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04F2" w:rsidRPr="00696A90" w:rsidRDefault="00DC2ABF" w:rsidP="0033254A">
      <w:pPr>
        <w:spacing w:after="0" w:line="240" w:lineRule="auto"/>
        <w:jc w:val="both"/>
        <w:rPr>
          <w:rFonts w:ascii="Trebuchet MS" w:eastAsiaTheme="minorEastAsia" w:hAnsi="Trebuchet MS" w:cs="Times New Roman"/>
          <w:b/>
          <w:color w:val="000000" w:themeColor="text1"/>
          <w:sz w:val="24"/>
          <w:szCs w:val="24"/>
          <w:lang w:eastAsia="en-GB"/>
        </w:rPr>
      </w:pPr>
      <w:r w:rsidRPr="00696A90">
        <w:rPr>
          <w:rFonts w:ascii="Trebuchet MS" w:eastAsiaTheme="minorEastAsia" w:hAnsi="Trebuchet MS" w:cs="Times New Roman"/>
          <w:b/>
          <w:color w:val="000000" w:themeColor="text1"/>
          <w:sz w:val="24"/>
          <w:szCs w:val="24"/>
          <w:lang w:eastAsia="en-GB"/>
        </w:rPr>
        <w:t>Delegated Application Report</w:t>
      </w:r>
    </w:p>
    <w:p w:rsidR="00E71E73" w:rsidRPr="00696A90" w:rsidRDefault="00E71E73" w:rsidP="0033254A">
      <w:pPr>
        <w:spacing w:after="0" w:line="240" w:lineRule="auto"/>
        <w:jc w:val="both"/>
        <w:rPr>
          <w:rFonts w:ascii="Trebuchet MS" w:eastAsiaTheme="minorEastAsia" w:hAnsi="Trebuchet MS" w:cs="Times New Roman"/>
          <w:b/>
          <w:color w:val="000000" w:themeColor="text1"/>
          <w:sz w:val="24"/>
          <w:szCs w:val="24"/>
          <w:lang w:eastAsia="en-GB"/>
        </w:rPr>
      </w:pPr>
    </w:p>
    <w:p w:rsidR="00E71E73" w:rsidRPr="00696A90" w:rsidRDefault="00E71E73" w:rsidP="0033254A">
      <w:pPr>
        <w:spacing w:after="0" w:line="240" w:lineRule="auto"/>
        <w:jc w:val="both"/>
        <w:rPr>
          <w:rFonts w:ascii="Trebuchet MS" w:eastAsiaTheme="minorEastAsia" w:hAnsi="Trebuchet MS" w:cs="Times New Roman"/>
          <w:color w:val="000000" w:themeColor="text1"/>
          <w:sz w:val="24"/>
          <w:szCs w:val="24"/>
          <w:lang w:eastAsia="en-GB"/>
        </w:rPr>
      </w:pPr>
      <w:r w:rsidRPr="00696A90">
        <w:rPr>
          <w:rFonts w:ascii="Trebuchet MS" w:eastAsiaTheme="minorEastAsia" w:hAnsi="Trebuchet MS" w:cs="Times New Roman"/>
          <w:b/>
          <w:color w:val="000000" w:themeColor="text1"/>
          <w:sz w:val="24"/>
          <w:szCs w:val="24"/>
          <w:lang w:eastAsia="en-GB"/>
        </w:rPr>
        <w:t xml:space="preserve">Target Date: </w:t>
      </w:r>
      <w:r w:rsidRPr="00696A90">
        <w:rPr>
          <w:rFonts w:ascii="Trebuchet MS" w:eastAsiaTheme="minorEastAsia" w:hAnsi="Trebuchet MS" w:cs="Times New Roman"/>
          <w:color w:val="000000" w:themeColor="text1"/>
          <w:sz w:val="24"/>
          <w:szCs w:val="24"/>
          <w:lang w:eastAsia="en-GB"/>
        </w:rPr>
        <w:t>0</w:t>
      </w:r>
      <w:r w:rsidR="00B44E60" w:rsidRPr="00696A90">
        <w:rPr>
          <w:rFonts w:ascii="Trebuchet MS" w:eastAsiaTheme="minorEastAsia" w:hAnsi="Trebuchet MS" w:cs="Times New Roman"/>
          <w:color w:val="000000" w:themeColor="text1"/>
          <w:sz w:val="24"/>
          <w:szCs w:val="24"/>
          <w:lang w:eastAsia="en-GB"/>
        </w:rPr>
        <w:t>5</w:t>
      </w:r>
      <w:r w:rsidRPr="00696A90">
        <w:rPr>
          <w:rFonts w:ascii="Trebuchet MS" w:eastAsiaTheme="minorEastAsia" w:hAnsi="Trebuchet MS" w:cs="Times New Roman"/>
          <w:color w:val="000000" w:themeColor="text1"/>
          <w:sz w:val="24"/>
          <w:szCs w:val="24"/>
          <w:lang w:eastAsia="en-GB"/>
        </w:rPr>
        <w:t>/0</w:t>
      </w:r>
      <w:r w:rsidR="00B44E60" w:rsidRPr="00696A90">
        <w:rPr>
          <w:rFonts w:ascii="Trebuchet MS" w:eastAsiaTheme="minorEastAsia" w:hAnsi="Trebuchet MS" w:cs="Times New Roman"/>
          <w:color w:val="000000" w:themeColor="text1"/>
          <w:sz w:val="24"/>
          <w:szCs w:val="24"/>
          <w:lang w:eastAsia="en-GB"/>
        </w:rPr>
        <w:t>6</w:t>
      </w:r>
      <w:r w:rsidRPr="00696A90">
        <w:rPr>
          <w:rFonts w:ascii="Trebuchet MS" w:eastAsiaTheme="minorEastAsia" w:hAnsi="Trebuchet MS" w:cs="Times New Roman"/>
          <w:color w:val="000000" w:themeColor="text1"/>
          <w:sz w:val="24"/>
          <w:szCs w:val="24"/>
          <w:lang w:eastAsia="en-GB"/>
        </w:rPr>
        <w:t>/2018</w:t>
      </w:r>
      <w:r w:rsidRPr="00696A90">
        <w:rPr>
          <w:rFonts w:ascii="Trebuchet MS" w:eastAsiaTheme="minorEastAsia" w:hAnsi="Trebuchet MS" w:cs="Times New Roman"/>
          <w:color w:val="000000" w:themeColor="text1"/>
          <w:sz w:val="24"/>
          <w:szCs w:val="24"/>
          <w:lang w:eastAsia="en-GB"/>
        </w:rPr>
        <w:tab/>
      </w:r>
      <w:r w:rsidRPr="00696A90">
        <w:rPr>
          <w:rFonts w:ascii="Trebuchet MS" w:eastAsiaTheme="minorEastAsia" w:hAnsi="Trebuchet MS" w:cs="Times New Roman"/>
          <w:color w:val="000000" w:themeColor="text1"/>
          <w:sz w:val="24"/>
          <w:szCs w:val="24"/>
          <w:lang w:eastAsia="en-GB"/>
        </w:rPr>
        <w:tab/>
      </w:r>
      <w:r w:rsidRPr="00696A90">
        <w:rPr>
          <w:rFonts w:ascii="Trebuchet MS" w:eastAsiaTheme="minorEastAsia" w:hAnsi="Trebuchet MS" w:cs="Times New Roman"/>
          <w:color w:val="000000" w:themeColor="text1"/>
          <w:sz w:val="24"/>
          <w:szCs w:val="24"/>
          <w:lang w:eastAsia="en-GB"/>
        </w:rPr>
        <w:tab/>
      </w:r>
      <w:r w:rsidRPr="00696A90">
        <w:rPr>
          <w:rFonts w:ascii="Trebuchet MS" w:eastAsiaTheme="minorEastAsia" w:hAnsi="Trebuchet MS" w:cs="Times New Roman"/>
          <w:color w:val="000000" w:themeColor="text1"/>
          <w:sz w:val="24"/>
          <w:szCs w:val="24"/>
          <w:lang w:eastAsia="en-GB"/>
        </w:rPr>
        <w:tab/>
      </w:r>
      <w:r w:rsidRPr="00696A90">
        <w:rPr>
          <w:rFonts w:ascii="Trebuchet MS" w:eastAsiaTheme="minorEastAsia" w:hAnsi="Trebuchet MS" w:cs="Times New Roman"/>
          <w:b/>
          <w:color w:val="000000" w:themeColor="text1"/>
          <w:sz w:val="24"/>
          <w:szCs w:val="24"/>
          <w:lang w:eastAsia="en-GB"/>
        </w:rPr>
        <w:t xml:space="preserve">Extended Target Date: </w:t>
      </w:r>
      <w:r w:rsidR="00B44E60" w:rsidRPr="00696A90">
        <w:rPr>
          <w:rFonts w:ascii="Trebuchet MS" w:eastAsiaTheme="minorEastAsia" w:hAnsi="Trebuchet MS" w:cs="Times New Roman"/>
          <w:color w:val="000000" w:themeColor="text1"/>
          <w:sz w:val="24"/>
          <w:szCs w:val="24"/>
          <w:lang w:eastAsia="en-GB"/>
        </w:rPr>
        <w:t>14</w:t>
      </w:r>
      <w:r w:rsidRPr="00696A90">
        <w:rPr>
          <w:rFonts w:ascii="Trebuchet MS" w:eastAsiaTheme="minorEastAsia" w:hAnsi="Trebuchet MS" w:cs="Times New Roman"/>
          <w:color w:val="000000" w:themeColor="text1"/>
          <w:sz w:val="24"/>
          <w:szCs w:val="24"/>
          <w:lang w:eastAsia="en-GB"/>
        </w:rPr>
        <w:t>/</w:t>
      </w:r>
      <w:r w:rsidR="00B44E60" w:rsidRPr="00696A90">
        <w:rPr>
          <w:rFonts w:ascii="Trebuchet MS" w:eastAsiaTheme="minorEastAsia" w:hAnsi="Trebuchet MS" w:cs="Times New Roman"/>
          <w:color w:val="000000" w:themeColor="text1"/>
          <w:sz w:val="24"/>
          <w:szCs w:val="24"/>
          <w:lang w:eastAsia="en-GB"/>
        </w:rPr>
        <w:t>09</w:t>
      </w:r>
      <w:r w:rsidRPr="00696A90">
        <w:rPr>
          <w:rFonts w:ascii="Trebuchet MS" w:eastAsiaTheme="minorEastAsia" w:hAnsi="Trebuchet MS" w:cs="Times New Roman"/>
          <w:color w:val="000000" w:themeColor="text1"/>
          <w:sz w:val="24"/>
          <w:szCs w:val="24"/>
          <w:lang w:eastAsia="en-GB"/>
        </w:rPr>
        <w:t>/2018</w:t>
      </w:r>
    </w:p>
    <w:p w:rsidR="004904F2" w:rsidRPr="00696A90"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p>
    <w:p w:rsidR="00E71E73" w:rsidRPr="00696A90" w:rsidRDefault="00E71E73" w:rsidP="0033254A">
      <w:pPr>
        <w:spacing w:after="0" w:line="240" w:lineRule="auto"/>
        <w:jc w:val="both"/>
        <w:rPr>
          <w:rFonts w:ascii="Trebuchet MS" w:eastAsiaTheme="minorEastAsia" w:hAnsi="Trebuchet MS" w:cs="Times New Roman"/>
          <w:b/>
          <w:color w:val="000000" w:themeColor="text1"/>
          <w:sz w:val="24"/>
          <w:szCs w:val="24"/>
          <w:lang w:eastAsia="en-GB"/>
        </w:rPr>
      </w:pPr>
      <w:r w:rsidRPr="00696A90">
        <w:rPr>
          <w:rFonts w:ascii="Trebuchet MS" w:eastAsiaTheme="minorEastAsia" w:hAnsi="Trebuchet MS" w:cs="Times New Roman"/>
          <w:b/>
          <w:color w:val="000000" w:themeColor="text1"/>
          <w:sz w:val="24"/>
          <w:szCs w:val="24"/>
          <w:lang w:eastAsia="en-GB"/>
        </w:rPr>
        <w:t xml:space="preserve">Address: </w:t>
      </w:r>
      <w:r w:rsidR="00B44E60" w:rsidRPr="00696A90">
        <w:rPr>
          <w:rFonts w:ascii="Trebuchet MS" w:eastAsiaTheme="minorEastAsia" w:hAnsi="Trebuchet MS" w:cs="Times New Roman"/>
          <w:color w:val="000000" w:themeColor="text1"/>
          <w:sz w:val="24"/>
          <w:szCs w:val="24"/>
          <w:lang w:eastAsia="en-GB"/>
        </w:rPr>
        <w:t>34 Chapel Hill, Tilehurst, Reading</w:t>
      </w:r>
    </w:p>
    <w:p w:rsidR="004904F2" w:rsidRPr="00696A90"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696A90">
        <w:rPr>
          <w:rFonts w:ascii="Trebuchet MS" w:eastAsiaTheme="minorEastAsia" w:hAnsi="Trebuchet MS" w:cs="Times New Roman"/>
          <w:b/>
          <w:color w:val="000000" w:themeColor="text1"/>
          <w:sz w:val="24"/>
          <w:szCs w:val="24"/>
          <w:lang w:eastAsia="en-GB"/>
        </w:rPr>
        <w:t>Application No:</w:t>
      </w:r>
      <w:r w:rsidR="005773F9" w:rsidRPr="00696A90">
        <w:rPr>
          <w:rFonts w:ascii="Trebuchet MS" w:eastAsiaTheme="minorEastAsia" w:hAnsi="Trebuchet MS" w:cs="Times New Roman"/>
          <w:color w:val="000000" w:themeColor="text1"/>
          <w:sz w:val="24"/>
          <w:szCs w:val="24"/>
          <w:lang w:eastAsia="en-GB"/>
        </w:rPr>
        <w:t xml:space="preserve"> 1</w:t>
      </w:r>
      <w:r w:rsidR="00B44E60" w:rsidRPr="00696A90">
        <w:rPr>
          <w:rFonts w:ascii="Trebuchet MS" w:eastAsiaTheme="minorEastAsia" w:hAnsi="Trebuchet MS" w:cs="Times New Roman"/>
          <w:color w:val="000000" w:themeColor="text1"/>
          <w:sz w:val="24"/>
          <w:szCs w:val="24"/>
          <w:lang w:eastAsia="en-GB"/>
        </w:rPr>
        <w:t>80580</w:t>
      </w:r>
      <w:r w:rsidR="00E71E73" w:rsidRPr="00696A90">
        <w:rPr>
          <w:rFonts w:ascii="Trebuchet MS" w:eastAsiaTheme="minorEastAsia" w:hAnsi="Trebuchet MS" w:cs="Times New Roman"/>
          <w:color w:val="000000" w:themeColor="text1"/>
          <w:sz w:val="24"/>
          <w:szCs w:val="24"/>
          <w:lang w:eastAsia="en-GB"/>
        </w:rPr>
        <w:t>/FUL</w:t>
      </w:r>
    </w:p>
    <w:p w:rsidR="00B44E60" w:rsidRPr="00696A90" w:rsidRDefault="004904F2" w:rsidP="00B44E60">
      <w:pPr>
        <w:spacing w:after="0" w:line="240" w:lineRule="auto"/>
        <w:jc w:val="both"/>
        <w:rPr>
          <w:rFonts w:ascii="Trebuchet MS" w:eastAsiaTheme="minorEastAsia" w:hAnsi="Trebuchet MS" w:cs="Times New Roman"/>
          <w:color w:val="000000" w:themeColor="text1"/>
          <w:sz w:val="24"/>
          <w:szCs w:val="24"/>
          <w:lang w:eastAsia="en-GB"/>
        </w:rPr>
      </w:pPr>
      <w:r w:rsidRPr="00696A90">
        <w:rPr>
          <w:rFonts w:ascii="Trebuchet MS" w:eastAsiaTheme="minorEastAsia" w:hAnsi="Trebuchet MS" w:cs="Times New Roman"/>
          <w:b/>
          <w:color w:val="000000" w:themeColor="text1"/>
          <w:sz w:val="24"/>
          <w:szCs w:val="24"/>
          <w:lang w:eastAsia="en-GB"/>
        </w:rPr>
        <w:t>Proposal:</w:t>
      </w:r>
      <w:r w:rsidRPr="00696A90">
        <w:rPr>
          <w:rFonts w:ascii="Trebuchet MS" w:eastAsiaTheme="minorEastAsia" w:hAnsi="Trebuchet MS" w:cs="Times New Roman"/>
          <w:color w:val="000000" w:themeColor="text1"/>
          <w:sz w:val="24"/>
          <w:szCs w:val="24"/>
          <w:lang w:eastAsia="en-GB"/>
        </w:rPr>
        <w:t xml:space="preserve"> </w:t>
      </w:r>
      <w:r w:rsidR="00B44E60" w:rsidRPr="00696A90">
        <w:rPr>
          <w:rFonts w:ascii="Trebuchet MS" w:eastAsiaTheme="minorEastAsia" w:hAnsi="Trebuchet MS" w:cs="Times New Roman"/>
          <w:color w:val="000000" w:themeColor="text1"/>
          <w:sz w:val="24"/>
          <w:szCs w:val="24"/>
          <w:lang w:eastAsia="en-GB"/>
        </w:rPr>
        <w:t>Demolition of existing bungalow and erection of a two storey detached house</w:t>
      </w:r>
    </w:p>
    <w:p w:rsidR="00E71E73" w:rsidRPr="00696A90" w:rsidRDefault="00E71E73" w:rsidP="00B44E60">
      <w:pPr>
        <w:spacing w:after="0" w:line="240" w:lineRule="auto"/>
        <w:jc w:val="both"/>
        <w:rPr>
          <w:rFonts w:ascii="Trebuchet MS" w:eastAsiaTheme="minorEastAsia" w:hAnsi="Trebuchet MS" w:cs="Times New Roman"/>
          <w:color w:val="000000" w:themeColor="text1"/>
          <w:sz w:val="24"/>
          <w:szCs w:val="24"/>
          <w:lang w:eastAsia="en-GB"/>
        </w:rPr>
      </w:pPr>
      <w:r w:rsidRPr="00696A90">
        <w:rPr>
          <w:rFonts w:ascii="Trebuchet MS" w:eastAsiaTheme="minorEastAsia" w:hAnsi="Trebuchet MS" w:cs="Times New Roman"/>
          <w:b/>
          <w:color w:val="000000" w:themeColor="text1"/>
          <w:sz w:val="24"/>
          <w:szCs w:val="24"/>
          <w:lang w:eastAsia="en-GB"/>
        </w:rPr>
        <w:t>Case Officer:</w:t>
      </w:r>
      <w:r w:rsidRPr="00696A90">
        <w:rPr>
          <w:rFonts w:ascii="Trebuchet MS" w:eastAsiaTheme="minorEastAsia" w:hAnsi="Trebuchet MS" w:cs="Times New Roman"/>
          <w:color w:val="000000" w:themeColor="text1"/>
          <w:sz w:val="24"/>
          <w:szCs w:val="24"/>
          <w:lang w:eastAsia="en-GB"/>
        </w:rPr>
        <w:t xml:space="preserve"> Claire Ringwood</w:t>
      </w:r>
    </w:p>
    <w:p w:rsidR="00E71E73" w:rsidRPr="00696A90" w:rsidRDefault="00E71E73" w:rsidP="0033254A">
      <w:pPr>
        <w:pBdr>
          <w:bottom w:val="single" w:sz="12" w:space="1" w:color="auto"/>
        </w:pBdr>
        <w:spacing w:after="0" w:line="240" w:lineRule="auto"/>
        <w:jc w:val="both"/>
        <w:rPr>
          <w:rFonts w:ascii="Trebuchet MS" w:eastAsiaTheme="minorEastAsia" w:hAnsi="Trebuchet MS" w:cs="Times New Roman"/>
          <w:color w:val="000000" w:themeColor="text1"/>
          <w:sz w:val="24"/>
          <w:szCs w:val="24"/>
          <w:lang w:eastAsia="en-GB"/>
        </w:rPr>
      </w:pPr>
    </w:p>
    <w:p w:rsidR="004904F2" w:rsidRPr="00696A90" w:rsidRDefault="00E71E73" w:rsidP="0033254A">
      <w:pPr>
        <w:spacing w:after="0" w:line="240" w:lineRule="auto"/>
        <w:jc w:val="both"/>
        <w:rPr>
          <w:rFonts w:ascii="Trebuchet MS" w:eastAsiaTheme="minorEastAsia" w:hAnsi="Trebuchet MS" w:cs="Times New Roman"/>
          <w:b/>
          <w:color w:val="000000" w:themeColor="text1"/>
          <w:sz w:val="24"/>
          <w:szCs w:val="24"/>
          <w:lang w:eastAsia="en-GB"/>
        </w:rPr>
      </w:pPr>
      <w:r w:rsidRPr="00696A90">
        <w:rPr>
          <w:rFonts w:ascii="Trebuchet MS" w:eastAsiaTheme="minorEastAsia" w:hAnsi="Trebuchet MS" w:cs="Times New Roman"/>
          <w:color w:val="000000" w:themeColor="text1"/>
          <w:sz w:val="24"/>
          <w:szCs w:val="24"/>
          <w:lang w:eastAsia="en-GB"/>
        </w:rPr>
        <w:softHyphen/>
      </w:r>
      <w:r w:rsidRPr="00696A90">
        <w:rPr>
          <w:rFonts w:ascii="Trebuchet MS" w:eastAsiaTheme="minorEastAsia" w:hAnsi="Trebuchet MS" w:cs="Times New Roman"/>
          <w:color w:val="000000" w:themeColor="text1"/>
          <w:sz w:val="24"/>
          <w:szCs w:val="24"/>
          <w:lang w:eastAsia="en-GB"/>
        </w:rPr>
        <w:softHyphen/>
      </w:r>
      <w:r w:rsidRPr="00696A90">
        <w:rPr>
          <w:rFonts w:ascii="Trebuchet MS" w:eastAsiaTheme="minorEastAsia" w:hAnsi="Trebuchet MS" w:cs="Times New Roman"/>
          <w:color w:val="000000" w:themeColor="text1"/>
          <w:sz w:val="24"/>
          <w:szCs w:val="24"/>
          <w:lang w:eastAsia="en-GB"/>
        </w:rPr>
        <w:softHyphen/>
      </w:r>
      <w:r w:rsidRPr="00696A90">
        <w:rPr>
          <w:rFonts w:ascii="Trebuchet MS" w:eastAsiaTheme="minorEastAsia" w:hAnsi="Trebuchet MS" w:cs="Times New Roman"/>
          <w:color w:val="000000" w:themeColor="text1"/>
          <w:sz w:val="24"/>
          <w:szCs w:val="24"/>
          <w:lang w:eastAsia="en-GB"/>
        </w:rPr>
        <w:softHyphen/>
      </w:r>
      <w:r w:rsidRPr="00696A90">
        <w:rPr>
          <w:rFonts w:ascii="Trebuchet MS" w:eastAsiaTheme="minorEastAsia" w:hAnsi="Trebuchet MS" w:cs="Times New Roman"/>
          <w:color w:val="000000" w:themeColor="text1"/>
          <w:sz w:val="24"/>
          <w:szCs w:val="24"/>
          <w:lang w:eastAsia="en-GB"/>
        </w:rPr>
        <w:softHyphen/>
      </w:r>
      <w:r w:rsidRPr="00696A90">
        <w:rPr>
          <w:rFonts w:ascii="Trebuchet MS" w:eastAsiaTheme="minorEastAsia" w:hAnsi="Trebuchet MS" w:cs="Times New Roman"/>
          <w:color w:val="000000" w:themeColor="text1"/>
          <w:sz w:val="24"/>
          <w:szCs w:val="24"/>
          <w:lang w:eastAsia="en-GB"/>
        </w:rPr>
        <w:softHyphen/>
      </w:r>
      <w:r w:rsidRPr="00696A90">
        <w:rPr>
          <w:rFonts w:ascii="Trebuchet MS" w:eastAsiaTheme="minorEastAsia" w:hAnsi="Trebuchet MS" w:cs="Times New Roman"/>
          <w:color w:val="000000" w:themeColor="text1"/>
          <w:sz w:val="24"/>
          <w:szCs w:val="24"/>
          <w:lang w:eastAsia="en-GB"/>
        </w:rPr>
        <w:softHyphen/>
      </w:r>
      <w:r w:rsidRPr="00696A90">
        <w:rPr>
          <w:rFonts w:ascii="Trebuchet MS" w:eastAsiaTheme="minorEastAsia" w:hAnsi="Trebuchet MS" w:cs="Times New Roman"/>
          <w:color w:val="000000" w:themeColor="text1"/>
          <w:sz w:val="24"/>
          <w:szCs w:val="24"/>
          <w:lang w:eastAsia="en-GB"/>
        </w:rPr>
        <w:softHyphen/>
      </w:r>
      <w:r w:rsidRPr="00696A90">
        <w:rPr>
          <w:rFonts w:ascii="Trebuchet MS" w:eastAsiaTheme="minorEastAsia" w:hAnsi="Trebuchet MS" w:cs="Times New Roman"/>
          <w:color w:val="000000" w:themeColor="text1"/>
          <w:sz w:val="24"/>
          <w:szCs w:val="24"/>
          <w:lang w:eastAsia="en-GB"/>
        </w:rPr>
        <w:softHyphen/>
      </w:r>
      <w:r w:rsidRPr="00696A90">
        <w:rPr>
          <w:rFonts w:ascii="Trebuchet MS" w:eastAsiaTheme="minorEastAsia" w:hAnsi="Trebuchet MS" w:cs="Times New Roman"/>
          <w:color w:val="000000" w:themeColor="text1"/>
          <w:sz w:val="24"/>
          <w:szCs w:val="24"/>
          <w:lang w:eastAsia="en-GB"/>
        </w:rPr>
        <w:softHyphen/>
      </w:r>
      <w:r w:rsidRPr="00696A90">
        <w:rPr>
          <w:rFonts w:ascii="Trebuchet MS" w:eastAsiaTheme="minorEastAsia" w:hAnsi="Trebuchet MS" w:cs="Times New Roman"/>
          <w:color w:val="000000" w:themeColor="text1"/>
          <w:sz w:val="24"/>
          <w:szCs w:val="24"/>
          <w:lang w:eastAsia="en-GB"/>
        </w:rPr>
        <w:softHyphen/>
      </w:r>
      <w:r w:rsidRPr="00696A90">
        <w:rPr>
          <w:rFonts w:ascii="Trebuchet MS" w:eastAsiaTheme="minorEastAsia" w:hAnsi="Trebuchet MS" w:cs="Times New Roman"/>
          <w:color w:val="000000" w:themeColor="text1"/>
          <w:sz w:val="24"/>
          <w:szCs w:val="24"/>
          <w:lang w:eastAsia="en-GB"/>
        </w:rPr>
        <w:softHyphen/>
      </w:r>
      <w:r w:rsidRPr="00696A90">
        <w:rPr>
          <w:rFonts w:ascii="Trebuchet MS" w:eastAsiaTheme="minorEastAsia" w:hAnsi="Trebuchet MS" w:cs="Times New Roman"/>
          <w:color w:val="000000" w:themeColor="text1"/>
          <w:sz w:val="24"/>
          <w:szCs w:val="24"/>
          <w:lang w:eastAsia="en-GB"/>
        </w:rPr>
        <w:softHyphen/>
      </w:r>
      <w:r w:rsidRPr="00696A90">
        <w:rPr>
          <w:rFonts w:ascii="Trebuchet MS" w:eastAsiaTheme="minorEastAsia" w:hAnsi="Trebuchet MS" w:cs="Times New Roman"/>
          <w:color w:val="000000" w:themeColor="text1"/>
          <w:sz w:val="24"/>
          <w:szCs w:val="24"/>
          <w:lang w:eastAsia="en-GB"/>
        </w:rPr>
        <w:softHyphen/>
      </w:r>
      <w:r w:rsidRPr="00696A90">
        <w:rPr>
          <w:rFonts w:ascii="Trebuchet MS" w:eastAsiaTheme="minorEastAsia" w:hAnsi="Trebuchet MS" w:cs="Times New Roman"/>
          <w:color w:val="000000" w:themeColor="text1"/>
          <w:sz w:val="24"/>
          <w:szCs w:val="24"/>
          <w:lang w:eastAsia="en-GB"/>
        </w:rPr>
        <w:softHyphen/>
      </w:r>
      <w:r w:rsidRPr="00696A90">
        <w:rPr>
          <w:rFonts w:ascii="Trebuchet MS" w:eastAsiaTheme="minorEastAsia" w:hAnsi="Trebuchet MS" w:cs="Times New Roman"/>
          <w:color w:val="000000" w:themeColor="text1"/>
          <w:sz w:val="24"/>
          <w:szCs w:val="24"/>
          <w:lang w:eastAsia="en-GB"/>
        </w:rPr>
        <w:softHyphen/>
      </w:r>
      <w:r w:rsidRPr="00696A90">
        <w:rPr>
          <w:rFonts w:ascii="Trebuchet MS" w:eastAsiaTheme="minorEastAsia" w:hAnsi="Trebuchet MS" w:cs="Times New Roman"/>
          <w:color w:val="000000" w:themeColor="text1"/>
          <w:sz w:val="24"/>
          <w:szCs w:val="24"/>
          <w:lang w:eastAsia="en-GB"/>
        </w:rPr>
        <w:softHyphen/>
      </w:r>
      <w:r w:rsidR="005773F9" w:rsidRPr="00696A90">
        <w:rPr>
          <w:rFonts w:ascii="Trebuchet MS" w:eastAsiaTheme="minorEastAsia" w:hAnsi="Trebuchet MS" w:cs="Times New Roman"/>
          <w:color w:val="000000" w:themeColor="text1"/>
          <w:sz w:val="24"/>
          <w:szCs w:val="24"/>
          <w:lang w:eastAsia="en-GB"/>
        </w:rPr>
        <w:t xml:space="preserve"> </w:t>
      </w:r>
    </w:p>
    <w:p w:rsidR="004904F2" w:rsidRPr="00696A90" w:rsidRDefault="004904F2" w:rsidP="0033254A">
      <w:pPr>
        <w:spacing w:after="0" w:line="240" w:lineRule="auto"/>
        <w:jc w:val="both"/>
        <w:rPr>
          <w:rFonts w:ascii="Trebuchet MS" w:eastAsiaTheme="minorEastAsia" w:hAnsi="Trebuchet MS" w:cs="Times New Roman"/>
          <w:b/>
          <w:color w:val="000000" w:themeColor="text1"/>
          <w:sz w:val="24"/>
          <w:szCs w:val="24"/>
          <w:lang w:eastAsia="en-GB"/>
        </w:rPr>
      </w:pPr>
      <w:r w:rsidRPr="00696A90">
        <w:rPr>
          <w:rFonts w:ascii="Trebuchet MS" w:eastAsiaTheme="minorEastAsia" w:hAnsi="Trebuchet MS" w:cs="Times New Roman"/>
          <w:b/>
          <w:color w:val="000000" w:themeColor="text1"/>
          <w:sz w:val="24"/>
          <w:szCs w:val="24"/>
          <w:lang w:eastAsia="en-GB"/>
        </w:rPr>
        <w:t xml:space="preserve">Site Description and Surrounding Area     </w:t>
      </w:r>
    </w:p>
    <w:p w:rsidR="004904F2" w:rsidRPr="00696A90" w:rsidRDefault="004904F2" w:rsidP="0033254A">
      <w:pPr>
        <w:pStyle w:val="BodyText"/>
        <w:spacing w:after="0" w:line="240" w:lineRule="auto"/>
        <w:jc w:val="both"/>
        <w:rPr>
          <w:rFonts w:ascii="Trebuchet MS" w:eastAsia="Times New Roman" w:hAnsi="Trebuchet MS"/>
          <w:color w:val="000000" w:themeColor="text1"/>
          <w:sz w:val="24"/>
          <w:szCs w:val="24"/>
        </w:rPr>
      </w:pPr>
      <w:r w:rsidRPr="00696A90">
        <w:rPr>
          <w:rFonts w:ascii="Trebuchet MS" w:eastAsiaTheme="minorEastAsia" w:hAnsi="Trebuchet MS" w:cs="Times New Roman"/>
          <w:color w:val="000000" w:themeColor="text1"/>
          <w:sz w:val="24"/>
          <w:szCs w:val="24"/>
          <w:lang w:eastAsia="en-GB"/>
        </w:rPr>
        <w:t xml:space="preserve">The application site </w:t>
      </w:r>
      <w:r w:rsidR="00953083" w:rsidRPr="00696A90">
        <w:rPr>
          <w:rFonts w:ascii="Trebuchet MS" w:eastAsia="Times New Roman" w:hAnsi="Trebuchet MS"/>
          <w:color w:val="000000" w:themeColor="text1"/>
          <w:sz w:val="24"/>
          <w:szCs w:val="24"/>
        </w:rPr>
        <w:t xml:space="preserve">is </w:t>
      </w:r>
      <w:r w:rsidR="00855458" w:rsidRPr="00696A90">
        <w:rPr>
          <w:rFonts w:ascii="Trebuchet MS" w:eastAsia="Times New Roman" w:hAnsi="Trebuchet MS"/>
          <w:color w:val="000000" w:themeColor="text1"/>
          <w:sz w:val="24"/>
          <w:szCs w:val="24"/>
        </w:rPr>
        <w:t xml:space="preserve">a detached bungalow on the corner of Chapel Hill and Lower </w:t>
      </w:r>
      <w:proofErr w:type="spellStart"/>
      <w:r w:rsidR="00855458" w:rsidRPr="00696A90">
        <w:rPr>
          <w:rFonts w:ascii="Trebuchet MS" w:eastAsia="Times New Roman" w:hAnsi="Trebuchet MS"/>
          <w:color w:val="000000" w:themeColor="text1"/>
          <w:sz w:val="24"/>
          <w:szCs w:val="24"/>
        </w:rPr>
        <w:t>Elmstone</w:t>
      </w:r>
      <w:proofErr w:type="spellEnd"/>
      <w:r w:rsidR="00855458" w:rsidRPr="00696A90">
        <w:rPr>
          <w:rFonts w:ascii="Trebuchet MS" w:eastAsia="Times New Roman" w:hAnsi="Trebuchet MS"/>
          <w:color w:val="000000" w:themeColor="text1"/>
          <w:sz w:val="24"/>
          <w:szCs w:val="24"/>
        </w:rPr>
        <w:t xml:space="preserve"> Drive.  The </w:t>
      </w:r>
      <w:r w:rsidR="00953083" w:rsidRPr="00696A90">
        <w:rPr>
          <w:rFonts w:ascii="Trebuchet MS" w:eastAsia="Times New Roman" w:hAnsi="Trebuchet MS"/>
          <w:color w:val="000000" w:themeColor="text1"/>
          <w:sz w:val="24"/>
          <w:szCs w:val="24"/>
        </w:rPr>
        <w:t xml:space="preserve">surrounding area is predominantly </w:t>
      </w:r>
      <w:r w:rsidR="00696A90" w:rsidRPr="00696A90">
        <w:rPr>
          <w:rFonts w:ascii="Trebuchet MS" w:eastAsia="Times New Roman" w:hAnsi="Trebuchet MS"/>
          <w:color w:val="000000" w:themeColor="text1"/>
          <w:sz w:val="24"/>
          <w:szCs w:val="24"/>
        </w:rPr>
        <w:t xml:space="preserve">two storey </w:t>
      </w:r>
      <w:r w:rsidR="00953083" w:rsidRPr="00696A90">
        <w:rPr>
          <w:rFonts w:ascii="Trebuchet MS" w:eastAsia="Times New Roman" w:hAnsi="Trebuchet MS"/>
          <w:color w:val="000000" w:themeColor="text1"/>
          <w:sz w:val="24"/>
          <w:szCs w:val="24"/>
        </w:rPr>
        <w:t>residential</w:t>
      </w:r>
      <w:r w:rsidR="00855458" w:rsidRPr="00696A90">
        <w:rPr>
          <w:rFonts w:ascii="Trebuchet MS" w:eastAsia="Times New Roman" w:hAnsi="Trebuchet MS"/>
          <w:color w:val="000000" w:themeColor="text1"/>
          <w:sz w:val="24"/>
          <w:szCs w:val="24"/>
        </w:rPr>
        <w:t xml:space="preserve"> </w:t>
      </w:r>
      <w:r w:rsidR="00696A90" w:rsidRPr="00696A90">
        <w:rPr>
          <w:rFonts w:ascii="Trebuchet MS" w:eastAsia="Times New Roman" w:hAnsi="Trebuchet MS"/>
          <w:color w:val="000000" w:themeColor="text1"/>
          <w:sz w:val="24"/>
          <w:szCs w:val="24"/>
        </w:rPr>
        <w:t xml:space="preserve">properties </w:t>
      </w:r>
      <w:r w:rsidR="00855458" w:rsidRPr="00696A90">
        <w:rPr>
          <w:rFonts w:ascii="Trebuchet MS" w:eastAsia="Times New Roman" w:hAnsi="Trebuchet MS"/>
          <w:color w:val="000000" w:themeColor="text1"/>
          <w:sz w:val="24"/>
          <w:szCs w:val="24"/>
        </w:rPr>
        <w:t>of varying styles and designs</w:t>
      </w:r>
      <w:r w:rsidR="00953083" w:rsidRPr="00696A90">
        <w:rPr>
          <w:rFonts w:ascii="Trebuchet MS" w:eastAsia="Times New Roman" w:hAnsi="Trebuchet MS"/>
          <w:color w:val="000000" w:themeColor="text1"/>
          <w:sz w:val="24"/>
          <w:szCs w:val="24"/>
        </w:rPr>
        <w:t>.</w:t>
      </w:r>
    </w:p>
    <w:p w:rsidR="00953083" w:rsidRPr="00696A90" w:rsidRDefault="00953083" w:rsidP="0033254A">
      <w:pPr>
        <w:pStyle w:val="BodyText"/>
        <w:spacing w:after="0" w:line="240" w:lineRule="auto"/>
        <w:jc w:val="both"/>
        <w:rPr>
          <w:rFonts w:ascii="Trebuchet MS" w:eastAsiaTheme="minorEastAsia" w:hAnsi="Trebuchet MS" w:cs="Times New Roman"/>
          <w:color w:val="000000" w:themeColor="text1"/>
          <w:sz w:val="24"/>
          <w:szCs w:val="24"/>
          <w:lang w:eastAsia="en-GB"/>
        </w:rPr>
      </w:pPr>
    </w:p>
    <w:p w:rsidR="004904F2" w:rsidRPr="00696A90" w:rsidRDefault="004904F2" w:rsidP="0033254A">
      <w:pPr>
        <w:spacing w:after="0" w:line="240" w:lineRule="auto"/>
        <w:jc w:val="both"/>
        <w:rPr>
          <w:rFonts w:ascii="Trebuchet MS" w:eastAsiaTheme="minorEastAsia" w:hAnsi="Trebuchet MS" w:cs="Times New Roman"/>
          <w:b/>
          <w:color w:val="000000" w:themeColor="text1"/>
          <w:sz w:val="24"/>
          <w:szCs w:val="24"/>
          <w:lang w:eastAsia="en-GB"/>
        </w:rPr>
      </w:pPr>
      <w:r w:rsidRPr="00696A90">
        <w:rPr>
          <w:rFonts w:ascii="Trebuchet MS" w:eastAsiaTheme="minorEastAsia" w:hAnsi="Trebuchet MS" w:cs="Times New Roman"/>
          <w:b/>
          <w:color w:val="000000" w:themeColor="text1"/>
          <w:sz w:val="24"/>
          <w:szCs w:val="24"/>
          <w:lang w:eastAsia="en-GB"/>
        </w:rPr>
        <w:t xml:space="preserve">Proposal:    </w:t>
      </w:r>
    </w:p>
    <w:p w:rsidR="00865A4C" w:rsidRPr="00696A90" w:rsidRDefault="00953083" w:rsidP="0033254A">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696A90">
        <w:rPr>
          <w:rFonts w:ascii="Trebuchet MS" w:eastAsia="Times New Roman" w:hAnsi="Trebuchet MS" w:cs="Times New Roman"/>
          <w:color w:val="000000" w:themeColor="text1"/>
          <w:sz w:val="24"/>
          <w:szCs w:val="24"/>
        </w:rPr>
        <w:t xml:space="preserve">The proposal is for the </w:t>
      </w:r>
      <w:r w:rsidR="00E85C13" w:rsidRPr="00696A90">
        <w:rPr>
          <w:rFonts w:ascii="Trebuchet MS" w:eastAsia="Times New Roman" w:hAnsi="Trebuchet MS" w:cs="Times New Roman"/>
          <w:color w:val="000000" w:themeColor="text1"/>
          <w:sz w:val="24"/>
          <w:szCs w:val="24"/>
        </w:rPr>
        <w:t xml:space="preserve">demolition of the existing bungalow and the construction of a </w:t>
      </w:r>
      <w:r w:rsidR="00865A4C" w:rsidRPr="00696A90">
        <w:rPr>
          <w:rFonts w:ascii="Trebuchet MS" w:eastAsia="Times New Roman" w:hAnsi="Trebuchet MS" w:cs="Times New Roman"/>
          <w:color w:val="000000" w:themeColor="text1"/>
          <w:sz w:val="24"/>
          <w:szCs w:val="24"/>
        </w:rPr>
        <w:t>two storey</w:t>
      </w:r>
      <w:r w:rsidR="00BB03E9" w:rsidRPr="00696A90">
        <w:rPr>
          <w:rFonts w:ascii="Trebuchet MS" w:eastAsia="Times New Roman" w:hAnsi="Trebuchet MS" w:cs="Times New Roman"/>
          <w:color w:val="000000" w:themeColor="text1"/>
          <w:sz w:val="24"/>
          <w:szCs w:val="24"/>
        </w:rPr>
        <w:t>, three bedroom</w:t>
      </w:r>
      <w:r w:rsidR="00865A4C" w:rsidRPr="00696A90">
        <w:rPr>
          <w:rFonts w:ascii="Trebuchet MS" w:eastAsia="Times New Roman" w:hAnsi="Trebuchet MS" w:cs="Times New Roman"/>
          <w:color w:val="000000" w:themeColor="text1"/>
          <w:sz w:val="24"/>
          <w:szCs w:val="24"/>
        </w:rPr>
        <w:t xml:space="preserve"> detached property of modern contemporary design.  The neighbouring propert</w:t>
      </w:r>
      <w:r w:rsidR="00696A90" w:rsidRPr="00696A90">
        <w:rPr>
          <w:rFonts w:ascii="Trebuchet MS" w:eastAsia="Times New Roman" w:hAnsi="Trebuchet MS" w:cs="Times New Roman"/>
          <w:color w:val="000000" w:themeColor="text1"/>
          <w:sz w:val="24"/>
          <w:szCs w:val="24"/>
        </w:rPr>
        <w:t>y</w:t>
      </w:r>
      <w:r w:rsidR="00865A4C" w:rsidRPr="00696A90">
        <w:rPr>
          <w:rFonts w:ascii="Trebuchet MS" w:eastAsia="Times New Roman" w:hAnsi="Trebuchet MS" w:cs="Times New Roman"/>
          <w:color w:val="000000" w:themeColor="text1"/>
          <w:sz w:val="24"/>
          <w:szCs w:val="24"/>
        </w:rPr>
        <w:t xml:space="preserve"> a</w:t>
      </w:r>
      <w:r w:rsidR="00696A90" w:rsidRPr="00696A90">
        <w:rPr>
          <w:rFonts w:ascii="Trebuchet MS" w:eastAsia="Times New Roman" w:hAnsi="Trebuchet MS" w:cs="Times New Roman"/>
          <w:color w:val="000000" w:themeColor="text1"/>
          <w:sz w:val="24"/>
          <w:szCs w:val="24"/>
        </w:rPr>
        <w:t>t</w:t>
      </w:r>
      <w:r w:rsidR="00865A4C" w:rsidRPr="00696A90">
        <w:rPr>
          <w:rFonts w:ascii="Trebuchet MS" w:eastAsia="Times New Roman" w:hAnsi="Trebuchet MS" w:cs="Times New Roman"/>
          <w:color w:val="000000" w:themeColor="text1"/>
          <w:sz w:val="24"/>
          <w:szCs w:val="24"/>
        </w:rPr>
        <w:t xml:space="preserve"> 32A Chapel Hill is a two storey detached property that is at a higher level than the application site.  101 Lower </w:t>
      </w:r>
      <w:proofErr w:type="spellStart"/>
      <w:r w:rsidR="00865A4C" w:rsidRPr="00696A90">
        <w:rPr>
          <w:rFonts w:ascii="Trebuchet MS" w:eastAsia="Times New Roman" w:hAnsi="Trebuchet MS" w:cs="Times New Roman"/>
          <w:color w:val="000000" w:themeColor="text1"/>
          <w:sz w:val="24"/>
          <w:szCs w:val="24"/>
        </w:rPr>
        <w:t>Elmstone</w:t>
      </w:r>
      <w:proofErr w:type="spellEnd"/>
      <w:r w:rsidR="00865A4C" w:rsidRPr="00696A90">
        <w:rPr>
          <w:rFonts w:ascii="Trebuchet MS" w:eastAsia="Times New Roman" w:hAnsi="Trebuchet MS" w:cs="Times New Roman"/>
          <w:color w:val="000000" w:themeColor="text1"/>
          <w:sz w:val="24"/>
          <w:szCs w:val="24"/>
        </w:rPr>
        <w:t xml:space="preserve"> Drive is a two storey semi-detached property.  The proposed dwelling would have a similar footprint to the existing bungalow and retain similar spacing between the neighbouring properties as the existing bungalow</w:t>
      </w:r>
      <w:r w:rsidR="00987266" w:rsidRPr="00696A90">
        <w:rPr>
          <w:rFonts w:ascii="Trebuchet MS" w:eastAsia="Times New Roman" w:hAnsi="Trebuchet MS" w:cs="Times New Roman"/>
          <w:color w:val="000000" w:themeColor="text1"/>
          <w:sz w:val="24"/>
          <w:szCs w:val="24"/>
        </w:rPr>
        <w:t>.</w:t>
      </w:r>
      <w:r w:rsidR="00394D2A" w:rsidRPr="00696A90">
        <w:rPr>
          <w:rFonts w:ascii="Trebuchet MS" w:eastAsia="Times New Roman" w:hAnsi="Trebuchet MS" w:cs="Times New Roman"/>
          <w:color w:val="000000" w:themeColor="text1"/>
          <w:sz w:val="24"/>
          <w:szCs w:val="24"/>
        </w:rPr>
        <w:t xml:space="preserve">  A low level front boundary wall will be retained.</w:t>
      </w:r>
    </w:p>
    <w:p w:rsidR="00865A4C" w:rsidRPr="00696A90" w:rsidRDefault="00865A4C" w:rsidP="0033254A">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p>
    <w:p w:rsidR="00A751C0" w:rsidRPr="00696A90" w:rsidRDefault="00A751C0" w:rsidP="0033254A">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696A90">
        <w:rPr>
          <w:rFonts w:ascii="Trebuchet MS" w:eastAsia="Times New Roman" w:hAnsi="Trebuchet MS" w:cs="Times New Roman"/>
          <w:color w:val="000000" w:themeColor="text1"/>
          <w:sz w:val="24"/>
          <w:szCs w:val="24"/>
        </w:rPr>
        <w:t xml:space="preserve">The proposal </w:t>
      </w:r>
      <w:r w:rsidR="00987266" w:rsidRPr="00696A90">
        <w:rPr>
          <w:rFonts w:ascii="Trebuchet MS" w:eastAsia="Times New Roman" w:hAnsi="Trebuchet MS" w:cs="Times New Roman"/>
          <w:color w:val="000000" w:themeColor="text1"/>
          <w:sz w:val="24"/>
          <w:szCs w:val="24"/>
        </w:rPr>
        <w:t>will largely retain the existing garden and t</w:t>
      </w:r>
      <w:r w:rsidR="00987266" w:rsidRPr="00696A90">
        <w:rPr>
          <w:rFonts w:ascii="Trebuchet MS" w:eastAsia="Times New Roman" w:hAnsi="Trebuchet MS" w:cs="Times New Roman"/>
          <w:color w:val="000000" w:themeColor="text1"/>
          <w:sz w:val="24"/>
          <w:szCs w:val="24"/>
        </w:rPr>
        <w:t xml:space="preserve">he existing access from Lower </w:t>
      </w:r>
      <w:proofErr w:type="spellStart"/>
      <w:r w:rsidR="00987266" w:rsidRPr="00696A90">
        <w:rPr>
          <w:rFonts w:ascii="Trebuchet MS" w:eastAsia="Times New Roman" w:hAnsi="Trebuchet MS" w:cs="Times New Roman"/>
          <w:color w:val="000000" w:themeColor="text1"/>
          <w:sz w:val="24"/>
          <w:szCs w:val="24"/>
        </w:rPr>
        <w:t>Elmstone</w:t>
      </w:r>
      <w:proofErr w:type="spellEnd"/>
      <w:r w:rsidR="00987266" w:rsidRPr="00696A90">
        <w:rPr>
          <w:rFonts w:ascii="Trebuchet MS" w:eastAsia="Times New Roman" w:hAnsi="Trebuchet MS" w:cs="Times New Roman"/>
          <w:color w:val="000000" w:themeColor="text1"/>
          <w:sz w:val="24"/>
          <w:szCs w:val="24"/>
        </w:rPr>
        <w:t xml:space="preserve"> Drive is to </w:t>
      </w:r>
      <w:r w:rsidR="00696A90" w:rsidRPr="00696A90">
        <w:rPr>
          <w:rFonts w:ascii="Trebuchet MS" w:eastAsia="Times New Roman" w:hAnsi="Trebuchet MS" w:cs="Times New Roman"/>
          <w:color w:val="000000" w:themeColor="text1"/>
          <w:sz w:val="24"/>
          <w:szCs w:val="24"/>
        </w:rPr>
        <w:t xml:space="preserve">remain as </w:t>
      </w:r>
      <w:proofErr w:type="gramStart"/>
      <w:r w:rsidR="00696A90" w:rsidRPr="00696A90">
        <w:rPr>
          <w:rFonts w:ascii="Trebuchet MS" w:eastAsia="Times New Roman" w:hAnsi="Trebuchet MS" w:cs="Times New Roman"/>
          <w:color w:val="000000" w:themeColor="text1"/>
          <w:sz w:val="24"/>
          <w:szCs w:val="24"/>
        </w:rPr>
        <w:t>existing</w:t>
      </w:r>
      <w:proofErr w:type="gramEnd"/>
      <w:r w:rsidR="00987266" w:rsidRPr="00696A90">
        <w:rPr>
          <w:rFonts w:ascii="Trebuchet MS" w:eastAsia="Times New Roman" w:hAnsi="Trebuchet MS" w:cs="Times New Roman"/>
          <w:color w:val="000000" w:themeColor="text1"/>
          <w:sz w:val="24"/>
          <w:szCs w:val="24"/>
        </w:rPr>
        <w:t xml:space="preserve">.  </w:t>
      </w:r>
    </w:p>
    <w:p w:rsidR="00953083" w:rsidRPr="00696A90" w:rsidRDefault="00953083" w:rsidP="0033254A">
      <w:pPr>
        <w:spacing w:after="0" w:line="240" w:lineRule="auto"/>
        <w:jc w:val="both"/>
        <w:rPr>
          <w:rFonts w:ascii="Trebuchet MS" w:eastAsia="Times New Roman" w:hAnsi="Trebuchet MS" w:cs="Times New Roman"/>
          <w:color w:val="000000" w:themeColor="text1"/>
          <w:sz w:val="24"/>
          <w:szCs w:val="24"/>
          <w:lang w:eastAsia="en-GB"/>
        </w:rPr>
      </w:pPr>
    </w:p>
    <w:p w:rsidR="002839C1" w:rsidRPr="00696A90" w:rsidRDefault="002839C1" w:rsidP="0033254A">
      <w:pPr>
        <w:spacing w:after="0" w:line="240" w:lineRule="auto"/>
        <w:jc w:val="both"/>
        <w:rPr>
          <w:rFonts w:ascii="Trebuchet MS" w:eastAsia="Times New Roman" w:hAnsi="Trebuchet MS" w:cs="Times New Roman"/>
          <w:color w:val="000000" w:themeColor="text1"/>
          <w:sz w:val="24"/>
          <w:szCs w:val="24"/>
          <w:lang w:eastAsia="en-GB"/>
        </w:rPr>
      </w:pPr>
      <w:r w:rsidRPr="00696A90">
        <w:rPr>
          <w:rFonts w:ascii="Trebuchet MS" w:eastAsia="Times New Roman" w:hAnsi="Trebuchet MS" w:cs="Times New Roman"/>
          <w:color w:val="000000" w:themeColor="text1"/>
          <w:sz w:val="24"/>
          <w:szCs w:val="24"/>
          <w:lang w:eastAsia="en-GB"/>
        </w:rPr>
        <w:t xml:space="preserve">The </w:t>
      </w:r>
      <w:r w:rsidR="00987266" w:rsidRPr="00696A90">
        <w:rPr>
          <w:rFonts w:ascii="Trebuchet MS" w:eastAsia="Times New Roman" w:hAnsi="Trebuchet MS" w:cs="Times New Roman"/>
          <w:color w:val="000000" w:themeColor="text1"/>
          <w:sz w:val="24"/>
          <w:szCs w:val="24"/>
          <w:lang w:eastAsia="en-GB"/>
        </w:rPr>
        <w:t xml:space="preserve">proposed </w:t>
      </w:r>
      <w:r w:rsidRPr="00696A90">
        <w:rPr>
          <w:rFonts w:ascii="Trebuchet MS" w:eastAsia="Times New Roman" w:hAnsi="Trebuchet MS" w:cs="Times New Roman"/>
          <w:color w:val="000000" w:themeColor="text1"/>
          <w:sz w:val="24"/>
          <w:szCs w:val="24"/>
          <w:lang w:eastAsia="en-GB"/>
        </w:rPr>
        <w:t xml:space="preserve">materials will consist of </w:t>
      </w:r>
      <w:r w:rsidR="00987266" w:rsidRPr="00696A90">
        <w:rPr>
          <w:rFonts w:ascii="Trebuchet MS" w:eastAsia="Times New Roman" w:hAnsi="Trebuchet MS" w:cs="Times New Roman"/>
          <w:color w:val="000000" w:themeColor="text1"/>
          <w:sz w:val="24"/>
          <w:szCs w:val="24"/>
          <w:lang w:eastAsia="en-GB"/>
        </w:rPr>
        <w:t xml:space="preserve">a blockwork plinth on the ground floor and </w:t>
      </w:r>
      <w:r w:rsidR="00696A90" w:rsidRPr="00696A90">
        <w:rPr>
          <w:rFonts w:ascii="Trebuchet MS" w:eastAsia="Times New Roman" w:hAnsi="Trebuchet MS" w:cs="Times New Roman"/>
          <w:color w:val="000000" w:themeColor="text1"/>
          <w:sz w:val="24"/>
          <w:szCs w:val="24"/>
          <w:lang w:eastAsia="en-GB"/>
        </w:rPr>
        <w:t xml:space="preserve">blue </w:t>
      </w:r>
      <w:r w:rsidR="00987266" w:rsidRPr="00696A90">
        <w:rPr>
          <w:rFonts w:ascii="Trebuchet MS" w:eastAsia="Times New Roman" w:hAnsi="Trebuchet MS" w:cs="Times New Roman"/>
          <w:color w:val="000000" w:themeColor="text1"/>
          <w:sz w:val="24"/>
          <w:szCs w:val="24"/>
          <w:lang w:eastAsia="en-GB"/>
        </w:rPr>
        <w:t xml:space="preserve">vertical metal cladding sheets to the first floor with cedar window surrounds in varying </w:t>
      </w:r>
      <w:r w:rsidR="00696A90" w:rsidRPr="00696A90">
        <w:rPr>
          <w:rFonts w:ascii="Trebuchet MS" w:eastAsia="Times New Roman" w:hAnsi="Trebuchet MS" w:cs="Times New Roman"/>
          <w:color w:val="000000" w:themeColor="text1"/>
          <w:sz w:val="24"/>
          <w:szCs w:val="24"/>
          <w:lang w:eastAsia="en-GB"/>
        </w:rPr>
        <w:t>shapes</w:t>
      </w:r>
      <w:r w:rsidRPr="00696A90">
        <w:rPr>
          <w:rFonts w:ascii="Trebuchet MS" w:eastAsia="Times New Roman" w:hAnsi="Trebuchet MS" w:cs="Times New Roman"/>
          <w:color w:val="000000" w:themeColor="text1"/>
          <w:sz w:val="24"/>
          <w:szCs w:val="24"/>
          <w:lang w:eastAsia="en-GB"/>
        </w:rPr>
        <w:t>.</w:t>
      </w:r>
    </w:p>
    <w:p w:rsidR="004904F2" w:rsidRPr="00696A90"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p>
    <w:p w:rsidR="00E71E73" w:rsidRPr="00696A90" w:rsidRDefault="00E71E73" w:rsidP="0033254A">
      <w:pPr>
        <w:spacing w:after="0" w:line="240" w:lineRule="auto"/>
        <w:jc w:val="both"/>
        <w:rPr>
          <w:rFonts w:ascii="Trebuchet MS" w:eastAsiaTheme="minorEastAsia" w:hAnsi="Trebuchet MS" w:cs="Times New Roman"/>
          <w:b/>
          <w:color w:val="000000" w:themeColor="text1"/>
          <w:sz w:val="24"/>
          <w:szCs w:val="24"/>
          <w:lang w:eastAsia="en-GB"/>
        </w:rPr>
      </w:pPr>
      <w:r w:rsidRPr="00696A90">
        <w:rPr>
          <w:rFonts w:ascii="Trebuchet MS" w:eastAsiaTheme="minorEastAsia" w:hAnsi="Trebuchet MS" w:cs="Times New Roman"/>
          <w:b/>
          <w:color w:val="000000" w:themeColor="text1"/>
          <w:sz w:val="24"/>
          <w:szCs w:val="24"/>
          <w:lang w:eastAsia="en-GB"/>
        </w:rPr>
        <w:t>Plans Submitted:</w:t>
      </w:r>
    </w:p>
    <w:p w:rsidR="00542E44" w:rsidRPr="00696A90" w:rsidRDefault="001A23BD" w:rsidP="0033254A">
      <w:pPr>
        <w:spacing w:after="0" w:line="240" w:lineRule="auto"/>
        <w:jc w:val="both"/>
        <w:rPr>
          <w:rFonts w:ascii="Trebuchet MS" w:eastAsiaTheme="minorEastAsia" w:hAnsi="Trebuchet MS" w:cs="Times New Roman"/>
          <w:color w:val="000000" w:themeColor="text1"/>
          <w:sz w:val="24"/>
          <w:szCs w:val="24"/>
          <w:lang w:eastAsia="en-GB"/>
        </w:rPr>
      </w:pPr>
      <w:r w:rsidRPr="00696A90">
        <w:rPr>
          <w:rFonts w:ascii="Trebuchet MS" w:eastAsiaTheme="minorEastAsia" w:hAnsi="Trebuchet MS" w:cs="Times New Roman"/>
          <w:color w:val="000000" w:themeColor="text1"/>
          <w:sz w:val="24"/>
          <w:szCs w:val="24"/>
          <w:lang w:eastAsia="en-GB"/>
        </w:rPr>
        <w:t xml:space="preserve">The agent submitted the following </w:t>
      </w:r>
      <w:r w:rsidR="00855458" w:rsidRPr="00696A90">
        <w:rPr>
          <w:rFonts w:ascii="Trebuchet MS" w:eastAsiaTheme="minorEastAsia" w:hAnsi="Trebuchet MS" w:cs="Times New Roman"/>
          <w:color w:val="000000" w:themeColor="text1"/>
          <w:sz w:val="24"/>
          <w:szCs w:val="24"/>
          <w:lang w:eastAsia="en-GB"/>
        </w:rPr>
        <w:t>information</w:t>
      </w:r>
      <w:r w:rsidRPr="00696A90">
        <w:rPr>
          <w:rFonts w:ascii="Trebuchet MS" w:eastAsiaTheme="minorEastAsia" w:hAnsi="Trebuchet MS" w:cs="Times New Roman"/>
          <w:color w:val="000000" w:themeColor="text1"/>
          <w:sz w:val="24"/>
          <w:szCs w:val="24"/>
          <w:lang w:eastAsia="en-GB"/>
        </w:rPr>
        <w:t>, received on</w:t>
      </w:r>
      <w:r w:rsidR="00855458" w:rsidRPr="00696A90">
        <w:rPr>
          <w:rFonts w:ascii="Trebuchet MS" w:eastAsiaTheme="minorEastAsia" w:hAnsi="Trebuchet MS" w:cs="Times New Roman"/>
          <w:color w:val="000000" w:themeColor="text1"/>
          <w:sz w:val="24"/>
          <w:szCs w:val="24"/>
          <w:lang w:eastAsia="en-GB"/>
        </w:rPr>
        <w:t xml:space="preserve"> 4</w:t>
      </w:r>
      <w:r w:rsidR="00855458" w:rsidRPr="00696A90">
        <w:rPr>
          <w:rFonts w:ascii="Trebuchet MS" w:eastAsiaTheme="minorEastAsia" w:hAnsi="Trebuchet MS" w:cs="Times New Roman"/>
          <w:color w:val="000000" w:themeColor="text1"/>
          <w:sz w:val="24"/>
          <w:szCs w:val="24"/>
          <w:vertAlign w:val="superscript"/>
          <w:lang w:eastAsia="en-GB"/>
        </w:rPr>
        <w:t>th</w:t>
      </w:r>
      <w:r w:rsidR="00855458" w:rsidRPr="00696A90">
        <w:rPr>
          <w:rFonts w:ascii="Trebuchet MS" w:eastAsiaTheme="minorEastAsia" w:hAnsi="Trebuchet MS" w:cs="Times New Roman"/>
          <w:color w:val="000000" w:themeColor="text1"/>
          <w:sz w:val="24"/>
          <w:szCs w:val="24"/>
          <w:lang w:eastAsia="en-GB"/>
        </w:rPr>
        <w:t xml:space="preserve"> April 2018</w:t>
      </w:r>
      <w:r w:rsidR="00542E44" w:rsidRPr="00696A90">
        <w:rPr>
          <w:rFonts w:ascii="Trebuchet MS" w:eastAsiaTheme="minorEastAsia" w:hAnsi="Trebuchet MS" w:cs="Times New Roman"/>
          <w:color w:val="000000" w:themeColor="text1"/>
          <w:sz w:val="24"/>
          <w:szCs w:val="24"/>
          <w:lang w:eastAsia="en-GB"/>
        </w:rPr>
        <w:t>:</w:t>
      </w:r>
    </w:p>
    <w:p w:rsidR="00542E44" w:rsidRPr="00696A90" w:rsidRDefault="00855458" w:rsidP="0033254A">
      <w:pPr>
        <w:spacing w:after="0" w:line="240" w:lineRule="auto"/>
        <w:jc w:val="both"/>
        <w:rPr>
          <w:rFonts w:ascii="Trebuchet MS" w:eastAsiaTheme="minorEastAsia" w:hAnsi="Trebuchet MS" w:cs="Times New Roman"/>
          <w:color w:val="000000" w:themeColor="text1"/>
          <w:sz w:val="24"/>
          <w:szCs w:val="24"/>
          <w:lang w:eastAsia="en-GB"/>
        </w:rPr>
      </w:pPr>
      <w:r w:rsidRPr="00696A90">
        <w:rPr>
          <w:rFonts w:ascii="Trebuchet MS" w:eastAsiaTheme="minorEastAsia" w:hAnsi="Trebuchet MS" w:cs="Times New Roman"/>
          <w:color w:val="000000" w:themeColor="text1"/>
          <w:sz w:val="24"/>
          <w:szCs w:val="24"/>
          <w:lang w:eastAsia="en-GB"/>
        </w:rPr>
        <w:t xml:space="preserve">Design and Access Statement </w:t>
      </w:r>
    </w:p>
    <w:p w:rsidR="00542E44" w:rsidRPr="00696A90" w:rsidRDefault="00542E44" w:rsidP="0033254A">
      <w:pPr>
        <w:spacing w:after="0" w:line="240" w:lineRule="auto"/>
        <w:jc w:val="both"/>
        <w:rPr>
          <w:rFonts w:ascii="Trebuchet MS" w:eastAsiaTheme="minorEastAsia" w:hAnsi="Trebuchet MS" w:cs="Times New Roman"/>
          <w:color w:val="000000" w:themeColor="text1"/>
          <w:sz w:val="24"/>
          <w:szCs w:val="24"/>
          <w:lang w:eastAsia="en-GB"/>
        </w:rPr>
      </w:pPr>
    </w:p>
    <w:p w:rsidR="00270FED" w:rsidRPr="00696A90" w:rsidRDefault="00270FED" w:rsidP="0033254A">
      <w:pPr>
        <w:spacing w:after="0" w:line="240" w:lineRule="auto"/>
        <w:jc w:val="both"/>
        <w:rPr>
          <w:rFonts w:ascii="Trebuchet MS" w:eastAsiaTheme="minorEastAsia" w:hAnsi="Trebuchet MS" w:cs="Times New Roman"/>
          <w:color w:val="000000" w:themeColor="text1"/>
          <w:sz w:val="24"/>
          <w:szCs w:val="24"/>
          <w:lang w:eastAsia="en-GB"/>
        </w:rPr>
      </w:pPr>
      <w:r w:rsidRPr="00696A90">
        <w:rPr>
          <w:rFonts w:ascii="Trebuchet MS" w:eastAsiaTheme="minorEastAsia" w:hAnsi="Trebuchet MS" w:cs="Times New Roman"/>
          <w:color w:val="000000" w:themeColor="text1"/>
          <w:sz w:val="24"/>
          <w:szCs w:val="24"/>
          <w:lang w:eastAsia="en-GB"/>
        </w:rPr>
        <w:t xml:space="preserve">The agent submitted the following </w:t>
      </w:r>
      <w:r w:rsidR="00855458" w:rsidRPr="00696A90">
        <w:rPr>
          <w:rFonts w:ascii="Trebuchet MS" w:eastAsiaTheme="minorEastAsia" w:hAnsi="Trebuchet MS" w:cs="Times New Roman"/>
          <w:color w:val="000000" w:themeColor="text1"/>
          <w:sz w:val="24"/>
          <w:szCs w:val="24"/>
          <w:lang w:eastAsia="en-GB"/>
        </w:rPr>
        <w:t xml:space="preserve">drawings, </w:t>
      </w:r>
      <w:r w:rsidRPr="00696A90">
        <w:rPr>
          <w:rFonts w:ascii="Trebuchet MS" w:eastAsiaTheme="minorEastAsia" w:hAnsi="Trebuchet MS" w:cs="Times New Roman"/>
          <w:color w:val="000000" w:themeColor="text1"/>
          <w:sz w:val="24"/>
          <w:szCs w:val="24"/>
          <w:lang w:eastAsia="en-GB"/>
        </w:rPr>
        <w:t xml:space="preserve">received on </w:t>
      </w:r>
      <w:r w:rsidR="00855458" w:rsidRPr="00696A90">
        <w:rPr>
          <w:rFonts w:ascii="Trebuchet MS" w:eastAsiaTheme="minorEastAsia" w:hAnsi="Trebuchet MS" w:cs="Times New Roman"/>
          <w:color w:val="000000" w:themeColor="text1"/>
          <w:sz w:val="24"/>
          <w:szCs w:val="24"/>
          <w:lang w:eastAsia="en-GB"/>
        </w:rPr>
        <w:t>10</w:t>
      </w:r>
      <w:r w:rsidR="00855458" w:rsidRPr="00696A90">
        <w:rPr>
          <w:rFonts w:ascii="Trebuchet MS" w:eastAsiaTheme="minorEastAsia" w:hAnsi="Trebuchet MS" w:cs="Times New Roman"/>
          <w:color w:val="000000" w:themeColor="text1"/>
          <w:sz w:val="24"/>
          <w:szCs w:val="24"/>
          <w:vertAlign w:val="superscript"/>
          <w:lang w:eastAsia="en-GB"/>
        </w:rPr>
        <w:t>th</w:t>
      </w:r>
      <w:r w:rsidR="00855458" w:rsidRPr="00696A90">
        <w:rPr>
          <w:rFonts w:ascii="Trebuchet MS" w:eastAsiaTheme="minorEastAsia" w:hAnsi="Trebuchet MS" w:cs="Times New Roman"/>
          <w:color w:val="000000" w:themeColor="text1"/>
          <w:sz w:val="24"/>
          <w:szCs w:val="24"/>
          <w:lang w:eastAsia="en-GB"/>
        </w:rPr>
        <w:t xml:space="preserve"> </w:t>
      </w:r>
      <w:r w:rsidRPr="00696A90">
        <w:rPr>
          <w:rFonts w:ascii="Trebuchet MS" w:eastAsiaTheme="minorEastAsia" w:hAnsi="Trebuchet MS" w:cs="Times New Roman"/>
          <w:color w:val="000000" w:themeColor="text1"/>
          <w:sz w:val="24"/>
          <w:szCs w:val="24"/>
          <w:lang w:eastAsia="en-GB"/>
        </w:rPr>
        <w:t>April 2018:</w:t>
      </w:r>
    </w:p>
    <w:p w:rsidR="006534C2" w:rsidRPr="00696A90" w:rsidRDefault="00270FED" w:rsidP="00855458">
      <w:pPr>
        <w:spacing w:after="0" w:line="240" w:lineRule="auto"/>
        <w:jc w:val="both"/>
        <w:rPr>
          <w:rFonts w:ascii="Trebuchet MS" w:eastAsiaTheme="minorEastAsia" w:hAnsi="Trebuchet MS" w:cs="Times New Roman"/>
          <w:color w:val="000000" w:themeColor="text1"/>
          <w:sz w:val="24"/>
          <w:szCs w:val="24"/>
          <w:lang w:eastAsia="en-GB"/>
        </w:rPr>
      </w:pPr>
      <w:r w:rsidRPr="00696A90">
        <w:rPr>
          <w:rFonts w:ascii="Trebuchet MS" w:eastAsiaTheme="minorEastAsia" w:hAnsi="Trebuchet MS" w:cs="Times New Roman"/>
          <w:color w:val="000000" w:themeColor="text1"/>
          <w:sz w:val="24"/>
          <w:szCs w:val="24"/>
          <w:lang w:eastAsia="en-GB"/>
        </w:rPr>
        <w:t>Drawing No:</w:t>
      </w:r>
      <w:r w:rsidR="00855458" w:rsidRPr="00696A90">
        <w:rPr>
          <w:rFonts w:ascii="Trebuchet MS" w:eastAsiaTheme="minorEastAsia" w:hAnsi="Trebuchet MS" w:cs="Times New Roman"/>
          <w:color w:val="000000" w:themeColor="text1"/>
          <w:sz w:val="24"/>
          <w:szCs w:val="24"/>
          <w:lang w:eastAsia="en-GB"/>
        </w:rPr>
        <w:t xml:space="preserve"> </w:t>
      </w:r>
      <w:proofErr w:type="gramStart"/>
      <w:r w:rsidR="00855458" w:rsidRPr="00696A90">
        <w:rPr>
          <w:rFonts w:ascii="Trebuchet MS" w:eastAsiaTheme="minorEastAsia" w:hAnsi="Trebuchet MS" w:cs="Times New Roman"/>
          <w:color w:val="000000" w:themeColor="text1"/>
          <w:sz w:val="24"/>
          <w:szCs w:val="24"/>
          <w:lang w:eastAsia="en-GB"/>
        </w:rPr>
        <w:t>P(</w:t>
      </w:r>
      <w:proofErr w:type="gramEnd"/>
      <w:r w:rsidR="00855458" w:rsidRPr="00696A90">
        <w:rPr>
          <w:rFonts w:ascii="Trebuchet MS" w:eastAsiaTheme="minorEastAsia" w:hAnsi="Trebuchet MS" w:cs="Times New Roman"/>
          <w:color w:val="000000" w:themeColor="text1"/>
          <w:sz w:val="24"/>
          <w:szCs w:val="24"/>
          <w:lang w:eastAsia="en-GB"/>
        </w:rPr>
        <w:t xml:space="preserve">00)000 – Rev B – Existing Site Location </w:t>
      </w:r>
    </w:p>
    <w:p w:rsidR="006534C2" w:rsidRPr="00696A90" w:rsidRDefault="006534C2" w:rsidP="00855458">
      <w:pPr>
        <w:spacing w:after="0" w:line="240" w:lineRule="auto"/>
        <w:jc w:val="both"/>
        <w:rPr>
          <w:rFonts w:ascii="Trebuchet MS" w:eastAsiaTheme="minorEastAsia" w:hAnsi="Trebuchet MS" w:cs="Times New Roman"/>
          <w:color w:val="000000" w:themeColor="text1"/>
          <w:sz w:val="24"/>
          <w:szCs w:val="24"/>
          <w:lang w:eastAsia="en-GB"/>
        </w:rPr>
      </w:pPr>
      <w:r w:rsidRPr="00696A90">
        <w:rPr>
          <w:rFonts w:ascii="Trebuchet MS" w:eastAsiaTheme="minorEastAsia" w:hAnsi="Trebuchet MS" w:cs="Times New Roman"/>
          <w:color w:val="000000" w:themeColor="text1"/>
          <w:sz w:val="24"/>
          <w:szCs w:val="24"/>
          <w:lang w:eastAsia="en-GB"/>
        </w:rPr>
        <w:t xml:space="preserve">Drawing No: </w:t>
      </w:r>
      <w:proofErr w:type="gramStart"/>
      <w:r w:rsidRPr="00696A90">
        <w:rPr>
          <w:rFonts w:ascii="Trebuchet MS" w:eastAsiaTheme="minorEastAsia" w:hAnsi="Trebuchet MS" w:cs="Times New Roman"/>
          <w:color w:val="000000" w:themeColor="text1"/>
          <w:sz w:val="24"/>
          <w:szCs w:val="24"/>
          <w:lang w:eastAsia="en-GB"/>
        </w:rPr>
        <w:t>P(</w:t>
      </w:r>
      <w:proofErr w:type="gramEnd"/>
      <w:r w:rsidRPr="00696A90">
        <w:rPr>
          <w:rFonts w:ascii="Trebuchet MS" w:eastAsiaTheme="minorEastAsia" w:hAnsi="Trebuchet MS" w:cs="Times New Roman"/>
          <w:color w:val="000000" w:themeColor="text1"/>
          <w:sz w:val="24"/>
          <w:szCs w:val="24"/>
          <w:lang w:eastAsia="en-GB"/>
        </w:rPr>
        <w:t xml:space="preserve">00)001 Rev B – Proposed Block Plan </w:t>
      </w:r>
    </w:p>
    <w:p w:rsidR="000C53FF" w:rsidRPr="00696A90" w:rsidRDefault="000C53FF" w:rsidP="00855458">
      <w:pPr>
        <w:spacing w:after="0" w:line="240" w:lineRule="auto"/>
        <w:jc w:val="both"/>
        <w:rPr>
          <w:rFonts w:ascii="Trebuchet MS" w:eastAsiaTheme="minorEastAsia" w:hAnsi="Trebuchet MS" w:cs="Times New Roman"/>
          <w:color w:val="000000" w:themeColor="text1"/>
          <w:sz w:val="24"/>
          <w:szCs w:val="24"/>
          <w:lang w:eastAsia="en-GB"/>
        </w:rPr>
      </w:pPr>
      <w:r w:rsidRPr="00696A90">
        <w:rPr>
          <w:rFonts w:ascii="Trebuchet MS" w:eastAsiaTheme="minorEastAsia" w:hAnsi="Trebuchet MS" w:cs="Times New Roman"/>
          <w:color w:val="000000" w:themeColor="text1"/>
          <w:sz w:val="24"/>
          <w:szCs w:val="24"/>
          <w:lang w:eastAsia="en-GB"/>
        </w:rPr>
        <w:t>Drawing No: 17112_</w:t>
      </w:r>
      <w:proofErr w:type="gramStart"/>
      <w:r w:rsidRPr="00696A90">
        <w:rPr>
          <w:rFonts w:ascii="Trebuchet MS" w:eastAsiaTheme="minorEastAsia" w:hAnsi="Trebuchet MS" w:cs="Times New Roman"/>
          <w:color w:val="000000" w:themeColor="text1"/>
          <w:sz w:val="24"/>
          <w:szCs w:val="24"/>
          <w:lang w:eastAsia="en-GB"/>
        </w:rPr>
        <w:t>D(</w:t>
      </w:r>
      <w:proofErr w:type="gramEnd"/>
      <w:r w:rsidRPr="00696A90">
        <w:rPr>
          <w:rFonts w:ascii="Trebuchet MS" w:eastAsiaTheme="minorEastAsia" w:hAnsi="Trebuchet MS" w:cs="Times New Roman"/>
          <w:color w:val="000000" w:themeColor="text1"/>
          <w:sz w:val="24"/>
          <w:szCs w:val="24"/>
          <w:lang w:eastAsia="en-GB"/>
        </w:rPr>
        <w:t>00)_010 Rev B – Existing Ground Floor Plan</w:t>
      </w:r>
    </w:p>
    <w:p w:rsidR="000C53FF" w:rsidRPr="00696A90" w:rsidRDefault="000C53FF" w:rsidP="00855458">
      <w:pPr>
        <w:spacing w:after="0" w:line="240" w:lineRule="auto"/>
        <w:jc w:val="both"/>
        <w:rPr>
          <w:rFonts w:ascii="Trebuchet MS" w:eastAsiaTheme="minorEastAsia" w:hAnsi="Trebuchet MS" w:cs="Times New Roman"/>
          <w:color w:val="000000" w:themeColor="text1"/>
          <w:sz w:val="24"/>
          <w:szCs w:val="24"/>
          <w:lang w:eastAsia="en-GB"/>
        </w:rPr>
      </w:pPr>
      <w:r w:rsidRPr="00696A90">
        <w:rPr>
          <w:rFonts w:ascii="Trebuchet MS" w:eastAsiaTheme="minorEastAsia" w:hAnsi="Trebuchet MS" w:cs="Times New Roman"/>
          <w:color w:val="000000" w:themeColor="text1"/>
          <w:sz w:val="24"/>
          <w:szCs w:val="24"/>
          <w:lang w:eastAsia="en-GB"/>
        </w:rPr>
        <w:t>Drawing No: 17112_</w:t>
      </w:r>
      <w:proofErr w:type="gramStart"/>
      <w:r w:rsidRPr="00696A90">
        <w:rPr>
          <w:rFonts w:ascii="Trebuchet MS" w:eastAsiaTheme="minorEastAsia" w:hAnsi="Trebuchet MS" w:cs="Times New Roman"/>
          <w:color w:val="000000" w:themeColor="text1"/>
          <w:sz w:val="24"/>
          <w:szCs w:val="24"/>
          <w:lang w:eastAsia="en-GB"/>
        </w:rPr>
        <w:t>D(</w:t>
      </w:r>
      <w:proofErr w:type="gramEnd"/>
      <w:r w:rsidRPr="00696A90">
        <w:rPr>
          <w:rFonts w:ascii="Trebuchet MS" w:eastAsiaTheme="minorEastAsia" w:hAnsi="Trebuchet MS" w:cs="Times New Roman"/>
          <w:color w:val="000000" w:themeColor="text1"/>
          <w:sz w:val="24"/>
          <w:szCs w:val="24"/>
          <w:lang w:eastAsia="en-GB"/>
        </w:rPr>
        <w:t>00)_020 Rev B – Existing Section AA</w:t>
      </w:r>
    </w:p>
    <w:p w:rsidR="000C53FF" w:rsidRPr="00696A90" w:rsidRDefault="000C53FF" w:rsidP="00855458">
      <w:pPr>
        <w:spacing w:after="0" w:line="240" w:lineRule="auto"/>
        <w:jc w:val="both"/>
        <w:rPr>
          <w:rFonts w:ascii="Trebuchet MS" w:eastAsiaTheme="minorEastAsia" w:hAnsi="Trebuchet MS" w:cs="Times New Roman"/>
          <w:color w:val="000000" w:themeColor="text1"/>
          <w:sz w:val="24"/>
          <w:szCs w:val="24"/>
          <w:lang w:eastAsia="en-GB"/>
        </w:rPr>
      </w:pPr>
      <w:r w:rsidRPr="00696A90">
        <w:rPr>
          <w:rFonts w:ascii="Trebuchet MS" w:eastAsiaTheme="minorEastAsia" w:hAnsi="Trebuchet MS" w:cs="Times New Roman"/>
          <w:color w:val="000000" w:themeColor="text1"/>
          <w:sz w:val="24"/>
          <w:szCs w:val="24"/>
          <w:lang w:eastAsia="en-GB"/>
        </w:rPr>
        <w:t>Drawing No: 17112_</w:t>
      </w:r>
      <w:proofErr w:type="gramStart"/>
      <w:r w:rsidRPr="00696A90">
        <w:rPr>
          <w:rFonts w:ascii="Trebuchet MS" w:eastAsiaTheme="minorEastAsia" w:hAnsi="Trebuchet MS" w:cs="Times New Roman"/>
          <w:color w:val="000000" w:themeColor="text1"/>
          <w:sz w:val="24"/>
          <w:szCs w:val="24"/>
          <w:lang w:eastAsia="en-GB"/>
        </w:rPr>
        <w:t>D(</w:t>
      </w:r>
      <w:proofErr w:type="gramEnd"/>
      <w:r w:rsidRPr="00696A90">
        <w:rPr>
          <w:rFonts w:ascii="Trebuchet MS" w:eastAsiaTheme="minorEastAsia" w:hAnsi="Trebuchet MS" w:cs="Times New Roman"/>
          <w:color w:val="000000" w:themeColor="text1"/>
          <w:sz w:val="24"/>
          <w:szCs w:val="24"/>
          <w:lang w:eastAsia="en-GB"/>
        </w:rPr>
        <w:t>00)_021 Rev B – Existing Section BB</w:t>
      </w:r>
    </w:p>
    <w:p w:rsidR="006534C2" w:rsidRPr="00696A90" w:rsidRDefault="006534C2" w:rsidP="00855458">
      <w:pPr>
        <w:spacing w:after="0" w:line="240" w:lineRule="auto"/>
        <w:jc w:val="both"/>
        <w:rPr>
          <w:rFonts w:ascii="Trebuchet MS" w:eastAsiaTheme="minorEastAsia" w:hAnsi="Trebuchet MS" w:cs="Times New Roman"/>
          <w:color w:val="000000" w:themeColor="text1"/>
          <w:sz w:val="24"/>
          <w:szCs w:val="24"/>
          <w:lang w:eastAsia="en-GB"/>
        </w:rPr>
      </w:pPr>
      <w:r w:rsidRPr="00696A90">
        <w:rPr>
          <w:rFonts w:ascii="Trebuchet MS" w:eastAsiaTheme="minorEastAsia" w:hAnsi="Trebuchet MS" w:cs="Times New Roman"/>
          <w:color w:val="000000" w:themeColor="text1"/>
          <w:sz w:val="24"/>
          <w:szCs w:val="24"/>
          <w:lang w:eastAsia="en-GB"/>
        </w:rPr>
        <w:t>Drawing No: 17112_</w:t>
      </w:r>
      <w:proofErr w:type="gramStart"/>
      <w:r w:rsidRPr="00696A90">
        <w:rPr>
          <w:rFonts w:ascii="Trebuchet MS" w:eastAsiaTheme="minorEastAsia" w:hAnsi="Trebuchet MS" w:cs="Times New Roman"/>
          <w:color w:val="000000" w:themeColor="text1"/>
          <w:sz w:val="24"/>
          <w:szCs w:val="24"/>
          <w:lang w:eastAsia="en-GB"/>
        </w:rPr>
        <w:t>D(</w:t>
      </w:r>
      <w:proofErr w:type="gramEnd"/>
      <w:r w:rsidRPr="00696A90">
        <w:rPr>
          <w:rFonts w:ascii="Trebuchet MS" w:eastAsiaTheme="minorEastAsia" w:hAnsi="Trebuchet MS" w:cs="Times New Roman"/>
          <w:color w:val="000000" w:themeColor="text1"/>
          <w:sz w:val="24"/>
          <w:szCs w:val="24"/>
          <w:lang w:eastAsia="en-GB"/>
        </w:rPr>
        <w:t>00)_030 Rev B – Existing Rear (South) Elevation A</w:t>
      </w:r>
    </w:p>
    <w:p w:rsidR="006534C2" w:rsidRPr="00696A90" w:rsidRDefault="006534C2" w:rsidP="00855458">
      <w:pPr>
        <w:spacing w:after="0" w:line="240" w:lineRule="auto"/>
        <w:jc w:val="both"/>
        <w:rPr>
          <w:rFonts w:ascii="Trebuchet MS" w:eastAsiaTheme="minorEastAsia" w:hAnsi="Trebuchet MS" w:cs="Times New Roman"/>
          <w:color w:val="000000" w:themeColor="text1"/>
          <w:sz w:val="24"/>
          <w:szCs w:val="24"/>
          <w:lang w:eastAsia="en-GB"/>
        </w:rPr>
      </w:pPr>
      <w:r w:rsidRPr="00696A90">
        <w:rPr>
          <w:rFonts w:ascii="Trebuchet MS" w:eastAsiaTheme="minorEastAsia" w:hAnsi="Trebuchet MS" w:cs="Times New Roman"/>
          <w:color w:val="000000" w:themeColor="text1"/>
          <w:sz w:val="24"/>
          <w:szCs w:val="24"/>
          <w:lang w:eastAsia="en-GB"/>
        </w:rPr>
        <w:t>Drawing No: 17112_</w:t>
      </w:r>
      <w:proofErr w:type="gramStart"/>
      <w:r w:rsidRPr="00696A90">
        <w:rPr>
          <w:rFonts w:ascii="Trebuchet MS" w:eastAsiaTheme="minorEastAsia" w:hAnsi="Trebuchet MS" w:cs="Times New Roman"/>
          <w:color w:val="000000" w:themeColor="text1"/>
          <w:sz w:val="24"/>
          <w:szCs w:val="24"/>
          <w:lang w:eastAsia="en-GB"/>
        </w:rPr>
        <w:t>D(</w:t>
      </w:r>
      <w:proofErr w:type="gramEnd"/>
      <w:r w:rsidRPr="00696A90">
        <w:rPr>
          <w:rFonts w:ascii="Trebuchet MS" w:eastAsiaTheme="minorEastAsia" w:hAnsi="Trebuchet MS" w:cs="Times New Roman"/>
          <w:color w:val="000000" w:themeColor="text1"/>
          <w:sz w:val="24"/>
          <w:szCs w:val="24"/>
          <w:lang w:eastAsia="en-GB"/>
        </w:rPr>
        <w:t>00)_031 Rev B – Existing Front (North) Elevation B</w:t>
      </w:r>
    </w:p>
    <w:p w:rsidR="006534C2" w:rsidRPr="00696A90" w:rsidRDefault="006534C2" w:rsidP="00855458">
      <w:pPr>
        <w:spacing w:after="0" w:line="240" w:lineRule="auto"/>
        <w:jc w:val="both"/>
        <w:rPr>
          <w:rFonts w:ascii="Trebuchet MS" w:eastAsiaTheme="minorEastAsia" w:hAnsi="Trebuchet MS" w:cs="Times New Roman"/>
          <w:color w:val="000000" w:themeColor="text1"/>
          <w:sz w:val="24"/>
          <w:szCs w:val="24"/>
          <w:lang w:eastAsia="en-GB"/>
        </w:rPr>
      </w:pPr>
      <w:r w:rsidRPr="00696A90">
        <w:rPr>
          <w:rFonts w:ascii="Trebuchet MS" w:eastAsiaTheme="minorEastAsia" w:hAnsi="Trebuchet MS" w:cs="Times New Roman"/>
          <w:color w:val="000000" w:themeColor="text1"/>
          <w:sz w:val="24"/>
          <w:szCs w:val="24"/>
          <w:lang w:eastAsia="en-GB"/>
        </w:rPr>
        <w:t>Drawing No: 17112_</w:t>
      </w:r>
      <w:proofErr w:type="gramStart"/>
      <w:r w:rsidRPr="00696A90">
        <w:rPr>
          <w:rFonts w:ascii="Trebuchet MS" w:eastAsiaTheme="minorEastAsia" w:hAnsi="Trebuchet MS" w:cs="Times New Roman"/>
          <w:color w:val="000000" w:themeColor="text1"/>
          <w:sz w:val="24"/>
          <w:szCs w:val="24"/>
          <w:lang w:eastAsia="en-GB"/>
        </w:rPr>
        <w:t>D(</w:t>
      </w:r>
      <w:proofErr w:type="gramEnd"/>
      <w:r w:rsidRPr="00696A90">
        <w:rPr>
          <w:rFonts w:ascii="Trebuchet MS" w:eastAsiaTheme="minorEastAsia" w:hAnsi="Trebuchet MS" w:cs="Times New Roman"/>
          <w:color w:val="000000" w:themeColor="text1"/>
          <w:sz w:val="24"/>
          <w:szCs w:val="24"/>
          <w:lang w:eastAsia="en-GB"/>
        </w:rPr>
        <w:t>00)_032 Rev B – Existing Side (West) Elevation C</w:t>
      </w:r>
    </w:p>
    <w:p w:rsidR="006534C2" w:rsidRPr="00696A90" w:rsidRDefault="006534C2" w:rsidP="00855458">
      <w:pPr>
        <w:spacing w:after="0" w:line="240" w:lineRule="auto"/>
        <w:jc w:val="both"/>
        <w:rPr>
          <w:rFonts w:ascii="Trebuchet MS" w:eastAsiaTheme="minorEastAsia" w:hAnsi="Trebuchet MS" w:cs="Times New Roman"/>
          <w:color w:val="000000" w:themeColor="text1"/>
          <w:sz w:val="24"/>
          <w:szCs w:val="24"/>
          <w:lang w:eastAsia="en-GB"/>
        </w:rPr>
      </w:pPr>
      <w:r w:rsidRPr="00696A90">
        <w:rPr>
          <w:rFonts w:ascii="Trebuchet MS" w:eastAsiaTheme="minorEastAsia" w:hAnsi="Trebuchet MS" w:cs="Times New Roman"/>
          <w:color w:val="000000" w:themeColor="text1"/>
          <w:sz w:val="24"/>
          <w:szCs w:val="24"/>
          <w:lang w:eastAsia="en-GB"/>
        </w:rPr>
        <w:t>Drawing No: 17112_</w:t>
      </w:r>
      <w:proofErr w:type="gramStart"/>
      <w:r w:rsidRPr="00696A90">
        <w:rPr>
          <w:rFonts w:ascii="Trebuchet MS" w:eastAsiaTheme="minorEastAsia" w:hAnsi="Trebuchet MS" w:cs="Times New Roman"/>
          <w:color w:val="000000" w:themeColor="text1"/>
          <w:sz w:val="24"/>
          <w:szCs w:val="24"/>
          <w:lang w:eastAsia="en-GB"/>
        </w:rPr>
        <w:t>D(</w:t>
      </w:r>
      <w:proofErr w:type="gramEnd"/>
      <w:r w:rsidRPr="00696A90">
        <w:rPr>
          <w:rFonts w:ascii="Trebuchet MS" w:eastAsiaTheme="minorEastAsia" w:hAnsi="Trebuchet MS" w:cs="Times New Roman"/>
          <w:color w:val="000000" w:themeColor="text1"/>
          <w:sz w:val="24"/>
          <w:szCs w:val="24"/>
          <w:lang w:eastAsia="en-GB"/>
        </w:rPr>
        <w:t>00)_033 Rev B – Existing Side (East) Elevation D</w:t>
      </w:r>
    </w:p>
    <w:p w:rsidR="006534C2" w:rsidRPr="00696A90" w:rsidRDefault="006534C2" w:rsidP="006534C2">
      <w:pPr>
        <w:spacing w:after="0" w:line="240" w:lineRule="auto"/>
        <w:jc w:val="both"/>
        <w:rPr>
          <w:rFonts w:ascii="Trebuchet MS" w:eastAsiaTheme="minorEastAsia" w:hAnsi="Trebuchet MS" w:cs="Times New Roman"/>
          <w:color w:val="000000" w:themeColor="text1"/>
          <w:sz w:val="24"/>
          <w:szCs w:val="24"/>
          <w:lang w:eastAsia="en-GB"/>
        </w:rPr>
      </w:pPr>
      <w:r w:rsidRPr="00696A90">
        <w:rPr>
          <w:rFonts w:ascii="Trebuchet MS" w:eastAsiaTheme="minorEastAsia" w:hAnsi="Trebuchet MS" w:cs="Times New Roman"/>
          <w:color w:val="000000" w:themeColor="text1"/>
          <w:sz w:val="24"/>
          <w:szCs w:val="24"/>
          <w:lang w:eastAsia="en-GB"/>
        </w:rPr>
        <w:t>Drawing No: 17112_</w:t>
      </w:r>
      <w:proofErr w:type="gramStart"/>
      <w:r w:rsidRPr="00696A90">
        <w:rPr>
          <w:rFonts w:ascii="Trebuchet MS" w:eastAsiaTheme="minorEastAsia" w:hAnsi="Trebuchet MS" w:cs="Times New Roman"/>
          <w:color w:val="000000" w:themeColor="text1"/>
          <w:sz w:val="24"/>
          <w:szCs w:val="24"/>
          <w:lang w:eastAsia="en-GB"/>
        </w:rPr>
        <w:t>D(</w:t>
      </w:r>
      <w:proofErr w:type="gramEnd"/>
      <w:r w:rsidRPr="00696A90">
        <w:rPr>
          <w:rFonts w:ascii="Trebuchet MS" w:eastAsiaTheme="minorEastAsia" w:hAnsi="Trebuchet MS" w:cs="Times New Roman"/>
          <w:color w:val="000000" w:themeColor="text1"/>
          <w:sz w:val="24"/>
          <w:szCs w:val="24"/>
          <w:lang w:eastAsia="en-GB"/>
        </w:rPr>
        <w:t xml:space="preserve">00)_100 Rev B – Proposed Ground Floor Plan </w:t>
      </w:r>
    </w:p>
    <w:p w:rsidR="006534C2" w:rsidRPr="00696A90" w:rsidRDefault="006534C2" w:rsidP="00855458">
      <w:pPr>
        <w:spacing w:after="0" w:line="240" w:lineRule="auto"/>
        <w:jc w:val="both"/>
        <w:rPr>
          <w:rFonts w:ascii="Trebuchet MS" w:eastAsiaTheme="minorEastAsia" w:hAnsi="Trebuchet MS" w:cs="Times New Roman"/>
          <w:color w:val="000000" w:themeColor="text1"/>
          <w:sz w:val="24"/>
          <w:szCs w:val="24"/>
          <w:lang w:eastAsia="en-GB"/>
        </w:rPr>
      </w:pPr>
      <w:r w:rsidRPr="00696A90">
        <w:rPr>
          <w:rFonts w:ascii="Trebuchet MS" w:eastAsiaTheme="minorEastAsia" w:hAnsi="Trebuchet MS" w:cs="Times New Roman"/>
          <w:color w:val="000000" w:themeColor="text1"/>
          <w:sz w:val="24"/>
          <w:szCs w:val="24"/>
          <w:lang w:eastAsia="en-GB"/>
        </w:rPr>
        <w:t>Drawing No: 17112_</w:t>
      </w:r>
      <w:proofErr w:type="gramStart"/>
      <w:r w:rsidRPr="00696A90">
        <w:rPr>
          <w:rFonts w:ascii="Trebuchet MS" w:eastAsiaTheme="minorEastAsia" w:hAnsi="Trebuchet MS" w:cs="Times New Roman"/>
          <w:color w:val="000000" w:themeColor="text1"/>
          <w:sz w:val="24"/>
          <w:szCs w:val="24"/>
          <w:lang w:eastAsia="en-GB"/>
        </w:rPr>
        <w:t>D(</w:t>
      </w:r>
      <w:proofErr w:type="gramEnd"/>
      <w:r w:rsidRPr="00696A90">
        <w:rPr>
          <w:rFonts w:ascii="Trebuchet MS" w:eastAsiaTheme="minorEastAsia" w:hAnsi="Trebuchet MS" w:cs="Times New Roman"/>
          <w:color w:val="000000" w:themeColor="text1"/>
          <w:sz w:val="24"/>
          <w:szCs w:val="24"/>
          <w:lang w:eastAsia="en-GB"/>
        </w:rPr>
        <w:t>00)_101 Rev B – Proposed First Floor Plan</w:t>
      </w:r>
    </w:p>
    <w:p w:rsidR="006534C2" w:rsidRPr="00696A90" w:rsidRDefault="006534C2" w:rsidP="00855458">
      <w:pPr>
        <w:spacing w:after="0" w:line="240" w:lineRule="auto"/>
        <w:jc w:val="both"/>
        <w:rPr>
          <w:rFonts w:ascii="Trebuchet MS" w:eastAsiaTheme="minorEastAsia" w:hAnsi="Trebuchet MS" w:cs="Times New Roman"/>
          <w:color w:val="000000" w:themeColor="text1"/>
          <w:sz w:val="24"/>
          <w:szCs w:val="24"/>
          <w:lang w:eastAsia="en-GB"/>
        </w:rPr>
      </w:pPr>
      <w:r w:rsidRPr="00696A90">
        <w:rPr>
          <w:rFonts w:ascii="Trebuchet MS" w:eastAsiaTheme="minorEastAsia" w:hAnsi="Trebuchet MS" w:cs="Times New Roman"/>
          <w:color w:val="000000" w:themeColor="text1"/>
          <w:sz w:val="24"/>
          <w:szCs w:val="24"/>
          <w:lang w:eastAsia="en-GB"/>
        </w:rPr>
        <w:lastRenderedPageBreak/>
        <w:t>Drawing No: 17112_D</w:t>
      </w:r>
      <w:proofErr w:type="gramStart"/>
      <w:r w:rsidRPr="00696A90">
        <w:rPr>
          <w:rFonts w:ascii="Trebuchet MS" w:eastAsiaTheme="minorEastAsia" w:hAnsi="Trebuchet MS" w:cs="Times New Roman"/>
          <w:color w:val="000000" w:themeColor="text1"/>
          <w:sz w:val="24"/>
          <w:szCs w:val="24"/>
          <w:lang w:eastAsia="en-GB"/>
        </w:rPr>
        <w:t>_(</w:t>
      </w:r>
      <w:proofErr w:type="gramEnd"/>
      <w:r w:rsidRPr="00696A90">
        <w:rPr>
          <w:rFonts w:ascii="Trebuchet MS" w:eastAsiaTheme="minorEastAsia" w:hAnsi="Trebuchet MS" w:cs="Times New Roman"/>
          <w:color w:val="000000" w:themeColor="text1"/>
          <w:sz w:val="24"/>
          <w:szCs w:val="24"/>
          <w:lang w:eastAsia="en-GB"/>
        </w:rPr>
        <w:t>00)_103 Rev B – Proposed Roof Plan</w:t>
      </w:r>
    </w:p>
    <w:p w:rsidR="006534C2" w:rsidRPr="00696A90" w:rsidRDefault="006534C2" w:rsidP="00855458">
      <w:pPr>
        <w:spacing w:after="0" w:line="240" w:lineRule="auto"/>
        <w:jc w:val="both"/>
        <w:rPr>
          <w:rFonts w:ascii="Trebuchet MS" w:eastAsiaTheme="minorEastAsia" w:hAnsi="Trebuchet MS" w:cs="Times New Roman"/>
          <w:color w:val="000000" w:themeColor="text1"/>
          <w:sz w:val="24"/>
          <w:szCs w:val="24"/>
          <w:lang w:eastAsia="en-GB"/>
        </w:rPr>
      </w:pPr>
      <w:r w:rsidRPr="00696A90">
        <w:rPr>
          <w:rFonts w:ascii="Trebuchet MS" w:eastAsiaTheme="minorEastAsia" w:hAnsi="Trebuchet MS" w:cs="Times New Roman"/>
          <w:color w:val="000000" w:themeColor="text1"/>
          <w:sz w:val="24"/>
          <w:szCs w:val="24"/>
          <w:lang w:eastAsia="en-GB"/>
        </w:rPr>
        <w:t>Drawing No: 17112_</w:t>
      </w:r>
      <w:proofErr w:type="gramStart"/>
      <w:r w:rsidRPr="00696A90">
        <w:rPr>
          <w:rFonts w:ascii="Trebuchet MS" w:eastAsiaTheme="minorEastAsia" w:hAnsi="Trebuchet MS" w:cs="Times New Roman"/>
          <w:color w:val="000000" w:themeColor="text1"/>
          <w:sz w:val="24"/>
          <w:szCs w:val="24"/>
          <w:lang w:eastAsia="en-GB"/>
        </w:rPr>
        <w:t>D(</w:t>
      </w:r>
      <w:proofErr w:type="gramEnd"/>
      <w:r w:rsidRPr="00696A90">
        <w:rPr>
          <w:rFonts w:ascii="Trebuchet MS" w:eastAsiaTheme="minorEastAsia" w:hAnsi="Trebuchet MS" w:cs="Times New Roman"/>
          <w:color w:val="000000" w:themeColor="text1"/>
          <w:sz w:val="24"/>
          <w:szCs w:val="24"/>
          <w:lang w:eastAsia="en-GB"/>
        </w:rPr>
        <w:t>00)_200 Rev B – Proposed Section AA</w:t>
      </w:r>
    </w:p>
    <w:p w:rsidR="006534C2" w:rsidRPr="00696A90" w:rsidRDefault="006534C2" w:rsidP="00855458">
      <w:pPr>
        <w:spacing w:after="0" w:line="240" w:lineRule="auto"/>
        <w:jc w:val="both"/>
        <w:rPr>
          <w:rFonts w:ascii="Trebuchet MS" w:eastAsiaTheme="minorEastAsia" w:hAnsi="Trebuchet MS" w:cs="Times New Roman"/>
          <w:color w:val="000000" w:themeColor="text1"/>
          <w:sz w:val="24"/>
          <w:szCs w:val="24"/>
          <w:lang w:eastAsia="en-GB"/>
        </w:rPr>
      </w:pPr>
      <w:r w:rsidRPr="00696A90">
        <w:rPr>
          <w:rFonts w:ascii="Trebuchet MS" w:eastAsiaTheme="minorEastAsia" w:hAnsi="Trebuchet MS" w:cs="Times New Roman"/>
          <w:color w:val="000000" w:themeColor="text1"/>
          <w:sz w:val="24"/>
          <w:szCs w:val="24"/>
          <w:lang w:eastAsia="en-GB"/>
        </w:rPr>
        <w:t>Drawing No: 17112_</w:t>
      </w:r>
      <w:proofErr w:type="gramStart"/>
      <w:r w:rsidRPr="00696A90">
        <w:rPr>
          <w:rFonts w:ascii="Trebuchet MS" w:eastAsiaTheme="minorEastAsia" w:hAnsi="Trebuchet MS" w:cs="Times New Roman"/>
          <w:color w:val="000000" w:themeColor="text1"/>
          <w:sz w:val="24"/>
          <w:szCs w:val="24"/>
          <w:lang w:eastAsia="en-GB"/>
        </w:rPr>
        <w:t>D(</w:t>
      </w:r>
      <w:proofErr w:type="gramEnd"/>
      <w:r w:rsidRPr="00696A90">
        <w:rPr>
          <w:rFonts w:ascii="Trebuchet MS" w:eastAsiaTheme="minorEastAsia" w:hAnsi="Trebuchet MS" w:cs="Times New Roman"/>
          <w:color w:val="000000" w:themeColor="text1"/>
          <w:sz w:val="24"/>
          <w:szCs w:val="24"/>
          <w:lang w:eastAsia="en-GB"/>
        </w:rPr>
        <w:t>00)_201 Rev B – Proposed Section BB</w:t>
      </w:r>
    </w:p>
    <w:p w:rsidR="006534C2" w:rsidRPr="00696A90" w:rsidRDefault="006534C2" w:rsidP="00855458">
      <w:pPr>
        <w:spacing w:after="0" w:line="240" w:lineRule="auto"/>
        <w:jc w:val="both"/>
        <w:rPr>
          <w:rFonts w:ascii="Trebuchet MS" w:eastAsiaTheme="minorEastAsia" w:hAnsi="Trebuchet MS" w:cs="Times New Roman"/>
          <w:color w:val="000000" w:themeColor="text1"/>
          <w:sz w:val="24"/>
          <w:szCs w:val="24"/>
          <w:lang w:eastAsia="en-GB"/>
        </w:rPr>
      </w:pPr>
      <w:r w:rsidRPr="00696A90">
        <w:rPr>
          <w:rFonts w:ascii="Trebuchet MS" w:eastAsiaTheme="minorEastAsia" w:hAnsi="Trebuchet MS" w:cs="Times New Roman"/>
          <w:color w:val="000000" w:themeColor="text1"/>
          <w:sz w:val="24"/>
          <w:szCs w:val="24"/>
          <w:lang w:eastAsia="en-GB"/>
        </w:rPr>
        <w:t>Drawing No: 17112_</w:t>
      </w:r>
      <w:proofErr w:type="gramStart"/>
      <w:r w:rsidRPr="00696A90">
        <w:rPr>
          <w:rFonts w:ascii="Trebuchet MS" w:eastAsiaTheme="minorEastAsia" w:hAnsi="Trebuchet MS" w:cs="Times New Roman"/>
          <w:color w:val="000000" w:themeColor="text1"/>
          <w:sz w:val="24"/>
          <w:szCs w:val="24"/>
          <w:lang w:eastAsia="en-GB"/>
        </w:rPr>
        <w:t>D(</w:t>
      </w:r>
      <w:proofErr w:type="gramEnd"/>
      <w:r w:rsidRPr="00696A90">
        <w:rPr>
          <w:rFonts w:ascii="Trebuchet MS" w:eastAsiaTheme="minorEastAsia" w:hAnsi="Trebuchet MS" w:cs="Times New Roman"/>
          <w:color w:val="000000" w:themeColor="text1"/>
          <w:sz w:val="24"/>
          <w:szCs w:val="24"/>
          <w:lang w:eastAsia="en-GB"/>
        </w:rPr>
        <w:t>00)_300 Rev B – Proposed Rear (South) Elevation A</w:t>
      </w:r>
    </w:p>
    <w:p w:rsidR="006534C2" w:rsidRPr="00696A90" w:rsidRDefault="006534C2" w:rsidP="00855458">
      <w:pPr>
        <w:spacing w:after="0" w:line="240" w:lineRule="auto"/>
        <w:jc w:val="both"/>
        <w:rPr>
          <w:rFonts w:ascii="Trebuchet MS" w:eastAsiaTheme="minorEastAsia" w:hAnsi="Trebuchet MS" w:cs="Times New Roman"/>
          <w:color w:val="000000" w:themeColor="text1"/>
          <w:sz w:val="24"/>
          <w:szCs w:val="24"/>
          <w:lang w:eastAsia="en-GB"/>
        </w:rPr>
      </w:pPr>
      <w:r w:rsidRPr="00696A90">
        <w:rPr>
          <w:rFonts w:ascii="Trebuchet MS" w:eastAsiaTheme="minorEastAsia" w:hAnsi="Trebuchet MS" w:cs="Times New Roman"/>
          <w:color w:val="000000" w:themeColor="text1"/>
          <w:sz w:val="24"/>
          <w:szCs w:val="24"/>
          <w:lang w:eastAsia="en-GB"/>
        </w:rPr>
        <w:t>Drawing No: 17112_</w:t>
      </w:r>
      <w:proofErr w:type="gramStart"/>
      <w:r w:rsidRPr="00696A90">
        <w:rPr>
          <w:rFonts w:ascii="Trebuchet MS" w:eastAsiaTheme="minorEastAsia" w:hAnsi="Trebuchet MS" w:cs="Times New Roman"/>
          <w:color w:val="000000" w:themeColor="text1"/>
          <w:sz w:val="24"/>
          <w:szCs w:val="24"/>
          <w:lang w:eastAsia="en-GB"/>
        </w:rPr>
        <w:t>D(</w:t>
      </w:r>
      <w:proofErr w:type="gramEnd"/>
      <w:r w:rsidRPr="00696A90">
        <w:rPr>
          <w:rFonts w:ascii="Trebuchet MS" w:eastAsiaTheme="minorEastAsia" w:hAnsi="Trebuchet MS" w:cs="Times New Roman"/>
          <w:color w:val="000000" w:themeColor="text1"/>
          <w:sz w:val="24"/>
          <w:szCs w:val="24"/>
          <w:lang w:eastAsia="en-GB"/>
        </w:rPr>
        <w:t>00)_301 Rev B – Proposed Front (North) Elevation B</w:t>
      </w:r>
    </w:p>
    <w:p w:rsidR="006534C2" w:rsidRPr="00696A90" w:rsidRDefault="006534C2" w:rsidP="00855458">
      <w:pPr>
        <w:spacing w:after="0" w:line="240" w:lineRule="auto"/>
        <w:jc w:val="both"/>
        <w:rPr>
          <w:rFonts w:ascii="Trebuchet MS" w:eastAsiaTheme="minorEastAsia" w:hAnsi="Trebuchet MS" w:cs="Times New Roman"/>
          <w:color w:val="000000" w:themeColor="text1"/>
          <w:sz w:val="24"/>
          <w:szCs w:val="24"/>
          <w:lang w:eastAsia="en-GB"/>
        </w:rPr>
      </w:pPr>
      <w:r w:rsidRPr="00696A90">
        <w:rPr>
          <w:rFonts w:ascii="Trebuchet MS" w:eastAsiaTheme="minorEastAsia" w:hAnsi="Trebuchet MS" w:cs="Times New Roman"/>
          <w:color w:val="000000" w:themeColor="text1"/>
          <w:sz w:val="24"/>
          <w:szCs w:val="24"/>
          <w:lang w:eastAsia="en-GB"/>
        </w:rPr>
        <w:t>Drawing No: 17112_</w:t>
      </w:r>
      <w:proofErr w:type="gramStart"/>
      <w:r w:rsidRPr="00696A90">
        <w:rPr>
          <w:rFonts w:ascii="Trebuchet MS" w:eastAsiaTheme="minorEastAsia" w:hAnsi="Trebuchet MS" w:cs="Times New Roman"/>
          <w:color w:val="000000" w:themeColor="text1"/>
          <w:sz w:val="24"/>
          <w:szCs w:val="24"/>
          <w:lang w:eastAsia="en-GB"/>
        </w:rPr>
        <w:t>D(</w:t>
      </w:r>
      <w:proofErr w:type="gramEnd"/>
      <w:r w:rsidRPr="00696A90">
        <w:rPr>
          <w:rFonts w:ascii="Trebuchet MS" w:eastAsiaTheme="minorEastAsia" w:hAnsi="Trebuchet MS" w:cs="Times New Roman"/>
          <w:color w:val="000000" w:themeColor="text1"/>
          <w:sz w:val="24"/>
          <w:szCs w:val="24"/>
          <w:lang w:eastAsia="en-GB"/>
        </w:rPr>
        <w:t>00)_302 Rev B – Proposed Side (West) Elevation C</w:t>
      </w:r>
    </w:p>
    <w:p w:rsidR="006534C2" w:rsidRPr="00696A90" w:rsidRDefault="006534C2" w:rsidP="00855458">
      <w:pPr>
        <w:spacing w:after="0" w:line="240" w:lineRule="auto"/>
        <w:jc w:val="both"/>
        <w:rPr>
          <w:rFonts w:ascii="Trebuchet MS" w:eastAsiaTheme="minorEastAsia" w:hAnsi="Trebuchet MS" w:cs="Times New Roman"/>
          <w:color w:val="000000" w:themeColor="text1"/>
          <w:sz w:val="24"/>
          <w:szCs w:val="24"/>
          <w:lang w:eastAsia="en-GB"/>
        </w:rPr>
      </w:pPr>
      <w:r w:rsidRPr="00696A90">
        <w:rPr>
          <w:rFonts w:ascii="Trebuchet MS" w:eastAsiaTheme="minorEastAsia" w:hAnsi="Trebuchet MS" w:cs="Times New Roman"/>
          <w:color w:val="000000" w:themeColor="text1"/>
          <w:sz w:val="24"/>
          <w:szCs w:val="24"/>
          <w:lang w:eastAsia="en-GB"/>
        </w:rPr>
        <w:t>Drawing No: 17112_</w:t>
      </w:r>
      <w:proofErr w:type="gramStart"/>
      <w:r w:rsidRPr="00696A90">
        <w:rPr>
          <w:rFonts w:ascii="Trebuchet MS" w:eastAsiaTheme="minorEastAsia" w:hAnsi="Trebuchet MS" w:cs="Times New Roman"/>
          <w:color w:val="000000" w:themeColor="text1"/>
          <w:sz w:val="24"/>
          <w:szCs w:val="24"/>
          <w:lang w:eastAsia="en-GB"/>
        </w:rPr>
        <w:t>D(</w:t>
      </w:r>
      <w:proofErr w:type="gramEnd"/>
      <w:r w:rsidRPr="00696A90">
        <w:rPr>
          <w:rFonts w:ascii="Trebuchet MS" w:eastAsiaTheme="minorEastAsia" w:hAnsi="Trebuchet MS" w:cs="Times New Roman"/>
          <w:color w:val="000000" w:themeColor="text1"/>
          <w:sz w:val="24"/>
          <w:szCs w:val="24"/>
          <w:lang w:eastAsia="en-GB"/>
        </w:rPr>
        <w:t>00)_303 Rev B – Proposed Side (East) Elevation D</w:t>
      </w:r>
    </w:p>
    <w:p w:rsidR="00826569" w:rsidRPr="00696A90" w:rsidRDefault="006534C2" w:rsidP="0033254A">
      <w:pPr>
        <w:spacing w:after="0" w:line="240" w:lineRule="auto"/>
        <w:jc w:val="both"/>
        <w:rPr>
          <w:rFonts w:ascii="Trebuchet MS" w:eastAsiaTheme="minorEastAsia" w:hAnsi="Trebuchet MS" w:cs="Times New Roman"/>
          <w:color w:val="000000" w:themeColor="text1"/>
          <w:sz w:val="24"/>
          <w:szCs w:val="24"/>
          <w:lang w:eastAsia="en-GB"/>
        </w:rPr>
      </w:pPr>
      <w:r w:rsidRPr="00696A90">
        <w:rPr>
          <w:rFonts w:ascii="Trebuchet MS" w:eastAsiaTheme="minorEastAsia" w:hAnsi="Trebuchet MS" w:cs="Times New Roman"/>
          <w:color w:val="000000" w:themeColor="text1"/>
          <w:sz w:val="24"/>
          <w:szCs w:val="24"/>
          <w:lang w:eastAsia="en-GB"/>
        </w:rPr>
        <w:t>Drawing No: 17112_</w:t>
      </w:r>
      <w:proofErr w:type="gramStart"/>
      <w:r w:rsidRPr="00696A90">
        <w:rPr>
          <w:rFonts w:ascii="Trebuchet MS" w:eastAsiaTheme="minorEastAsia" w:hAnsi="Trebuchet MS" w:cs="Times New Roman"/>
          <w:color w:val="000000" w:themeColor="text1"/>
          <w:sz w:val="24"/>
          <w:szCs w:val="24"/>
          <w:lang w:eastAsia="en-GB"/>
        </w:rPr>
        <w:t>D(</w:t>
      </w:r>
      <w:proofErr w:type="gramEnd"/>
      <w:r w:rsidRPr="00696A90">
        <w:rPr>
          <w:rFonts w:ascii="Trebuchet MS" w:eastAsiaTheme="minorEastAsia" w:hAnsi="Trebuchet MS" w:cs="Times New Roman"/>
          <w:color w:val="000000" w:themeColor="text1"/>
          <w:sz w:val="24"/>
          <w:szCs w:val="24"/>
          <w:lang w:eastAsia="en-GB"/>
        </w:rPr>
        <w:t>00)_400 Rev B – Proposed 1:500 South and West Street Elevation</w:t>
      </w:r>
    </w:p>
    <w:p w:rsidR="006534C2" w:rsidRPr="00696A90" w:rsidRDefault="006534C2" w:rsidP="0033254A">
      <w:pPr>
        <w:spacing w:after="0" w:line="240" w:lineRule="auto"/>
        <w:jc w:val="both"/>
        <w:rPr>
          <w:rFonts w:ascii="Trebuchet MS" w:eastAsiaTheme="minorEastAsia" w:hAnsi="Trebuchet MS" w:cs="Times New Roman"/>
          <w:color w:val="000000" w:themeColor="text1"/>
          <w:sz w:val="24"/>
          <w:szCs w:val="24"/>
          <w:lang w:eastAsia="en-GB"/>
        </w:rPr>
      </w:pPr>
      <w:r w:rsidRPr="00696A90">
        <w:rPr>
          <w:rFonts w:ascii="Trebuchet MS" w:eastAsiaTheme="minorEastAsia" w:hAnsi="Trebuchet MS" w:cs="Times New Roman"/>
          <w:color w:val="000000" w:themeColor="text1"/>
          <w:sz w:val="24"/>
          <w:szCs w:val="24"/>
          <w:lang w:eastAsia="en-GB"/>
        </w:rPr>
        <w:t>Drawing No: 17112_</w:t>
      </w:r>
      <w:proofErr w:type="gramStart"/>
      <w:r w:rsidRPr="00696A90">
        <w:rPr>
          <w:rFonts w:ascii="Trebuchet MS" w:eastAsiaTheme="minorEastAsia" w:hAnsi="Trebuchet MS" w:cs="Times New Roman"/>
          <w:color w:val="000000" w:themeColor="text1"/>
          <w:sz w:val="24"/>
          <w:szCs w:val="24"/>
          <w:lang w:eastAsia="en-GB"/>
        </w:rPr>
        <w:t>D(</w:t>
      </w:r>
      <w:proofErr w:type="gramEnd"/>
      <w:r w:rsidRPr="00696A90">
        <w:rPr>
          <w:rFonts w:ascii="Trebuchet MS" w:eastAsiaTheme="minorEastAsia" w:hAnsi="Trebuchet MS" w:cs="Times New Roman"/>
          <w:color w:val="000000" w:themeColor="text1"/>
          <w:sz w:val="24"/>
          <w:szCs w:val="24"/>
          <w:lang w:eastAsia="en-GB"/>
        </w:rPr>
        <w:t>00)_401 Rev B – Proposed 1:100 South and West Street Elevation</w:t>
      </w:r>
    </w:p>
    <w:p w:rsidR="00826569" w:rsidRPr="00696A90" w:rsidRDefault="00826569" w:rsidP="0033254A">
      <w:pPr>
        <w:spacing w:after="0" w:line="240" w:lineRule="auto"/>
        <w:jc w:val="both"/>
        <w:rPr>
          <w:rFonts w:ascii="Trebuchet MS" w:eastAsiaTheme="minorEastAsia" w:hAnsi="Trebuchet MS" w:cs="Times New Roman"/>
          <w:color w:val="000000" w:themeColor="text1"/>
          <w:sz w:val="24"/>
          <w:szCs w:val="24"/>
          <w:lang w:eastAsia="en-GB"/>
        </w:rPr>
      </w:pPr>
    </w:p>
    <w:p w:rsidR="004904F2" w:rsidRPr="00696A90" w:rsidRDefault="004904F2" w:rsidP="0033254A">
      <w:pPr>
        <w:spacing w:after="0" w:line="240" w:lineRule="auto"/>
        <w:jc w:val="both"/>
        <w:rPr>
          <w:rFonts w:ascii="Trebuchet MS" w:eastAsiaTheme="minorEastAsia" w:hAnsi="Trebuchet MS" w:cs="Times New Roman"/>
          <w:b/>
          <w:color w:val="000000" w:themeColor="text1"/>
          <w:sz w:val="24"/>
          <w:szCs w:val="24"/>
          <w:lang w:eastAsia="en-GB"/>
        </w:rPr>
      </w:pPr>
      <w:r w:rsidRPr="00696A90">
        <w:rPr>
          <w:rFonts w:ascii="Trebuchet MS" w:eastAsiaTheme="minorEastAsia" w:hAnsi="Trebuchet MS" w:cs="Times New Roman"/>
          <w:b/>
          <w:color w:val="000000" w:themeColor="text1"/>
          <w:sz w:val="24"/>
          <w:szCs w:val="24"/>
          <w:lang w:eastAsia="en-GB"/>
        </w:rPr>
        <w:t>Relevant Planning History:</w:t>
      </w:r>
    </w:p>
    <w:p w:rsidR="00E71E73" w:rsidRPr="00696A90" w:rsidRDefault="00BE7340" w:rsidP="00BE7340">
      <w:pPr>
        <w:spacing w:after="0" w:line="240" w:lineRule="auto"/>
        <w:jc w:val="both"/>
        <w:rPr>
          <w:rFonts w:ascii="Trebuchet MS" w:eastAsia="Times New Roman" w:hAnsi="Trebuchet MS" w:cs="Times New Roman"/>
          <w:color w:val="000000" w:themeColor="text1"/>
          <w:sz w:val="24"/>
          <w:szCs w:val="24"/>
        </w:rPr>
      </w:pPr>
      <w:r w:rsidRPr="00696A90">
        <w:rPr>
          <w:rFonts w:ascii="Trebuchet MS" w:eastAsia="Times New Roman" w:hAnsi="Trebuchet MS" w:cs="Times New Roman"/>
          <w:color w:val="000000" w:themeColor="text1"/>
          <w:sz w:val="24"/>
          <w:szCs w:val="24"/>
        </w:rPr>
        <w:t xml:space="preserve">180039/PREAPP - Demolition of existing bungalow and for the development of a new two-storey house. </w:t>
      </w:r>
      <w:proofErr w:type="gramStart"/>
      <w:r w:rsidRPr="00696A90">
        <w:rPr>
          <w:rFonts w:ascii="Trebuchet MS" w:eastAsia="Times New Roman" w:hAnsi="Trebuchet MS" w:cs="Times New Roman"/>
          <w:color w:val="000000" w:themeColor="text1"/>
          <w:sz w:val="24"/>
          <w:szCs w:val="24"/>
        </w:rPr>
        <w:t>Proposed floor area 94m2.</w:t>
      </w:r>
      <w:proofErr w:type="gramEnd"/>
      <w:r w:rsidRPr="00696A90">
        <w:rPr>
          <w:rFonts w:ascii="Trebuchet MS" w:eastAsia="Times New Roman" w:hAnsi="Trebuchet MS" w:cs="Times New Roman"/>
          <w:color w:val="000000" w:themeColor="text1"/>
          <w:sz w:val="24"/>
          <w:szCs w:val="24"/>
        </w:rPr>
        <w:t xml:space="preserve">  Observations sent 19/02/2018.</w:t>
      </w:r>
    </w:p>
    <w:p w:rsidR="00E71E73" w:rsidRPr="00696A90" w:rsidRDefault="00E71E73" w:rsidP="0033254A">
      <w:pPr>
        <w:spacing w:after="0" w:line="240" w:lineRule="auto"/>
        <w:jc w:val="both"/>
        <w:rPr>
          <w:rFonts w:ascii="Trebuchet MS" w:eastAsia="Times New Roman" w:hAnsi="Trebuchet MS" w:cs="Times New Roman"/>
          <w:color w:val="000000" w:themeColor="text1"/>
          <w:sz w:val="24"/>
          <w:szCs w:val="24"/>
        </w:rPr>
      </w:pPr>
    </w:p>
    <w:p w:rsidR="004904F2" w:rsidRPr="00696A90"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696A90">
        <w:rPr>
          <w:rFonts w:ascii="Trebuchet MS" w:eastAsiaTheme="minorEastAsia" w:hAnsi="Trebuchet MS" w:cs="Times New Roman"/>
          <w:b/>
          <w:color w:val="000000" w:themeColor="text1"/>
          <w:sz w:val="24"/>
          <w:szCs w:val="24"/>
          <w:lang w:eastAsia="en-GB"/>
        </w:rPr>
        <w:t>C</w:t>
      </w:r>
      <w:r w:rsidR="00E71E73" w:rsidRPr="00696A90">
        <w:rPr>
          <w:rFonts w:ascii="Trebuchet MS" w:eastAsiaTheme="minorEastAsia" w:hAnsi="Trebuchet MS" w:cs="Times New Roman"/>
          <w:b/>
          <w:color w:val="000000" w:themeColor="text1"/>
          <w:sz w:val="24"/>
          <w:szCs w:val="24"/>
          <w:lang w:eastAsia="en-GB"/>
        </w:rPr>
        <w:t xml:space="preserve">onsultation Responses </w:t>
      </w:r>
    </w:p>
    <w:p w:rsidR="00542E44" w:rsidRPr="00696A90" w:rsidRDefault="00542E44" w:rsidP="00962473">
      <w:pPr>
        <w:spacing w:after="0" w:line="240" w:lineRule="auto"/>
        <w:ind w:firstLine="720"/>
        <w:jc w:val="both"/>
        <w:rPr>
          <w:rFonts w:ascii="Trebuchet MS" w:eastAsiaTheme="minorEastAsia" w:hAnsi="Trebuchet MS" w:cs="Times New Roman"/>
          <w:b/>
          <w:color w:val="000000" w:themeColor="text1"/>
          <w:sz w:val="24"/>
          <w:szCs w:val="24"/>
          <w:lang w:eastAsia="en-GB"/>
        </w:rPr>
      </w:pPr>
    </w:p>
    <w:p w:rsidR="004904F2" w:rsidRPr="00696A90"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696A90">
        <w:rPr>
          <w:rFonts w:ascii="Trebuchet MS" w:eastAsiaTheme="minorEastAsia" w:hAnsi="Trebuchet MS" w:cs="Times New Roman"/>
          <w:b/>
          <w:color w:val="000000" w:themeColor="text1"/>
          <w:sz w:val="24"/>
          <w:szCs w:val="24"/>
          <w:lang w:eastAsia="en-GB"/>
        </w:rPr>
        <w:t>Transport</w:t>
      </w:r>
      <w:r w:rsidRPr="00696A90">
        <w:rPr>
          <w:rFonts w:ascii="Trebuchet MS" w:eastAsiaTheme="minorEastAsia" w:hAnsi="Trebuchet MS" w:cs="Times New Roman"/>
          <w:color w:val="000000" w:themeColor="text1"/>
          <w:sz w:val="24"/>
          <w:szCs w:val="24"/>
          <w:lang w:eastAsia="en-GB"/>
        </w:rPr>
        <w:t xml:space="preserve"> </w:t>
      </w:r>
      <w:r w:rsidR="00646ADC" w:rsidRPr="00696A90">
        <w:rPr>
          <w:rFonts w:ascii="Trebuchet MS" w:eastAsiaTheme="minorEastAsia" w:hAnsi="Trebuchet MS" w:cs="Times New Roman"/>
          <w:color w:val="000000" w:themeColor="text1"/>
          <w:sz w:val="24"/>
          <w:szCs w:val="24"/>
          <w:lang w:eastAsia="en-GB"/>
        </w:rPr>
        <w:t>–</w:t>
      </w:r>
      <w:r w:rsidR="00DE4CE1" w:rsidRPr="00696A90">
        <w:rPr>
          <w:rFonts w:ascii="Trebuchet MS" w:eastAsiaTheme="minorEastAsia" w:hAnsi="Trebuchet MS" w:cs="Times New Roman"/>
          <w:color w:val="000000" w:themeColor="text1"/>
          <w:sz w:val="24"/>
          <w:szCs w:val="24"/>
          <w:lang w:eastAsia="en-GB"/>
        </w:rPr>
        <w:t xml:space="preserve"> raised no objection</w:t>
      </w:r>
      <w:r w:rsidR="00F03E4F" w:rsidRPr="00696A90">
        <w:rPr>
          <w:rFonts w:ascii="Trebuchet MS" w:eastAsiaTheme="minorEastAsia" w:hAnsi="Trebuchet MS" w:cs="Times New Roman"/>
          <w:color w:val="000000" w:themeColor="text1"/>
          <w:sz w:val="24"/>
          <w:szCs w:val="24"/>
          <w:lang w:eastAsia="en-GB"/>
        </w:rPr>
        <w:t xml:space="preserve"> subject to </w:t>
      </w:r>
      <w:r w:rsidR="00DE4CE1" w:rsidRPr="00696A90">
        <w:rPr>
          <w:rFonts w:ascii="Trebuchet MS" w:eastAsiaTheme="minorEastAsia" w:hAnsi="Trebuchet MS" w:cs="Times New Roman"/>
          <w:color w:val="000000" w:themeColor="text1"/>
          <w:sz w:val="24"/>
          <w:szCs w:val="24"/>
          <w:lang w:eastAsia="en-GB"/>
        </w:rPr>
        <w:t>conditions and informatives.</w:t>
      </w:r>
    </w:p>
    <w:p w:rsidR="00646ADC" w:rsidRPr="00696A90" w:rsidRDefault="00646ADC" w:rsidP="0033254A">
      <w:pPr>
        <w:spacing w:after="0" w:line="240" w:lineRule="auto"/>
        <w:jc w:val="both"/>
        <w:rPr>
          <w:rFonts w:ascii="Trebuchet MS" w:eastAsiaTheme="minorEastAsia" w:hAnsi="Trebuchet MS" w:cs="Times New Roman"/>
          <w:b/>
          <w:bCs/>
          <w:color w:val="000000" w:themeColor="text1"/>
          <w:sz w:val="24"/>
          <w:szCs w:val="24"/>
          <w:lang w:eastAsia="en-GB"/>
        </w:rPr>
      </w:pPr>
    </w:p>
    <w:p w:rsidR="00BD1259" w:rsidRPr="00696A90" w:rsidRDefault="00BD1259" w:rsidP="0033254A">
      <w:pPr>
        <w:spacing w:after="0" w:line="240" w:lineRule="auto"/>
        <w:jc w:val="both"/>
        <w:rPr>
          <w:rFonts w:ascii="Trebuchet MS" w:eastAsiaTheme="minorEastAsia" w:hAnsi="Trebuchet MS" w:cs="Times New Roman"/>
          <w:color w:val="000000" w:themeColor="text1"/>
          <w:sz w:val="24"/>
          <w:szCs w:val="24"/>
          <w:lang w:eastAsia="en-GB"/>
        </w:rPr>
      </w:pPr>
      <w:r w:rsidRPr="00696A90">
        <w:rPr>
          <w:rFonts w:ascii="Trebuchet MS" w:eastAsiaTheme="minorEastAsia" w:hAnsi="Trebuchet MS" w:cs="Times New Roman"/>
          <w:b/>
          <w:color w:val="000000" w:themeColor="text1"/>
          <w:sz w:val="24"/>
          <w:szCs w:val="24"/>
          <w:lang w:eastAsia="en-GB"/>
        </w:rPr>
        <w:t>Natural Environment Trees</w:t>
      </w:r>
      <w:r w:rsidRPr="00696A90">
        <w:rPr>
          <w:rFonts w:ascii="Trebuchet MS" w:eastAsiaTheme="minorEastAsia" w:hAnsi="Trebuchet MS" w:cs="Times New Roman"/>
          <w:color w:val="000000" w:themeColor="text1"/>
          <w:sz w:val="24"/>
          <w:szCs w:val="24"/>
          <w:lang w:eastAsia="en-GB"/>
        </w:rPr>
        <w:t xml:space="preserve"> </w:t>
      </w:r>
      <w:r w:rsidR="00FA1E8F" w:rsidRPr="00696A90">
        <w:rPr>
          <w:rFonts w:ascii="Trebuchet MS" w:eastAsiaTheme="minorEastAsia" w:hAnsi="Trebuchet MS" w:cs="Times New Roman"/>
          <w:color w:val="000000" w:themeColor="text1"/>
          <w:sz w:val="24"/>
          <w:szCs w:val="24"/>
          <w:lang w:eastAsia="en-GB"/>
        </w:rPr>
        <w:t>–</w:t>
      </w:r>
      <w:r w:rsidRPr="00696A90">
        <w:rPr>
          <w:rFonts w:ascii="Trebuchet MS" w:eastAsiaTheme="minorEastAsia" w:hAnsi="Trebuchet MS" w:cs="Times New Roman"/>
          <w:color w:val="000000" w:themeColor="text1"/>
          <w:sz w:val="24"/>
          <w:szCs w:val="24"/>
          <w:lang w:eastAsia="en-GB"/>
        </w:rPr>
        <w:t xml:space="preserve"> </w:t>
      </w:r>
      <w:r w:rsidR="00FA1E8F" w:rsidRPr="00696A90">
        <w:rPr>
          <w:rFonts w:ascii="Trebuchet MS" w:eastAsiaTheme="minorEastAsia" w:hAnsi="Trebuchet MS" w:cs="Times New Roman"/>
          <w:color w:val="000000" w:themeColor="text1"/>
          <w:sz w:val="24"/>
          <w:szCs w:val="24"/>
          <w:lang w:eastAsia="en-GB"/>
        </w:rPr>
        <w:t>raised no objection subject to conditions.</w:t>
      </w:r>
    </w:p>
    <w:p w:rsidR="00BD1259" w:rsidRPr="00696A90" w:rsidRDefault="00BD1259" w:rsidP="0033254A">
      <w:pPr>
        <w:spacing w:after="0" w:line="240" w:lineRule="auto"/>
        <w:jc w:val="both"/>
        <w:rPr>
          <w:rFonts w:ascii="Trebuchet MS" w:eastAsiaTheme="minorEastAsia" w:hAnsi="Trebuchet MS" w:cs="Times New Roman"/>
          <w:b/>
          <w:color w:val="000000" w:themeColor="text1"/>
          <w:sz w:val="24"/>
          <w:szCs w:val="24"/>
          <w:lang w:eastAsia="en-GB"/>
        </w:rPr>
      </w:pPr>
    </w:p>
    <w:p w:rsidR="004904F2" w:rsidRPr="00696A90" w:rsidRDefault="00BE7340" w:rsidP="0033254A">
      <w:pPr>
        <w:spacing w:after="0" w:line="240" w:lineRule="auto"/>
        <w:jc w:val="both"/>
        <w:rPr>
          <w:rFonts w:ascii="Trebuchet MS" w:eastAsiaTheme="minorEastAsia" w:hAnsi="Trebuchet MS" w:cs="Times New Roman"/>
          <w:color w:val="000000" w:themeColor="text1"/>
          <w:sz w:val="24"/>
          <w:szCs w:val="24"/>
          <w:lang w:eastAsia="en-GB"/>
        </w:rPr>
      </w:pPr>
      <w:r w:rsidRPr="00696A90">
        <w:rPr>
          <w:rFonts w:ascii="Trebuchet MS" w:eastAsiaTheme="minorEastAsia" w:hAnsi="Trebuchet MS" w:cs="Times New Roman"/>
          <w:b/>
          <w:color w:val="000000" w:themeColor="text1"/>
          <w:sz w:val="24"/>
          <w:szCs w:val="24"/>
          <w:lang w:eastAsia="en-GB"/>
        </w:rPr>
        <w:t>Ecology</w:t>
      </w:r>
      <w:r w:rsidR="004904F2" w:rsidRPr="00696A90">
        <w:rPr>
          <w:rFonts w:ascii="Trebuchet MS" w:eastAsiaTheme="minorEastAsia" w:hAnsi="Trebuchet MS" w:cs="Times New Roman"/>
          <w:color w:val="000000" w:themeColor="text1"/>
          <w:sz w:val="24"/>
          <w:szCs w:val="24"/>
          <w:lang w:eastAsia="en-GB"/>
        </w:rPr>
        <w:t xml:space="preserve"> –</w:t>
      </w:r>
      <w:r w:rsidR="002933FA" w:rsidRPr="00696A90">
        <w:rPr>
          <w:rFonts w:ascii="Trebuchet MS" w:eastAsiaTheme="minorEastAsia" w:hAnsi="Trebuchet MS" w:cs="Times New Roman"/>
          <w:color w:val="000000" w:themeColor="text1"/>
          <w:sz w:val="24"/>
          <w:szCs w:val="24"/>
          <w:lang w:eastAsia="en-GB"/>
        </w:rPr>
        <w:t xml:space="preserve"> raised no objection.</w:t>
      </w:r>
    </w:p>
    <w:p w:rsidR="00F513C2" w:rsidRPr="00696A90" w:rsidRDefault="00F513C2" w:rsidP="0033254A">
      <w:pPr>
        <w:spacing w:after="0" w:line="240" w:lineRule="auto"/>
        <w:jc w:val="both"/>
        <w:rPr>
          <w:rFonts w:ascii="Trebuchet MS" w:eastAsiaTheme="minorEastAsia" w:hAnsi="Trebuchet MS" w:cs="Times New Roman"/>
          <w:color w:val="000000" w:themeColor="text1"/>
          <w:sz w:val="24"/>
          <w:szCs w:val="24"/>
          <w:lang w:eastAsia="en-GB"/>
        </w:rPr>
      </w:pPr>
    </w:p>
    <w:p w:rsidR="00BE7340" w:rsidRPr="00FB6210" w:rsidRDefault="004904F2" w:rsidP="00BD1259">
      <w:pPr>
        <w:spacing w:after="0"/>
        <w:jc w:val="both"/>
        <w:rPr>
          <w:rFonts w:ascii="Trebuchet MS" w:eastAsia="Times New Roman" w:hAnsi="Trebuchet MS" w:cs="Times New Roman"/>
          <w:color w:val="000000" w:themeColor="text1"/>
          <w:sz w:val="24"/>
          <w:szCs w:val="24"/>
        </w:rPr>
      </w:pPr>
      <w:r w:rsidRPr="00FB6210">
        <w:rPr>
          <w:rFonts w:ascii="Trebuchet MS" w:eastAsiaTheme="minorEastAsia" w:hAnsi="Trebuchet MS" w:cs="Times New Roman"/>
          <w:b/>
          <w:color w:val="000000" w:themeColor="text1"/>
          <w:sz w:val="24"/>
          <w:szCs w:val="24"/>
          <w:lang w:eastAsia="en-GB"/>
        </w:rPr>
        <w:t>Environmental Health Protection</w:t>
      </w:r>
      <w:r w:rsidRPr="00FB6210">
        <w:rPr>
          <w:rFonts w:ascii="Trebuchet MS" w:eastAsiaTheme="minorEastAsia" w:hAnsi="Trebuchet MS" w:cs="Times New Roman"/>
          <w:color w:val="000000" w:themeColor="text1"/>
          <w:sz w:val="24"/>
          <w:szCs w:val="24"/>
          <w:lang w:eastAsia="en-GB"/>
        </w:rPr>
        <w:t xml:space="preserve"> – </w:t>
      </w:r>
      <w:r w:rsidR="00BE7340" w:rsidRPr="00FB6210">
        <w:rPr>
          <w:rFonts w:ascii="Trebuchet MS" w:eastAsia="Times New Roman" w:hAnsi="Trebuchet MS" w:cs="Times New Roman"/>
          <w:color w:val="000000" w:themeColor="text1"/>
          <w:sz w:val="24"/>
          <w:szCs w:val="24"/>
        </w:rPr>
        <w:t xml:space="preserve">Standing advice states that a statement detailing how noise and dust will be effectively managed during demolition (if relevant) and construction and who will be responsible for this.  Conditions will include 1) the control of noise and dust, 2) construction and demolition hours of work, 3) no bonfires. </w:t>
      </w:r>
    </w:p>
    <w:p w:rsidR="0055574F" w:rsidRPr="00731F30" w:rsidRDefault="0055574F" w:rsidP="00BD1259">
      <w:pPr>
        <w:spacing w:after="0"/>
        <w:jc w:val="both"/>
        <w:rPr>
          <w:rFonts w:ascii="Trebuchet MS" w:eastAsia="Times New Roman" w:hAnsi="Trebuchet MS" w:cs="Times New Roman"/>
          <w:color w:val="000000" w:themeColor="text1"/>
          <w:sz w:val="24"/>
          <w:szCs w:val="24"/>
        </w:rPr>
      </w:pPr>
    </w:p>
    <w:p w:rsidR="0055574F" w:rsidRPr="00731F30" w:rsidRDefault="00B872FE" w:rsidP="00BD1259">
      <w:pPr>
        <w:spacing w:after="0"/>
        <w:jc w:val="both"/>
        <w:rPr>
          <w:rFonts w:ascii="Trebuchet MS" w:eastAsia="Times New Roman" w:hAnsi="Trebuchet MS" w:cs="Times New Roman"/>
          <w:i/>
          <w:color w:val="000000" w:themeColor="text1"/>
          <w:sz w:val="24"/>
          <w:szCs w:val="24"/>
        </w:rPr>
      </w:pPr>
      <w:r w:rsidRPr="00731F30">
        <w:rPr>
          <w:rFonts w:ascii="Trebuchet MS" w:eastAsia="Times New Roman" w:hAnsi="Trebuchet MS" w:cs="Times New Roman"/>
          <w:b/>
          <w:color w:val="000000" w:themeColor="text1"/>
          <w:sz w:val="24"/>
          <w:szCs w:val="24"/>
        </w:rPr>
        <w:t xml:space="preserve">Reading </w:t>
      </w:r>
      <w:r w:rsidR="0055574F" w:rsidRPr="00731F30">
        <w:rPr>
          <w:rFonts w:ascii="Trebuchet MS" w:eastAsia="Times New Roman" w:hAnsi="Trebuchet MS" w:cs="Times New Roman"/>
          <w:b/>
          <w:color w:val="000000" w:themeColor="text1"/>
          <w:sz w:val="24"/>
          <w:szCs w:val="24"/>
        </w:rPr>
        <w:t xml:space="preserve">Design Review Panel </w:t>
      </w:r>
      <w:r w:rsidRPr="00731F30">
        <w:rPr>
          <w:rFonts w:ascii="Trebuchet MS" w:eastAsia="Times New Roman" w:hAnsi="Trebuchet MS" w:cs="Times New Roman"/>
          <w:b/>
          <w:color w:val="000000" w:themeColor="text1"/>
          <w:sz w:val="24"/>
          <w:szCs w:val="24"/>
        </w:rPr>
        <w:t>–</w:t>
      </w:r>
      <w:r w:rsidR="0055574F" w:rsidRPr="00731F30">
        <w:rPr>
          <w:rFonts w:ascii="Trebuchet MS" w:eastAsia="Times New Roman" w:hAnsi="Trebuchet MS" w:cs="Times New Roman"/>
          <w:b/>
          <w:color w:val="000000" w:themeColor="text1"/>
          <w:sz w:val="24"/>
          <w:szCs w:val="24"/>
        </w:rPr>
        <w:t xml:space="preserve"> </w:t>
      </w:r>
      <w:r w:rsidRPr="00731F30">
        <w:rPr>
          <w:rFonts w:ascii="Trebuchet MS" w:eastAsia="Times New Roman" w:hAnsi="Trebuchet MS" w:cs="Times New Roman"/>
          <w:color w:val="000000" w:themeColor="text1"/>
          <w:sz w:val="24"/>
          <w:szCs w:val="24"/>
        </w:rPr>
        <w:t>the proposal was present</w:t>
      </w:r>
      <w:r w:rsidR="00ED107C" w:rsidRPr="00731F30">
        <w:rPr>
          <w:rFonts w:ascii="Trebuchet MS" w:eastAsia="Times New Roman" w:hAnsi="Trebuchet MS" w:cs="Times New Roman"/>
          <w:color w:val="000000" w:themeColor="text1"/>
          <w:sz w:val="24"/>
          <w:szCs w:val="24"/>
        </w:rPr>
        <w:t>ed</w:t>
      </w:r>
      <w:r w:rsidRPr="00731F30">
        <w:rPr>
          <w:rFonts w:ascii="Trebuchet MS" w:eastAsia="Times New Roman" w:hAnsi="Trebuchet MS" w:cs="Times New Roman"/>
          <w:color w:val="000000" w:themeColor="text1"/>
          <w:sz w:val="24"/>
          <w:szCs w:val="24"/>
        </w:rPr>
        <w:t xml:space="preserve"> to the Reading Design Review Panel on the 7</w:t>
      </w:r>
      <w:r w:rsidRPr="00731F30">
        <w:rPr>
          <w:rFonts w:ascii="Trebuchet MS" w:eastAsia="Times New Roman" w:hAnsi="Trebuchet MS" w:cs="Times New Roman"/>
          <w:color w:val="000000" w:themeColor="text1"/>
          <w:sz w:val="24"/>
          <w:szCs w:val="24"/>
          <w:vertAlign w:val="superscript"/>
        </w:rPr>
        <w:t>th</w:t>
      </w:r>
      <w:r w:rsidRPr="00731F30">
        <w:rPr>
          <w:rFonts w:ascii="Trebuchet MS" w:eastAsia="Times New Roman" w:hAnsi="Trebuchet MS" w:cs="Times New Roman"/>
          <w:color w:val="000000" w:themeColor="text1"/>
          <w:sz w:val="24"/>
          <w:szCs w:val="24"/>
        </w:rPr>
        <w:t xml:space="preserve"> June 2018.  </w:t>
      </w:r>
      <w:r w:rsidR="00877EEA" w:rsidRPr="00731F30">
        <w:rPr>
          <w:rFonts w:ascii="Trebuchet MS" w:eastAsia="Times New Roman" w:hAnsi="Trebuchet MS" w:cs="Times New Roman"/>
          <w:color w:val="000000" w:themeColor="text1"/>
          <w:sz w:val="24"/>
          <w:szCs w:val="24"/>
        </w:rPr>
        <w:t xml:space="preserve">The panel stated that </w:t>
      </w:r>
      <w:r w:rsidR="00877EEA" w:rsidRPr="00731F30">
        <w:rPr>
          <w:rFonts w:ascii="Trebuchet MS" w:eastAsia="Times New Roman" w:hAnsi="Trebuchet MS" w:cs="Times New Roman"/>
          <w:i/>
          <w:color w:val="000000" w:themeColor="text1"/>
          <w:sz w:val="24"/>
          <w:szCs w:val="24"/>
        </w:rPr>
        <w:t xml:space="preserve">‘whilst in principle the panel accepts that a replacement dwelling is policy compliant, the bold design will stand or fall on the precision and accuracy of the detailing….Whilst the panel are supportive of an ambitious design, this needs to be matched by the precision and accuracy of the material selection and detailing.  We are yet to be convinced the ambition is matched by the quality of detail.’ </w:t>
      </w:r>
    </w:p>
    <w:p w:rsidR="004904F2" w:rsidRPr="00731F30"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p>
    <w:p w:rsidR="004904F2" w:rsidRPr="00731F30" w:rsidRDefault="004904F2" w:rsidP="0033254A">
      <w:pPr>
        <w:spacing w:after="0" w:line="240" w:lineRule="auto"/>
        <w:jc w:val="both"/>
        <w:rPr>
          <w:rFonts w:ascii="Trebuchet MS" w:eastAsiaTheme="minorEastAsia" w:hAnsi="Trebuchet MS" w:cs="Times New Roman"/>
          <w:b/>
          <w:color w:val="000000" w:themeColor="text1"/>
          <w:sz w:val="24"/>
          <w:szCs w:val="24"/>
          <w:lang w:eastAsia="en-GB"/>
        </w:rPr>
      </w:pPr>
      <w:r w:rsidRPr="00731F30">
        <w:rPr>
          <w:rFonts w:ascii="Trebuchet MS" w:eastAsiaTheme="minorEastAsia" w:hAnsi="Trebuchet MS" w:cs="Times New Roman"/>
          <w:b/>
          <w:color w:val="000000" w:themeColor="text1"/>
          <w:sz w:val="24"/>
          <w:szCs w:val="24"/>
          <w:lang w:eastAsia="en-GB"/>
        </w:rPr>
        <w:t xml:space="preserve">Public </w:t>
      </w:r>
      <w:r w:rsidR="00E71E73" w:rsidRPr="00731F30">
        <w:rPr>
          <w:rFonts w:ascii="Trebuchet MS" w:eastAsiaTheme="minorEastAsia" w:hAnsi="Trebuchet MS" w:cs="Times New Roman"/>
          <w:b/>
          <w:color w:val="000000" w:themeColor="text1"/>
          <w:sz w:val="24"/>
          <w:szCs w:val="24"/>
          <w:lang w:eastAsia="en-GB"/>
        </w:rPr>
        <w:t>C</w:t>
      </w:r>
      <w:r w:rsidRPr="00731F30">
        <w:rPr>
          <w:rFonts w:ascii="Trebuchet MS" w:eastAsiaTheme="minorEastAsia" w:hAnsi="Trebuchet MS" w:cs="Times New Roman"/>
          <w:b/>
          <w:color w:val="000000" w:themeColor="text1"/>
          <w:sz w:val="24"/>
          <w:szCs w:val="24"/>
          <w:lang w:eastAsia="en-GB"/>
        </w:rPr>
        <w:t>onsultation</w:t>
      </w:r>
    </w:p>
    <w:p w:rsidR="00F513C2" w:rsidRPr="00731F30" w:rsidRDefault="000E28C1" w:rsidP="005775E3">
      <w:pPr>
        <w:spacing w:after="0" w:line="240" w:lineRule="auto"/>
        <w:jc w:val="both"/>
        <w:rPr>
          <w:rFonts w:ascii="Trebuchet MS" w:eastAsia="Times New Roman" w:hAnsi="Trebuchet MS" w:cs="Times New Roman"/>
          <w:color w:val="000000" w:themeColor="text1"/>
          <w:sz w:val="24"/>
          <w:szCs w:val="24"/>
        </w:rPr>
      </w:pPr>
      <w:r w:rsidRPr="00731F30">
        <w:rPr>
          <w:rFonts w:ascii="Trebuchet MS" w:eastAsiaTheme="minorEastAsia" w:hAnsi="Trebuchet MS" w:cs="Times New Roman"/>
          <w:color w:val="000000" w:themeColor="text1"/>
          <w:sz w:val="24"/>
          <w:szCs w:val="24"/>
          <w:lang w:eastAsia="en-GB"/>
        </w:rPr>
        <w:t>Pr</w:t>
      </w:r>
      <w:r w:rsidR="000A1BDC" w:rsidRPr="00731F30">
        <w:rPr>
          <w:rFonts w:ascii="Trebuchet MS" w:eastAsiaTheme="minorEastAsia" w:hAnsi="Trebuchet MS" w:cs="Times New Roman"/>
          <w:color w:val="000000" w:themeColor="text1"/>
          <w:sz w:val="24"/>
          <w:szCs w:val="24"/>
          <w:lang w:eastAsia="en-GB"/>
        </w:rPr>
        <w:t xml:space="preserve">operties at </w:t>
      </w:r>
      <w:r w:rsidR="005775E3" w:rsidRPr="00731F30">
        <w:rPr>
          <w:rFonts w:ascii="Trebuchet MS" w:eastAsiaTheme="minorEastAsia" w:hAnsi="Trebuchet MS" w:cs="Times New Roman"/>
          <w:color w:val="000000" w:themeColor="text1"/>
          <w:sz w:val="24"/>
          <w:szCs w:val="24"/>
          <w:lang w:eastAsia="en-GB"/>
        </w:rPr>
        <w:t xml:space="preserve">32A Chapel Hill and 101 Lower </w:t>
      </w:r>
      <w:proofErr w:type="spellStart"/>
      <w:r w:rsidR="005775E3" w:rsidRPr="00731F30">
        <w:rPr>
          <w:rFonts w:ascii="Trebuchet MS" w:eastAsiaTheme="minorEastAsia" w:hAnsi="Trebuchet MS" w:cs="Times New Roman"/>
          <w:color w:val="000000" w:themeColor="text1"/>
          <w:sz w:val="24"/>
          <w:szCs w:val="24"/>
          <w:lang w:eastAsia="en-GB"/>
        </w:rPr>
        <w:t>Elmstone</w:t>
      </w:r>
      <w:proofErr w:type="spellEnd"/>
      <w:r w:rsidR="005775E3" w:rsidRPr="00731F30">
        <w:rPr>
          <w:rFonts w:ascii="Trebuchet MS" w:eastAsiaTheme="minorEastAsia" w:hAnsi="Trebuchet MS" w:cs="Times New Roman"/>
          <w:color w:val="000000" w:themeColor="text1"/>
          <w:sz w:val="24"/>
          <w:szCs w:val="24"/>
          <w:lang w:eastAsia="en-GB"/>
        </w:rPr>
        <w:t xml:space="preserve"> Drive were consulted.  No comments have been received</w:t>
      </w:r>
      <w:r w:rsidR="00F513C2" w:rsidRPr="00731F30">
        <w:rPr>
          <w:rFonts w:ascii="Trebuchet MS" w:eastAsia="Times New Roman" w:hAnsi="Trebuchet MS" w:cs="Times New Roman"/>
          <w:color w:val="000000" w:themeColor="text1"/>
          <w:sz w:val="24"/>
          <w:szCs w:val="24"/>
        </w:rPr>
        <w:t>.</w:t>
      </w:r>
    </w:p>
    <w:p w:rsidR="000E28C1" w:rsidRPr="00731F30" w:rsidRDefault="000E28C1" w:rsidP="0033254A">
      <w:pPr>
        <w:pStyle w:val="ListParagraph"/>
        <w:spacing w:after="0" w:line="240" w:lineRule="auto"/>
        <w:ind w:left="0"/>
        <w:jc w:val="both"/>
        <w:rPr>
          <w:rFonts w:ascii="Trebuchet MS" w:eastAsiaTheme="minorEastAsia" w:hAnsi="Trebuchet MS" w:cs="Times New Roman"/>
          <w:color w:val="000000" w:themeColor="text1"/>
          <w:sz w:val="24"/>
          <w:szCs w:val="24"/>
          <w:lang w:eastAsia="en-GB"/>
        </w:rPr>
      </w:pPr>
    </w:p>
    <w:p w:rsidR="00E71E73" w:rsidRPr="00731F30" w:rsidRDefault="00E71E73" w:rsidP="0033254A">
      <w:pPr>
        <w:spacing w:after="0" w:line="240" w:lineRule="auto"/>
        <w:jc w:val="both"/>
        <w:rPr>
          <w:rFonts w:ascii="Trebuchet MS" w:eastAsia="Times New Roman" w:hAnsi="Trebuchet MS" w:cs="Times New Roman"/>
          <w:b/>
          <w:color w:val="000000" w:themeColor="text1"/>
          <w:sz w:val="24"/>
          <w:szCs w:val="24"/>
        </w:rPr>
      </w:pPr>
      <w:r w:rsidRPr="00731F30">
        <w:rPr>
          <w:rFonts w:ascii="Trebuchet MS" w:eastAsia="Times New Roman" w:hAnsi="Trebuchet MS" w:cs="Times New Roman"/>
          <w:b/>
          <w:color w:val="000000" w:themeColor="text1"/>
          <w:sz w:val="24"/>
          <w:szCs w:val="24"/>
        </w:rPr>
        <w:t>Equality Act 2010:</w:t>
      </w:r>
    </w:p>
    <w:p w:rsidR="00E71E73" w:rsidRPr="00731F30" w:rsidRDefault="00E71E73" w:rsidP="0033254A">
      <w:pPr>
        <w:spacing w:after="0" w:line="240" w:lineRule="auto"/>
        <w:jc w:val="both"/>
        <w:rPr>
          <w:rFonts w:ascii="Trebuchet MS" w:eastAsia="Times New Roman" w:hAnsi="Trebuchet MS" w:cs="Times New Roman"/>
          <w:color w:val="000000" w:themeColor="text1"/>
          <w:sz w:val="24"/>
          <w:szCs w:val="24"/>
        </w:rPr>
      </w:pPr>
      <w:r w:rsidRPr="00731F30">
        <w:rPr>
          <w:rFonts w:ascii="Trebuchet MS" w:eastAsia="Times New Roman" w:hAnsi="Trebuchet MS" w:cs="Times New Roman"/>
          <w:color w:val="000000" w:themeColor="text1"/>
          <w:sz w:val="24"/>
          <w:szCs w:val="24"/>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w:t>
      </w:r>
      <w:r w:rsidRPr="00731F30">
        <w:rPr>
          <w:rFonts w:ascii="Trebuchet MS" w:eastAsia="Times New Roman" w:hAnsi="Trebuchet MS" w:cs="Times New Roman"/>
          <w:color w:val="000000" w:themeColor="text1"/>
          <w:sz w:val="24"/>
          <w:szCs w:val="24"/>
        </w:rPr>
        <w:lastRenderedPageBreak/>
        <w:t>terms of the key equalities protected characteristics it is considered there would be no significant adverse impacts as a result of the development.</w:t>
      </w:r>
    </w:p>
    <w:p w:rsidR="00826569" w:rsidRPr="00731F30" w:rsidRDefault="00826569" w:rsidP="0033254A">
      <w:pPr>
        <w:spacing w:after="0" w:line="240" w:lineRule="auto"/>
        <w:jc w:val="both"/>
        <w:rPr>
          <w:rFonts w:ascii="Trebuchet MS" w:eastAsiaTheme="minorEastAsia" w:hAnsi="Trebuchet MS" w:cs="Times New Roman"/>
          <w:color w:val="000000" w:themeColor="text1"/>
          <w:sz w:val="24"/>
          <w:szCs w:val="24"/>
          <w:lang w:eastAsia="en-GB"/>
        </w:rPr>
      </w:pPr>
    </w:p>
    <w:p w:rsidR="004904F2" w:rsidRPr="00731F30" w:rsidRDefault="00E71E73" w:rsidP="0033254A">
      <w:pPr>
        <w:spacing w:after="0" w:line="240" w:lineRule="auto"/>
        <w:jc w:val="both"/>
        <w:rPr>
          <w:rFonts w:ascii="Trebuchet MS" w:eastAsiaTheme="minorEastAsia" w:hAnsi="Trebuchet MS" w:cs="Times New Roman"/>
          <w:b/>
          <w:color w:val="000000" w:themeColor="text1"/>
          <w:sz w:val="24"/>
          <w:szCs w:val="24"/>
          <w:lang w:eastAsia="en-GB"/>
        </w:rPr>
      </w:pPr>
      <w:r w:rsidRPr="00731F30">
        <w:rPr>
          <w:rFonts w:ascii="Trebuchet MS" w:eastAsiaTheme="minorEastAsia" w:hAnsi="Trebuchet MS" w:cs="Times New Roman"/>
          <w:b/>
          <w:color w:val="000000" w:themeColor="text1"/>
          <w:sz w:val="24"/>
          <w:szCs w:val="24"/>
          <w:lang w:eastAsia="en-GB"/>
        </w:rPr>
        <w:t xml:space="preserve">Relevant Planning Policy and Guidance and Legal Context </w:t>
      </w:r>
    </w:p>
    <w:p w:rsidR="004904F2" w:rsidRPr="00731F30"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p>
    <w:p w:rsidR="004904F2" w:rsidRPr="00731F30"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626C52" w:rsidRPr="00731F30" w:rsidRDefault="00626C52" w:rsidP="0033254A">
      <w:pPr>
        <w:spacing w:after="0" w:line="240" w:lineRule="auto"/>
        <w:jc w:val="both"/>
        <w:rPr>
          <w:rFonts w:ascii="Trebuchet MS" w:eastAsiaTheme="minorEastAsia" w:hAnsi="Trebuchet MS" w:cs="Times New Roman"/>
          <w:color w:val="000000" w:themeColor="text1"/>
          <w:sz w:val="24"/>
          <w:szCs w:val="24"/>
          <w:lang w:eastAsia="en-GB"/>
        </w:rPr>
      </w:pPr>
    </w:p>
    <w:p w:rsidR="004904F2" w:rsidRPr="00731F30" w:rsidRDefault="004904F2" w:rsidP="0033254A">
      <w:pPr>
        <w:spacing w:after="0" w:line="240" w:lineRule="auto"/>
        <w:jc w:val="both"/>
        <w:rPr>
          <w:rFonts w:ascii="Trebuchet MS" w:eastAsiaTheme="minorEastAsia" w:hAnsi="Trebuchet MS" w:cs="Times New Roman"/>
          <w:color w:val="000000" w:themeColor="text1"/>
          <w:sz w:val="24"/>
          <w:szCs w:val="24"/>
          <w:u w:val="single"/>
          <w:lang w:eastAsia="en-GB"/>
        </w:rPr>
      </w:pPr>
      <w:r w:rsidRPr="00731F30">
        <w:rPr>
          <w:rFonts w:ascii="Trebuchet MS" w:eastAsiaTheme="minorEastAsia" w:hAnsi="Trebuchet MS" w:cs="Times New Roman"/>
          <w:color w:val="000000" w:themeColor="text1"/>
          <w:sz w:val="24"/>
          <w:szCs w:val="24"/>
          <w:u w:val="single"/>
          <w:lang w:eastAsia="en-GB"/>
        </w:rPr>
        <w:t>National Planning Policy</w:t>
      </w:r>
    </w:p>
    <w:p w:rsidR="004904F2" w:rsidRPr="00731F30"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National Planning Policy Framework (201</w:t>
      </w:r>
      <w:r w:rsidR="00731F30" w:rsidRPr="00731F30">
        <w:rPr>
          <w:rFonts w:ascii="Trebuchet MS" w:eastAsiaTheme="minorEastAsia" w:hAnsi="Trebuchet MS" w:cs="Times New Roman"/>
          <w:color w:val="000000" w:themeColor="text1"/>
          <w:sz w:val="24"/>
          <w:szCs w:val="24"/>
          <w:lang w:eastAsia="en-GB"/>
        </w:rPr>
        <w:t>8</w:t>
      </w:r>
      <w:r w:rsidRPr="00731F30">
        <w:rPr>
          <w:rFonts w:ascii="Trebuchet MS" w:eastAsiaTheme="minorEastAsia" w:hAnsi="Trebuchet MS" w:cs="Times New Roman"/>
          <w:color w:val="000000" w:themeColor="text1"/>
          <w:sz w:val="24"/>
          <w:szCs w:val="24"/>
          <w:lang w:eastAsia="en-GB"/>
        </w:rPr>
        <w:t xml:space="preserve">) </w:t>
      </w:r>
    </w:p>
    <w:p w:rsidR="00305F09" w:rsidRPr="00731F30" w:rsidRDefault="00305F09" w:rsidP="0033254A">
      <w:pPr>
        <w:spacing w:after="0" w:line="240" w:lineRule="auto"/>
        <w:jc w:val="both"/>
        <w:rPr>
          <w:rFonts w:ascii="Trebuchet MS" w:eastAsiaTheme="minorEastAsia" w:hAnsi="Trebuchet MS" w:cs="Times New Roman"/>
          <w:color w:val="000000" w:themeColor="text1"/>
          <w:sz w:val="24"/>
          <w:szCs w:val="24"/>
          <w:u w:val="single"/>
          <w:lang w:eastAsia="en-GB"/>
        </w:rPr>
      </w:pPr>
    </w:p>
    <w:p w:rsidR="004904F2" w:rsidRPr="00731F30"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u w:val="single"/>
          <w:lang w:eastAsia="en-GB"/>
        </w:rPr>
        <w:t>Reading Borough Local Development Framework Core Strategy (2008</w:t>
      </w:r>
      <w:r w:rsidRPr="00731F30">
        <w:rPr>
          <w:rFonts w:ascii="Trebuchet MS" w:eastAsiaTheme="minorEastAsia" w:hAnsi="Trebuchet MS" w:cs="Times New Roman"/>
          <w:color w:val="000000" w:themeColor="text1"/>
          <w:sz w:val="24"/>
          <w:szCs w:val="24"/>
          <w:lang w:eastAsia="en-GB"/>
        </w:rPr>
        <w:t>)</w:t>
      </w:r>
    </w:p>
    <w:p w:rsidR="004904F2" w:rsidRPr="00731F30"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CS1: Sustainable Construction and Design</w:t>
      </w:r>
    </w:p>
    <w:p w:rsidR="004904F2" w:rsidRPr="00731F30"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CS2: Waste Minimisation</w:t>
      </w:r>
    </w:p>
    <w:p w:rsidR="004904F2" w:rsidRPr="00731F30"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CS5: Inclusive Access</w:t>
      </w:r>
    </w:p>
    <w:p w:rsidR="004904F2" w:rsidRPr="00731F30"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CS7: Design and the Public Realm</w:t>
      </w:r>
    </w:p>
    <w:p w:rsidR="004904F2" w:rsidRPr="00731F30"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CS14: Provision of Housing</w:t>
      </w:r>
    </w:p>
    <w:p w:rsidR="004904F2" w:rsidRPr="00731F30"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CS15: Location, Accessibility, Density and Housing Mix</w:t>
      </w:r>
    </w:p>
    <w:p w:rsidR="004904F2" w:rsidRPr="00731F30"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CS16: Affordable Housing</w:t>
      </w:r>
    </w:p>
    <w:p w:rsidR="004904F2" w:rsidRPr="00731F30"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CS24: Car/Cycle Parking</w:t>
      </w:r>
    </w:p>
    <w:p w:rsidR="00F90973" w:rsidRPr="00731F30" w:rsidRDefault="00F90973" w:rsidP="0033254A">
      <w:pPr>
        <w:spacing w:after="0" w:line="240" w:lineRule="auto"/>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CS34: Pollution and Water Resources</w:t>
      </w:r>
    </w:p>
    <w:p w:rsidR="004904F2" w:rsidRPr="00731F30" w:rsidRDefault="00273FB0" w:rsidP="0033254A">
      <w:pPr>
        <w:spacing w:after="0" w:line="240" w:lineRule="auto"/>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C</w:t>
      </w:r>
      <w:r w:rsidR="004904F2" w:rsidRPr="00731F30">
        <w:rPr>
          <w:rFonts w:ascii="Trebuchet MS" w:eastAsiaTheme="minorEastAsia" w:hAnsi="Trebuchet MS" w:cs="Times New Roman"/>
          <w:color w:val="000000" w:themeColor="text1"/>
          <w:sz w:val="24"/>
          <w:szCs w:val="24"/>
          <w:lang w:eastAsia="en-GB"/>
        </w:rPr>
        <w:t>S38: Trees, Hedges and Woodlands</w:t>
      </w:r>
    </w:p>
    <w:p w:rsidR="004904F2" w:rsidRPr="00731F30"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p>
    <w:p w:rsidR="004904F2" w:rsidRPr="00731F30" w:rsidRDefault="004904F2" w:rsidP="0033254A">
      <w:pPr>
        <w:spacing w:after="0" w:line="240" w:lineRule="auto"/>
        <w:jc w:val="both"/>
        <w:rPr>
          <w:rFonts w:ascii="Trebuchet MS" w:eastAsiaTheme="minorEastAsia" w:hAnsi="Trebuchet MS" w:cs="Times New Roman"/>
          <w:color w:val="000000" w:themeColor="text1"/>
          <w:sz w:val="24"/>
          <w:szCs w:val="24"/>
          <w:u w:val="single"/>
          <w:lang w:eastAsia="en-GB"/>
        </w:rPr>
      </w:pPr>
      <w:r w:rsidRPr="00731F30">
        <w:rPr>
          <w:rFonts w:ascii="Trebuchet MS" w:eastAsiaTheme="minorEastAsia" w:hAnsi="Trebuchet MS" w:cs="Times New Roman"/>
          <w:color w:val="000000" w:themeColor="text1"/>
          <w:sz w:val="24"/>
          <w:szCs w:val="24"/>
          <w:u w:val="single"/>
          <w:lang w:eastAsia="en-GB"/>
        </w:rPr>
        <w:t>Sites and Detailed Policies Document</w:t>
      </w:r>
    </w:p>
    <w:p w:rsidR="00D00A18" w:rsidRPr="00731F30" w:rsidRDefault="00D00A18" w:rsidP="0033254A">
      <w:pPr>
        <w:spacing w:after="0" w:line="240" w:lineRule="auto"/>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SD1: Presumption in Favour of Sustainable Development</w:t>
      </w:r>
    </w:p>
    <w:p w:rsidR="004904F2" w:rsidRPr="00731F30"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DM1: Adaptation to Climate Change</w:t>
      </w:r>
    </w:p>
    <w:p w:rsidR="004904F2" w:rsidRPr="00731F30"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DM4: Safeguarding Amenity</w:t>
      </w:r>
    </w:p>
    <w:p w:rsidR="00D00A18" w:rsidRPr="00731F30" w:rsidRDefault="00D00A18" w:rsidP="0033254A">
      <w:pPr>
        <w:spacing w:after="0" w:line="240" w:lineRule="auto"/>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 xml:space="preserve">DM5: Housing Mix </w:t>
      </w:r>
    </w:p>
    <w:p w:rsidR="004904F2" w:rsidRPr="00731F30"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DM6: Affordable Housing</w:t>
      </w:r>
    </w:p>
    <w:p w:rsidR="00A0697B" w:rsidRPr="00731F30"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DM10: Private and Communal Outdoor Space</w:t>
      </w:r>
    </w:p>
    <w:p w:rsidR="00ED107C" w:rsidRPr="00731F30" w:rsidRDefault="00ED107C" w:rsidP="00ED107C">
      <w:pPr>
        <w:spacing w:after="0" w:line="240" w:lineRule="auto"/>
        <w:jc w:val="both"/>
        <w:rPr>
          <w:rFonts w:ascii="Trebuchet MS" w:eastAsia="Times New Roman" w:hAnsi="Trebuchet MS" w:cs="Times New Roman"/>
          <w:color w:val="000000" w:themeColor="text1"/>
          <w:sz w:val="24"/>
          <w:szCs w:val="24"/>
          <w:lang w:eastAsia="en-GB"/>
        </w:rPr>
      </w:pPr>
      <w:r w:rsidRPr="00731F30">
        <w:rPr>
          <w:rFonts w:ascii="Trebuchet MS" w:eastAsia="Times New Roman" w:hAnsi="Trebuchet MS" w:cs="Times New Roman"/>
          <w:color w:val="000000" w:themeColor="text1"/>
          <w:sz w:val="24"/>
          <w:szCs w:val="24"/>
          <w:lang w:eastAsia="en-GB"/>
        </w:rPr>
        <w:t>DM11</w:t>
      </w:r>
      <w:r w:rsidR="00F07A37" w:rsidRPr="00731F30">
        <w:rPr>
          <w:rFonts w:ascii="Trebuchet MS" w:eastAsia="Times New Roman" w:hAnsi="Trebuchet MS" w:cs="Times New Roman"/>
          <w:color w:val="000000" w:themeColor="text1"/>
          <w:sz w:val="24"/>
          <w:szCs w:val="24"/>
          <w:lang w:eastAsia="en-GB"/>
        </w:rPr>
        <w:t xml:space="preserve">: </w:t>
      </w:r>
      <w:r w:rsidRPr="00731F30">
        <w:rPr>
          <w:rFonts w:ascii="Trebuchet MS" w:eastAsia="Times New Roman" w:hAnsi="Trebuchet MS" w:cs="Times New Roman"/>
          <w:color w:val="000000" w:themeColor="text1"/>
          <w:sz w:val="24"/>
          <w:szCs w:val="24"/>
          <w:lang w:eastAsia="en-GB"/>
        </w:rPr>
        <w:t>Development</w:t>
      </w:r>
      <w:r w:rsidR="00F07A37" w:rsidRPr="00731F30">
        <w:rPr>
          <w:rFonts w:ascii="Trebuchet MS" w:eastAsia="Times New Roman" w:hAnsi="Trebuchet MS" w:cs="Times New Roman"/>
          <w:color w:val="000000" w:themeColor="text1"/>
          <w:sz w:val="24"/>
          <w:szCs w:val="24"/>
          <w:lang w:eastAsia="en-GB"/>
        </w:rPr>
        <w:t xml:space="preserve"> of Private Residential Gardens</w:t>
      </w:r>
    </w:p>
    <w:p w:rsidR="004904F2" w:rsidRPr="00731F30"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DM12: Access, Traffic and Highway-Relates Matters</w:t>
      </w:r>
    </w:p>
    <w:p w:rsidR="004904F2" w:rsidRPr="00731F30"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DM18: Tree Planting</w:t>
      </w:r>
    </w:p>
    <w:p w:rsidR="004904F2" w:rsidRPr="00731F30"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p>
    <w:p w:rsidR="004904F2" w:rsidRPr="00731F30" w:rsidRDefault="004904F2" w:rsidP="0033254A">
      <w:pPr>
        <w:spacing w:after="0" w:line="240" w:lineRule="auto"/>
        <w:jc w:val="both"/>
        <w:rPr>
          <w:rFonts w:ascii="Trebuchet MS" w:eastAsiaTheme="minorEastAsia" w:hAnsi="Trebuchet MS" w:cs="Times New Roman"/>
          <w:color w:val="000000" w:themeColor="text1"/>
          <w:sz w:val="24"/>
          <w:szCs w:val="24"/>
          <w:u w:val="single"/>
          <w:lang w:eastAsia="en-GB"/>
        </w:rPr>
      </w:pPr>
      <w:r w:rsidRPr="00731F30">
        <w:rPr>
          <w:rFonts w:ascii="Trebuchet MS" w:eastAsiaTheme="minorEastAsia" w:hAnsi="Trebuchet MS" w:cs="Times New Roman"/>
          <w:color w:val="000000" w:themeColor="text1"/>
          <w:sz w:val="24"/>
          <w:szCs w:val="24"/>
          <w:u w:val="single"/>
          <w:lang w:eastAsia="en-GB"/>
        </w:rPr>
        <w:t>Supplementary Planning Documents</w:t>
      </w:r>
    </w:p>
    <w:p w:rsidR="00D00A18" w:rsidRPr="00731F30" w:rsidRDefault="00D00A18" w:rsidP="0033254A">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731F30">
        <w:rPr>
          <w:rFonts w:ascii="Trebuchet MS" w:eastAsia="Times New Roman" w:hAnsi="Trebuchet MS" w:cs="Times New Roman"/>
          <w:color w:val="000000" w:themeColor="text1"/>
          <w:sz w:val="24"/>
          <w:szCs w:val="24"/>
        </w:rPr>
        <w:t>Revised Parking Standards and Design (2011)</w:t>
      </w:r>
    </w:p>
    <w:p w:rsidR="00D00A18" w:rsidRPr="00731F30" w:rsidRDefault="00D00A18" w:rsidP="0033254A">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731F30">
        <w:rPr>
          <w:rFonts w:ascii="Trebuchet MS" w:eastAsia="Times New Roman" w:hAnsi="Trebuchet MS" w:cs="Times New Roman"/>
          <w:color w:val="000000" w:themeColor="text1"/>
          <w:sz w:val="24"/>
          <w:szCs w:val="24"/>
        </w:rPr>
        <w:t>Revised Sustainable Design and Construction (2011)</w:t>
      </w:r>
    </w:p>
    <w:p w:rsidR="00D00A18" w:rsidRPr="00731F30" w:rsidRDefault="00D00A18" w:rsidP="0033254A">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731F30">
        <w:rPr>
          <w:rFonts w:ascii="Trebuchet MS" w:eastAsia="Times New Roman" w:hAnsi="Trebuchet MS" w:cs="Times New Roman"/>
          <w:color w:val="000000" w:themeColor="text1"/>
          <w:sz w:val="24"/>
          <w:szCs w:val="24"/>
        </w:rPr>
        <w:t xml:space="preserve">Revised S106 Planning Obligations (2013) </w:t>
      </w:r>
    </w:p>
    <w:p w:rsidR="00D00A18" w:rsidRPr="00731F30" w:rsidRDefault="00D00A18" w:rsidP="0033254A">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731F30">
        <w:rPr>
          <w:rFonts w:ascii="Trebuchet MS" w:eastAsia="Times New Roman" w:hAnsi="Trebuchet MS" w:cs="Times New Roman"/>
          <w:color w:val="000000" w:themeColor="text1"/>
          <w:sz w:val="24"/>
          <w:szCs w:val="24"/>
        </w:rPr>
        <w:t>Affordable Housing (2013)</w:t>
      </w:r>
    </w:p>
    <w:p w:rsidR="004904F2" w:rsidRPr="00731F30"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p>
    <w:p w:rsidR="004904F2" w:rsidRPr="00731F30" w:rsidRDefault="004904F2" w:rsidP="0033254A">
      <w:pPr>
        <w:spacing w:after="0" w:line="240" w:lineRule="auto"/>
        <w:jc w:val="both"/>
        <w:rPr>
          <w:rFonts w:ascii="Trebuchet MS" w:eastAsiaTheme="minorEastAsia" w:hAnsi="Trebuchet MS" w:cs="Times New Roman"/>
          <w:b/>
          <w:color w:val="000000" w:themeColor="text1"/>
          <w:sz w:val="24"/>
          <w:szCs w:val="24"/>
          <w:lang w:eastAsia="en-GB"/>
        </w:rPr>
      </w:pPr>
      <w:r w:rsidRPr="00731F30">
        <w:rPr>
          <w:rFonts w:ascii="Trebuchet MS" w:eastAsiaTheme="minorEastAsia" w:hAnsi="Trebuchet MS" w:cs="Times New Roman"/>
          <w:b/>
          <w:color w:val="000000" w:themeColor="text1"/>
          <w:sz w:val="24"/>
          <w:szCs w:val="24"/>
          <w:lang w:eastAsia="en-GB"/>
        </w:rPr>
        <w:t>APPRAISAL</w:t>
      </w:r>
    </w:p>
    <w:p w:rsidR="00D83412" w:rsidRPr="00731F30" w:rsidRDefault="00D83412" w:rsidP="0033254A">
      <w:pPr>
        <w:spacing w:after="0" w:line="240" w:lineRule="auto"/>
        <w:jc w:val="both"/>
        <w:rPr>
          <w:rFonts w:ascii="Trebuchet MS" w:eastAsia="Times New Roman" w:hAnsi="Trebuchet MS" w:cs="Times New Roman"/>
          <w:color w:val="000000" w:themeColor="text1"/>
          <w:sz w:val="24"/>
          <w:szCs w:val="24"/>
        </w:rPr>
      </w:pPr>
    </w:p>
    <w:p w:rsidR="00E71E73" w:rsidRPr="00731F30" w:rsidRDefault="00E71E73" w:rsidP="0033254A">
      <w:pPr>
        <w:spacing w:after="0" w:line="240" w:lineRule="auto"/>
        <w:jc w:val="both"/>
        <w:rPr>
          <w:rFonts w:ascii="Trebuchet MS" w:eastAsia="Times New Roman" w:hAnsi="Trebuchet MS" w:cs="Times New Roman"/>
          <w:color w:val="000000" w:themeColor="text1"/>
          <w:sz w:val="24"/>
          <w:szCs w:val="24"/>
        </w:rPr>
      </w:pPr>
      <w:r w:rsidRPr="00731F30">
        <w:rPr>
          <w:rFonts w:ascii="Trebuchet MS" w:eastAsia="Times New Roman" w:hAnsi="Trebuchet MS" w:cs="Times New Roman"/>
          <w:color w:val="000000" w:themeColor="text1"/>
          <w:sz w:val="24"/>
          <w:szCs w:val="24"/>
        </w:rPr>
        <w:t>The main issue</w:t>
      </w:r>
      <w:r w:rsidR="00D83412" w:rsidRPr="00731F30">
        <w:rPr>
          <w:rFonts w:ascii="Trebuchet MS" w:eastAsia="Times New Roman" w:hAnsi="Trebuchet MS" w:cs="Times New Roman"/>
          <w:color w:val="000000" w:themeColor="text1"/>
          <w:sz w:val="24"/>
          <w:szCs w:val="24"/>
        </w:rPr>
        <w:t>s</w:t>
      </w:r>
      <w:r w:rsidRPr="00731F30">
        <w:rPr>
          <w:rFonts w:ascii="Trebuchet MS" w:eastAsia="Times New Roman" w:hAnsi="Trebuchet MS" w:cs="Times New Roman"/>
          <w:color w:val="000000" w:themeColor="text1"/>
          <w:sz w:val="24"/>
          <w:szCs w:val="24"/>
        </w:rPr>
        <w:t xml:space="preserve"> to be considered</w:t>
      </w:r>
      <w:r w:rsidR="00D83412" w:rsidRPr="00731F30">
        <w:rPr>
          <w:rFonts w:ascii="Trebuchet MS" w:eastAsia="Times New Roman" w:hAnsi="Trebuchet MS" w:cs="Times New Roman"/>
          <w:color w:val="000000" w:themeColor="text1"/>
          <w:sz w:val="24"/>
          <w:szCs w:val="24"/>
        </w:rPr>
        <w:t xml:space="preserve"> are</w:t>
      </w:r>
      <w:r w:rsidRPr="00731F30">
        <w:rPr>
          <w:rFonts w:ascii="Trebuchet MS" w:eastAsia="Times New Roman" w:hAnsi="Trebuchet MS" w:cs="Times New Roman"/>
          <w:color w:val="000000" w:themeColor="text1"/>
          <w:sz w:val="24"/>
          <w:szCs w:val="24"/>
        </w:rPr>
        <w:t>:</w:t>
      </w:r>
    </w:p>
    <w:p w:rsidR="00D00A18" w:rsidRPr="00731F30" w:rsidRDefault="00D00A18" w:rsidP="0033254A">
      <w:pPr>
        <w:spacing w:after="0" w:line="240" w:lineRule="auto"/>
        <w:jc w:val="both"/>
        <w:rPr>
          <w:rFonts w:ascii="Trebuchet MS" w:eastAsia="Times New Roman" w:hAnsi="Trebuchet MS" w:cs="Times New Roman"/>
          <w:color w:val="000000" w:themeColor="text1"/>
          <w:sz w:val="24"/>
          <w:szCs w:val="24"/>
        </w:rPr>
      </w:pPr>
    </w:p>
    <w:p w:rsidR="00E71E73" w:rsidRPr="00731F30" w:rsidRDefault="00D00A18" w:rsidP="0033254A">
      <w:pPr>
        <w:numPr>
          <w:ilvl w:val="0"/>
          <w:numId w:val="3"/>
        </w:numPr>
        <w:overflowPunct w:val="0"/>
        <w:autoSpaceDE w:val="0"/>
        <w:autoSpaceDN w:val="0"/>
        <w:adjustRightInd w:val="0"/>
        <w:spacing w:after="0" w:line="240" w:lineRule="auto"/>
        <w:ind w:left="0" w:firstLine="0"/>
        <w:jc w:val="both"/>
        <w:textAlignment w:val="baseline"/>
        <w:rPr>
          <w:rFonts w:ascii="Trebuchet MS" w:eastAsia="Times New Roman" w:hAnsi="Trebuchet MS" w:cs="Times New Roman"/>
          <w:color w:val="000000" w:themeColor="text1"/>
          <w:sz w:val="24"/>
          <w:szCs w:val="24"/>
          <w:lang w:val="en-US"/>
        </w:rPr>
      </w:pPr>
      <w:r w:rsidRPr="00731F30">
        <w:rPr>
          <w:rFonts w:ascii="Trebuchet MS" w:eastAsia="Times New Roman" w:hAnsi="Trebuchet MS" w:cs="Times New Roman"/>
          <w:color w:val="000000" w:themeColor="text1"/>
          <w:sz w:val="24"/>
          <w:szCs w:val="24"/>
          <w:lang w:val="en-US"/>
        </w:rPr>
        <w:t>P</w:t>
      </w:r>
      <w:r w:rsidR="0014120F" w:rsidRPr="00731F30">
        <w:rPr>
          <w:rFonts w:ascii="Trebuchet MS" w:eastAsia="Times New Roman" w:hAnsi="Trebuchet MS" w:cs="Times New Roman"/>
          <w:color w:val="000000" w:themeColor="text1"/>
          <w:sz w:val="24"/>
          <w:szCs w:val="24"/>
          <w:lang w:val="en-US"/>
        </w:rPr>
        <w:t>rinciple of development</w:t>
      </w:r>
    </w:p>
    <w:p w:rsidR="00E71E73" w:rsidRPr="00731F30" w:rsidRDefault="00D00A18" w:rsidP="0033254A">
      <w:pPr>
        <w:numPr>
          <w:ilvl w:val="0"/>
          <w:numId w:val="3"/>
        </w:numPr>
        <w:overflowPunct w:val="0"/>
        <w:autoSpaceDE w:val="0"/>
        <w:autoSpaceDN w:val="0"/>
        <w:adjustRightInd w:val="0"/>
        <w:spacing w:after="0" w:line="240" w:lineRule="auto"/>
        <w:ind w:left="0" w:firstLine="0"/>
        <w:jc w:val="both"/>
        <w:textAlignment w:val="baseline"/>
        <w:rPr>
          <w:rFonts w:ascii="Trebuchet MS" w:eastAsia="Times New Roman" w:hAnsi="Trebuchet MS" w:cs="Times New Roman"/>
          <w:color w:val="000000" w:themeColor="text1"/>
          <w:sz w:val="24"/>
          <w:szCs w:val="24"/>
          <w:lang w:val="en-US"/>
        </w:rPr>
      </w:pPr>
      <w:r w:rsidRPr="00731F30">
        <w:rPr>
          <w:rFonts w:ascii="Trebuchet MS" w:eastAsia="Times New Roman" w:hAnsi="Trebuchet MS" w:cs="Times New Roman"/>
          <w:color w:val="000000" w:themeColor="text1"/>
          <w:sz w:val="24"/>
          <w:szCs w:val="24"/>
          <w:lang w:val="en-US"/>
        </w:rPr>
        <w:t>Design/appearance of development</w:t>
      </w:r>
    </w:p>
    <w:p w:rsidR="00E71E73" w:rsidRPr="00731F30" w:rsidRDefault="0014120F" w:rsidP="0033254A">
      <w:pPr>
        <w:numPr>
          <w:ilvl w:val="0"/>
          <w:numId w:val="3"/>
        </w:numPr>
        <w:overflowPunct w:val="0"/>
        <w:autoSpaceDE w:val="0"/>
        <w:autoSpaceDN w:val="0"/>
        <w:adjustRightInd w:val="0"/>
        <w:spacing w:after="0" w:line="240" w:lineRule="auto"/>
        <w:ind w:left="0" w:firstLine="0"/>
        <w:jc w:val="both"/>
        <w:textAlignment w:val="baseline"/>
        <w:rPr>
          <w:rFonts w:ascii="Trebuchet MS" w:eastAsia="Times New Roman" w:hAnsi="Trebuchet MS" w:cs="Times New Roman"/>
          <w:color w:val="000000" w:themeColor="text1"/>
          <w:sz w:val="24"/>
          <w:szCs w:val="24"/>
          <w:lang w:val="en-US"/>
        </w:rPr>
      </w:pPr>
      <w:r w:rsidRPr="00731F30">
        <w:rPr>
          <w:rFonts w:ascii="Trebuchet MS" w:eastAsia="Times New Roman" w:hAnsi="Trebuchet MS" w:cs="Times New Roman"/>
          <w:color w:val="000000" w:themeColor="text1"/>
          <w:sz w:val="24"/>
          <w:szCs w:val="24"/>
          <w:lang w:val="en-US"/>
        </w:rPr>
        <w:t>Residential amenity of new and existing residents</w:t>
      </w:r>
    </w:p>
    <w:p w:rsidR="00E71E73" w:rsidRPr="00731F30" w:rsidRDefault="0014120F" w:rsidP="0033254A">
      <w:pPr>
        <w:numPr>
          <w:ilvl w:val="0"/>
          <w:numId w:val="3"/>
        </w:numPr>
        <w:overflowPunct w:val="0"/>
        <w:autoSpaceDE w:val="0"/>
        <w:autoSpaceDN w:val="0"/>
        <w:adjustRightInd w:val="0"/>
        <w:spacing w:after="0" w:line="240" w:lineRule="auto"/>
        <w:ind w:left="0" w:firstLine="0"/>
        <w:jc w:val="both"/>
        <w:textAlignment w:val="baseline"/>
        <w:rPr>
          <w:rFonts w:ascii="Trebuchet MS" w:eastAsia="Times New Roman" w:hAnsi="Trebuchet MS" w:cs="Times New Roman"/>
          <w:color w:val="000000" w:themeColor="text1"/>
          <w:sz w:val="24"/>
          <w:szCs w:val="24"/>
          <w:lang w:val="en-US"/>
        </w:rPr>
      </w:pPr>
      <w:r w:rsidRPr="00731F30">
        <w:rPr>
          <w:rFonts w:ascii="Trebuchet MS" w:eastAsia="Times New Roman" w:hAnsi="Trebuchet MS" w:cs="Times New Roman"/>
          <w:color w:val="000000" w:themeColor="text1"/>
          <w:sz w:val="24"/>
          <w:szCs w:val="24"/>
          <w:lang w:val="en-US"/>
        </w:rPr>
        <w:lastRenderedPageBreak/>
        <w:t>Amenity space</w:t>
      </w:r>
    </w:p>
    <w:p w:rsidR="00E71E73" w:rsidRPr="00731F30" w:rsidRDefault="0014120F" w:rsidP="0033254A">
      <w:pPr>
        <w:numPr>
          <w:ilvl w:val="0"/>
          <w:numId w:val="3"/>
        </w:numPr>
        <w:overflowPunct w:val="0"/>
        <w:autoSpaceDE w:val="0"/>
        <w:autoSpaceDN w:val="0"/>
        <w:adjustRightInd w:val="0"/>
        <w:spacing w:after="0" w:line="240" w:lineRule="auto"/>
        <w:ind w:left="0" w:firstLine="0"/>
        <w:jc w:val="both"/>
        <w:textAlignment w:val="baseline"/>
        <w:rPr>
          <w:rFonts w:ascii="Trebuchet MS" w:eastAsia="Times New Roman" w:hAnsi="Trebuchet MS" w:cs="Times New Roman"/>
          <w:color w:val="000000" w:themeColor="text1"/>
          <w:sz w:val="24"/>
          <w:szCs w:val="24"/>
          <w:lang w:val="en-US"/>
        </w:rPr>
      </w:pPr>
      <w:r w:rsidRPr="00731F30">
        <w:rPr>
          <w:rFonts w:ascii="Trebuchet MS" w:eastAsia="Times New Roman" w:hAnsi="Trebuchet MS" w:cs="Times New Roman"/>
          <w:color w:val="000000" w:themeColor="text1"/>
          <w:sz w:val="24"/>
          <w:szCs w:val="24"/>
          <w:lang w:val="en-US"/>
        </w:rPr>
        <w:t xml:space="preserve">Transport implications </w:t>
      </w:r>
    </w:p>
    <w:p w:rsidR="0014120F" w:rsidRPr="00731F30" w:rsidRDefault="0014120F" w:rsidP="0033254A">
      <w:pPr>
        <w:numPr>
          <w:ilvl w:val="0"/>
          <w:numId w:val="3"/>
        </w:numPr>
        <w:overflowPunct w:val="0"/>
        <w:autoSpaceDE w:val="0"/>
        <w:autoSpaceDN w:val="0"/>
        <w:adjustRightInd w:val="0"/>
        <w:spacing w:after="0" w:line="240" w:lineRule="auto"/>
        <w:ind w:left="0" w:firstLine="0"/>
        <w:jc w:val="both"/>
        <w:textAlignment w:val="baseline"/>
        <w:rPr>
          <w:rFonts w:ascii="Trebuchet MS" w:eastAsia="Times New Roman" w:hAnsi="Trebuchet MS" w:cs="Times New Roman"/>
          <w:color w:val="000000" w:themeColor="text1"/>
          <w:sz w:val="24"/>
          <w:szCs w:val="24"/>
          <w:lang w:val="en-US"/>
        </w:rPr>
      </w:pPr>
      <w:r w:rsidRPr="00731F30">
        <w:rPr>
          <w:rFonts w:ascii="Trebuchet MS" w:eastAsia="Times New Roman" w:hAnsi="Trebuchet MS" w:cs="Times New Roman"/>
          <w:color w:val="000000" w:themeColor="text1"/>
          <w:sz w:val="24"/>
          <w:szCs w:val="24"/>
          <w:lang w:val="en-US"/>
        </w:rPr>
        <w:t xml:space="preserve">Trees and Landscaping </w:t>
      </w:r>
    </w:p>
    <w:p w:rsidR="00E71E73" w:rsidRPr="00731F30" w:rsidRDefault="0014120F" w:rsidP="0033254A">
      <w:pPr>
        <w:numPr>
          <w:ilvl w:val="0"/>
          <w:numId w:val="3"/>
        </w:numPr>
        <w:overflowPunct w:val="0"/>
        <w:autoSpaceDE w:val="0"/>
        <w:autoSpaceDN w:val="0"/>
        <w:adjustRightInd w:val="0"/>
        <w:spacing w:after="0" w:line="240" w:lineRule="auto"/>
        <w:ind w:left="0" w:firstLine="0"/>
        <w:jc w:val="both"/>
        <w:textAlignment w:val="baseline"/>
        <w:rPr>
          <w:rFonts w:ascii="Trebuchet MS" w:eastAsiaTheme="minorEastAsia" w:hAnsi="Trebuchet MS" w:cs="Times New Roman"/>
          <w:color w:val="000000" w:themeColor="text1"/>
          <w:sz w:val="24"/>
          <w:szCs w:val="24"/>
          <w:u w:val="single"/>
          <w:lang w:eastAsia="en-GB"/>
        </w:rPr>
      </w:pPr>
      <w:r w:rsidRPr="00731F30">
        <w:rPr>
          <w:rFonts w:ascii="Trebuchet MS" w:eastAsia="Times New Roman" w:hAnsi="Trebuchet MS" w:cs="Times New Roman"/>
          <w:color w:val="000000" w:themeColor="text1"/>
          <w:sz w:val="24"/>
          <w:szCs w:val="24"/>
          <w:lang w:val="en-US"/>
        </w:rPr>
        <w:t xml:space="preserve">Other considerations </w:t>
      </w:r>
    </w:p>
    <w:p w:rsidR="00E71E73" w:rsidRPr="00731F30" w:rsidRDefault="00E71E73" w:rsidP="0033254A">
      <w:pPr>
        <w:spacing w:after="0" w:line="240" w:lineRule="auto"/>
        <w:jc w:val="both"/>
        <w:rPr>
          <w:rFonts w:ascii="Trebuchet MS" w:eastAsiaTheme="minorEastAsia" w:hAnsi="Trebuchet MS" w:cs="Times New Roman"/>
          <w:color w:val="000000" w:themeColor="text1"/>
          <w:sz w:val="24"/>
          <w:szCs w:val="24"/>
          <w:u w:val="single"/>
          <w:lang w:eastAsia="en-GB"/>
        </w:rPr>
      </w:pPr>
    </w:p>
    <w:p w:rsidR="009E51C8" w:rsidRPr="00731F30" w:rsidRDefault="009E51C8" w:rsidP="000A1BDC">
      <w:pPr>
        <w:pStyle w:val="ListParagraph"/>
        <w:numPr>
          <w:ilvl w:val="0"/>
          <w:numId w:val="7"/>
        </w:numPr>
        <w:spacing w:after="0" w:line="240" w:lineRule="auto"/>
        <w:ind w:left="0" w:firstLine="0"/>
        <w:jc w:val="both"/>
        <w:rPr>
          <w:rFonts w:ascii="Trebuchet MS" w:eastAsiaTheme="minorEastAsia" w:hAnsi="Trebuchet MS" w:cs="Times New Roman"/>
          <w:b/>
          <w:color w:val="000000" w:themeColor="text1"/>
          <w:sz w:val="24"/>
          <w:szCs w:val="24"/>
          <w:lang w:eastAsia="en-GB"/>
        </w:rPr>
      </w:pPr>
      <w:r w:rsidRPr="00731F30">
        <w:rPr>
          <w:rFonts w:ascii="Trebuchet MS" w:eastAsiaTheme="minorEastAsia" w:hAnsi="Trebuchet MS" w:cs="Times New Roman"/>
          <w:b/>
          <w:color w:val="000000" w:themeColor="text1"/>
          <w:sz w:val="24"/>
          <w:szCs w:val="24"/>
          <w:lang w:eastAsia="en-GB"/>
        </w:rPr>
        <w:t>Principle of development</w:t>
      </w:r>
    </w:p>
    <w:p w:rsidR="00D83412" w:rsidRPr="00731F30" w:rsidRDefault="00D83412" w:rsidP="000A1BDC">
      <w:pPr>
        <w:overflowPunct w:val="0"/>
        <w:adjustRightInd w:val="0"/>
        <w:spacing w:after="0" w:line="240" w:lineRule="auto"/>
        <w:jc w:val="both"/>
        <w:textAlignment w:val="baseline"/>
        <w:rPr>
          <w:rFonts w:ascii="Trebuchet MS" w:eastAsia="Times New Roman" w:hAnsi="Trebuchet MS" w:cs="Arial"/>
          <w:iCs/>
          <w:color w:val="000000" w:themeColor="text1"/>
          <w:sz w:val="24"/>
          <w:szCs w:val="24"/>
        </w:rPr>
      </w:pPr>
    </w:p>
    <w:p w:rsidR="00ED107C" w:rsidRPr="00731F30" w:rsidRDefault="00ED107C" w:rsidP="00ED107C">
      <w:pPr>
        <w:spacing w:after="0" w:line="240" w:lineRule="auto"/>
        <w:jc w:val="both"/>
        <w:rPr>
          <w:rFonts w:ascii="Trebuchet MS" w:eastAsia="Times New Roman" w:hAnsi="Trebuchet MS" w:cs="Arial"/>
          <w:iCs/>
          <w:color w:val="000000" w:themeColor="text1"/>
          <w:sz w:val="24"/>
          <w:szCs w:val="24"/>
        </w:rPr>
      </w:pPr>
      <w:r w:rsidRPr="00731F30">
        <w:rPr>
          <w:rFonts w:ascii="Trebuchet MS" w:eastAsia="Times New Roman" w:hAnsi="Trebuchet MS" w:cs="Arial"/>
          <w:iCs/>
          <w:color w:val="000000" w:themeColor="text1"/>
          <w:sz w:val="24"/>
          <w:szCs w:val="24"/>
        </w:rPr>
        <w:t xml:space="preserve">The site is located within a largely residential area.  The principle of residential use is already established in terms of the existing bungalow and its redevelopment is in line with Core Strategy Policy CS14 (Provision of Housing) and paragraph </w:t>
      </w:r>
      <w:r w:rsidR="00DC03FB" w:rsidRPr="00731F30">
        <w:rPr>
          <w:rFonts w:ascii="Trebuchet MS" w:eastAsia="Times New Roman" w:hAnsi="Trebuchet MS" w:cs="Arial"/>
          <w:iCs/>
          <w:color w:val="000000" w:themeColor="text1"/>
          <w:sz w:val="24"/>
          <w:szCs w:val="24"/>
        </w:rPr>
        <w:t xml:space="preserve">118 (c) </w:t>
      </w:r>
      <w:r w:rsidRPr="00731F30">
        <w:rPr>
          <w:rFonts w:ascii="Trebuchet MS" w:eastAsia="Times New Roman" w:hAnsi="Trebuchet MS" w:cs="Arial"/>
          <w:iCs/>
          <w:color w:val="000000" w:themeColor="text1"/>
          <w:sz w:val="24"/>
          <w:szCs w:val="24"/>
        </w:rPr>
        <w:t xml:space="preserve">of the NPPF which encourages the effective use of land by reusing land that has been previously developed (brownfield land). The principle of a residential use is therefore acceptable, subject to meeting other policy considerations set out below.  </w:t>
      </w:r>
    </w:p>
    <w:p w:rsidR="00ED107C" w:rsidRPr="00731F30" w:rsidRDefault="00ED107C" w:rsidP="00ED107C">
      <w:pPr>
        <w:spacing w:after="0" w:line="240" w:lineRule="auto"/>
        <w:jc w:val="both"/>
        <w:rPr>
          <w:rFonts w:ascii="Trebuchet MS" w:eastAsia="Times New Roman" w:hAnsi="Trebuchet MS" w:cs="Arial"/>
          <w:iCs/>
          <w:color w:val="000000" w:themeColor="text1"/>
          <w:sz w:val="24"/>
          <w:szCs w:val="24"/>
        </w:rPr>
      </w:pPr>
    </w:p>
    <w:p w:rsidR="004904F2" w:rsidRPr="00731F30" w:rsidRDefault="004904F2" w:rsidP="00ED107C">
      <w:pPr>
        <w:pStyle w:val="ListParagraph"/>
        <w:numPr>
          <w:ilvl w:val="0"/>
          <w:numId w:val="7"/>
        </w:numPr>
        <w:spacing w:after="0" w:line="240" w:lineRule="auto"/>
        <w:ind w:left="709" w:hanging="709"/>
        <w:jc w:val="both"/>
        <w:rPr>
          <w:rFonts w:ascii="Trebuchet MS" w:eastAsiaTheme="minorEastAsia" w:hAnsi="Trebuchet MS" w:cs="Times New Roman"/>
          <w:b/>
          <w:color w:val="000000" w:themeColor="text1"/>
          <w:sz w:val="24"/>
          <w:szCs w:val="24"/>
          <w:lang w:eastAsia="en-GB"/>
        </w:rPr>
      </w:pPr>
      <w:r w:rsidRPr="00731F30">
        <w:rPr>
          <w:rFonts w:ascii="Trebuchet MS" w:eastAsiaTheme="minorEastAsia" w:hAnsi="Trebuchet MS" w:cs="Times New Roman"/>
          <w:b/>
          <w:color w:val="000000" w:themeColor="text1"/>
          <w:sz w:val="24"/>
          <w:szCs w:val="24"/>
          <w:lang w:eastAsia="en-GB"/>
        </w:rPr>
        <w:t>Design/appearance of development</w:t>
      </w:r>
    </w:p>
    <w:p w:rsidR="00D83412" w:rsidRPr="00731F30" w:rsidRDefault="00D83412" w:rsidP="000A1BDC">
      <w:pPr>
        <w:spacing w:after="0" w:line="240" w:lineRule="auto"/>
        <w:jc w:val="both"/>
        <w:rPr>
          <w:rFonts w:ascii="Trebuchet MS" w:eastAsiaTheme="minorEastAsia" w:hAnsi="Trebuchet MS" w:cs="Times New Roman"/>
          <w:color w:val="000000" w:themeColor="text1"/>
          <w:sz w:val="24"/>
          <w:szCs w:val="24"/>
          <w:lang w:eastAsia="en-GB"/>
        </w:rPr>
      </w:pPr>
    </w:p>
    <w:p w:rsidR="00274F8A" w:rsidRPr="00731F30" w:rsidRDefault="00274F8A" w:rsidP="00FA6FA0">
      <w:pPr>
        <w:autoSpaceDE w:val="0"/>
        <w:autoSpaceDN w:val="0"/>
        <w:spacing w:after="0" w:line="240" w:lineRule="auto"/>
        <w:ind w:right="-46"/>
        <w:jc w:val="both"/>
        <w:rPr>
          <w:rFonts w:ascii="Trebuchet MS" w:eastAsia="Times New Roman" w:hAnsi="Trebuchet MS" w:cs="Times New Roman"/>
          <w:color w:val="000000" w:themeColor="text1"/>
          <w:sz w:val="24"/>
          <w:szCs w:val="24"/>
        </w:rPr>
      </w:pPr>
      <w:r w:rsidRPr="00274F8A">
        <w:rPr>
          <w:rFonts w:ascii="Trebuchet MS" w:eastAsia="Times New Roman" w:hAnsi="Trebuchet MS" w:cs="Times New Roman"/>
          <w:color w:val="000000" w:themeColor="text1"/>
          <w:sz w:val="24"/>
          <w:szCs w:val="24"/>
        </w:rPr>
        <w:t xml:space="preserve">Core Strategy Policy CS7 states that </w:t>
      </w:r>
      <w:r w:rsidRPr="00274F8A">
        <w:rPr>
          <w:rFonts w:ascii="Trebuchet MS" w:eastAsia="Times New Roman" w:hAnsi="Trebuchet MS" w:cs="Times New Roman"/>
          <w:i/>
          <w:color w:val="000000" w:themeColor="text1"/>
          <w:sz w:val="24"/>
          <w:szCs w:val="24"/>
        </w:rPr>
        <w:t>“all development must be of high design quality that maintains and enhances the character and appearance of the area”</w:t>
      </w:r>
      <w:r w:rsidRPr="00274F8A">
        <w:rPr>
          <w:rFonts w:ascii="Trebuchet MS" w:eastAsia="Times New Roman" w:hAnsi="Trebuchet MS" w:cs="Times New Roman"/>
          <w:color w:val="000000" w:themeColor="text1"/>
          <w:sz w:val="24"/>
          <w:szCs w:val="24"/>
        </w:rPr>
        <w:t>.</w:t>
      </w:r>
      <w:r w:rsidRPr="00731F30">
        <w:rPr>
          <w:rFonts w:ascii="Trebuchet MS" w:eastAsia="Times New Roman" w:hAnsi="Trebuchet MS" w:cs="Times New Roman"/>
          <w:color w:val="000000" w:themeColor="text1"/>
          <w:sz w:val="24"/>
          <w:szCs w:val="24"/>
        </w:rPr>
        <w:t xml:space="preserve">  The development proposals need to be assessed in terms of the relationship of the proposal to the existing built form and spaces around buildings within the surrounding area.  </w:t>
      </w:r>
    </w:p>
    <w:p w:rsidR="00274F8A" w:rsidRPr="00274F8A" w:rsidRDefault="00274F8A" w:rsidP="00274F8A">
      <w:pPr>
        <w:autoSpaceDE w:val="0"/>
        <w:autoSpaceDN w:val="0"/>
        <w:spacing w:after="0" w:line="240" w:lineRule="auto"/>
        <w:ind w:right="566"/>
        <w:jc w:val="both"/>
        <w:rPr>
          <w:rFonts w:ascii="Trebuchet MS" w:eastAsia="Times New Roman" w:hAnsi="Trebuchet MS" w:cs="Times New Roman"/>
          <w:color w:val="000000" w:themeColor="text1"/>
          <w:sz w:val="24"/>
          <w:szCs w:val="24"/>
        </w:rPr>
      </w:pPr>
    </w:p>
    <w:p w:rsidR="00FA6FA0" w:rsidRPr="00731F30" w:rsidRDefault="00FA6FA0" w:rsidP="000A1BDC">
      <w:pPr>
        <w:spacing w:after="0" w:line="240" w:lineRule="auto"/>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The proposed dwelling would have a similar footprint to the existing bungalow, would retain similar distances between neighbouring properties and would not extend forward of any existing building lines and in this regard the replacement of the existing bungalow is considered acceptable.</w:t>
      </w:r>
    </w:p>
    <w:p w:rsidR="00FA6FA0" w:rsidRPr="00731F30" w:rsidRDefault="00FA6FA0" w:rsidP="000A1BDC">
      <w:pPr>
        <w:spacing w:after="0" w:line="240" w:lineRule="auto"/>
        <w:jc w:val="both"/>
        <w:rPr>
          <w:rFonts w:ascii="Trebuchet MS" w:eastAsiaTheme="minorEastAsia" w:hAnsi="Trebuchet MS" w:cs="Times New Roman"/>
          <w:color w:val="000000" w:themeColor="text1"/>
          <w:sz w:val="24"/>
          <w:szCs w:val="24"/>
          <w:lang w:eastAsia="en-GB"/>
        </w:rPr>
      </w:pPr>
    </w:p>
    <w:p w:rsidR="002C24F2" w:rsidRPr="00731F30" w:rsidRDefault="00FA6FA0" w:rsidP="000A1BDC">
      <w:pPr>
        <w:spacing w:after="0" w:line="240" w:lineRule="auto"/>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However t</w:t>
      </w:r>
      <w:r w:rsidRPr="00731F30">
        <w:rPr>
          <w:rFonts w:ascii="Trebuchet MS" w:eastAsiaTheme="minorEastAsia" w:hAnsi="Trebuchet MS" w:cs="Times New Roman"/>
          <w:color w:val="000000" w:themeColor="text1"/>
          <w:sz w:val="24"/>
          <w:szCs w:val="24"/>
          <w:lang w:eastAsia="en-GB"/>
        </w:rPr>
        <w:t>he application site is located on a prominent corner position and the contemporary modern design and materials</w:t>
      </w:r>
      <w:r w:rsidRPr="00731F30">
        <w:rPr>
          <w:rFonts w:ascii="Trebuchet MS" w:eastAsiaTheme="minorEastAsia" w:hAnsi="Trebuchet MS" w:cs="Times New Roman"/>
          <w:color w:val="000000" w:themeColor="text1"/>
          <w:sz w:val="24"/>
          <w:szCs w:val="24"/>
          <w:lang w:eastAsia="en-GB"/>
        </w:rPr>
        <w:t>,</w:t>
      </w:r>
      <w:r w:rsidRPr="00731F30">
        <w:rPr>
          <w:rFonts w:ascii="Trebuchet MS" w:eastAsiaTheme="minorEastAsia" w:hAnsi="Trebuchet MS" w:cs="Times New Roman"/>
          <w:color w:val="000000" w:themeColor="text1"/>
          <w:sz w:val="24"/>
          <w:szCs w:val="24"/>
          <w:lang w:eastAsia="en-GB"/>
        </w:rPr>
        <w:t xml:space="preserve"> </w:t>
      </w:r>
      <w:r w:rsidRPr="00731F30">
        <w:rPr>
          <w:rFonts w:ascii="Trebuchet MS" w:eastAsiaTheme="minorEastAsia" w:hAnsi="Trebuchet MS" w:cs="Times New Roman"/>
          <w:color w:val="000000" w:themeColor="text1"/>
          <w:sz w:val="24"/>
          <w:szCs w:val="24"/>
          <w:lang w:eastAsia="en-GB"/>
        </w:rPr>
        <w:t xml:space="preserve">which will include blue metal cladding, </w:t>
      </w:r>
      <w:r w:rsidRPr="00731F30">
        <w:rPr>
          <w:rFonts w:ascii="Trebuchet MS" w:eastAsiaTheme="minorEastAsia" w:hAnsi="Trebuchet MS" w:cs="Times New Roman"/>
          <w:color w:val="000000" w:themeColor="text1"/>
          <w:sz w:val="24"/>
          <w:szCs w:val="24"/>
          <w:lang w:eastAsia="en-GB"/>
        </w:rPr>
        <w:t>will be significantly different to neighbouring properties</w:t>
      </w:r>
      <w:r w:rsidR="002C24F2" w:rsidRPr="00731F30">
        <w:rPr>
          <w:rFonts w:ascii="Trebuchet MS" w:eastAsiaTheme="minorEastAsia" w:hAnsi="Trebuchet MS" w:cs="Times New Roman"/>
          <w:color w:val="000000" w:themeColor="text1"/>
          <w:sz w:val="24"/>
          <w:szCs w:val="24"/>
          <w:lang w:eastAsia="en-GB"/>
        </w:rPr>
        <w:t xml:space="preserve">.  The proposed dwelling will be subservient to neighbouring properties and has been designed to be lower in height however its unusual form and material selection does mean the proposed dwelling will ‘stand out’ quite significantly.  </w:t>
      </w:r>
    </w:p>
    <w:p w:rsidR="002C24F2" w:rsidRPr="00731F30" w:rsidRDefault="002C24F2" w:rsidP="000A1BDC">
      <w:pPr>
        <w:spacing w:after="0" w:line="240" w:lineRule="auto"/>
        <w:jc w:val="both"/>
        <w:rPr>
          <w:rFonts w:ascii="Trebuchet MS" w:eastAsiaTheme="minorEastAsia" w:hAnsi="Trebuchet MS" w:cs="Times New Roman"/>
          <w:color w:val="000000" w:themeColor="text1"/>
          <w:sz w:val="24"/>
          <w:szCs w:val="24"/>
          <w:lang w:eastAsia="en-GB"/>
        </w:rPr>
      </w:pPr>
    </w:p>
    <w:p w:rsidR="00DC0736" w:rsidRPr="00731F30" w:rsidRDefault="002C24F2" w:rsidP="0033254A">
      <w:pPr>
        <w:spacing w:after="0" w:line="240" w:lineRule="auto"/>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 xml:space="preserve">Officers agree with the Reading Design Review Panel in that the design will stand or fall on the precision and accuracy of the detailing.  It would have been preferable for more detailed drawings to be submitted prior to a decision being made however the agent felt these matters could be adequately addressed through </w:t>
      </w:r>
      <w:r w:rsidR="00731F30" w:rsidRPr="004E34AB">
        <w:rPr>
          <w:rFonts w:ascii="Trebuchet MS" w:eastAsiaTheme="minorEastAsia" w:hAnsi="Trebuchet MS" w:cs="Times New Roman"/>
          <w:color w:val="000000" w:themeColor="text1"/>
          <w:sz w:val="24"/>
          <w:szCs w:val="24"/>
          <w:lang w:eastAsia="en-GB"/>
        </w:rPr>
        <w:t xml:space="preserve">planning </w:t>
      </w:r>
      <w:r w:rsidRPr="004E34AB">
        <w:rPr>
          <w:rFonts w:ascii="Trebuchet MS" w:eastAsiaTheme="minorEastAsia" w:hAnsi="Trebuchet MS" w:cs="Times New Roman"/>
          <w:color w:val="000000" w:themeColor="text1"/>
          <w:sz w:val="24"/>
          <w:szCs w:val="24"/>
          <w:lang w:eastAsia="en-GB"/>
        </w:rPr>
        <w:t xml:space="preserve">conditions and did not wish to provide these drawings prior to a decision.  Robust conditions relating to the submission of detailed drawings </w:t>
      </w:r>
      <w:r w:rsidR="004E34AB">
        <w:rPr>
          <w:rFonts w:ascii="Trebuchet MS" w:eastAsiaTheme="minorEastAsia" w:hAnsi="Trebuchet MS" w:cs="Times New Roman"/>
          <w:color w:val="000000" w:themeColor="text1"/>
          <w:sz w:val="24"/>
          <w:szCs w:val="24"/>
          <w:lang w:eastAsia="en-GB"/>
        </w:rPr>
        <w:t xml:space="preserve">and materials </w:t>
      </w:r>
      <w:bookmarkStart w:id="0" w:name="_GoBack"/>
      <w:bookmarkEnd w:id="0"/>
      <w:r w:rsidRPr="004E34AB">
        <w:rPr>
          <w:rFonts w:ascii="Trebuchet MS" w:eastAsiaTheme="minorEastAsia" w:hAnsi="Trebuchet MS" w:cs="Times New Roman"/>
          <w:color w:val="000000" w:themeColor="text1"/>
          <w:sz w:val="24"/>
          <w:szCs w:val="24"/>
          <w:lang w:eastAsia="en-GB"/>
        </w:rPr>
        <w:t xml:space="preserve">will therefore be </w:t>
      </w:r>
      <w:r w:rsidRPr="00731F30">
        <w:rPr>
          <w:rFonts w:ascii="Trebuchet MS" w:eastAsiaTheme="minorEastAsia" w:hAnsi="Trebuchet MS" w:cs="Times New Roman"/>
          <w:color w:val="000000" w:themeColor="text1"/>
          <w:sz w:val="24"/>
          <w:szCs w:val="24"/>
          <w:lang w:eastAsia="en-GB"/>
        </w:rPr>
        <w:t>imposed.</w:t>
      </w:r>
      <w:r w:rsidR="00115362" w:rsidRPr="00731F30">
        <w:rPr>
          <w:rFonts w:ascii="Trebuchet MS" w:eastAsiaTheme="minorEastAsia" w:hAnsi="Trebuchet MS" w:cs="Times New Roman"/>
          <w:color w:val="000000" w:themeColor="text1"/>
          <w:sz w:val="24"/>
          <w:szCs w:val="24"/>
          <w:lang w:eastAsia="en-GB"/>
        </w:rPr>
        <w:t xml:space="preserve">  Officers are supportive of this ambitious design and if the material selection and detailing prove to be of a quality that will maintain and enhance the character and appearance of the area the proposed dwelling, although not in keeping with the character and appearance of</w:t>
      </w:r>
      <w:r w:rsidR="00696A90" w:rsidRPr="00731F30">
        <w:rPr>
          <w:rFonts w:ascii="Trebuchet MS" w:eastAsiaTheme="minorEastAsia" w:hAnsi="Trebuchet MS" w:cs="Times New Roman"/>
          <w:color w:val="000000" w:themeColor="text1"/>
          <w:sz w:val="24"/>
          <w:szCs w:val="24"/>
          <w:lang w:eastAsia="en-GB"/>
        </w:rPr>
        <w:t xml:space="preserve"> the surrounding area, could make a positive contribution to the character of the area and </w:t>
      </w:r>
      <w:r w:rsidR="00DC0736" w:rsidRPr="00731F30">
        <w:rPr>
          <w:rFonts w:ascii="Trebuchet MS" w:eastAsiaTheme="minorEastAsia" w:hAnsi="Trebuchet MS" w:cs="Times New Roman"/>
          <w:color w:val="000000" w:themeColor="text1"/>
          <w:sz w:val="24"/>
          <w:szCs w:val="24"/>
          <w:lang w:eastAsia="en-GB"/>
        </w:rPr>
        <w:t>therefore in accordance with policy CS7 of the Core Strategy.</w:t>
      </w:r>
    </w:p>
    <w:p w:rsidR="00DC0736" w:rsidRDefault="00DC0736" w:rsidP="0033254A">
      <w:pPr>
        <w:spacing w:after="0" w:line="240" w:lineRule="auto"/>
        <w:jc w:val="both"/>
        <w:rPr>
          <w:rFonts w:ascii="Trebuchet MS" w:eastAsiaTheme="minorEastAsia" w:hAnsi="Trebuchet MS" w:cs="Times New Roman"/>
          <w:color w:val="000000" w:themeColor="text1"/>
          <w:sz w:val="24"/>
          <w:szCs w:val="24"/>
          <w:lang w:eastAsia="en-GB"/>
        </w:rPr>
      </w:pPr>
    </w:p>
    <w:p w:rsidR="00731F30" w:rsidRDefault="00731F30" w:rsidP="0033254A">
      <w:pPr>
        <w:spacing w:after="0" w:line="240" w:lineRule="auto"/>
        <w:jc w:val="both"/>
        <w:rPr>
          <w:rFonts w:ascii="Trebuchet MS" w:eastAsiaTheme="minorEastAsia" w:hAnsi="Trebuchet MS" w:cs="Times New Roman"/>
          <w:color w:val="000000" w:themeColor="text1"/>
          <w:sz w:val="24"/>
          <w:szCs w:val="24"/>
          <w:lang w:eastAsia="en-GB"/>
        </w:rPr>
      </w:pPr>
    </w:p>
    <w:p w:rsidR="00731F30" w:rsidRPr="00EE6BD1" w:rsidRDefault="00731F30" w:rsidP="0033254A">
      <w:pPr>
        <w:spacing w:after="0" w:line="240" w:lineRule="auto"/>
        <w:jc w:val="both"/>
        <w:rPr>
          <w:rFonts w:ascii="Trebuchet MS" w:eastAsiaTheme="minorEastAsia" w:hAnsi="Trebuchet MS" w:cs="Times New Roman"/>
          <w:color w:val="000000" w:themeColor="text1"/>
          <w:sz w:val="24"/>
          <w:szCs w:val="24"/>
          <w:lang w:eastAsia="en-GB"/>
        </w:rPr>
      </w:pPr>
    </w:p>
    <w:p w:rsidR="004904F2" w:rsidRPr="00731F30" w:rsidRDefault="004904F2" w:rsidP="0033254A">
      <w:pPr>
        <w:pStyle w:val="ListParagraph"/>
        <w:numPr>
          <w:ilvl w:val="0"/>
          <w:numId w:val="7"/>
        </w:numPr>
        <w:spacing w:after="0" w:line="240" w:lineRule="auto"/>
        <w:ind w:left="0" w:firstLine="0"/>
        <w:jc w:val="both"/>
        <w:rPr>
          <w:rFonts w:ascii="Trebuchet MS" w:eastAsiaTheme="minorEastAsia" w:hAnsi="Trebuchet MS" w:cs="Times New Roman"/>
          <w:b/>
          <w:color w:val="000000" w:themeColor="text1"/>
          <w:sz w:val="24"/>
          <w:szCs w:val="24"/>
          <w:lang w:eastAsia="en-GB"/>
        </w:rPr>
      </w:pPr>
      <w:r w:rsidRPr="00731F30">
        <w:rPr>
          <w:rFonts w:ascii="Trebuchet MS" w:eastAsiaTheme="minorEastAsia" w:hAnsi="Trebuchet MS" w:cs="Times New Roman"/>
          <w:b/>
          <w:color w:val="000000" w:themeColor="text1"/>
          <w:sz w:val="24"/>
          <w:szCs w:val="24"/>
          <w:lang w:eastAsia="en-GB"/>
        </w:rPr>
        <w:lastRenderedPageBreak/>
        <w:t xml:space="preserve">Residential </w:t>
      </w:r>
      <w:r w:rsidR="0014120F" w:rsidRPr="00731F30">
        <w:rPr>
          <w:rFonts w:ascii="Trebuchet MS" w:eastAsiaTheme="minorEastAsia" w:hAnsi="Trebuchet MS" w:cs="Times New Roman"/>
          <w:b/>
          <w:color w:val="000000" w:themeColor="text1"/>
          <w:sz w:val="24"/>
          <w:szCs w:val="24"/>
          <w:lang w:eastAsia="en-GB"/>
        </w:rPr>
        <w:t>a</w:t>
      </w:r>
      <w:r w:rsidRPr="00731F30">
        <w:rPr>
          <w:rFonts w:ascii="Trebuchet MS" w:eastAsiaTheme="minorEastAsia" w:hAnsi="Trebuchet MS" w:cs="Times New Roman"/>
          <w:b/>
          <w:color w:val="000000" w:themeColor="text1"/>
          <w:sz w:val="24"/>
          <w:szCs w:val="24"/>
          <w:lang w:eastAsia="en-GB"/>
        </w:rPr>
        <w:t>menity</w:t>
      </w:r>
      <w:r w:rsidR="0014120F" w:rsidRPr="00731F30">
        <w:rPr>
          <w:rFonts w:ascii="Trebuchet MS" w:eastAsiaTheme="minorEastAsia" w:hAnsi="Trebuchet MS" w:cs="Times New Roman"/>
          <w:b/>
          <w:color w:val="000000" w:themeColor="text1"/>
          <w:sz w:val="24"/>
          <w:szCs w:val="24"/>
          <w:lang w:eastAsia="en-GB"/>
        </w:rPr>
        <w:t xml:space="preserve"> of new and existing residents</w:t>
      </w:r>
    </w:p>
    <w:p w:rsidR="00D83412" w:rsidRPr="00731F30" w:rsidRDefault="00D83412" w:rsidP="0033254A">
      <w:pPr>
        <w:spacing w:after="0" w:line="240" w:lineRule="auto"/>
        <w:jc w:val="both"/>
        <w:rPr>
          <w:rFonts w:ascii="Trebuchet MS" w:eastAsiaTheme="minorEastAsia" w:hAnsi="Trebuchet MS" w:cs="Times New Roman"/>
          <w:color w:val="000000" w:themeColor="text1"/>
          <w:sz w:val="24"/>
          <w:szCs w:val="24"/>
          <w:lang w:eastAsia="en-GB"/>
        </w:rPr>
      </w:pPr>
    </w:p>
    <w:p w:rsidR="002A34B0" w:rsidRPr="00731F30" w:rsidRDefault="002A34B0" w:rsidP="002A34B0">
      <w:pPr>
        <w:tabs>
          <w:tab w:val="left" w:pos="1440"/>
        </w:tabs>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731F30">
        <w:rPr>
          <w:rFonts w:ascii="Trebuchet MS" w:eastAsia="Times New Roman" w:hAnsi="Trebuchet MS" w:cs="Times New Roman"/>
          <w:color w:val="000000" w:themeColor="text1"/>
          <w:sz w:val="24"/>
          <w:szCs w:val="24"/>
        </w:rPr>
        <w:t>The amenity of neighbouring properties and future occupiers of the proposal would typically be assessed in terms of any impact with regard to loss of privacy and overlooking, access to sunlight and daylight and visual dominance and overbearing effects of a development.</w:t>
      </w:r>
    </w:p>
    <w:p w:rsidR="002A34B0" w:rsidRPr="00731F30" w:rsidRDefault="002A34B0" w:rsidP="002A34B0">
      <w:pPr>
        <w:tabs>
          <w:tab w:val="left" w:pos="1440"/>
        </w:tabs>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p>
    <w:p w:rsidR="002A34B0" w:rsidRPr="00731F30" w:rsidRDefault="002A34B0" w:rsidP="002A34B0">
      <w:pPr>
        <w:tabs>
          <w:tab w:val="left" w:pos="1440"/>
        </w:tabs>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731F30">
        <w:rPr>
          <w:rFonts w:ascii="Trebuchet MS" w:eastAsia="Times New Roman" w:hAnsi="Trebuchet MS" w:cs="Times New Roman"/>
          <w:color w:val="000000" w:themeColor="text1"/>
          <w:sz w:val="24"/>
          <w:szCs w:val="24"/>
        </w:rPr>
        <w:t>Policy DM4 of the Sites and Detailed Policies Document states ‘… Development will not cause a significant detrimental impact to the living environment of existing or new residential properties…’</w:t>
      </w:r>
    </w:p>
    <w:p w:rsidR="002A34B0" w:rsidRPr="00731F30" w:rsidRDefault="002A34B0" w:rsidP="002A34B0">
      <w:pPr>
        <w:tabs>
          <w:tab w:val="left" w:pos="1440"/>
        </w:tabs>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p>
    <w:p w:rsidR="002C396D" w:rsidRPr="00731F30" w:rsidRDefault="00A72FA7" w:rsidP="00DC03FB">
      <w:pPr>
        <w:pStyle w:val="ListParagraph"/>
        <w:spacing w:after="0" w:line="240" w:lineRule="auto"/>
        <w:ind w:left="0"/>
        <w:jc w:val="both"/>
        <w:rPr>
          <w:rFonts w:ascii="Trebuchet MS" w:eastAsia="Times New Roman" w:hAnsi="Trebuchet MS" w:cs="Courier New"/>
          <w:color w:val="000000" w:themeColor="text1"/>
          <w:sz w:val="24"/>
          <w:szCs w:val="24"/>
        </w:rPr>
      </w:pPr>
      <w:r w:rsidRPr="00731F30">
        <w:rPr>
          <w:rFonts w:ascii="Trebuchet MS" w:eastAsia="Times New Roman" w:hAnsi="Trebuchet MS" w:cs="Courier New"/>
          <w:color w:val="000000" w:themeColor="text1"/>
          <w:sz w:val="24"/>
          <w:szCs w:val="24"/>
        </w:rPr>
        <w:t xml:space="preserve">The application site is located at the bottom of Chapel Hill and the neighbouring property at 32A Chapel Hill is at a much higher level.  This neighbouring property has two lower ground floor side windows (it is assumed to a garage) and a side dormer window facing the application site.  Four ground floor </w:t>
      </w:r>
      <w:r w:rsidR="00C77D6E" w:rsidRPr="00731F30">
        <w:rPr>
          <w:rFonts w:ascii="Trebuchet MS" w:eastAsia="Times New Roman" w:hAnsi="Trebuchet MS" w:cs="Courier New"/>
          <w:color w:val="000000" w:themeColor="text1"/>
          <w:sz w:val="24"/>
          <w:szCs w:val="24"/>
        </w:rPr>
        <w:t xml:space="preserve">and first floor </w:t>
      </w:r>
      <w:r w:rsidRPr="00731F30">
        <w:rPr>
          <w:rFonts w:ascii="Trebuchet MS" w:eastAsia="Times New Roman" w:hAnsi="Trebuchet MS" w:cs="Courier New"/>
          <w:color w:val="000000" w:themeColor="text1"/>
          <w:sz w:val="24"/>
          <w:szCs w:val="24"/>
        </w:rPr>
        <w:t>windows are proposed to the elevation facing this neighbouring property however as the proposed dwelling will be at a lower level than 32A Chapel Hill there is not considered to be an</w:t>
      </w:r>
      <w:r w:rsidR="00C77D6E" w:rsidRPr="00731F30">
        <w:rPr>
          <w:rFonts w:ascii="Trebuchet MS" w:eastAsia="Times New Roman" w:hAnsi="Trebuchet MS" w:cs="Courier New"/>
          <w:color w:val="000000" w:themeColor="text1"/>
          <w:sz w:val="24"/>
          <w:szCs w:val="24"/>
        </w:rPr>
        <w:t>y</w:t>
      </w:r>
      <w:r w:rsidRPr="00731F30">
        <w:rPr>
          <w:rFonts w:ascii="Trebuchet MS" w:eastAsia="Times New Roman" w:hAnsi="Trebuchet MS" w:cs="Courier New"/>
          <w:color w:val="000000" w:themeColor="text1"/>
          <w:sz w:val="24"/>
          <w:szCs w:val="24"/>
        </w:rPr>
        <w:t xml:space="preserve"> impact on the residents of this neighbouring property in terms of loss of privacy and overlooking.  A ground floor and first floor window is proposed to the elevation facing 101 Lower </w:t>
      </w:r>
      <w:proofErr w:type="spellStart"/>
      <w:r w:rsidRPr="00731F30">
        <w:rPr>
          <w:rFonts w:ascii="Trebuchet MS" w:eastAsia="Times New Roman" w:hAnsi="Trebuchet MS" w:cs="Courier New"/>
          <w:color w:val="000000" w:themeColor="text1"/>
          <w:sz w:val="24"/>
          <w:szCs w:val="24"/>
        </w:rPr>
        <w:t>Elmstone</w:t>
      </w:r>
      <w:proofErr w:type="spellEnd"/>
      <w:r w:rsidRPr="00731F30">
        <w:rPr>
          <w:rFonts w:ascii="Trebuchet MS" w:eastAsia="Times New Roman" w:hAnsi="Trebuchet MS" w:cs="Courier New"/>
          <w:color w:val="000000" w:themeColor="text1"/>
          <w:sz w:val="24"/>
          <w:szCs w:val="24"/>
        </w:rPr>
        <w:t xml:space="preserve"> Drive </w:t>
      </w:r>
      <w:r w:rsidR="002C396D" w:rsidRPr="00731F30">
        <w:rPr>
          <w:rFonts w:ascii="Trebuchet MS" w:eastAsia="Times New Roman" w:hAnsi="Trebuchet MS" w:cs="Courier New"/>
          <w:color w:val="000000" w:themeColor="text1"/>
          <w:sz w:val="24"/>
          <w:szCs w:val="24"/>
        </w:rPr>
        <w:t>however this neighbouring property has one first floor side window (it is assumed to a landing)</w:t>
      </w:r>
      <w:r w:rsidR="00C77D6E" w:rsidRPr="00731F30">
        <w:rPr>
          <w:rFonts w:ascii="Trebuchet MS" w:eastAsia="Times New Roman" w:hAnsi="Trebuchet MS" w:cs="Courier New"/>
          <w:color w:val="000000" w:themeColor="text1"/>
          <w:sz w:val="24"/>
          <w:szCs w:val="24"/>
        </w:rPr>
        <w:t xml:space="preserve"> and there is a sufficient gap between the properties and therefore the proposal </w:t>
      </w:r>
      <w:r w:rsidR="002C396D" w:rsidRPr="00731F30">
        <w:rPr>
          <w:rFonts w:ascii="Trebuchet MS" w:eastAsia="Times New Roman" w:hAnsi="Trebuchet MS" w:cs="Courier New"/>
          <w:color w:val="000000" w:themeColor="text1"/>
          <w:sz w:val="24"/>
          <w:szCs w:val="24"/>
        </w:rPr>
        <w:t>is not considered to impact on the residents of this neighbouring property in terms of loss of privacy and overlooking.</w:t>
      </w:r>
    </w:p>
    <w:p w:rsidR="002C396D" w:rsidRPr="00731F30" w:rsidRDefault="002C396D" w:rsidP="00DC03FB">
      <w:pPr>
        <w:pStyle w:val="ListParagraph"/>
        <w:spacing w:after="0" w:line="240" w:lineRule="auto"/>
        <w:ind w:left="0"/>
        <w:jc w:val="both"/>
        <w:rPr>
          <w:rFonts w:ascii="Trebuchet MS" w:eastAsia="Times New Roman" w:hAnsi="Trebuchet MS" w:cs="Courier New"/>
          <w:color w:val="000000" w:themeColor="text1"/>
          <w:sz w:val="24"/>
          <w:szCs w:val="24"/>
        </w:rPr>
      </w:pPr>
    </w:p>
    <w:p w:rsidR="002C396D" w:rsidRPr="00731F30" w:rsidRDefault="002C396D" w:rsidP="00DC03FB">
      <w:pPr>
        <w:pStyle w:val="ListParagraph"/>
        <w:spacing w:after="0" w:line="240" w:lineRule="auto"/>
        <w:ind w:left="0"/>
        <w:jc w:val="both"/>
        <w:rPr>
          <w:rFonts w:ascii="Trebuchet MS" w:eastAsia="Times New Roman" w:hAnsi="Trebuchet MS" w:cs="Courier New"/>
          <w:color w:val="000000" w:themeColor="text1"/>
          <w:sz w:val="24"/>
          <w:szCs w:val="24"/>
        </w:rPr>
      </w:pPr>
      <w:r w:rsidRPr="00731F30">
        <w:rPr>
          <w:rFonts w:ascii="Trebuchet MS" w:eastAsia="Times New Roman" w:hAnsi="Trebuchet MS" w:cs="Courier New"/>
          <w:color w:val="000000" w:themeColor="text1"/>
          <w:sz w:val="24"/>
          <w:szCs w:val="24"/>
        </w:rPr>
        <w:t xml:space="preserve">Due to the changing ground levels the application site </w:t>
      </w:r>
      <w:r w:rsidR="00120D42" w:rsidRPr="00731F30">
        <w:rPr>
          <w:rFonts w:ascii="Trebuchet MS" w:eastAsia="Times New Roman" w:hAnsi="Trebuchet MS" w:cs="Courier New"/>
          <w:color w:val="000000" w:themeColor="text1"/>
          <w:sz w:val="24"/>
          <w:szCs w:val="24"/>
        </w:rPr>
        <w:t xml:space="preserve">is at a </w:t>
      </w:r>
      <w:r w:rsidRPr="00731F30">
        <w:rPr>
          <w:rFonts w:ascii="Trebuchet MS" w:eastAsia="Times New Roman" w:hAnsi="Trebuchet MS" w:cs="Courier New"/>
          <w:color w:val="000000" w:themeColor="text1"/>
          <w:sz w:val="24"/>
          <w:szCs w:val="24"/>
        </w:rPr>
        <w:t xml:space="preserve">lower </w:t>
      </w:r>
      <w:r w:rsidR="00120D42" w:rsidRPr="00731F30">
        <w:rPr>
          <w:rFonts w:ascii="Trebuchet MS" w:eastAsia="Times New Roman" w:hAnsi="Trebuchet MS" w:cs="Courier New"/>
          <w:color w:val="000000" w:themeColor="text1"/>
          <w:sz w:val="24"/>
          <w:szCs w:val="24"/>
        </w:rPr>
        <w:t xml:space="preserve">level </w:t>
      </w:r>
      <w:r w:rsidRPr="00731F30">
        <w:rPr>
          <w:rFonts w:ascii="Trebuchet MS" w:eastAsia="Times New Roman" w:hAnsi="Trebuchet MS" w:cs="Courier New"/>
          <w:color w:val="000000" w:themeColor="text1"/>
          <w:sz w:val="24"/>
          <w:szCs w:val="24"/>
        </w:rPr>
        <w:t xml:space="preserve">to the neighbouring properties at 101 Lower </w:t>
      </w:r>
      <w:proofErr w:type="spellStart"/>
      <w:r w:rsidRPr="00731F30">
        <w:rPr>
          <w:rFonts w:ascii="Trebuchet MS" w:eastAsia="Times New Roman" w:hAnsi="Trebuchet MS" w:cs="Courier New"/>
          <w:color w:val="000000" w:themeColor="text1"/>
          <w:sz w:val="24"/>
          <w:szCs w:val="24"/>
        </w:rPr>
        <w:t>Elmstone</w:t>
      </w:r>
      <w:proofErr w:type="spellEnd"/>
      <w:r w:rsidRPr="00731F30">
        <w:rPr>
          <w:rFonts w:ascii="Trebuchet MS" w:eastAsia="Times New Roman" w:hAnsi="Trebuchet MS" w:cs="Courier New"/>
          <w:color w:val="000000" w:themeColor="text1"/>
          <w:sz w:val="24"/>
          <w:szCs w:val="24"/>
        </w:rPr>
        <w:t xml:space="preserve"> Drive and 32A Chapel Hill.  The proposal also retains similar spacing around the proposed dwelling to that of the existing bungalow.  The proposed dwelling has also been designed to be lower in height than the neighbouring properties and although it is considerably different in terms of design, appearance and materials it is considered subservient to the surrounding properties within the locality.  Taking all of the above into consideration the proposal is not considered visually dominant or overbearing with no effect of sunlight and daylight to neighbouring properties.</w:t>
      </w:r>
    </w:p>
    <w:p w:rsidR="002C396D" w:rsidRPr="00731F30" w:rsidRDefault="002C396D" w:rsidP="00DC03FB">
      <w:pPr>
        <w:pStyle w:val="ListParagraph"/>
        <w:spacing w:after="0" w:line="240" w:lineRule="auto"/>
        <w:ind w:left="0"/>
        <w:jc w:val="both"/>
        <w:rPr>
          <w:rFonts w:ascii="Trebuchet MS" w:eastAsia="Times New Roman" w:hAnsi="Trebuchet MS" w:cs="Courier New"/>
          <w:color w:val="000000" w:themeColor="text1"/>
          <w:sz w:val="24"/>
          <w:szCs w:val="24"/>
        </w:rPr>
      </w:pPr>
    </w:p>
    <w:p w:rsidR="00283174" w:rsidRPr="00731F30" w:rsidRDefault="00283174" w:rsidP="00283174">
      <w:pPr>
        <w:pStyle w:val="ListParagraph"/>
        <w:overflowPunct w:val="0"/>
        <w:autoSpaceDE w:val="0"/>
        <w:autoSpaceDN w:val="0"/>
        <w:adjustRightInd w:val="0"/>
        <w:spacing w:after="0" w:line="240" w:lineRule="auto"/>
        <w:ind w:left="0"/>
        <w:jc w:val="both"/>
        <w:textAlignment w:val="baseline"/>
        <w:rPr>
          <w:rFonts w:ascii="Trebuchet MS" w:eastAsia="Times New Roman" w:hAnsi="Trebuchet MS" w:cs="Times New Roman"/>
          <w:color w:val="000000" w:themeColor="text1"/>
          <w:sz w:val="24"/>
          <w:szCs w:val="24"/>
        </w:rPr>
      </w:pPr>
      <w:r w:rsidRPr="00731F30">
        <w:rPr>
          <w:rFonts w:ascii="Trebuchet MS" w:eastAsia="Times New Roman" w:hAnsi="Trebuchet MS" w:cs="Times New Roman"/>
          <w:color w:val="000000" w:themeColor="text1"/>
          <w:sz w:val="24"/>
          <w:szCs w:val="24"/>
        </w:rPr>
        <w:t xml:space="preserve">The habitable rooms </w:t>
      </w:r>
      <w:r w:rsidR="00611E6E" w:rsidRPr="00731F30">
        <w:rPr>
          <w:rFonts w:ascii="Trebuchet MS" w:eastAsia="Times New Roman" w:hAnsi="Trebuchet MS" w:cs="Times New Roman"/>
          <w:color w:val="000000" w:themeColor="text1"/>
          <w:sz w:val="24"/>
          <w:szCs w:val="24"/>
        </w:rPr>
        <w:t>in</w:t>
      </w:r>
      <w:r w:rsidRPr="00731F30">
        <w:rPr>
          <w:rFonts w:ascii="Trebuchet MS" w:eastAsia="Times New Roman" w:hAnsi="Trebuchet MS" w:cs="Times New Roman"/>
          <w:color w:val="000000" w:themeColor="text1"/>
          <w:sz w:val="24"/>
          <w:szCs w:val="24"/>
        </w:rPr>
        <w:t xml:space="preserve"> the proposed dwelling are considered to be in line with the prescribed national standards and would therefore not be detrimental to the amenities of the future occupants.  </w:t>
      </w:r>
    </w:p>
    <w:p w:rsidR="00ED2E87" w:rsidRPr="00731F30" w:rsidRDefault="00ED2E87" w:rsidP="00283174">
      <w:pPr>
        <w:pStyle w:val="ListParagraph"/>
        <w:overflowPunct w:val="0"/>
        <w:autoSpaceDE w:val="0"/>
        <w:autoSpaceDN w:val="0"/>
        <w:adjustRightInd w:val="0"/>
        <w:spacing w:after="0" w:line="240" w:lineRule="auto"/>
        <w:ind w:left="0"/>
        <w:jc w:val="both"/>
        <w:textAlignment w:val="baseline"/>
        <w:rPr>
          <w:rFonts w:ascii="Trebuchet MS" w:eastAsia="Times New Roman" w:hAnsi="Trebuchet MS" w:cs="Times New Roman"/>
          <w:color w:val="000000" w:themeColor="text1"/>
          <w:sz w:val="24"/>
          <w:szCs w:val="24"/>
        </w:rPr>
      </w:pPr>
    </w:p>
    <w:p w:rsidR="00283174" w:rsidRPr="00731F30" w:rsidRDefault="00283174" w:rsidP="00283174">
      <w:pPr>
        <w:pStyle w:val="ListParagraph"/>
        <w:overflowPunct w:val="0"/>
        <w:autoSpaceDE w:val="0"/>
        <w:autoSpaceDN w:val="0"/>
        <w:adjustRightInd w:val="0"/>
        <w:spacing w:after="0" w:line="240" w:lineRule="auto"/>
        <w:ind w:left="0"/>
        <w:jc w:val="both"/>
        <w:textAlignment w:val="baseline"/>
        <w:rPr>
          <w:rFonts w:ascii="Trebuchet MS" w:eastAsia="Times New Roman" w:hAnsi="Trebuchet MS" w:cs="Times New Roman"/>
          <w:color w:val="000000" w:themeColor="text1"/>
          <w:sz w:val="24"/>
          <w:szCs w:val="24"/>
          <w:u w:val="single"/>
        </w:rPr>
      </w:pPr>
      <w:r w:rsidRPr="00731F30">
        <w:rPr>
          <w:rFonts w:ascii="Trebuchet MS" w:eastAsia="Times New Roman" w:hAnsi="Trebuchet MS" w:cs="Times New Roman"/>
          <w:color w:val="000000" w:themeColor="text1"/>
          <w:sz w:val="24"/>
          <w:szCs w:val="24"/>
        </w:rPr>
        <w:t>The development is therefore considered to accord with the Policies DM4, DM10 and DM11 of the Sites and Detailed Policies Document and the National Planning Policy Framework.</w:t>
      </w:r>
    </w:p>
    <w:p w:rsidR="002A34B0" w:rsidRPr="00731F30" w:rsidRDefault="002A34B0" w:rsidP="002A34B0">
      <w:pPr>
        <w:overflowPunct w:val="0"/>
        <w:adjustRightInd w:val="0"/>
        <w:spacing w:after="0" w:line="240" w:lineRule="auto"/>
        <w:jc w:val="both"/>
        <w:textAlignment w:val="baseline"/>
        <w:rPr>
          <w:rFonts w:ascii="Trebuchet MS" w:eastAsia="Times New Roman" w:hAnsi="Trebuchet MS" w:cs="Arial"/>
          <w:iCs/>
          <w:color w:val="000000" w:themeColor="text1"/>
          <w:sz w:val="24"/>
          <w:szCs w:val="24"/>
        </w:rPr>
      </w:pPr>
    </w:p>
    <w:p w:rsidR="004904F2" w:rsidRPr="00731F30" w:rsidRDefault="0014120F" w:rsidP="0033254A">
      <w:pPr>
        <w:pStyle w:val="ListParagraph"/>
        <w:numPr>
          <w:ilvl w:val="0"/>
          <w:numId w:val="7"/>
        </w:numPr>
        <w:spacing w:after="0" w:line="240" w:lineRule="auto"/>
        <w:ind w:left="0" w:firstLine="0"/>
        <w:jc w:val="both"/>
        <w:rPr>
          <w:rFonts w:ascii="Trebuchet MS" w:eastAsiaTheme="minorEastAsia" w:hAnsi="Trebuchet MS" w:cs="Times New Roman"/>
          <w:b/>
          <w:color w:val="000000" w:themeColor="text1"/>
          <w:sz w:val="24"/>
          <w:szCs w:val="24"/>
          <w:lang w:eastAsia="en-GB"/>
        </w:rPr>
      </w:pPr>
      <w:r w:rsidRPr="00731F30">
        <w:rPr>
          <w:rFonts w:ascii="Trebuchet MS" w:eastAsiaTheme="minorEastAsia" w:hAnsi="Trebuchet MS" w:cs="Times New Roman"/>
          <w:b/>
          <w:color w:val="000000" w:themeColor="text1"/>
          <w:sz w:val="24"/>
          <w:szCs w:val="24"/>
          <w:lang w:eastAsia="en-GB"/>
        </w:rPr>
        <w:t>Amenity space</w:t>
      </w:r>
    </w:p>
    <w:p w:rsidR="00D83412" w:rsidRPr="00731F30" w:rsidRDefault="00D83412" w:rsidP="0033254A">
      <w:pPr>
        <w:spacing w:after="0" w:line="240" w:lineRule="auto"/>
        <w:jc w:val="both"/>
        <w:rPr>
          <w:rFonts w:ascii="Trebuchet MS" w:eastAsiaTheme="minorEastAsia" w:hAnsi="Trebuchet MS" w:cs="Times New Roman"/>
          <w:color w:val="000000" w:themeColor="text1"/>
          <w:sz w:val="24"/>
          <w:szCs w:val="24"/>
          <w:lang w:eastAsia="en-GB"/>
        </w:rPr>
      </w:pPr>
    </w:p>
    <w:p w:rsidR="0014120F" w:rsidRPr="00731F30" w:rsidRDefault="0014120F" w:rsidP="0033254A">
      <w:pPr>
        <w:spacing w:after="0" w:line="240" w:lineRule="auto"/>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 xml:space="preserve">Policy DM10: Private and Communal Outdoor Space sets out that ‘Dwellings will be provided with functional private or communal open space…  Houses will be provided with private outdoor space whereas flats may be provided with communal outdoor space, balconies and/ or roof gardens.’  The standards previously set out in the Space </w:t>
      </w:r>
      <w:proofErr w:type="gramStart"/>
      <w:r w:rsidRPr="00731F30">
        <w:rPr>
          <w:rFonts w:ascii="Trebuchet MS" w:eastAsiaTheme="minorEastAsia" w:hAnsi="Trebuchet MS" w:cs="Times New Roman"/>
          <w:color w:val="000000" w:themeColor="text1"/>
          <w:sz w:val="24"/>
          <w:szCs w:val="24"/>
          <w:lang w:eastAsia="en-GB"/>
        </w:rPr>
        <w:t>Around</w:t>
      </w:r>
      <w:proofErr w:type="gramEnd"/>
      <w:r w:rsidRPr="00731F30">
        <w:rPr>
          <w:rFonts w:ascii="Trebuchet MS" w:eastAsiaTheme="minorEastAsia" w:hAnsi="Trebuchet MS" w:cs="Times New Roman"/>
          <w:color w:val="000000" w:themeColor="text1"/>
          <w:sz w:val="24"/>
          <w:szCs w:val="24"/>
          <w:lang w:eastAsia="en-GB"/>
        </w:rPr>
        <w:t xml:space="preserve"> Dwellings Supplementary Planning Guidance have been carried </w:t>
      </w:r>
      <w:r w:rsidRPr="00731F30">
        <w:rPr>
          <w:rFonts w:ascii="Trebuchet MS" w:eastAsiaTheme="minorEastAsia" w:hAnsi="Trebuchet MS" w:cs="Times New Roman"/>
          <w:color w:val="000000" w:themeColor="text1"/>
          <w:sz w:val="24"/>
          <w:szCs w:val="24"/>
          <w:lang w:eastAsia="en-GB"/>
        </w:rPr>
        <w:lastRenderedPageBreak/>
        <w:t>forward to the supporting text of the Sites and Detailed Policies Document at paragraph 5.6.10.</w:t>
      </w:r>
    </w:p>
    <w:p w:rsidR="0014120F" w:rsidRPr="00731F30" w:rsidRDefault="0014120F" w:rsidP="0033254A">
      <w:pPr>
        <w:spacing w:after="0" w:line="240" w:lineRule="auto"/>
        <w:jc w:val="both"/>
        <w:rPr>
          <w:rFonts w:ascii="Trebuchet MS" w:eastAsiaTheme="minorEastAsia" w:hAnsi="Trebuchet MS" w:cs="Times New Roman"/>
          <w:color w:val="000000" w:themeColor="text1"/>
          <w:sz w:val="24"/>
          <w:szCs w:val="24"/>
          <w:lang w:eastAsia="en-GB"/>
        </w:rPr>
      </w:pPr>
    </w:p>
    <w:p w:rsidR="0014120F" w:rsidRPr="00731F30" w:rsidRDefault="0014120F" w:rsidP="0033254A">
      <w:pPr>
        <w:spacing w:after="0" w:line="240" w:lineRule="auto"/>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Paragraph 5.6.10 sets out that as a guide a house should be provided with useable private outdoor space no less than the gross floor area of the dwelling to which it relates (measured externally and including garage space).</w:t>
      </w:r>
    </w:p>
    <w:p w:rsidR="0014120F" w:rsidRPr="00731F30" w:rsidRDefault="0014120F" w:rsidP="0033254A">
      <w:pPr>
        <w:spacing w:after="0" w:line="240" w:lineRule="auto"/>
        <w:jc w:val="both"/>
        <w:rPr>
          <w:rFonts w:ascii="Trebuchet MS" w:eastAsiaTheme="minorEastAsia" w:hAnsi="Trebuchet MS" w:cs="Times New Roman"/>
          <w:color w:val="000000" w:themeColor="text1"/>
          <w:sz w:val="24"/>
          <w:szCs w:val="24"/>
          <w:lang w:eastAsia="en-GB"/>
        </w:rPr>
      </w:pPr>
    </w:p>
    <w:p w:rsidR="004904F2" w:rsidRPr="00731F30" w:rsidRDefault="0014120F" w:rsidP="0033254A">
      <w:pPr>
        <w:spacing w:after="0" w:line="240" w:lineRule="auto"/>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 xml:space="preserve">In this instance the area of the proposed </w:t>
      </w:r>
      <w:r w:rsidR="00DC03FB" w:rsidRPr="00731F30">
        <w:rPr>
          <w:rFonts w:ascii="Trebuchet MS" w:eastAsiaTheme="minorEastAsia" w:hAnsi="Trebuchet MS" w:cs="Times New Roman"/>
          <w:color w:val="000000" w:themeColor="text1"/>
          <w:sz w:val="24"/>
          <w:szCs w:val="24"/>
          <w:lang w:eastAsia="en-GB"/>
        </w:rPr>
        <w:t xml:space="preserve">amenity space </w:t>
      </w:r>
      <w:r w:rsidRPr="00731F30">
        <w:rPr>
          <w:rFonts w:ascii="Trebuchet MS" w:eastAsiaTheme="minorEastAsia" w:hAnsi="Trebuchet MS" w:cs="Times New Roman"/>
          <w:color w:val="000000" w:themeColor="text1"/>
          <w:sz w:val="24"/>
          <w:szCs w:val="24"/>
          <w:lang w:eastAsia="en-GB"/>
        </w:rPr>
        <w:t xml:space="preserve">is </w:t>
      </w:r>
      <w:r w:rsidR="00EE6BD1" w:rsidRPr="00731F30">
        <w:rPr>
          <w:rFonts w:ascii="Trebuchet MS" w:eastAsiaTheme="minorEastAsia" w:hAnsi="Trebuchet MS" w:cs="Times New Roman"/>
          <w:color w:val="000000" w:themeColor="text1"/>
          <w:sz w:val="24"/>
          <w:szCs w:val="24"/>
          <w:lang w:eastAsia="en-GB"/>
        </w:rPr>
        <w:t xml:space="preserve">of a similar size to the </w:t>
      </w:r>
      <w:r w:rsidR="00DC03FB" w:rsidRPr="00731F30">
        <w:rPr>
          <w:rFonts w:ascii="Trebuchet MS" w:eastAsiaTheme="minorEastAsia" w:hAnsi="Trebuchet MS" w:cs="Times New Roman"/>
          <w:color w:val="000000" w:themeColor="text1"/>
          <w:sz w:val="24"/>
          <w:szCs w:val="24"/>
          <w:lang w:eastAsia="en-GB"/>
        </w:rPr>
        <w:t xml:space="preserve">existing garden </w:t>
      </w:r>
      <w:r w:rsidR="00EE6BD1" w:rsidRPr="00731F30">
        <w:rPr>
          <w:rFonts w:ascii="Trebuchet MS" w:eastAsiaTheme="minorEastAsia" w:hAnsi="Trebuchet MS" w:cs="Times New Roman"/>
          <w:color w:val="000000" w:themeColor="text1"/>
          <w:sz w:val="24"/>
          <w:szCs w:val="24"/>
          <w:lang w:eastAsia="en-GB"/>
        </w:rPr>
        <w:t xml:space="preserve">which is </w:t>
      </w:r>
      <w:r w:rsidRPr="00731F30">
        <w:rPr>
          <w:rFonts w:ascii="Trebuchet MS" w:eastAsiaTheme="minorEastAsia" w:hAnsi="Trebuchet MS" w:cs="Times New Roman"/>
          <w:color w:val="000000" w:themeColor="text1"/>
          <w:sz w:val="24"/>
          <w:szCs w:val="24"/>
          <w:lang w:eastAsia="en-GB"/>
        </w:rPr>
        <w:t>considered adequate</w:t>
      </w:r>
      <w:r w:rsidR="002A34B0" w:rsidRPr="00731F30">
        <w:rPr>
          <w:rFonts w:ascii="Trebuchet MS" w:eastAsiaTheme="minorEastAsia" w:hAnsi="Trebuchet MS" w:cs="Times New Roman"/>
          <w:color w:val="000000" w:themeColor="text1"/>
          <w:sz w:val="24"/>
          <w:szCs w:val="24"/>
          <w:lang w:eastAsia="en-GB"/>
        </w:rPr>
        <w:t xml:space="preserve"> and is therefore in accordance with Policy DM10: Private and Communal Outdoor Space of the Sites and Detailed Policies Document</w:t>
      </w:r>
      <w:r w:rsidRPr="00731F30">
        <w:rPr>
          <w:rFonts w:ascii="Trebuchet MS" w:eastAsiaTheme="minorEastAsia" w:hAnsi="Trebuchet MS" w:cs="Times New Roman"/>
          <w:color w:val="000000" w:themeColor="text1"/>
          <w:sz w:val="24"/>
          <w:szCs w:val="24"/>
          <w:lang w:eastAsia="en-GB"/>
        </w:rPr>
        <w:t>.</w:t>
      </w:r>
    </w:p>
    <w:p w:rsidR="0014120F" w:rsidRPr="00731F30" w:rsidRDefault="0014120F" w:rsidP="0033254A">
      <w:pPr>
        <w:spacing w:after="0" w:line="240" w:lineRule="auto"/>
        <w:jc w:val="both"/>
        <w:rPr>
          <w:rFonts w:ascii="Trebuchet MS" w:eastAsiaTheme="minorEastAsia" w:hAnsi="Trebuchet MS" w:cs="Times New Roman"/>
          <w:color w:val="000000" w:themeColor="text1"/>
          <w:sz w:val="24"/>
          <w:szCs w:val="24"/>
          <w:lang w:eastAsia="en-GB"/>
        </w:rPr>
      </w:pPr>
    </w:p>
    <w:p w:rsidR="0014120F" w:rsidRPr="00731F30" w:rsidRDefault="0014120F" w:rsidP="0033254A">
      <w:pPr>
        <w:pStyle w:val="ListParagraph"/>
        <w:numPr>
          <w:ilvl w:val="0"/>
          <w:numId w:val="7"/>
        </w:numPr>
        <w:spacing w:after="0" w:line="240" w:lineRule="auto"/>
        <w:ind w:left="0" w:firstLine="0"/>
        <w:jc w:val="both"/>
        <w:rPr>
          <w:rFonts w:ascii="Trebuchet MS" w:eastAsiaTheme="minorEastAsia" w:hAnsi="Trebuchet MS" w:cs="Times New Roman"/>
          <w:b/>
          <w:color w:val="000000" w:themeColor="text1"/>
          <w:sz w:val="24"/>
          <w:szCs w:val="24"/>
          <w:lang w:eastAsia="en-GB"/>
        </w:rPr>
      </w:pPr>
      <w:r w:rsidRPr="00731F30">
        <w:rPr>
          <w:rFonts w:ascii="Trebuchet MS" w:eastAsiaTheme="minorEastAsia" w:hAnsi="Trebuchet MS" w:cs="Times New Roman"/>
          <w:b/>
          <w:color w:val="000000" w:themeColor="text1"/>
          <w:sz w:val="24"/>
          <w:szCs w:val="24"/>
          <w:lang w:eastAsia="en-GB"/>
        </w:rPr>
        <w:t xml:space="preserve">Transport implications </w:t>
      </w:r>
    </w:p>
    <w:p w:rsidR="0014120F" w:rsidRPr="00731F30" w:rsidRDefault="0014120F" w:rsidP="0033254A">
      <w:pPr>
        <w:spacing w:after="0" w:line="240" w:lineRule="auto"/>
        <w:jc w:val="both"/>
        <w:rPr>
          <w:rFonts w:ascii="Trebuchet MS" w:eastAsiaTheme="minorEastAsia" w:hAnsi="Trebuchet MS" w:cs="Times New Roman"/>
          <w:color w:val="000000" w:themeColor="text1"/>
          <w:sz w:val="24"/>
          <w:szCs w:val="24"/>
          <w:u w:val="single"/>
          <w:lang w:eastAsia="en-GB"/>
        </w:rPr>
      </w:pPr>
    </w:p>
    <w:p w:rsidR="003C2A5E" w:rsidRPr="003C2A5E" w:rsidRDefault="003C2A5E" w:rsidP="003C2A5E">
      <w:pPr>
        <w:autoSpaceDE w:val="0"/>
        <w:autoSpaceDN w:val="0"/>
        <w:spacing w:after="0" w:line="240" w:lineRule="auto"/>
        <w:jc w:val="both"/>
        <w:rPr>
          <w:rFonts w:ascii="Trebuchet MS" w:eastAsia="Times New Roman" w:hAnsi="Trebuchet MS" w:cs="Trebuchet MS"/>
          <w:color w:val="000000" w:themeColor="text1"/>
          <w:sz w:val="24"/>
          <w:szCs w:val="24"/>
          <w:lang w:val="en-US"/>
        </w:rPr>
      </w:pPr>
      <w:r w:rsidRPr="003C2A5E">
        <w:rPr>
          <w:rFonts w:ascii="Trebuchet MS" w:eastAsia="Times New Roman" w:hAnsi="Trebuchet MS" w:cs="Trebuchet MS"/>
          <w:color w:val="000000" w:themeColor="text1"/>
          <w:sz w:val="24"/>
          <w:szCs w:val="24"/>
          <w:lang w:val="en-US"/>
        </w:rPr>
        <w:t xml:space="preserve">The site is located within Zone 3, Secondary Core Area, of the Council’s adopted Parking Standards and Design SPD.  Typically these areas are within 400m of a Reading Buses high frequency ‘Premier Route’, which provides high quality bus routes to and from Reading town </w:t>
      </w:r>
      <w:proofErr w:type="spellStart"/>
      <w:r w:rsidRPr="003C2A5E">
        <w:rPr>
          <w:rFonts w:ascii="Trebuchet MS" w:eastAsia="Times New Roman" w:hAnsi="Trebuchet MS" w:cs="Trebuchet MS"/>
          <w:color w:val="000000" w:themeColor="text1"/>
          <w:sz w:val="24"/>
          <w:szCs w:val="24"/>
          <w:lang w:val="en-US"/>
        </w:rPr>
        <w:t>centre</w:t>
      </w:r>
      <w:proofErr w:type="spellEnd"/>
      <w:r w:rsidRPr="003C2A5E">
        <w:rPr>
          <w:rFonts w:ascii="Trebuchet MS" w:eastAsia="Times New Roman" w:hAnsi="Trebuchet MS" w:cs="Trebuchet MS"/>
          <w:color w:val="000000" w:themeColor="text1"/>
          <w:sz w:val="24"/>
          <w:szCs w:val="24"/>
          <w:lang w:val="en-US"/>
        </w:rPr>
        <w:t xml:space="preserve"> and other local </w:t>
      </w:r>
      <w:proofErr w:type="spellStart"/>
      <w:r w:rsidRPr="003C2A5E">
        <w:rPr>
          <w:rFonts w:ascii="Trebuchet MS" w:eastAsia="Times New Roman" w:hAnsi="Trebuchet MS" w:cs="Trebuchet MS"/>
          <w:color w:val="000000" w:themeColor="text1"/>
          <w:sz w:val="24"/>
          <w:szCs w:val="24"/>
          <w:lang w:val="en-US"/>
        </w:rPr>
        <w:t>centre</w:t>
      </w:r>
      <w:proofErr w:type="spellEnd"/>
      <w:r w:rsidRPr="003C2A5E">
        <w:rPr>
          <w:rFonts w:ascii="Trebuchet MS" w:eastAsia="Times New Roman" w:hAnsi="Trebuchet MS" w:cs="Trebuchet MS"/>
          <w:color w:val="000000" w:themeColor="text1"/>
          <w:sz w:val="24"/>
          <w:szCs w:val="24"/>
          <w:lang w:val="en-US"/>
        </w:rPr>
        <w:t xml:space="preserve"> facilities.</w:t>
      </w:r>
    </w:p>
    <w:p w:rsidR="003C2A5E" w:rsidRPr="003C2A5E" w:rsidRDefault="003C2A5E" w:rsidP="003C2A5E">
      <w:pPr>
        <w:autoSpaceDE w:val="0"/>
        <w:autoSpaceDN w:val="0"/>
        <w:spacing w:after="0" w:line="240" w:lineRule="auto"/>
        <w:jc w:val="both"/>
        <w:rPr>
          <w:rFonts w:ascii="Trebuchet MS" w:eastAsia="Times New Roman" w:hAnsi="Trebuchet MS" w:cs="Trebuchet MS"/>
          <w:color w:val="000000" w:themeColor="text1"/>
          <w:sz w:val="24"/>
          <w:szCs w:val="24"/>
        </w:rPr>
      </w:pPr>
    </w:p>
    <w:p w:rsidR="003C2A5E" w:rsidRPr="003C2A5E" w:rsidRDefault="003C2A5E" w:rsidP="003C2A5E">
      <w:pPr>
        <w:autoSpaceDE w:val="0"/>
        <w:autoSpaceDN w:val="0"/>
        <w:spacing w:after="0" w:line="240" w:lineRule="auto"/>
        <w:jc w:val="both"/>
        <w:rPr>
          <w:rFonts w:ascii="Trebuchet MS" w:eastAsia="Times New Roman" w:hAnsi="Trebuchet MS" w:cs="Trebuchet MS"/>
          <w:color w:val="000000" w:themeColor="text1"/>
          <w:sz w:val="24"/>
          <w:szCs w:val="24"/>
          <w:lang w:val="en-US"/>
        </w:rPr>
      </w:pPr>
      <w:r w:rsidRPr="003C2A5E">
        <w:rPr>
          <w:rFonts w:ascii="Trebuchet MS" w:eastAsia="Times New Roman" w:hAnsi="Trebuchet MS" w:cs="Trebuchet MS"/>
          <w:color w:val="000000" w:themeColor="text1"/>
          <w:sz w:val="24"/>
          <w:szCs w:val="24"/>
          <w:lang w:val="en-US"/>
        </w:rPr>
        <w:t xml:space="preserve">The proposed site is situated on the corner of Chapel Hill and Lower </w:t>
      </w:r>
      <w:proofErr w:type="spellStart"/>
      <w:r w:rsidRPr="003C2A5E">
        <w:rPr>
          <w:rFonts w:ascii="Trebuchet MS" w:eastAsia="Times New Roman" w:hAnsi="Trebuchet MS" w:cs="Trebuchet MS"/>
          <w:color w:val="000000" w:themeColor="text1"/>
          <w:sz w:val="24"/>
          <w:szCs w:val="24"/>
          <w:lang w:val="en-US"/>
        </w:rPr>
        <w:t>Elmstone</w:t>
      </w:r>
      <w:proofErr w:type="spellEnd"/>
      <w:r w:rsidRPr="003C2A5E">
        <w:rPr>
          <w:rFonts w:ascii="Trebuchet MS" w:eastAsia="Times New Roman" w:hAnsi="Trebuchet MS" w:cs="Trebuchet MS"/>
          <w:color w:val="000000" w:themeColor="text1"/>
          <w:sz w:val="24"/>
          <w:szCs w:val="24"/>
          <w:lang w:val="en-US"/>
        </w:rPr>
        <w:t xml:space="preserve"> Drive; both are designated as classified roads (C407).  In accordance with the adopted Parking Standards and Design SPD, the new replacement dwelling would be required to provide 2 off road parking spaces.</w:t>
      </w:r>
    </w:p>
    <w:p w:rsidR="003C2A5E" w:rsidRPr="003C2A5E" w:rsidRDefault="003C2A5E" w:rsidP="003C2A5E">
      <w:pPr>
        <w:autoSpaceDE w:val="0"/>
        <w:autoSpaceDN w:val="0"/>
        <w:spacing w:after="0" w:line="240" w:lineRule="auto"/>
        <w:jc w:val="both"/>
        <w:rPr>
          <w:rFonts w:ascii="Trebuchet MS" w:eastAsia="Times New Roman" w:hAnsi="Trebuchet MS" w:cs="Trebuchet MS"/>
          <w:color w:val="000000" w:themeColor="text1"/>
          <w:sz w:val="24"/>
          <w:szCs w:val="24"/>
          <w:lang w:val="en-US"/>
        </w:rPr>
      </w:pPr>
    </w:p>
    <w:p w:rsidR="003C2A5E" w:rsidRPr="003C2A5E" w:rsidRDefault="003C2A5E" w:rsidP="003C2A5E">
      <w:pPr>
        <w:autoSpaceDE w:val="0"/>
        <w:autoSpaceDN w:val="0"/>
        <w:spacing w:after="0" w:line="240" w:lineRule="auto"/>
        <w:jc w:val="both"/>
        <w:rPr>
          <w:rFonts w:ascii="Trebuchet MS" w:eastAsia="Times New Roman" w:hAnsi="Trebuchet MS" w:cs="Trebuchet MS"/>
          <w:b/>
          <w:color w:val="000000" w:themeColor="text1"/>
          <w:sz w:val="24"/>
          <w:szCs w:val="24"/>
          <w:u w:val="single"/>
          <w:lang w:val="en-US"/>
        </w:rPr>
      </w:pPr>
      <w:r w:rsidRPr="003C2A5E">
        <w:rPr>
          <w:rFonts w:ascii="Trebuchet MS" w:eastAsia="Times New Roman" w:hAnsi="Trebuchet MS" w:cs="Trebuchet MS"/>
          <w:color w:val="000000" w:themeColor="text1"/>
          <w:sz w:val="24"/>
          <w:szCs w:val="24"/>
          <w:lang w:val="en-US"/>
        </w:rPr>
        <w:t xml:space="preserve">Drawing </w:t>
      </w:r>
      <w:r w:rsidRPr="00731F30">
        <w:rPr>
          <w:rFonts w:ascii="Trebuchet MS" w:eastAsia="Times New Roman" w:hAnsi="Trebuchet MS" w:cs="Trebuchet MS"/>
          <w:color w:val="000000" w:themeColor="text1"/>
          <w:sz w:val="24"/>
          <w:szCs w:val="24"/>
          <w:lang w:val="en-US"/>
        </w:rPr>
        <w:t xml:space="preserve">No: </w:t>
      </w:r>
      <w:r w:rsidRPr="003C2A5E">
        <w:rPr>
          <w:rFonts w:ascii="Trebuchet MS" w:eastAsia="Times New Roman" w:hAnsi="Trebuchet MS" w:cs="Trebuchet MS"/>
          <w:color w:val="000000" w:themeColor="text1"/>
          <w:sz w:val="24"/>
          <w:szCs w:val="24"/>
          <w:lang w:val="en-US"/>
        </w:rPr>
        <w:t xml:space="preserve">17112_D(00)_100 </w:t>
      </w:r>
      <w:r w:rsidRPr="00731F30">
        <w:rPr>
          <w:rFonts w:ascii="Trebuchet MS" w:eastAsia="Times New Roman" w:hAnsi="Trebuchet MS" w:cs="Trebuchet MS"/>
          <w:color w:val="000000" w:themeColor="text1"/>
          <w:sz w:val="24"/>
          <w:szCs w:val="24"/>
          <w:lang w:val="en-US"/>
        </w:rPr>
        <w:t xml:space="preserve">Rev </w:t>
      </w:r>
      <w:r w:rsidRPr="003C2A5E">
        <w:rPr>
          <w:rFonts w:ascii="Trebuchet MS" w:eastAsia="Times New Roman" w:hAnsi="Trebuchet MS" w:cs="Trebuchet MS"/>
          <w:color w:val="000000" w:themeColor="text1"/>
          <w:sz w:val="24"/>
          <w:szCs w:val="24"/>
          <w:lang w:val="en-US"/>
        </w:rPr>
        <w:t>B</w:t>
      </w:r>
      <w:r w:rsidRPr="00731F30">
        <w:rPr>
          <w:rFonts w:ascii="Trebuchet MS" w:eastAsia="Times New Roman" w:hAnsi="Trebuchet MS" w:cs="Trebuchet MS"/>
          <w:color w:val="000000" w:themeColor="text1"/>
          <w:sz w:val="24"/>
          <w:szCs w:val="24"/>
          <w:lang w:val="en-US"/>
        </w:rPr>
        <w:t xml:space="preserve"> - </w:t>
      </w:r>
      <w:r w:rsidRPr="003C2A5E">
        <w:rPr>
          <w:rFonts w:ascii="Trebuchet MS" w:eastAsia="Times New Roman" w:hAnsi="Trebuchet MS" w:cs="Trebuchet MS"/>
          <w:color w:val="000000" w:themeColor="text1"/>
          <w:sz w:val="24"/>
          <w:szCs w:val="24"/>
          <w:lang w:val="en-US"/>
        </w:rPr>
        <w:t xml:space="preserve">Proposed Ground Floor Plan, illustrates 2 off road parking spaces one of which is in a </w:t>
      </w:r>
      <w:r w:rsidR="00FA1E8F" w:rsidRPr="00731F30">
        <w:rPr>
          <w:rFonts w:ascii="Trebuchet MS" w:eastAsia="Times New Roman" w:hAnsi="Trebuchet MS" w:cs="Trebuchet MS"/>
          <w:color w:val="000000" w:themeColor="text1"/>
          <w:sz w:val="24"/>
          <w:szCs w:val="24"/>
          <w:lang w:val="en-US"/>
        </w:rPr>
        <w:t>car port</w:t>
      </w:r>
      <w:r w:rsidRPr="003C2A5E">
        <w:rPr>
          <w:rFonts w:ascii="Trebuchet MS" w:eastAsia="Times New Roman" w:hAnsi="Trebuchet MS" w:cs="Trebuchet MS"/>
          <w:color w:val="000000" w:themeColor="text1"/>
          <w:sz w:val="24"/>
          <w:szCs w:val="24"/>
          <w:lang w:val="en-US"/>
        </w:rPr>
        <w:t xml:space="preserve">.   It is recommended that the internal dimensions for a car port are 5m long by 3m wide; whilst the length of the car port meets with the current standards, the width does not.  </w:t>
      </w:r>
      <w:r w:rsidRPr="00731F30">
        <w:rPr>
          <w:rFonts w:ascii="Trebuchet MS" w:eastAsia="Times New Roman" w:hAnsi="Trebuchet MS" w:cs="Trebuchet MS"/>
          <w:color w:val="000000" w:themeColor="text1"/>
          <w:sz w:val="24"/>
          <w:szCs w:val="24"/>
          <w:lang w:val="en-US"/>
        </w:rPr>
        <w:t>However the driveway provides space for the parking of two cars not including the car port and therefore this meets the Council’s standards.</w:t>
      </w:r>
    </w:p>
    <w:p w:rsidR="003C2A5E" w:rsidRPr="003C2A5E" w:rsidRDefault="003C2A5E" w:rsidP="003C2A5E">
      <w:pPr>
        <w:autoSpaceDE w:val="0"/>
        <w:autoSpaceDN w:val="0"/>
        <w:adjustRightInd w:val="0"/>
        <w:spacing w:after="0" w:line="240" w:lineRule="auto"/>
        <w:jc w:val="both"/>
        <w:rPr>
          <w:rFonts w:ascii="Trebuchet MS" w:eastAsia="Times New Roman" w:hAnsi="Trebuchet MS" w:cs="Trebuchet MS"/>
          <w:color w:val="000000" w:themeColor="text1"/>
          <w:sz w:val="24"/>
          <w:szCs w:val="24"/>
          <w:lang w:val="en-US"/>
        </w:rPr>
      </w:pPr>
    </w:p>
    <w:p w:rsidR="003C2A5E" w:rsidRPr="003C2A5E" w:rsidRDefault="003C2A5E" w:rsidP="003C2A5E">
      <w:pPr>
        <w:autoSpaceDE w:val="0"/>
        <w:autoSpaceDN w:val="0"/>
        <w:adjustRightInd w:val="0"/>
        <w:spacing w:after="0" w:line="240" w:lineRule="auto"/>
        <w:jc w:val="both"/>
        <w:rPr>
          <w:rFonts w:ascii="Trebuchet MS" w:eastAsia="Times New Roman" w:hAnsi="Trebuchet MS" w:cs="Trebuchet MS"/>
          <w:color w:val="000000" w:themeColor="text1"/>
          <w:sz w:val="24"/>
          <w:szCs w:val="24"/>
          <w:lang w:val="en-US"/>
        </w:rPr>
      </w:pPr>
      <w:r w:rsidRPr="003C2A5E">
        <w:rPr>
          <w:rFonts w:ascii="Trebuchet MS" w:eastAsia="Times New Roman" w:hAnsi="Trebuchet MS" w:cs="Trebuchet MS"/>
          <w:color w:val="000000" w:themeColor="text1"/>
          <w:sz w:val="24"/>
          <w:szCs w:val="24"/>
          <w:lang w:val="en-US"/>
        </w:rPr>
        <w:t>Following the Transport observations made in the previous pre</w:t>
      </w:r>
      <w:r w:rsidRPr="00731F30">
        <w:rPr>
          <w:rFonts w:ascii="Trebuchet MS" w:eastAsia="Times New Roman" w:hAnsi="Trebuchet MS" w:cs="Trebuchet MS"/>
          <w:color w:val="000000" w:themeColor="text1"/>
          <w:sz w:val="24"/>
          <w:szCs w:val="24"/>
          <w:lang w:val="en-US"/>
        </w:rPr>
        <w:t>-</w:t>
      </w:r>
      <w:r w:rsidRPr="003C2A5E">
        <w:rPr>
          <w:rFonts w:ascii="Trebuchet MS" w:eastAsia="Times New Roman" w:hAnsi="Trebuchet MS" w:cs="Trebuchet MS"/>
          <w:color w:val="000000" w:themeColor="text1"/>
          <w:sz w:val="24"/>
          <w:szCs w:val="24"/>
          <w:lang w:val="en-US"/>
        </w:rPr>
        <w:t>application, the original access point is now to be retained with no changes to the width. This is therefore deemed acceptable.</w:t>
      </w:r>
    </w:p>
    <w:p w:rsidR="003C2A5E" w:rsidRPr="003C2A5E" w:rsidRDefault="003C2A5E" w:rsidP="003C2A5E">
      <w:pPr>
        <w:autoSpaceDE w:val="0"/>
        <w:autoSpaceDN w:val="0"/>
        <w:adjustRightInd w:val="0"/>
        <w:spacing w:after="0" w:line="240" w:lineRule="auto"/>
        <w:jc w:val="both"/>
        <w:rPr>
          <w:rFonts w:ascii="Trebuchet MS" w:eastAsia="Times New Roman" w:hAnsi="Trebuchet MS" w:cs="Trebuchet MS"/>
          <w:color w:val="000000" w:themeColor="text1"/>
          <w:sz w:val="24"/>
          <w:szCs w:val="24"/>
          <w:lang w:val="en-US"/>
        </w:rPr>
      </w:pPr>
    </w:p>
    <w:p w:rsidR="003C2A5E" w:rsidRPr="003C2A5E" w:rsidRDefault="003C2A5E" w:rsidP="003C2A5E">
      <w:pPr>
        <w:autoSpaceDE w:val="0"/>
        <w:autoSpaceDN w:val="0"/>
        <w:spacing w:after="0" w:line="240" w:lineRule="auto"/>
        <w:jc w:val="both"/>
        <w:rPr>
          <w:rFonts w:ascii="Trebuchet MS" w:eastAsia="Times New Roman" w:hAnsi="Trebuchet MS" w:cs="Trebuchet MS"/>
          <w:color w:val="000000" w:themeColor="text1"/>
          <w:sz w:val="24"/>
          <w:szCs w:val="24"/>
          <w:lang w:val="en-US"/>
        </w:rPr>
      </w:pPr>
      <w:r w:rsidRPr="003C2A5E">
        <w:rPr>
          <w:rFonts w:ascii="Trebuchet MS" w:eastAsia="Times New Roman" w:hAnsi="Trebuchet MS" w:cs="Trebuchet MS"/>
          <w:color w:val="000000" w:themeColor="text1"/>
          <w:sz w:val="24"/>
          <w:szCs w:val="24"/>
          <w:lang w:val="en-US"/>
        </w:rPr>
        <w:t>It should be noted that any relocation of the lamp post adjacent to the property boundary, illustrated on submitted plans will need to be met by the applicant.</w:t>
      </w:r>
    </w:p>
    <w:p w:rsidR="003C2A5E" w:rsidRPr="003C2A5E" w:rsidRDefault="003C2A5E" w:rsidP="003C2A5E">
      <w:pPr>
        <w:autoSpaceDE w:val="0"/>
        <w:autoSpaceDN w:val="0"/>
        <w:spacing w:after="0" w:line="240" w:lineRule="auto"/>
        <w:jc w:val="both"/>
        <w:rPr>
          <w:rFonts w:ascii="Trebuchet MS" w:eastAsia="Times New Roman" w:hAnsi="Trebuchet MS" w:cs="Trebuchet MS"/>
          <w:color w:val="000000" w:themeColor="text1"/>
          <w:sz w:val="24"/>
          <w:szCs w:val="24"/>
          <w:lang w:val="en-US"/>
        </w:rPr>
      </w:pPr>
    </w:p>
    <w:p w:rsidR="003C2A5E" w:rsidRPr="003C2A5E" w:rsidRDefault="003C2A5E" w:rsidP="003C2A5E">
      <w:pPr>
        <w:autoSpaceDE w:val="0"/>
        <w:autoSpaceDN w:val="0"/>
        <w:spacing w:after="0" w:line="240" w:lineRule="auto"/>
        <w:jc w:val="both"/>
        <w:rPr>
          <w:rFonts w:ascii="Trebuchet MS" w:eastAsia="Times New Roman" w:hAnsi="Trebuchet MS" w:cs="Trebuchet MS"/>
          <w:color w:val="000000" w:themeColor="text1"/>
          <w:sz w:val="24"/>
          <w:szCs w:val="24"/>
          <w:lang w:val="en-US"/>
        </w:rPr>
      </w:pPr>
      <w:r w:rsidRPr="003C2A5E">
        <w:rPr>
          <w:rFonts w:ascii="Trebuchet MS" w:eastAsia="Times New Roman" w:hAnsi="Trebuchet MS" w:cs="Trebuchet MS"/>
          <w:color w:val="000000" w:themeColor="text1"/>
          <w:sz w:val="24"/>
          <w:szCs w:val="24"/>
          <w:lang w:val="en-US"/>
        </w:rPr>
        <w:t xml:space="preserve">In accordance with the Council’s Parking Standards and Design SPD, secure cycle storage for 2 cycles should be provided.  Plans indicate that this provision will be provided within the workshop.  This is therefore deemed acceptable.  </w:t>
      </w:r>
    </w:p>
    <w:p w:rsidR="003C2A5E" w:rsidRPr="003C2A5E" w:rsidRDefault="003C2A5E" w:rsidP="003C2A5E">
      <w:pPr>
        <w:autoSpaceDE w:val="0"/>
        <w:autoSpaceDN w:val="0"/>
        <w:spacing w:after="0" w:line="240" w:lineRule="auto"/>
        <w:jc w:val="both"/>
        <w:rPr>
          <w:rFonts w:ascii="Trebuchet MS" w:eastAsia="Times New Roman" w:hAnsi="Trebuchet MS" w:cs="Times New Roman"/>
          <w:color w:val="000000" w:themeColor="text1"/>
          <w:sz w:val="24"/>
          <w:szCs w:val="24"/>
        </w:rPr>
      </w:pPr>
    </w:p>
    <w:p w:rsidR="003C2A5E" w:rsidRPr="003C2A5E" w:rsidRDefault="003C2A5E" w:rsidP="003C2A5E">
      <w:pPr>
        <w:autoSpaceDE w:val="0"/>
        <w:autoSpaceDN w:val="0"/>
        <w:spacing w:after="0" w:line="240" w:lineRule="auto"/>
        <w:jc w:val="both"/>
        <w:rPr>
          <w:rFonts w:ascii="Trebuchet MS" w:eastAsia="Times New Roman" w:hAnsi="Trebuchet MS" w:cs="Times New Roman"/>
          <w:color w:val="000000" w:themeColor="text1"/>
          <w:sz w:val="24"/>
          <w:szCs w:val="24"/>
          <w:lang w:val="en-US"/>
        </w:rPr>
      </w:pPr>
      <w:r w:rsidRPr="003C2A5E">
        <w:rPr>
          <w:rFonts w:ascii="Trebuchet MS" w:eastAsia="Times New Roman" w:hAnsi="Trebuchet MS" w:cs="Times New Roman"/>
          <w:color w:val="000000" w:themeColor="text1"/>
          <w:sz w:val="24"/>
          <w:szCs w:val="24"/>
          <w:lang w:val="en-US"/>
        </w:rPr>
        <w:t xml:space="preserve">Bin storage has been illustrated on plans; this should be located no further than 15m from the access point of the site to avoid the stationing of service vehicles on the carriageway for excessive periods. Collection for refuse will be the same as is for the existing dwelling and is therefore deemed acceptable. </w:t>
      </w:r>
    </w:p>
    <w:p w:rsidR="007F3574" w:rsidRPr="00731F30" w:rsidRDefault="007F3574" w:rsidP="00DE4CE1">
      <w:pPr>
        <w:widowControl w:val="0"/>
        <w:autoSpaceDE w:val="0"/>
        <w:autoSpaceDN w:val="0"/>
        <w:spacing w:after="0" w:line="240" w:lineRule="auto"/>
        <w:jc w:val="both"/>
        <w:rPr>
          <w:rFonts w:ascii="Trebuchet MS" w:eastAsia="Times New Roman" w:hAnsi="Trebuchet MS" w:cs="Courier"/>
          <w:color w:val="000000" w:themeColor="text1"/>
          <w:sz w:val="24"/>
          <w:szCs w:val="24"/>
        </w:rPr>
      </w:pPr>
    </w:p>
    <w:p w:rsidR="007F3574" w:rsidRPr="00731F30" w:rsidRDefault="007F3574" w:rsidP="007F3574">
      <w:pPr>
        <w:autoSpaceDE w:val="0"/>
        <w:autoSpaceDN w:val="0"/>
        <w:spacing w:after="0" w:line="240" w:lineRule="auto"/>
        <w:jc w:val="both"/>
        <w:rPr>
          <w:rFonts w:ascii="Trebuchet MS" w:eastAsia="Times New Roman" w:hAnsi="Trebuchet MS" w:cs="Times New Roman"/>
          <w:color w:val="000000" w:themeColor="text1"/>
          <w:sz w:val="24"/>
          <w:szCs w:val="24"/>
          <w:lang w:val="en-US"/>
        </w:rPr>
      </w:pPr>
      <w:r w:rsidRPr="00731F30">
        <w:rPr>
          <w:rFonts w:ascii="Trebuchet MS" w:eastAsia="Times New Roman" w:hAnsi="Trebuchet MS" w:cs="Times New Roman"/>
          <w:color w:val="000000" w:themeColor="text1"/>
          <w:sz w:val="24"/>
          <w:szCs w:val="24"/>
          <w:lang w:val="en-US"/>
        </w:rPr>
        <w:t>Therefore, there are no traffic related objections for the proposed new dwelling subject to conditions and informatives.</w:t>
      </w:r>
    </w:p>
    <w:p w:rsidR="00DE4CE1" w:rsidRPr="00731F30" w:rsidRDefault="00DE4CE1" w:rsidP="0033254A">
      <w:pPr>
        <w:spacing w:after="0" w:line="240" w:lineRule="auto"/>
        <w:jc w:val="both"/>
        <w:rPr>
          <w:rFonts w:ascii="Trebuchet MS" w:eastAsiaTheme="minorEastAsia" w:hAnsi="Trebuchet MS" w:cs="Times New Roman"/>
          <w:color w:val="000000" w:themeColor="text1"/>
          <w:sz w:val="24"/>
          <w:szCs w:val="24"/>
          <w:u w:val="single"/>
          <w:lang w:eastAsia="en-GB"/>
        </w:rPr>
      </w:pPr>
    </w:p>
    <w:p w:rsidR="00465F73" w:rsidRPr="00731F30" w:rsidRDefault="004904F2" w:rsidP="0033254A">
      <w:pPr>
        <w:pStyle w:val="ListParagraph"/>
        <w:numPr>
          <w:ilvl w:val="0"/>
          <w:numId w:val="7"/>
        </w:numPr>
        <w:spacing w:after="0" w:line="240" w:lineRule="auto"/>
        <w:ind w:left="0" w:firstLine="0"/>
        <w:jc w:val="both"/>
        <w:rPr>
          <w:rFonts w:ascii="Trebuchet MS" w:eastAsiaTheme="minorEastAsia" w:hAnsi="Trebuchet MS" w:cs="Times New Roman"/>
          <w:b/>
          <w:color w:val="000000" w:themeColor="text1"/>
          <w:sz w:val="24"/>
          <w:szCs w:val="24"/>
          <w:lang w:eastAsia="en-GB"/>
        </w:rPr>
      </w:pPr>
      <w:r w:rsidRPr="00731F30">
        <w:rPr>
          <w:rFonts w:ascii="Trebuchet MS" w:eastAsiaTheme="minorEastAsia" w:hAnsi="Trebuchet MS" w:cs="Times New Roman"/>
          <w:b/>
          <w:color w:val="000000" w:themeColor="text1"/>
          <w:sz w:val="24"/>
          <w:szCs w:val="24"/>
          <w:lang w:eastAsia="en-GB"/>
        </w:rPr>
        <w:lastRenderedPageBreak/>
        <w:t>Trees and Landscaping</w:t>
      </w:r>
    </w:p>
    <w:p w:rsidR="00D83412" w:rsidRPr="00731F30" w:rsidRDefault="00D83412" w:rsidP="0033254A">
      <w:pPr>
        <w:spacing w:after="0" w:line="240" w:lineRule="auto"/>
        <w:jc w:val="both"/>
        <w:rPr>
          <w:rFonts w:ascii="Trebuchet MS" w:eastAsiaTheme="minorEastAsia" w:hAnsi="Trebuchet MS" w:cs="Times New Roman"/>
          <w:color w:val="000000" w:themeColor="text1"/>
          <w:sz w:val="24"/>
          <w:szCs w:val="24"/>
          <w:lang w:eastAsia="en-GB"/>
        </w:rPr>
      </w:pPr>
    </w:p>
    <w:p w:rsidR="004904F2" w:rsidRPr="00731F30" w:rsidRDefault="00FA1E8F" w:rsidP="0033254A">
      <w:pPr>
        <w:spacing w:after="0" w:line="240" w:lineRule="auto"/>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The Design and Access Statement advises the existing landscape and garden will largely be retained as the garden has always been an important feature of the existing house.  To ensure the garden is preserved and enhanced t</w:t>
      </w:r>
      <w:r w:rsidR="00A64026" w:rsidRPr="00731F30">
        <w:rPr>
          <w:rFonts w:ascii="Trebuchet MS" w:eastAsiaTheme="minorEastAsia" w:hAnsi="Trebuchet MS" w:cs="Times New Roman"/>
          <w:color w:val="000000" w:themeColor="text1"/>
          <w:sz w:val="24"/>
          <w:szCs w:val="24"/>
          <w:lang w:eastAsia="en-GB"/>
        </w:rPr>
        <w:t xml:space="preserve">he Council’s Natural Environment </w:t>
      </w:r>
      <w:r w:rsidRPr="00731F30">
        <w:rPr>
          <w:rFonts w:ascii="Trebuchet MS" w:eastAsiaTheme="minorEastAsia" w:hAnsi="Trebuchet MS" w:cs="Times New Roman"/>
          <w:color w:val="000000" w:themeColor="text1"/>
          <w:sz w:val="24"/>
          <w:szCs w:val="24"/>
          <w:lang w:eastAsia="en-GB"/>
        </w:rPr>
        <w:t xml:space="preserve">Tree </w:t>
      </w:r>
      <w:r w:rsidR="00A64026" w:rsidRPr="00731F30">
        <w:rPr>
          <w:rFonts w:ascii="Trebuchet MS" w:eastAsiaTheme="minorEastAsia" w:hAnsi="Trebuchet MS" w:cs="Times New Roman"/>
          <w:color w:val="000000" w:themeColor="text1"/>
          <w:sz w:val="24"/>
          <w:szCs w:val="24"/>
          <w:lang w:eastAsia="en-GB"/>
        </w:rPr>
        <w:t>Officer has recommended appropriate conditions.</w:t>
      </w:r>
      <w:r w:rsidR="00A35C04" w:rsidRPr="00731F30">
        <w:rPr>
          <w:rFonts w:ascii="Trebuchet MS" w:eastAsiaTheme="minorEastAsia" w:hAnsi="Trebuchet MS" w:cs="Times New Roman"/>
          <w:color w:val="000000" w:themeColor="text1"/>
          <w:sz w:val="24"/>
          <w:szCs w:val="24"/>
          <w:lang w:eastAsia="en-GB"/>
        </w:rPr>
        <w:t xml:space="preserve">   </w:t>
      </w:r>
      <w:r w:rsidR="00A64026" w:rsidRPr="00731F30">
        <w:rPr>
          <w:rFonts w:ascii="Trebuchet MS" w:eastAsiaTheme="minorEastAsia" w:hAnsi="Trebuchet MS" w:cs="Times New Roman"/>
          <w:color w:val="000000" w:themeColor="text1"/>
          <w:sz w:val="24"/>
          <w:szCs w:val="24"/>
          <w:lang w:eastAsia="en-GB"/>
        </w:rPr>
        <w:t xml:space="preserve"> </w:t>
      </w:r>
      <w:r w:rsidR="004904F2" w:rsidRPr="00731F30">
        <w:rPr>
          <w:rFonts w:ascii="Trebuchet MS" w:eastAsiaTheme="minorEastAsia" w:hAnsi="Trebuchet MS" w:cs="Times New Roman"/>
          <w:color w:val="000000" w:themeColor="text1"/>
          <w:sz w:val="24"/>
          <w:szCs w:val="24"/>
          <w:lang w:eastAsia="en-GB"/>
        </w:rPr>
        <w:t xml:space="preserve"> </w:t>
      </w:r>
    </w:p>
    <w:p w:rsidR="00F93304" w:rsidRPr="00731F30" w:rsidRDefault="00F93304" w:rsidP="0033254A">
      <w:pPr>
        <w:spacing w:after="0" w:line="240" w:lineRule="auto"/>
        <w:jc w:val="both"/>
        <w:rPr>
          <w:rFonts w:ascii="Trebuchet MS" w:eastAsiaTheme="minorEastAsia" w:hAnsi="Trebuchet MS" w:cs="Times New Roman"/>
          <w:color w:val="000000" w:themeColor="text1"/>
          <w:sz w:val="24"/>
          <w:szCs w:val="24"/>
          <w:lang w:eastAsia="en-GB"/>
        </w:rPr>
      </w:pPr>
    </w:p>
    <w:p w:rsidR="004904F2" w:rsidRPr="00731F30" w:rsidRDefault="0014120F" w:rsidP="00C76229">
      <w:pPr>
        <w:pStyle w:val="ListParagraph"/>
        <w:numPr>
          <w:ilvl w:val="0"/>
          <w:numId w:val="7"/>
        </w:numPr>
        <w:spacing w:after="0" w:line="240" w:lineRule="auto"/>
        <w:ind w:left="0" w:firstLine="0"/>
        <w:jc w:val="both"/>
        <w:rPr>
          <w:rFonts w:ascii="Trebuchet MS" w:eastAsiaTheme="minorEastAsia" w:hAnsi="Trebuchet MS" w:cs="Times New Roman"/>
          <w:b/>
          <w:color w:val="000000" w:themeColor="text1"/>
          <w:sz w:val="24"/>
          <w:szCs w:val="24"/>
          <w:lang w:eastAsia="en-GB"/>
        </w:rPr>
      </w:pPr>
      <w:r w:rsidRPr="00731F30">
        <w:rPr>
          <w:rFonts w:ascii="Trebuchet MS" w:eastAsiaTheme="minorEastAsia" w:hAnsi="Trebuchet MS" w:cs="Times New Roman"/>
          <w:b/>
          <w:color w:val="000000" w:themeColor="text1"/>
          <w:sz w:val="24"/>
          <w:szCs w:val="24"/>
          <w:lang w:eastAsia="en-GB"/>
        </w:rPr>
        <w:t xml:space="preserve">Other considerations </w:t>
      </w:r>
    </w:p>
    <w:p w:rsidR="00743D9F" w:rsidRPr="00731F30" w:rsidRDefault="00743D9F" w:rsidP="0033254A">
      <w:pPr>
        <w:spacing w:after="0" w:line="240" w:lineRule="auto"/>
        <w:jc w:val="both"/>
        <w:rPr>
          <w:rFonts w:ascii="Trebuchet MS" w:eastAsiaTheme="minorEastAsia" w:hAnsi="Trebuchet MS" w:cs="Times New Roman"/>
          <w:color w:val="000000" w:themeColor="text1"/>
          <w:sz w:val="24"/>
          <w:szCs w:val="24"/>
          <w:lang w:eastAsia="en-GB"/>
        </w:rPr>
      </w:pPr>
    </w:p>
    <w:p w:rsidR="0014120F" w:rsidRPr="00731F30" w:rsidRDefault="0014120F" w:rsidP="0033254A">
      <w:pPr>
        <w:spacing w:after="0" w:line="240" w:lineRule="auto"/>
        <w:jc w:val="both"/>
        <w:rPr>
          <w:rFonts w:ascii="Trebuchet MS" w:eastAsiaTheme="minorEastAsia" w:hAnsi="Trebuchet MS" w:cs="Times New Roman"/>
          <w:color w:val="000000" w:themeColor="text1"/>
          <w:sz w:val="24"/>
          <w:szCs w:val="24"/>
          <w:u w:val="single"/>
          <w:lang w:eastAsia="en-GB"/>
        </w:rPr>
      </w:pPr>
      <w:r w:rsidRPr="00731F30">
        <w:rPr>
          <w:rFonts w:ascii="Trebuchet MS" w:eastAsiaTheme="minorEastAsia" w:hAnsi="Trebuchet MS" w:cs="Times New Roman"/>
          <w:color w:val="000000" w:themeColor="text1"/>
          <w:sz w:val="24"/>
          <w:szCs w:val="24"/>
          <w:u w:val="single"/>
          <w:lang w:eastAsia="en-GB"/>
        </w:rPr>
        <w:t>CIL</w:t>
      </w:r>
    </w:p>
    <w:p w:rsidR="0014120F" w:rsidRPr="00731F30" w:rsidRDefault="0014120F" w:rsidP="0033254A">
      <w:pPr>
        <w:spacing w:after="0" w:line="240" w:lineRule="auto"/>
        <w:jc w:val="both"/>
        <w:rPr>
          <w:rFonts w:ascii="Trebuchet MS" w:eastAsiaTheme="minorEastAsia" w:hAnsi="Trebuchet MS" w:cs="Times New Roman"/>
          <w:color w:val="000000" w:themeColor="text1"/>
          <w:sz w:val="24"/>
          <w:szCs w:val="24"/>
          <w:lang w:eastAsia="en-GB"/>
        </w:rPr>
      </w:pPr>
    </w:p>
    <w:p w:rsidR="0014120F" w:rsidRPr="00731F30" w:rsidRDefault="0014120F" w:rsidP="0033254A">
      <w:pPr>
        <w:spacing w:after="0" w:line="240" w:lineRule="auto"/>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 xml:space="preserve">The Council implemented its Community Infrastructure Levy (CIL) on 1st April 2015 and planning applications decided after the 1st of April 2015 may be liable to pay the levy. This proposal would be liable to pay the levy. An appropriate informative would be added. </w:t>
      </w:r>
    </w:p>
    <w:p w:rsidR="0014120F" w:rsidRPr="00731F30" w:rsidRDefault="0014120F" w:rsidP="0033254A">
      <w:pPr>
        <w:spacing w:after="0" w:line="240" w:lineRule="auto"/>
        <w:jc w:val="both"/>
        <w:rPr>
          <w:rFonts w:ascii="Trebuchet MS" w:eastAsiaTheme="minorEastAsia" w:hAnsi="Trebuchet MS" w:cs="Times New Roman"/>
          <w:color w:val="000000" w:themeColor="text1"/>
          <w:sz w:val="24"/>
          <w:szCs w:val="24"/>
          <w:lang w:eastAsia="en-GB"/>
        </w:rPr>
      </w:pPr>
    </w:p>
    <w:p w:rsidR="0014120F" w:rsidRPr="00731F30" w:rsidRDefault="0014120F" w:rsidP="0033254A">
      <w:pPr>
        <w:spacing w:after="0" w:line="240" w:lineRule="auto"/>
        <w:jc w:val="both"/>
        <w:rPr>
          <w:rFonts w:ascii="Trebuchet MS" w:eastAsiaTheme="minorEastAsia" w:hAnsi="Trebuchet MS" w:cs="Times New Roman"/>
          <w:color w:val="000000" w:themeColor="text1"/>
          <w:sz w:val="24"/>
          <w:szCs w:val="24"/>
          <w:u w:val="single"/>
          <w:lang w:eastAsia="en-GB"/>
        </w:rPr>
      </w:pPr>
      <w:r w:rsidRPr="00731F30">
        <w:rPr>
          <w:rFonts w:ascii="Trebuchet MS" w:eastAsiaTheme="minorEastAsia" w:hAnsi="Trebuchet MS" w:cs="Times New Roman"/>
          <w:color w:val="000000" w:themeColor="text1"/>
          <w:sz w:val="24"/>
          <w:szCs w:val="24"/>
          <w:u w:val="single"/>
          <w:lang w:eastAsia="en-GB"/>
        </w:rPr>
        <w:t xml:space="preserve">Affordable Housing </w:t>
      </w:r>
    </w:p>
    <w:p w:rsidR="004904F2" w:rsidRPr="00731F30"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p>
    <w:p w:rsidR="00E85C13" w:rsidRPr="00731F30" w:rsidRDefault="00556D1F" w:rsidP="0033254A">
      <w:pPr>
        <w:spacing w:after="0" w:line="240" w:lineRule="auto"/>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 xml:space="preserve">Policy DM6 (Affordable Housing) of the Local Development Framework (LDF) Sites and Detailed Policies Document (SDPD) seeks to ensure that on sites of 1-4 dwellings, a financial contribution will be made that will enable the provision of affordable housing elsewhere in the Borough. </w:t>
      </w:r>
      <w:r w:rsidR="00E85C13" w:rsidRPr="00731F30">
        <w:rPr>
          <w:rFonts w:ascii="Trebuchet MS" w:eastAsiaTheme="minorEastAsia" w:hAnsi="Trebuchet MS" w:cs="Times New Roman"/>
          <w:color w:val="000000" w:themeColor="text1"/>
          <w:sz w:val="24"/>
          <w:szCs w:val="24"/>
          <w:lang w:eastAsia="en-GB"/>
        </w:rPr>
        <w:t xml:space="preserve"> However in this case a financial contribution is excluded as the proposal replaces one existing dwelling with one new dwelling and there is no net increase.</w:t>
      </w:r>
    </w:p>
    <w:p w:rsidR="009C23D4" w:rsidRPr="00731F30" w:rsidRDefault="009C23D4" w:rsidP="0033254A">
      <w:pPr>
        <w:spacing w:after="0" w:line="240" w:lineRule="auto"/>
        <w:jc w:val="both"/>
        <w:rPr>
          <w:rFonts w:ascii="Trebuchet MS" w:eastAsiaTheme="minorEastAsia" w:hAnsi="Trebuchet MS" w:cs="Times New Roman"/>
          <w:b/>
          <w:color w:val="000000" w:themeColor="text1"/>
          <w:sz w:val="24"/>
          <w:szCs w:val="24"/>
          <w:lang w:eastAsia="en-GB"/>
        </w:rPr>
      </w:pPr>
    </w:p>
    <w:p w:rsidR="00E71E73" w:rsidRPr="00731F30" w:rsidRDefault="00E71E73" w:rsidP="0033254A">
      <w:pPr>
        <w:spacing w:after="0" w:line="240" w:lineRule="auto"/>
        <w:jc w:val="both"/>
        <w:rPr>
          <w:rFonts w:ascii="Trebuchet MS" w:eastAsiaTheme="minorEastAsia" w:hAnsi="Trebuchet MS" w:cs="Times New Roman"/>
          <w:b/>
          <w:color w:val="000000" w:themeColor="text1"/>
          <w:sz w:val="24"/>
          <w:szCs w:val="24"/>
          <w:lang w:eastAsia="en-GB"/>
        </w:rPr>
      </w:pPr>
      <w:r w:rsidRPr="00731F30">
        <w:rPr>
          <w:rFonts w:ascii="Trebuchet MS" w:eastAsiaTheme="minorEastAsia" w:hAnsi="Trebuchet MS" w:cs="Times New Roman"/>
          <w:b/>
          <w:color w:val="000000" w:themeColor="text1"/>
          <w:sz w:val="24"/>
          <w:szCs w:val="24"/>
          <w:lang w:eastAsia="en-GB"/>
        </w:rPr>
        <w:t>Conclusion</w:t>
      </w:r>
    </w:p>
    <w:p w:rsidR="00E71E73" w:rsidRPr="00731F30" w:rsidRDefault="00E71E73" w:rsidP="0033254A">
      <w:pPr>
        <w:spacing w:after="0" w:line="240" w:lineRule="auto"/>
        <w:jc w:val="both"/>
        <w:rPr>
          <w:rFonts w:ascii="Trebuchet MS" w:eastAsiaTheme="minorEastAsia" w:hAnsi="Trebuchet MS" w:cs="Times New Roman"/>
          <w:b/>
          <w:color w:val="000000" w:themeColor="text1"/>
          <w:sz w:val="24"/>
          <w:szCs w:val="24"/>
          <w:lang w:eastAsia="en-GB"/>
        </w:rPr>
      </w:pPr>
    </w:p>
    <w:p w:rsidR="004904F2" w:rsidRPr="00731F30" w:rsidRDefault="004904F2" w:rsidP="0033254A">
      <w:pPr>
        <w:spacing w:after="0" w:line="240" w:lineRule="auto"/>
        <w:jc w:val="both"/>
        <w:rPr>
          <w:rFonts w:ascii="Trebuchet MS" w:eastAsiaTheme="minorEastAsia" w:hAnsi="Trebuchet MS" w:cs="Times New Roman"/>
          <w:b/>
          <w:color w:val="000000" w:themeColor="text1"/>
          <w:sz w:val="24"/>
          <w:szCs w:val="24"/>
          <w:lang w:eastAsia="en-GB"/>
        </w:rPr>
      </w:pPr>
      <w:r w:rsidRPr="00731F30">
        <w:rPr>
          <w:rFonts w:ascii="Trebuchet MS" w:eastAsiaTheme="minorEastAsia" w:hAnsi="Trebuchet MS" w:cs="Times New Roman"/>
          <w:b/>
          <w:color w:val="000000" w:themeColor="text1"/>
          <w:sz w:val="24"/>
          <w:szCs w:val="24"/>
          <w:lang w:eastAsia="en-GB"/>
        </w:rPr>
        <w:t xml:space="preserve">GRANT PERMISSION </w:t>
      </w:r>
    </w:p>
    <w:p w:rsidR="004904F2" w:rsidRPr="00731F30"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p>
    <w:p w:rsidR="00E71E73" w:rsidRPr="00731F30" w:rsidRDefault="00E71E73" w:rsidP="0033254A">
      <w:pPr>
        <w:spacing w:after="0" w:line="240" w:lineRule="auto"/>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Subject to the following conditions:</w:t>
      </w:r>
    </w:p>
    <w:p w:rsidR="00E71E73" w:rsidRPr="00731F30" w:rsidRDefault="00E71E73" w:rsidP="0033254A">
      <w:pPr>
        <w:spacing w:after="0" w:line="240" w:lineRule="auto"/>
        <w:jc w:val="both"/>
        <w:rPr>
          <w:rFonts w:ascii="Trebuchet MS" w:eastAsiaTheme="minorEastAsia" w:hAnsi="Trebuchet MS" w:cs="Times New Roman"/>
          <w:color w:val="000000" w:themeColor="text1"/>
          <w:sz w:val="24"/>
          <w:szCs w:val="24"/>
          <w:lang w:eastAsia="en-GB"/>
        </w:rPr>
      </w:pPr>
    </w:p>
    <w:p w:rsidR="009C23D4" w:rsidRPr="00731F30" w:rsidRDefault="009C23D4" w:rsidP="0033254A">
      <w:pPr>
        <w:pStyle w:val="ListParagraph"/>
        <w:numPr>
          <w:ilvl w:val="0"/>
          <w:numId w:val="4"/>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Time Limit</w:t>
      </w:r>
      <w:r w:rsidR="0047193B" w:rsidRPr="00731F30">
        <w:rPr>
          <w:rFonts w:ascii="Trebuchet MS" w:eastAsiaTheme="minorEastAsia" w:hAnsi="Trebuchet MS" w:cs="Times New Roman"/>
          <w:color w:val="000000" w:themeColor="text1"/>
          <w:sz w:val="24"/>
          <w:szCs w:val="24"/>
          <w:lang w:eastAsia="en-GB"/>
        </w:rPr>
        <w:t xml:space="preserve"> </w:t>
      </w:r>
    </w:p>
    <w:p w:rsidR="009C23D4" w:rsidRPr="00731F30" w:rsidRDefault="009C23D4" w:rsidP="0033254A">
      <w:pPr>
        <w:pStyle w:val="ListParagraph"/>
        <w:numPr>
          <w:ilvl w:val="0"/>
          <w:numId w:val="4"/>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Approved Plans</w:t>
      </w:r>
    </w:p>
    <w:p w:rsidR="009C23D4" w:rsidRPr="00672ADF" w:rsidRDefault="0047193B" w:rsidP="0033254A">
      <w:pPr>
        <w:pStyle w:val="ListParagraph"/>
        <w:numPr>
          <w:ilvl w:val="0"/>
          <w:numId w:val="4"/>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672ADF">
        <w:rPr>
          <w:rFonts w:ascii="Trebuchet MS" w:eastAsiaTheme="minorEastAsia" w:hAnsi="Trebuchet MS" w:cs="Times New Roman"/>
          <w:color w:val="000000" w:themeColor="text1"/>
          <w:sz w:val="24"/>
          <w:szCs w:val="24"/>
          <w:lang w:eastAsia="en-GB"/>
        </w:rPr>
        <w:t>Materials</w:t>
      </w:r>
      <w:r w:rsidR="00FA1E8F" w:rsidRPr="00672ADF">
        <w:rPr>
          <w:rFonts w:ascii="Trebuchet MS" w:eastAsiaTheme="minorEastAsia" w:hAnsi="Trebuchet MS" w:cs="Times New Roman"/>
          <w:color w:val="000000" w:themeColor="text1"/>
          <w:sz w:val="24"/>
          <w:szCs w:val="24"/>
          <w:lang w:eastAsia="en-GB"/>
        </w:rPr>
        <w:t xml:space="preserve"> – details to be submitted</w:t>
      </w:r>
    </w:p>
    <w:p w:rsidR="00F513C2" w:rsidRPr="00731F30" w:rsidRDefault="00F513C2" w:rsidP="0033254A">
      <w:pPr>
        <w:pStyle w:val="ListParagraph"/>
        <w:numPr>
          <w:ilvl w:val="0"/>
          <w:numId w:val="4"/>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CMS</w:t>
      </w:r>
      <w:r w:rsidR="00180AF6" w:rsidRPr="00731F30">
        <w:rPr>
          <w:rFonts w:ascii="Trebuchet MS" w:eastAsiaTheme="minorEastAsia" w:hAnsi="Trebuchet MS" w:cs="Times New Roman"/>
          <w:color w:val="000000" w:themeColor="text1"/>
          <w:sz w:val="24"/>
          <w:szCs w:val="24"/>
          <w:lang w:eastAsia="en-GB"/>
        </w:rPr>
        <w:t xml:space="preserve"> </w:t>
      </w:r>
    </w:p>
    <w:p w:rsidR="007F3574" w:rsidRPr="00731F30" w:rsidRDefault="007F3574" w:rsidP="0033254A">
      <w:pPr>
        <w:pStyle w:val="ListParagraph"/>
        <w:numPr>
          <w:ilvl w:val="0"/>
          <w:numId w:val="4"/>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Vehicle parking space in ac</w:t>
      </w:r>
      <w:r w:rsidR="0047193B" w:rsidRPr="00731F30">
        <w:rPr>
          <w:rFonts w:ascii="Trebuchet MS" w:eastAsiaTheme="minorEastAsia" w:hAnsi="Trebuchet MS" w:cs="Times New Roman"/>
          <w:color w:val="000000" w:themeColor="text1"/>
          <w:sz w:val="24"/>
          <w:szCs w:val="24"/>
          <w:lang w:eastAsia="en-GB"/>
        </w:rPr>
        <w:t>cordance with approved plans</w:t>
      </w:r>
    </w:p>
    <w:p w:rsidR="007F3574" w:rsidRPr="00731F30" w:rsidRDefault="0047193B" w:rsidP="0033254A">
      <w:pPr>
        <w:pStyle w:val="ListParagraph"/>
        <w:numPr>
          <w:ilvl w:val="0"/>
          <w:numId w:val="4"/>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Bin storage</w:t>
      </w:r>
    </w:p>
    <w:p w:rsidR="0047193B" w:rsidRPr="00731F30" w:rsidRDefault="009C23D4" w:rsidP="0033254A">
      <w:pPr>
        <w:pStyle w:val="ListParagraph"/>
        <w:numPr>
          <w:ilvl w:val="0"/>
          <w:numId w:val="4"/>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Hours of work</w:t>
      </w:r>
      <w:r w:rsidR="00C76229" w:rsidRPr="00731F30">
        <w:rPr>
          <w:rFonts w:ascii="Trebuchet MS" w:eastAsiaTheme="minorEastAsia" w:hAnsi="Trebuchet MS" w:cs="Times New Roman"/>
          <w:color w:val="000000" w:themeColor="text1"/>
          <w:sz w:val="24"/>
          <w:szCs w:val="24"/>
          <w:lang w:eastAsia="en-GB"/>
        </w:rPr>
        <w:t xml:space="preserve"> </w:t>
      </w:r>
    </w:p>
    <w:p w:rsidR="007B17F4" w:rsidRPr="00731F30" w:rsidRDefault="0047193B" w:rsidP="0033254A">
      <w:pPr>
        <w:pStyle w:val="ListParagraph"/>
        <w:numPr>
          <w:ilvl w:val="0"/>
          <w:numId w:val="4"/>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No Bonfires</w:t>
      </w:r>
    </w:p>
    <w:p w:rsidR="009C23D4" w:rsidRPr="00731F30" w:rsidRDefault="007B17F4" w:rsidP="0033254A">
      <w:pPr>
        <w:pStyle w:val="ListParagraph"/>
        <w:numPr>
          <w:ilvl w:val="0"/>
          <w:numId w:val="4"/>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C</w:t>
      </w:r>
      <w:r w:rsidR="00C76229" w:rsidRPr="00731F30">
        <w:rPr>
          <w:rFonts w:ascii="Trebuchet MS" w:eastAsiaTheme="minorEastAsia" w:hAnsi="Trebuchet MS" w:cs="Times New Roman"/>
          <w:color w:val="000000" w:themeColor="text1"/>
          <w:sz w:val="24"/>
          <w:szCs w:val="24"/>
          <w:lang w:eastAsia="en-GB"/>
        </w:rPr>
        <w:t xml:space="preserve">ontrol </w:t>
      </w:r>
      <w:r w:rsidR="0047193B" w:rsidRPr="00731F30">
        <w:rPr>
          <w:rFonts w:ascii="Trebuchet MS" w:eastAsiaTheme="minorEastAsia" w:hAnsi="Trebuchet MS" w:cs="Times New Roman"/>
          <w:color w:val="000000" w:themeColor="text1"/>
          <w:sz w:val="24"/>
          <w:szCs w:val="24"/>
          <w:lang w:eastAsia="en-GB"/>
        </w:rPr>
        <w:t>of noise and dust</w:t>
      </w:r>
    </w:p>
    <w:p w:rsidR="004B54A3" w:rsidRPr="00731F30" w:rsidRDefault="0047193B" w:rsidP="0033254A">
      <w:pPr>
        <w:pStyle w:val="ListParagraph"/>
        <w:numPr>
          <w:ilvl w:val="0"/>
          <w:numId w:val="4"/>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Remove PD rights</w:t>
      </w:r>
    </w:p>
    <w:p w:rsidR="002933FA" w:rsidRPr="00731F30" w:rsidRDefault="002933FA" w:rsidP="0033254A">
      <w:pPr>
        <w:pStyle w:val="ListParagraph"/>
        <w:numPr>
          <w:ilvl w:val="0"/>
          <w:numId w:val="4"/>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L</w:t>
      </w:r>
      <w:r w:rsidR="00FB0911" w:rsidRPr="00731F30">
        <w:rPr>
          <w:rFonts w:ascii="Trebuchet MS" w:eastAsiaTheme="minorEastAsia" w:hAnsi="Trebuchet MS" w:cs="Times New Roman"/>
          <w:color w:val="000000" w:themeColor="text1"/>
          <w:sz w:val="24"/>
          <w:szCs w:val="24"/>
          <w:lang w:eastAsia="en-GB"/>
        </w:rPr>
        <w:t xml:space="preserve">andscaping – </w:t>
      </w:r>
      <w:r w:rsidR="00FA1E8F" w:rsidRPr="00731F30">
        <w:rPr>
          <w:rFonts w:ascii="Trebuchet MS" w:eastAsiaTheme="minorEastAsia" w:hAnsi="Trebuchet MS" w:cs="Times New Roman"/>
          <w:color w:val="000000" w:themeColor="text1"/>
          <w:sz w:val="24"/>
          <w:szCs w:val="24"/>
          <w:lang w:eastAsia="en-GB"/>
        </w:rPr>
        <w:t>details to be approved (include boundary walls)</w:t>
      </w:r>
      <w:r w:rsidR="00865F3E">
        <w:rPr>
          <w:rFonts w:ascii="Trebuchet MS" w:eastAsiaTheme="minorEastAsia" w:hAnsi="Trebuchet MS" w:cs="Times New Roman"/>
          <w:color w:val="000000" w:themeColor="text1"/>
          <w:sz w:val="24"/>
          <w:szCs w:val="24"/>
          <w:lang w:eastAsia="en-GB"/>
        </w:rPr>
        <w:t xml:space="preserve"> </w:t>
      </w:r>
    </w:p>
    <w:p w:rsidR="002933FA" w:rsidRPr="00731F30" w:rsidRDefault="002933FA" w:rsidP="0033254A">
      <w:pPr>
        <w:pStyle w:val="ListParagraph"/>
        <w:numPr>
          <w:ilvl w:val="0"/>
          <w:numId w:val="4"/>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 xml:space="preserve">Landscaping </w:t>
      </w:r>
      <w:r w:rsidR="00FB0911" w:rsidRPr="00731F30">
        <w:rPr>
          <w:rFonts w:ascii="Trebuchet MS" w:eastAsiaTheme="minorEastAsia" w:hAnsi="Trebuchet MS" w:cs="Times New Roman"/>
          <w:color w:val="000000" w:themeColor="text1"/>
          <w:sz w:val="24"/>
          <w:szCs w:val="24"/>
          <w:lang w:eastAsia="en-GB"/>
        </w:rPr>
        <w:t xml:space="preserve">Implementation </w:t>
      </w:r>
    </w:p>
    <w:p w:rsidR="002933FA" w:rsidRDefault="00865F3E" w:rsidP="0033254A">
      <w:pPr>
        <w:pStyle w:val="ListParagraph"/>
        <w:numPr>
          <w:ilvl w:val="0"/>
          <w:numId w:val="4"/>
        </w:numPr>
        <w:spacing w:after="0" w:line="240" w:lineRule="auto"/>
        <w:ind w:left="0" w:firstLine="0"/>
        <w:jc w:val="both"/>
        <w:rPr>
          <w:rFonts w:ascii="Trebuchet MS" w:eastAsiaTheme="minorEastAsia" w:hAnsi="Trebuchet MS" w:cs="Times New Roman"/>
          <w:color w:val="000000" w:themeColor="text1"/>
          <w:sz w:val="24"/>
          <w:szCs w:val="24"/>
          <w:lang w:eastAsia="en-GB"/>
        </w:rPr>
      </w:pPr>
      <w:r>
        <w:rPr>
          <w:rFonts w:ascii="Trebuchet MS" w:eastAsiaTheme="minorEastAsia" w:hAnsi="Trebuchet MS" w:cs="Times New Roman"/>
          <w:color w:val="000000" w:themeColor="text1"/>
          <w:sz w:val="24"/>
          <w:szCs w:val="24"/>
          <w:lang w:eastAsia="en-GB"/>
        </w:rPr>
        <w:t>Landscaping Maintenance</w:t>
      </w:r>
    </w:p>
    <w:p w:rsidR="00672ADF" w:rsidRPr="00731F30" w:rsidRDefault="00672ADF" w:rsidP="0033254A">
      <w:pPr>
        <w:pStyle w:val="ListParagraph"/>
        <w:numPr>
          <w:ilvl w:val="0"/>
          <w:numId w:val="4"/>
        </w:numPr>
        <w:spacing w:after="0" w:line="240" w:lineRule="auto"/>
        <w:ind w:left="0" w:firstLine="0"/>
        <w:jc w:val="both"/>
        <w:rPr>
          <w:rFonts w:ascii="Trebuchet MS" w:eastAsiaTheme="minorEastAsia" w:hAnsi="Trebuchet MS" w:cs="Times New Roman"/>
          <w:color w:val="000000" w:themeColor="text1"/>
          <w:sz w:val="24"/>
          <w:szCs w:val="24"/>
          <w:lang w:eastAsia="en-GB"/>
        </w:rPr>
      </w:pPr>
      <w:r>
        <w:rPr>
          <w:rFonts w:ascii="Trebuchet MS" w:eastAsiaTheme="minorEastAsia" w:hAnsi="Trebuchet MS" w:cs="Times New Roman"/>
          <w:color w:val="000000" w:themeColor="text1"/>
          <w:sz w:val="24"/>
          <w:szCs w:val="24"/>
          <w:lang w:eastAsia="en-GB"/>
        </w:rPr>
        <w:t>Detailed drawings</w:t>
      </w:r>
    </w:p>
    <w:p w:rsidR="009C23D4" w:rsidRPr="00731F30" w:rsidRDefault="009C23D4" w:rsidP="0033254A">
      <w:pPr>
        <w:spacing w:after="0" w:line="240" w:lineRule="auto"/>
        <w:jc w:val="both"/>
        <w:rPr>
          <w:rFonts w:ascii="Trebuchet MS" w:eastAsiaTheme="minorEastAsia" w:hAnsi="Trebuchet MS" w:cs="Times New Roman"/>
          <w:color w:val="000000" w:themeColor="text1"/>
          <w:sz w:val="24"/>
          <w:szCs w:val="24"/>
          <w:lang w:eastAsia="en-GB"/>
        </w:rPr>
      </w:pPr>
    </w:p>
    <w:p w:rsidR="00E71E73" w:rsidRPr="00731F30" w:rsidRDefault="00E71E73" w:rsidP="0033254A">
      <w:pPr>
        <w:spacing w:after="0" w:line="240" w:lineRule="auto"/>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Informatives relating to:</w:t>
      </w:r>
    </w:p>
    <w:p w:rsidR="003C2A5E" w:rsidRPr="00731F30" w:rsidRDefault="003C2A5E" w:rsidP="0033254A">
      <w:pPr>
        <w:pStyle w:val="ListParagraph"/>
        <w:numPr>
          <w:ilvl w:val="0"/>
          <w:numId w:val="5"/>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Pre-commencement conditions</w:t>
      </w:r>
    </w:p>
    <w:p w:rsidR="009C23D4" w:rsidRPr="00731F30" w:rsidRDefault="009C23D4" w:rsidP="0033254A">
      <w:pPr>
        <w:pStyle w:val="ListParagraph"/>
        <w:numPr>
          <w:ilvl w:val="0"/>
          <w:numId w:val="5"/>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 xml:space="preserve">Positive and proactive </w:t>
      </w:r>
    </w:p>
    <w:p w:rsidR="007F3574" w:rsidRPr="00731F30" w:rsidRDefault="00FB0911" w:rsidP="0033254A">
      <w:pPr>
        <w:pStyle w:val="ListParagraph"/>
        <w:numPr>
          <w:ilvl w:val="0"/>
          <w:numId w:val="5"/>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 xml:space="preserve">Highways </w:t>
      </w:r>
    </w:p>
    <w:p w:rsidR="007F3574" w:rsidRPr="00731F30" w:rsidRDefault="00FB0911" w:rsidP="0033254A">
      <w:pPr>
        <w:pStyle w:val="ListParagraph"/>
        <w:numPr>
          <w:ilvl w:val="0"/>
          <w:numId w:val="5"/>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lastRenderedPageBreak/>
        <w:t xml:space="preserve">Damage to verge </w:t>
      </w:r>
    </w:p>
    <w:p w:rsidR="009C23D4" w:rsidRPr="00731F30" w:rsidRDefault="009C23D4" w:rsidP="0033254A">
      <w:pPr>
        <w:pStyle w:val="ListParagraph"/>
        <w:numPr>
          <w:ilvl w:val="0"/>
          <w:numId w:val="5"/>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Terms and conditions</w:t>
      </w:r>
      <w:r w:rsidR="00FB0911" w:rsidRPr="00731F30">
        <w:rPr>
          <w:rFonts w:ascii="Trebuchet MS" w:eastAsiaTheme="minorEastAsia" w:hAnsi="Trebuchet MS" w:cs="Times New Roman"/>
          <w:color w:val="000000" w:themeColor="text1"/>
          <w:sz w:val="24"/>
          <w:szCs w:val="24"/>
          <w:lang w:eastAsia="en-GB"/>
        </w:rPr>
        <w:t xml:space="preserve"> </w:t>
      </w:r>
    </w:p>
    <w:p w:rsidR="009C23D4" w:rsidRPr="00731F30" w:rsidRDefault="009C23D4" w:rsidP="0033254A">
      <w:pPr>
        <w:pStyle w:val="ListParagraph"/>
        <w:numPr>
          <w:ilvl w:val="0"/>
          <w:numId w:val="5"/>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 xml:space="preserve">Building </w:t>
      </w:r>
      <w:proofErr w:type="spellStart"/>
      <w:r w:rsidRPr="00731F30">
        <w:rPr>
          <w:rFonts w:ascii="Trebuchet MS" w:eastAsiaTheme="minorEastAsia" w:hAnsi="Trebuchet MS" w:cs="Times New Roman"/>
          <w:color w:val="000000" w:themeColor="text1"/>
          <w:sz w:val="24"/>
          <w:szCs w:val="24"/>
          <w:lang w:eastAsia="en-GB"/>
        </w:rPr>
        <w:t>Regs</w:t>
      </w:r>
      <w:proofErr w:type="spellEnd"/>
      <w:r w:rsidRPr="00731F30">
        <w:rPr>
          <w:rFonts w:ascii="Trebuchet MS" w:eastAsiaTheme="minorEastAsia" w:hAnsi="Trebuchet MS" w:cs="Times New Roman"/>
          <w:color w:val="000000" w:themeColor="text1"/>
          <w:sz w:val="24"/>
          <w:szCs w:val="24"/>
          <w:lang w:eastAsia="en-GB"/>
        </w:rPr>
        <w:t xml:space="preserve"> </w:t>
      </w:r>
    </w:p>
    <w:p w:rsidR="009C23D4" w:rsidRPr="00731F30" w:rsidRDefault="009C23D4" w:rsidP="0033254A">
      <w:pPr>
        <w:pStyle w:val="ListParagraph"/>
        <w:numPr>
          <w:ilvl w:val="0"/>
          <w:numId w:val="5"/>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 xml:space="preserve">Construction and Demolition </w:t>
      </w:r>
    </w:p>
    <w:p w:rsidR="009C23D4" w:rsidRPr="00731F30" w:rsidRDefault="009C23D4" w:rsidP="0033254A">
      <w:pPr>
        <w:pStyle w:val="ListParagraph"/>
        <w:numPr>
          <w:ilvl w:val="0"/>
          <w:numId w:val="5"/>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Encroachment and Party Wall</w:t>
      </w:r>
      <w:r w:rsidR="00FB0911" w:rsidRPr="00731F30">
        <w:rPr>
          <w:rFonts w:ascii="Trebuchet MS" w:eastAsiaTheme="minorEastAsia" w:hAnsi="Trebuchet MS" w:cs="Times New Roman"/>
          <w:color w:val="000000" w:themeColor="text1"/>
          <w:sz w:val="24"/>
          <w:szCs w:val="24"/>
          <w:lang w:eastAsia="en-GB"/>
        </w:rPr>
        <w:t xml:space="preserve"> </w:t>
      </w:r>
    </w:p>
    <w:p w:rsidR="00E71E73" w:rsidRPr="00731F30" w:rsidRDefault="009C23D4" w:rsidP="0033254A">
      <w:pPr>
        <w:pStyle w:val="ListParagraph"/>
        <w:numPr>
          <w:ilvl w:val="0"/>
          <w:numId w:val="5"/>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731F30">
        <w:rPr>
          <w:rFonts w:ascii="Trebuchet MS" w:eastAsiaTheme="minorEastAsia" w:hAnsi="Trebuchet MS" w:cs="Times New Roman"/>
          <w:color w:val="000000" w:themeColor="text1"/>
          <w:sz w:val="24"/>
          <w:szCs w:val="24"/>
          <w:lang w:eastAsia="en-GB"/>
        </w:rPr>
        <w:t>CIL</w:t>
      </w:r>
      <w:r w:rsidR="00FB0911" w:rsidRPr="00731F30">
        <w:rPr>
          <w:rFonts w:ascii="Trebuchet MS" w:eastAsiaTheme="minorEastAsia" w:hAnsi="Trebuchet MS" w:cs="Times New Roman"/>
          <w:color w:val="000000" w:themeColor="text1"/>
          <w:sz w:val="24"/>
          <w:szCs w:val="24"/>
          <w:lang w:eastAsia="en-GB"/>
        </w:rPr>
        <w:t xml:space="preserve"> </w:t>
      </w:r>
    </w:p>
    <w:p w:rsidR="004B54A3" w:rsidRPr="00731F30" w:rsidRDefault="004B54A3" w:rsidP="004B54A3">
      <w:pPr>
        <w:spacing w:after="0" w:line="240" w:lineRule="auto"/>
        <w:jc w:val="both"/>
        <w:rPr>
          <w:rFonts w:ascii="Trebuchet MS" w:eastAsiaTheme="minorEastAsia" w:hAnsi="Trebuchet MS" w:cs="Times New Roman"/>
          <w:color w:val="000000" w:themeColor="text1"/>
          <w:sz w:val="24"/>
          <w:szCs w:val="24"/>
          <w:lang w:eastAsia="en-GB"/>
        </w:rPr>
      </w:pPr>
    </w:p>
    <w:p w:rsidR="004B54A3" w:rsidRPr="00731F30" w:rsidRDefault="004B54A3" w:rsidP="004B54A3">
      <w:pPr>
        <w:spacing w:after="0" w:line="240" w:lineRule="auto"/>
        <w:jc w:val="both"/>
        <w:rPr>
          <w:rFonts w:ascii="Trebuchet MS" w:eastAsiaTheme="minorEastAsia" w:hAnsi="Trebuchet MS" w:cs="Times New Roman"/>
          <w:color w:val="000000" w:themeColor="text1"/>
          <w:sz w:val="24"/>
          <w:szCs w:val="24"/>
          <w:lang w:eastAsia="en-GB"/>
        </w:rPr>
      </w:pPr>
    </w:p>
    <w:p w:rsidR="009C23D4" w:rsidRPr="00731F30" w:rsidRDefault="009C23D4" w:rsidP="004B54A3">
      <w:pPr>
        <w:spacing w:after="0" w:line="240" w:lineRule="auto"/>
        <w:jc w:val="both"/>
        <w:rPr>
          <w:rFonts w:ascii="Trebuchet MS" w:eastAsiaTheme="minorEastAsia" w:hAnsi="Trebuchet MS" w:cs="Times New Roman"/>
          <w:color w:val="000000" w:themeColor="text1"/>
          <w:sz w:val="24"/>
          <w:szCs w:val="24"/>
          <w:lang w:eastAsia="en-GB"/>
        </w:rPr>
      </w:pPr>
    </w:p>
    <w:p w:rsidR="00A00CBA" w:rsidRPr="00731F30" w:rsidRDefault="00A00CBA" w:rsidP="004B54A3">
      <w:pPr>
        <w:spacing w:after="0" w:line="240" w:lineRule="auto"/>
        <w:jc w:val="both"/>
        <w:rPr>
          <w:rFonts w:ascii="Trebuchet MS" w:eastAsiaTheme="minorEastAsia" w:hAnsi="Trebuchet MS" w:cs="Times New Roman"/>
          <w:color w:val="000000" w:themeColor="text1"/>
          <w:sz w:val="24"/>
          <w:szCs w:val="24"/>
          <w:lang w:eastAsia="en-GB"/>
        </w:rPr>
      </w:pPr>
    </w:p>
    <w:p w:rsidR="00A00CBA" w:rsidRDefault="00A00CBA" w:rsidP="004B54A3">
      <w:pPr>
        <w:spacing w:after="0" w:line="240" w:lineRule="auto"/>
        <w:jc w:val="both"/>
        <w:rPr>
          <w:rFonts w:ascii="Trebuchet MS" w:eastAsiaTheme="minorEastAsia" w:hAnsi="Trebuchet MS" w:cs="Times New Roman"/>
          <w:sz w:val="24"/>
          <w:szCs w:val="24"/>
          <w:lang w:eastAsia="en-GB"/>
        </w:rPr>
      </w:pPr>
    </w:p>
    <w:sectPr w:rsidR="00A00CBA" w:rsidSect="00E54000">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1142" w:rsidRDefault="008C1142" w:rsidP="008C1142">
      <w:pPr>
        <w:spacing w:after="0" w:line="240" w:lineRule="auto"/>
      </w:pPr>
      <w:r>
        <w:separator/>
      </w:r>
    </w:p>
  </w:endnote>
  <w:endnote w:type="continuationSeparator" w:id="0">
    <w:p w:rsidR="008C1142" w:rsidRDefault="008C1142" w:rsidP="008C11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000" w:rsidRDefault="004E34A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000" w:rsidRDefault="004E34A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000" w:rsidRDefault="004E34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1142" w:rsidRDefault="008C1142" w:rsidP="008C1142">
      <w:pPr>
        <w:spacing w:after="0" w:line="240" w:lineRule="auto"/>
      </w:pPr>
      <w:r>
        <w:separator/>
      </w:r>
    </w:p>
  </w:footnote>
  <w:footnote w:type="continuationSeparator" w:id="0">
    <w:p w:rsidR="008C1142" w:rsidRDefault="008C1142" w:rsidP="008C11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000" w:rsidRDefault="004E34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000" w:rsidRDefault="004E34A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000" w:rsidRDefault="004E34A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73293B"/>
    <w:multiLevelType w:val="hybridMultilevel"/>
    <w:tmpl w:val="DFD8FA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E356D20"/>
    <w:multiLevelType w:val="hybridMultilevel"/>
    <w:tmpl w:val="5234F8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79C1A2C"/>
    <w:multiLevelType w:val="hybridMultilevel"/>
    <w:tmpl w:val="32CE907C"/>
    <w:lvl w:ilvl="0" w:tplc="38CC4DFC">
      <w:start w:val="1"/>
      <w:numFmt w:val="lowerRoman"/>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C164B2B"/>
    <w:multiLevelType w:val="hybridMultilevel"/>
    <w:tmpl w:val="DA4C3D9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3C5A1063"/>
    <w:multiLevelType w:val="hybridMultilevel"/>
    <w:tmpl w:val="93EA1D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A3C1DF2"/>
    <w:multiLevelType w:val="hybridMultilevel"/>
    <w:tmpl w:val="DD72FF7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A4C1393"/>
    <w:multiLevelType w:val="hybridMultilevel"/>
    <w:tmpl w:val="341C7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E8F6935"/>
    <w:multiLevelType w:val="hybridMultilevel"/>
    <w:tmpl w:val="65B8DC26"/>
    <w:lvl w:ilvl="0" w:tplc="22AA3FF2">
      <w:start w:val="1"/>
      <w:numFmt w:val="lowerRoman"/>
      <w:lvlText w:val="%1)"/>
      <w:lvlJc w:val="left"/>
      <w:pPr>
        <w:ind w:left="720" w:hanging="360"/>
      </w:pPr>
      <w:rPr>
        <w:rFonts w:ascii="Trebuchet MS" w:eastAsia="Times New Roman" w:hAnsi="Trebuchet MS"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6"/>
  </w:num>
  <w:num w:numId="3">
    <w:abstractNumId w:val="7"/>
  </w:num>
  <w:num w:numId="4">
    <w:abstractNumId w:val="1"/>
  </w:num>
  <w:num w:numId="5">
    <w:abstractNumId w:val="0"/>
  </w:num>
  <w:num w:numId="6">
    <w:abstractNumId w:val="4"/>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4F2"/>
    <w:rsid w:val="0004334D"/>
    <w:rsid w:val="00052F3E"/>
    <w:rsid w:val="00066CCF"/>
    <w:rsid w:val="000719F9"/>
    <w:rsid w:val="000A1BDC"/>
    <w:rsid w:val="000C0291"/>
    <w:rsid w:val="000C53FF"/>
    <w:rsid w:val="000C5436"/>
    <w:rsid w:val="000C6562"/>
    <w:rsid w:val="000E28C1"/>
    <w:rsid w:val="0010573E"/>
    <w:rsid w:val="00115362"/>
    <w:rsid w:val="00120D42"/>
    <w:rsid w:val="00122117"/>
    <w:rsid w:val="0013203D"/>
    <w:rsid w:val="0014120F"/>
    <w:rsid w:val="00161C5B"/>
    <w:rsid w:val="00180AF6"/>
    <w:rsid w:val="00181B8A"/>
    <w:rsid w:val="00185301"/>
    <w:rsid w:val="0019108B"/>
    <w:rsid w:val="00195314"/>
    <w:rsid w:val="001A23BD"/>
    <w:rsid w:val="001B0FA1"/>
    <w:rsid w:val="001F18C0"/>
    <w:rsid w:val="001F41CC"/>
    <w:rsid w:val="002009E9"/>
    <w:rsid w:val="00207701"/>
    <w:rsid w:val="002172B3"/>
    <w:rsid w:val="0023148F"/>
    <w:rsid w:val="00246598"/>
    <w:rsid w:val="00252D22"/>
    <w:rsid w:val="002674C7"/>
    <w:rsid w:val="00270FED"/>
    <w:rsid w:val="00273FB0"/>
    <w:rsid w:val="00274F8A"/>
    <w:rsid w:val="0027781D"/>
    <w:rsid w:val="00283174"/>
    <w:rsid w:val="002839C1"/>
    <w:rsid w:val="00292061"/>
    <w:rsid w:val="002933FA"/>
    <w:rsid w:val="002A34B0"/>
    <w:rsid w:val="002B484E"/>
    <w:rsid w:val="002B6247"/>
    <w:rsid w:val="002C24F2"/>
    <w:rsid w:val="002C396D"/>
    <w:rsid w:val="002C5795"/>
    <w:rsid w:val="002F2478"/>
    <w:rsid w:val="00305F09"/>
    <w:rsid w:val="00313EDD"/>
    <w:rsid w:val="003245DE"/>
    <w:rsid w:val="0033254A"/>
    <w:rsid w:val="00332E8D"/>
    <w:rsid w:val="00361F94"/>
    <w:rsid w:val="00365FB2"/>
    <w:rsid w:val="00366E53"/>
    <w:rsid w:val="00385A31"/>
    <w:rsid w:val="00394D2A"/>
    <w:rsid w:val="003C2A5E"/>
    <w:rsid w:val="004120AE"/>
    <w:rsid w:val="00412340"/>
    <w:rsid w:val="00453A0A"/>
    <w:rsid w:val="00461297"/>
    <w:rsid w:val="00465F73"/>
    <w:rsid w:val="0047193B"/>
    <w:rsid w:val="00486BC5"/>
    <w:rsid w:val="004904F2"/>
    <w:rsid w:val="004B54A3"/>
    <w:rsid w:val="004C22BD"/>
    <w:rsid w:val="004E34AB"/>
    <w:rsid w:val="004E5B43"/>
    <w:rsid w:val="004E6A00"/>
    <w:rsid w:val="00542E44"/>
    <w:rsid w:val="0055574F"/>
    <w:rsid w:val="00556D1F"/>
    <w:rsid w:val="00566ACD"/>
    <w:rsid w:val="005773F9"/>
    <w:rsid w:val="005775E3"/>
    <w:rsid w:val="005A37BB"/>
    <w:rsid w:val="005D02BC"/>
    <w:rsid w:val="005E5993"/>
    <w:rsid w:val="00611E6E"/>
    <w:rsid w:val="00626C52"/>
    <w:rsid w:val="00646ADC"/>
    <w:rsid w:val="006534C2"/>
    <w:rsid w:val="0066350F"/>
    <w:rsid w:val="00672ADF"/>
    <w:rsid w:val="006930C7"/>
    <w:rsid w:val="00696A90"/>
    <w:rsid w:val="006B5B37"/>
    <w:rsid w:val="006B5F01"/>
    <w:rsid w:val="006C3851"/>
    <w:rsid w:val="006F68EC"/>
    <w:rsid w:val="006F7C42"/>
    <w:rsid w:val="00702F73"/>
    <w:rsid w:val="00722B0F"/>
    <w:rsid w:val="00727300"/>
    <w:rsid w:val="007302DA"/>
    <w:rsid w:val="00731F30"/>
    <w:rsid w:val="00743AB3"/>
    <w:rsid w:val="00743D9F"/>
    <w:rsid w:val="00745BFE"/>
    <w:rsid w:val="007474BB"/>
    <w:rsid w:val="007610E0"/>
    <w:rsid w:val="00766580"/>
    <w:rsid w:val="0078731C"/>
    <w:rsid w:val="00796896"/>
    <w:rsid w:val="007A0492"/>
    <w:rsid w:val="007A3440"/>
    <w:rsid w:val="007A4C6C"/>
    <w:rsid w:val="007B17F4"/>
    <w:rsid w:val="007F0A07"/>
    <w:rsid w:val="007F3574"/>
    <w:rsid w:val="008044F1"/>
    <w:rsid w:val="00826569"/>
    <w:rsid w:val="00841F3E"/>
    <w:rsid w:val="008458CB"/>
    <w:rsid w:val="00853517"/>
    <w:rsid w:val="00855458"/>
    <w:rsid w:val="00865A4C"/>
    <w:rsid w:val="00865F3E"/>
    <w:rsid w:val="0087559D"/>
    <w:rsid w:val="00877EEA"/>
    <w:rsid w:val="00890D15"/>
    <w:rsid w:val="008968E9"/>
    <w:rsid w:val="008B075A"/>
    <w:rsid w:val="008C1142"/>
    <w:rsid w:val="008D180F"/>
    <w:rsid w:val="00925ADF"/>
    <w:rsid w:val="009303A3"/>
    <w:rsid w:val="00944ACE"/>
    <w:rsid w:val="00953083"/>
    <w:rsid w:val="00962473"/>
    <w:rsid w:val="00964559"/>
    <w:rsid w:val="009767EC"/>
    <w:rsid w:val="00987266"/>
    <w:rsid w:val="009A2081"/>
    <w:rsid w:val="009C23D4"/>
    <w:rsid w:val="009C69E5"/>
    <w:rsid w:val="009E3921"/>
    <w:rsid w:val="009E51C8"/>
    <w:rsid w:val="009F2298"/>
    <w:rsid w:val="009F38BA"/>
    <w:rsid w:val="00A00CBA"/>
    <w:rsid w:val="00A0697B"/>
    <w:rsid w:val="00A3209A"/>
    <w:rsid w:val="00A35C04"/>
    <w:rsid w:val="00A36F8A"/>
    <w:rsid w:val="00A64026"/>
    <w:rsid w:val="00A64B2E"/>
    <w:rsid w:val="00A72FA7"/>
    <w:rsid w:val="00A751C0"/>
    <w:rsid w:val="00A97BCF"/>
    <w:rsid w:val="00AA5901"/>
    <w:rsid w:val="00AB212D"/>
    <w:rsid w:val="00AC06FD"/>
    <w:rsid w:val="00B23BA7"/>
    <w:rsid w:val="00B44E60"/>
    <w:rsid w:val="00B46FAE"/>
    <w:rsid w:val="00B61673"/>
    <w:rsid w:val="00B7269A"/>
    <w:rsid w:val="00B8596A"/>
    <w:rsid w:val="00B872FE"/>
    <w:rsid w:val="00B904BC"/>
    <w:rsid w:val="00B91CCE"/>
    <w:rsid w:val="00BB03E9"/>
    <w:rsid w:val="00BB784D"/>
    <w:rsid w:val="00BD1259"/>
    <w:rsid w:val="00BD300F"/>
    <w:rsid w:val="00BE7340"/>
    <w:rsid w:val="00C03B1F"/>
    <w:rsid w:val="00C07BBB"/>
    <w:rsid w:val="00C20BCD"/>
    <w:rsid w:val="00C40EC9"/>
    <w:rsid w:val="00C76229"/>
    <w:rsid w:val="00C77D6E"/>
    <w:rsid w:val="00C91562"/>
    <w:rsid w:val="00C97595"/>
    <w:rsid w:val="00CA3FFD"/>
    <w:rsid w:val="00CA42E6"/>
    <w:rsid w:val="00CE396B"/>
    <w:rsid w:val="00CE45F9"/>
    <w:rsid w:val="00CE7B30"/>
    <w:rsid w:val="00D00A18"/>
    <w:rsid w:val="00D0473C"/>
    <w:rsid w:val="00D06E0E"/>
    <w:rsid w:val="00D3088E"/>
    <w:rsid w:val="00D5732E"/>
    <w:rsid w:val="00D6197B"/>
    <w:rsid w:val="00D64D53"/>
    <w:rsid w:val="00D83412"/>
    <w:rsid w:val="00DA28D9"/>
    <w:rsid w:val="00DC03FB"/>
    <w:rsid w:val="00DC0736"/>
    <w:rsid w:val="00DC2ABF"/>
    <w:rsid w:val="00DC3F58"/>
    <w:rsid w:val="00DD0B02"/>
    <w:rsid w:val="00DE2EBF"/>
    <w:rsid w:val="00DE39AB"/>
    <w:rsid w:val="00DE4CE1"/>
    <w:rsid w:val="00E06582"/>
    <w:rsid w:val="00E13362"/>
    <w:rsid w:val="00E1700A"/>
    <w:rsid w:val="00E222DC"/>
    <w:rsid w:val="00E65A17"/>
    <w:rsid w:val="00E679DD"/>
    <w:rsid w:val="00E71E73"/>
    <w:rsid w:val="00E85C13"/>
    <w:rsid w:val="00ED107C"/>
    <w:rsid w:val="00ED2E87"/>
    <w:rsid w:val="00EE6BD1"/>
    <w:rsid w:val="00F03E4F"/>
    <w:rsid w:val="00F07A37"/>
    <w:rsid w:val="00F07E60"/>
    <w:rsid w:val="00F1757B"/>
    <w:rsid w:val="00F45E9B"/>
    <w:rsid w:val="00F5041A"/>
    <w:rsid w:val="00F513C2"/>
    <w:rsid w:val="00F6265E"/>
    <w:rsid w:val="00F72C6C"/>
    <w:rsid w:val="00F90973"/>
    <w:rsid w:val="00F93304"/>
    <w:rsid w:val="00FA1E8F"/>
    <w:rsid w:val="00FA6FA0"/>
    <w:rsid w:val="00FB0911"/>
    <w:rsid w:val="00FB62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04F2"/>
    <w:pPr>
      <w:tabs>
        <w:tab w:val="center" w:pos="4513"/>
        <w:tab w:val="right" w:pos="9026"/>
      </w:tabs>
      <w:spacing w:after="0" w:line="240" w:lineRule="auto"/>
    </w:pPr>
    <w:rPr>
      <w:rFonts w:eastAsiaTheme="minorEastAsia" w:cs="Times New Roman"/>
      <w:lang w:eastAsia="en-GB"/>
    </w:rPr>
  </w:style>
  <w:style w:type="character" w:customStyle="1" w:styleId="HeaderChar">
    <w:name w:val="Header Char"/>
    <w:basedOn w:val="DefaultParagraphFont"/>
    <w:link w:val="Header"/>
    <w:uiPriority w:val="99"/>
    <w:rsid w:val="004904F2"/>
    <w:rPr>
      <w:rFonts w:eastAsiaTheme="minorEastAsia" w:cs="Times New Roman"/>
      <w:lang w:eastAsia="en-GB"/>
    </w:rPr>
  </w:style>
  <w:style w:type="paragraph" w:styleId="Footer">
    <w:name w:val="footer"/>
    <w:basedOn w:val="Normal"/>
    <w:link w:val="FooterChar"/>
    <w:uiPriority w:val="99"/>
    <w:unhideWhenUsed/>
    <w:rsid w:val="004904F2"/>
    <w:pPr>
      <w:tabs>
        <w:tab w:val="center" w:pos="4513"/>
        <w:tab w:val="right" w:pos="9026"/>
      </w:tabs>
      <w:spacing w:after="0" w:line="240" w:lineRule="auto"/>
    </w:pPr>
    <w:rPr>
      <w:rFonts w:eastAsiaTheme="minorEastAsia" w:cs="Times New Roman"/>
      <w:lang w:eastAsia="en-GB"/>
    </w:rPr>
  </w:style>
  <w:style w:type="character" w:customStyle="1" w:styleId="FooterChar">
    <w:name w:val="Footer Char"/>
    <w:basedOn w:val="DefaultParagraphFont"/>
    <w:link w:val="Footer"/>
    <w:uiPriority w:val="99"/>
    <w:rsid w:val="004904F2"/>
    <w:rPr>
      <w:rFonts w:eastAsiaTheme="minorEastAsia" w:cs="Times New Roman"/>
      <w:lang w:eastAsia="en-GB"/>
    </w:rPr>
  </w:style>
  <w:style w:type="paragraph" w:styleId="ListParagraph">
    <w:name w:val="List Paragraph"/>
    <w:basedOn w:val="Normal"/>
    <w:uiPriority w:val="34"/>
    <w:qFormat/>
    <w:rsid w:val="009C23D4"/>
    <w:pPr>
      <w:ind w:left="720"/>
      <w:contextualSpacing/>
    </w:pPr>
  </w:style>
  <w:style w:type="paragraph" w:styleId="BodyText">
    <w:name w:val="Body Text"/>
    <w:basedOn w:val="Normal"/>
    <w:link w:val="BodyTextChar"/>
    <w:uiPriority w:val="99"/>
    <w:unhideWhenUsed/>
    <w:rsid w:val="00953083"/>
    <w:pPr>
      <w:spacing w:after="120"/>
    </w:pPr>
  </w:style>
  <w:style w:type="character" w:customStyle="1" w:styleId="BodyTextChar">
    <w:name w:val="Body Text Char"/>
    <w:basedOn w:val="DefaultParagraphFont"/>
    <w:link w:val="BodyText"/>
    <w:uiPriority w:val="99"/>
    <w:rsid w:val="00953083"/>
  </w:style>
  <w:style w:type="paragraph" w:styleId="PlainText">
    <w:name w:val="Plain Text"/>
    <w:basedOn w:val="Normal"/>
    <w:link w:val="PlainTextChar"/>
    <w:uiPriority w:val="99"/>
    <w:semiHidden/>
    <w:unhideWhenUsed/>
    <w:rsid w:val="000E28C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0E28C1"/>
    <w:rPr>
      <w:rFonts w:ascii="Consolas" w:hAnsi="Consolas"/>
      <w:sz w:val="21"/>
      <w:szCs w:val="21"/>
    </w:rPr>
  </w:style>
  <w:style w:type="paragraph" w:styleId="BodyText2">
    <w:name w:val="Body Text 2"/>
    <w:basedOn w:val="Normal"/>
    <w:link w:val="BodyText2Char"/>
    <w:uiPriority w:val="99"/>
    <w:semiHidden/>
    <w:unhideWhenUsed/>
    <w:rsid w:val="002A34B0"/>
    <w:pPr>
      <w:spacing w:after="120" w:line="480" w:lineRule="auto"/>
    </w:pPr>
  </w:style>
  <w:style w:type="character" w:customStyle="1" w:styleId="BodyText2Char">
    <w:name w:val="Body Text 2 Char"/>
    <w:basedOn w:val="DefaultParagraphFont"/>
    <w:link w:val="BodyText2"/>
    <w:uiPriority w:val="99"/>
    <w:semiHidden/>
    <w:rsid w:val="002A34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04F2"/>
    <w:pPr>
      <w:tabs>
        <w:tab w:val="center" w:pos="4513"/>
        <w:tab w:val="right" w:pos="9026"/>
      </w:tabs>
      <w:spacing w:after="0" w:line="240" w:lineRule="auto"/>
    </w:pPr>
    <w:rPr>
      <w:rFonts w:eastAsiaTheme="minorEastAsia" w:cs="Times New Roman"/>
      <w:lang w:eastAsia="en-GB"/>
    </w:rPr>
  </w:style>
  <w:style w:type="character" w:customStyle="1" w:styleId="HeaderChar">
    <w:name w:val="Header Char"/>
    <w:basedOn w:val="DefaultParagraphFont"/>
    <w:link w:val="Header"/>
    <w:uiPriority w:val="99"/>
    <w:rsid w:val="004904F2"/>
    <w:rPr>
      <w:rFonts w:eastAsiaTheme="minorEastAsia" w:cs="Times New Roman"/>
      <w:lang w:eastAsia="en-GB"/>
    </w:rPr>
  </w:style>
  <w:style w:type="paragraph" w:styleId="Footer">
    <w:name w:val="footer"/>
    <w:basedOn w:val="Normal"/>
    <w:link w:val="FooterChar"/>
    <w:uiPriority w:val="99"/>
    <w:unhideWhenUsed/>
    <w:rsid w:val="004904F2"/>
    <w:pPr>
      <w:tabs>
        <w:tab w:val="center" w:pos="4513"/>
        <w:tab w:val="right" w:pos="9026"/>
      </w:tabs>
      <w:spacing w:after="0" w:line="240" w:lineRule="auto"/>
    </w:pPr>
    <w:rPr>
      <w:rFonts w:eastAsiaTheme="minorEastAsia" w:cs="Times New Roman"/>
      <w:lang w:eastAsia="en-GB"/>
    </w:rPr>
  </w:style>
  <w:style w:type="character" w:customStyle="1" w:styleId="FooterChar">
    <w:name w:val="Footer Char"/>
    <w:basedOn w:val="DefaultParagraphFont"/>
    <w:link w:val="Footer"/>
    <w:uiPriority w:val="99"/>
    <w:rsid w:val="004904F2"/>
    <w:rPr>
      <w:rFonts w:eastAsiaTheme="minorEastAsia" w:cs="Times New Roman"/>
      <w:lang w:eastAsia="en-GB"/>
    </w:rPr>
  </w:style>
  <w:style w:type="paragraph" w:styleId="ListParagraph">
    <w:name w:val="List Paragraph"/>
    <w:basedOn w:val="Normal"/>
    <w:uiPriority w:val="34"/>
    <w:qFormat/>
    <w:rsid w:val="009C23D4"/>
    <w:pPr>
      <w:ind w:left="720"/>
      <w:contextualSpacing/>
    </w:pPr>
  </w:style>
  <w:style w:type="paragraph" w:styleId="BodyText">
    <w:name w:val="Body Text"/>
    <w:basedOn w:val="Normal"/>
    <w:link w:val="BodyTextChar"/>
    <w:uiPriority w:val="99"/>
    <w:unhideWhenUsed/>
    <w:rsid w:val="00953083"/>
    <w:pPr>
      <w:spacing w:after="120"/>
    </w:pPr>
  </w:style>
  <w:style w:type="character" w:customStyle="1" w:styleId="BodyTextChar">
    <w:name w:val="Body Text Char"/>
    <w:basedOn w:val="DefaultParagraphFont"/>
    <w:link w:val="BodyText"/>
    <w:uiPriority w:val="99"/>
    <w:rsid w:val="00953083"/>
  </w:style>
  <w:style w:type="paragraph" w:styleId="PlainText">
    <w:name w:val="Plain Text"/>
    <w:basedOn w:val="Normal"/>
    <w:link w:val="PlainTextChar"/>
    <w:uiPriority w:val="99"/>
    <w:semiHidden/>
    <w:unhideWhenUsed/>
    <w:rsid w:val="000E28C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0E28C1"/>
    <w:rPr>
      <w:rFonts w:ascii="Consolas" w:hAnsi="Consolas"/>
      <w:sz w:val="21"/>
      <w:szCs w:val="21"/>
    </w:rPr>
  </w:style>
  <w:style w:type="paragraph" w:styleId="BodyText2">
    <w:name w:val="Body Text 2"/>
    <w:basedOn w:val="Normal"/>
    <w:link w:val="BodyText2Char"/>
    <w:uiPriority w:val="99"/>
    <w:semiHidden/>
    <w:unhideWhenUsed/>
    <w:rsid w:val="002A34B0"/>
    <w:pPr>
      <w:spacing w:after="120" w:line="480" w:lineRule="auto"/>
    </w:pPr>
  </w:style>
  <w:style w:type="character" w:customStyle="1" w:styleId="BodyText2Char">
    <w:name w:val="Body Text 2 Char"/>
    <w:basedOn w:val="DefaultParagraphFont"/>
    <w:link w:val="BodyText2"/>
    <w:uiPriority w:val="99"/>
    <w:semiHidden/>
    <w:rsid w:val="002A34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808</TotalTime>
  <Pages>8</Pages>
  <Words>2473</Words>
  <Characters>14098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16538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Ringwood, Claire</cp:lastModifiedBy>
  <cp:revision>48</cp:revision>
  <dcterms:created xsi:type="dcterms:W3CDTF">2018-06-12T12:57:00Z</dcterms:created>
  <dcterms:modified xsi:type="dcterms:W3CDTF">2018-09-12T13:27:00Z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2018-04-11T13:03:50Z</vt:filetime>
  </property>
</Properties>
</file>