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58" w:rsidRPr="004D2E5C" w:rsidRDefault="004A7958" w:rsidP="004A7958">
      <w:pPr>
        <w:spacing w:line="240" w:lineRule="auto"/>
        <w:rPr>
          <w:rFonts w:ascii="Trebuchet MS" w:hAnsi="Trebuchet MS"/>
        </w:rPr>
      </w:pPr>
      <w:r w:rsidRPr="004D2E5C">
        <w:rPr>
          <w:rFonts w:ascii="Trebuchet MS" w:hAnsi="Trebuchet MS"/>
          <w:b/>
        </w:rPr>
        <w:t>DELEGATED APPLICATION REPORT</w:t>
      </w:r>
      <w:r w:rsidRPr="004D2E5C">
        <w:rPr>
          <w:rFonts w:ascii="Trebuchet MS" w:hAnsi="Trebuchet MS"/>
          <w:b/>
        </w:rPr>
        <w:tab/>
      </w:r>
      <w:r w:rsidRPr="004D2E5C">
        <w:rPr>
          <w:rFonts w:ascii="Trebuchet MS" w:hAnsi="Trebuchet MS"/>
          <w:b/>
        </w:rPr>
        <w:tab/>
      </w:r>
      <w:r w:rsidRPr="004D2E5C">
        <w:rPr>
          <w:rFonts w:ascii="Trebuchet MS" w:hAnsi="Trebuchet MS"/>
          <w:b/>
        </w:rPr>
        <w:tab/>
        <w:t xml:space="preserve">          </w:t>
      </w:r>
      <w:r w:rsidR="00A8259D">
        <w:rPr>
          <w:rFonts w:ascii="Trebuchet MS" w:hAnsi="Trebuchet MS"/>
          <w:b/>
        </w:rPr>
        <w:tab/>
      </w:r>
      <w:r w:rsidR="00A8259D">
        <w:rPr>
          <w:rFonts w:ascii="Trebuchet MS" w:hAnsi="Trebuchet MS"/>
          <w:b/>
        </w:rPr>
        <w:tab/>
        <w:t xml:space="preserve">   </w:t>
      </w:r>
      <w:r w:rsidRPr="004D2E5C">
        <w:rPr>
          <w:rFonts w:ascii="Trebuchet MS" w:hAnsi="Trebuchet MS"/>
          <w:b/>
        </w:rPr>
        <w:t>Target Date:</w:t>
      </w:r>
      <w:r w:rsidRPr="00A8259D">
        <w:rPr>
          <w:rFonts w:ascii="Trebuchet MS" w:hAnsi="Trebuchet MS"/>
        </w:rPr>
        <w:t xml:space="preserve"> </w:t>
      </w:r>
      <w:r w:rsidR="00A8259D" w:rsidRPr="00A8259D">
        <w:rPr>
          <w:rFonts w:ascii="Trebuchet MS" w:hAnsi="Trebuchet MS"/>
        </w:rPr>
        <w:t>07/01/19</w:t>
      </w:r>
    </w:p>
    <w:p w:rsidR="004A7958" w:rsidRPr="00A8259D" w:rsidRDefault="004A7958" w:rsidP="004A7958">
      <w:pPr>
        <w:spacing w:line="240" w:lineRule="auto"/>
        <w:rPr>
          <w:rFonts w:ascii="Trebuchet MS" w:hAnsi="Trebuchet MS"/>
        </w:rPr>
      </w:pPr>
      <w:r w:rsidRPr="004D2E5C">
        <w:rPr>
          <w:rFonts w:ascii="Trebuchet MS" w:hAnsi="Trebuchet MS"/>
          <w:b/>
        </w:rPr>
        <w:t xml:space="preserve">Application No: </w:t>
      </w:r>
      <w:r w:rsidR="00A8259D">
        <w:rPr>
          <w:rFonts w:ascii="Trebuchet MS" w:hAnsi="Trebuchet MS"/>
        </w:rPr>
        <w:t>181936/ADV</w:t>
      </w:r>
    </w:p>
    <w:p w:rsidR="004A7958" w:rsidRPr="00A8259D" w:rsidRDefault="0059233F" w:rsidP="004A7958">
      <w:pPr>
        <w:spacing w:line="240" w:lineRule="auto"/>
        <w:rPr>
          <w:rFonts w:ascii="Trebuchet MS" w:hAnsi="Trebuchet MS"/>
        </w:rPr>
      </w:pPr>
      <w:r>
        <w:rPr>
          <w:rFonts w:ascii="Trebuchet MS" w:hAnsi="Trebuchet MS"/>
          <w:b/>
        </w:rPr>
        <w:t>Address:</w:t>
      </w:r>
      <w:r w:rsidR="00A8259D">
        <w:rPr>
          <w:rFonts w:ascii="Trebuchet MS" w:hAnsi="Trebuchet MS"/>
          <w:b/>
        </w:rPr>
        <w:t xml:space="preserve"> </w:t>
      </w:r>
      <w:r w:rsidR="00A8259D">
        <w:rPr>
          <w:rFonts w:ascii="Trebuchet MS" w:hAnsi="Trebuchet MS"/>
        </w:rPr>
        <w:t>Morrisons, Basingstoke Road</w:t>
      </w:r>
    </w:p>
    <w:p w:rsidR="004A7958" w:rsidRPr="00A8259D" w:rsidRDefault="004A7958" w:rsidP="004A7958">
      <w:pPr>
        <w:spacing w:line="240" w:lineRule="auto"/>
        <w:rPr>
          <w:rFonts w:ascii="Trebuchet MS" w:hAnsi="Trebuchet MS"/>
        </w:rPr>
      </w:pPr>
      <w:r w:rsidRPr="004D2E5C">
        <w:rPr>
          <w:rFonts w:ascii="Trebuchet MS" w:hAnsi="Trebuchet MS"/>
          <w:b/>
        </w:rPr>
        <w:t xml:space="preserve">Proposal: </w:t>
      </w:r>
      <w:r w:rsidR="00A8259D">
        <w:rPr>
          <w:rFonts w:ascii="Trebuchet MS" w:hAnsi="Trebuchet MS"/>
        </w:rPr>
        <w:t xml:space="preserve">Display of various illuminated and non-illuminated signage to petrol station </w:t>
      </w:r>
    </w:p>
    <w:p w:rsidR="004A7958" w:rsidRPr="004D2E5C" w:rsidRDefault="004A7958" w:rsidP="004A7958">
      <w:pPr>
        <w:spacing w:line="240" w:lineRule="auto"/>
        <w:rPr>
          <w:rFonts w:ascii="Trebuchet MS" w:hAnsi="Trebuchet MS"/>
        </w:rPr>
      </w:pPr>
      <w:r w:rsidRPr="004D2E5C">
        <w:rPr>
          <w:rFonts w:ascii="Trebuchet MS" w:hAnsi="Trebuchet MS"/>
          <w:b/>
        </w:rPr>
        <w:t xml:space="preserve">Case Officer: </w:t>
      </w:r>
      <w:r w:rsidRPr="004D2E5C">
        <w:rPr>
          <w:rFonts w:ascii="Trebuchet MS" w:hAnsi="Trebuchet MS"/>
        </w:rPr>
        <w:t>Tom Hughes</w:t>
      </w:r>
    </w:p>
    <w:p w:rsidR="004A7958" w:rsidRDefault="004A7958" w:rsidP="004A7958">
      <w:pPr>
        <w:spacing w:line="240" w:lineRule="auto"/>
        <w:rPr>
          <w:rFonts w:ascii="Trebuchet MS" w:hAnsi="Trebuchet MS"/>
          <w:b/>
        </w:rPr>
      </w:pPr>
      <w:r w:rsidRPr="004D2E5C">
        <w:rPr>
          <w:rFonts w:ascii="Trebuchet MS" w:hAnsi="Trebuchet MS"/>
          <w:b/>
        </w:rPr>
        <w:t>Site Description and Surrounding Area</w:t>
      </w:r>
    </w:p>
    <w:p w:rsidR="00DD4AD1" w:rsidRDefault="00A8259D" w:rsidP="004A7958">
      <w:pPr>
        <w:spacing w:line="240" w:lineRule="auto"/>
        <w:rPr>
          <w:rFonts w:ascii="Trebuchet MS" w:hAnsi="Trebuchet MS"/>
          <w:szCs w:val="24"/>
        </w:rPr>
      </w:pPr>
      <w:r w:rsidRPr="00A8259D">
        <w:rPr>
          <w:rFonts w:ascii="Trebuchet MS" w:hAnsi="Trebuchet MS"/>
          <w:szCs w:val="24"/>
        </w:rPr>
        <w:t xml:space="preserve">The application site is Morrisons Petrol Filling Station, affiliated to Morrisons Superstore. The site is accessed from Rose Kiln Lane, at the junction with Gillette Way, by an </w:t>
      </w:r>
      <w:proofErr w:type="spellStart"/>
      <w:r w:rsidRPr="00A8259D">
        <w:rPr>
          <w:rFonts w:ascii="Trebuchet MS" w:hAnsi="Trebuchet MS"/>
          <w:szCs w:val="24"/>
        </w:rPr>
        <w:t>unadopted</w:t>
      </w:r>
      <w:proofErr w:type="spellEnd"/>
      <w:r w:rsidRPr="00A8259D">
        <w:rPr>
          <w:rFonts w:ascii="Trebuchet MS" w:hAnsi="Trebuchet MS"/>
          <w:szCs w:val="24"/>
        </w:rPr>
        <w:t xml:space="preserve"> access road into the superstore car park. The site is located within Basingstoke Road North Local Centre. The site comprises a forecourt and hardstanding to the southern end, with a kiosk and car wash to the northern end. The northward and westward site boundaries generally comprise low level soft landscaping. The kiosk is of brick construction, with a flat roof, and a predominantly glazed frontage. The surrounding area comprises a mix of commercial, industrial and residential uses.</w:t>
      </w:r>
    </w:p>
    <w:p w:rsidR="004A7958" w:rsidRDefault="004A7958" w:rsidP="004A7958">
      <w:pPr>
        <w:spacing w:line="240" w:lineRule="auto"/>
        <w:rPr>
          <w:rFonts w:ascii="Trebuchet MS" w:hAnsi="Trebuchet MS"/>
          <w:b/>
        </w:rPr>
      </w:pPr>
      <w:r w:rsidRPr="004D2E5C">
        <w:rPr>
          <w:rFonts w:ascii="Trebuchet MS" w:hAnsi="Trebuchet MS"/>
          <w:b/>
        </w:rPr>
        <w:t>Proposal</w:t>
      </w:r>
    </w:p>
    <w:p w:rsidR="00DD4AD1" w:rsidRDefault="00DD4AD1" w:rsidP="004A7958">
      <w:pPr>
        <w:spacing w:line="240" w:lineRule="auto"/>
        <w:rPr>
          <w:rFonts w:ascii="Trebuchet MS" w:hAnsi="Trebuchet MS"/>
        </w:rPr>
      </w:pPr>
      <w:r>
        <w:rPr>
          <w:rFonts w:ascii="Trebuchet MS" w:hAnsi="Trebuchet MS"/>
        </w:rPr>
        <w:t xml:space="preserve">The proposal is for the display of various illuminated and non-illuminated signage to the petrol station. </w:t>
      </w:r>
      <w:r w:rsidR="00EF2CA6">
        <w:rPr>
          <w:rFonts w:ascii="Trebuchet MS" w:hAnsi="Trebuchet MS"/>
        </w:rPr>
        <w:t xml:space="preserve">The proposal represents an upgrade of the existing signage, in the new corporate image. The existing forecourt canopy fascia would be replaced with powder coated aluminium panels in RAL 6005. The fascia signage would have a static internal illuminance of 300cd/m2. A distance of 4m would be maintained from the ground to the base of the fascia sign, which would have a maximum projection of 0.165m at a height of 0.9m. Text and logos would be applied to the fascia in Opal 050, Yellow 2T72 and Green 6T1F acrylic. </w:t>
      </w:r>
    </w:p>
    <w:p w:rsidR="00EF2CA6" w:rsidRDefault="00EF2CA6" w:rsidP="004A7958">
      <w:pPr>
        <w:spacing w:line="240" w:lineRule="auto"/>
        <w:rPr>
          <w:rFonts w:ascii="Trebuchet MS" w:hAnsi="Trebuchet MS"/>
        </w:rPr>
      </w:pPr>
      <w:r>
        <w:rPr>
          <w:rFonts w:ascii="Trebuchet MS" w:hAnsi="Trebuchet MS"/>
        </w:rPr>
        <w:t xml:space="preserve">To the front elevation of the kiosk would extend two fascia signs at widths of 10.74m and 4.865m </w:t>
      </w:r>
      <w:proofErr w:type="gramStart"/>
      <w:r>
        <w:rPr>
          <w:rFonts w:ascii="Trebuchet MS" w:hAnsi="Trebuchet MS"/>
        </w:rPr>
        <w:t>respectively.</w:t>
      </w:r>
      <w:proofErr w:type="gramEnd"/>
      <w:r>
        <w:rPr>
          <w:rFonts w:ascii="Trebuchet MS" w:hAnsi="Trebuchet MS"/>
        </w:rPr>
        <w:t xml:space="preserve"> A distance of 2.3m would be maintained from the ground to the base of the fascia signs</w:t>
      </w:r>
      <w:r w:rsidR="00246DFF">
        <w:rPr>
          <w:rFonts w:ascii="Trebuchet MS" w:hAnsi="Trebuchet MS"/>
        </w:rPr>
        <w:t xml:space="preserve">, which would have a height of 0.75m and a depth of 0.12m. The fascia signs would have a static internal illuminance of 300cd/m2. The signs would comprise powder coated aluminium panels in RAL 6005, Matt White and Costa Red. Text and logos would be applied in Opal 050, Green 6T1F and Yellow 2T72 acrylic. </w:t>
      </w:r>
    </w:p>
    <w:p w:rsidR="00246DFF" w:rsidRDefault="00246DFF" w:rsidP="004A7958">
      <w:pPr>
        <w:spacing w:line="240" w:lineRule="auto"/>
        <w:rPr>
          <w:rFonts w:ascii="Trebuchet MS" w:hAnsi="Trebuchet MS"/>
        </w:rPr>
      </w:pPr>
      <w:r>
        <w:rPr>
          <w:rFonts w:ascii="Trebuchet MS" w:hAnsi="Trebuchet MS"/>
        </w:rPr>
        <w:t xml:space="preserve">To the northward elevation of the kiosk would be located two non-illuminated panel signs, displaying the Morrisons and Costa logos. The signs would be of aluminium panel construction, with applied vinyl to the faces. The signs would extend at a width of 2m at a height of 1.12m, with a maximum projection of 0.05m. A distance of 1m would be maintained from the ground to the base of the signs. </w:t>
      </w:r>
    </w:p>
    <w:p w:rsidR="00246DFF" w:rsidRPr="00DD4AD1" w:rsidRDefault="00246DFF" w:rsidP="004A7958">
      <w:pPr>
        <w:spacing w:line="240" w:lineRule="auto"/>
        <w:rPr>
          <w:rFonts w:ascii="Trebuchet MS" w:hAnsi="Trebuchet MS"/>
        </w:rPr>
      </w:pPr>
      <w:r>
        <w:rPr>
          <w:rFonts w:ascii="Trebuchet MS" w:hAnsi="Trebuchet MS"/>
        </w:rPr>
        <w:t>To the front elevation of the kiosk would be located a non-illuminated panel sign displaying the Morrisons logo and produce information. A distance of 0.3m would be maintained from the ground to the base of the sign, which would extend at a width of 1m at a height of 2.05m. The sign would have a maximum projection of 0.05m. The sign would be of aluminium panel construction</w:t>
      </w:r>
      <w:r w:rsidR="00961542">
        <w:rPr>
          <w:rFonts w:ascii="Trebuchet MS" w:hAnsi="Trebuchet MS"/>
        </w:rPr>
        <w:t xml:space="preserve">, finished in RAL 6005 Matt Green, with an applied vinyl display. </w:t>
      </w:r>
    </w:p>
    <w:p w:rsidR="004A7958" w:rsidRPr="004D2E5C" w:rsidRDefault="004A7958" w:rsidP="004A7958">
      <w:pPr>
        <w:spacing w:line="240" w:lineRule="auto"/>
        <w:rPr>
          <w:rFonts w:ascii="Trebuchet MS" w:hAnsi="Trebuchet MS"/>
          <w:b/>
        </w:rPr>
      </w:pPr>
      <w:r w:rsidRPr="004D2E5C">
        <w:rPr>
          <w:rFonts w:ascii="Trebuchet MS" w:hAnsi="Trebuchet MS"/>
          <w:b/>
        </w:rPr>
        <w:t>Plans Considered</w:t>
      </w:r>
    </w:p>
    <w:p w:rsidR="00DD4AD1" w:rsidRDefault="008B474D" w:rsidP="0031647D">
      <w:pPr>
        <w:spacing w:line="240" w:lineRule="auto"/>
        <w:rPr>
          <w:rFonts w:ascii="Trebuchet MS" w:hAnsi="Trebuchet MS"/>
        </w:rPr>
      </w:pPr>
      <w:r w:rsidRPr="004D2E5C">
        <w:rPr>
          <w:rFonts w:ascii="Trebuchet MS" w:hAnsi="Trebuchet MS"/>
        </w:rPr>
        <w:t>The agent supplied</w:t>
      </w:r>
      <w:r w:rsidR="004A7958" w:rsidRPr="004D2E5C">
        <w:rPr>
          <w:rFonts w:ascii="Trebuchet MS" w:hAnsi="Trebuchet MS"/>
        </w:rPr>
        <w:t xml:space="preserve"> the following, received on </w:t>
      </w:r>
      <w:r w:rsidR="00DD4AD1">
        <w:rPr>
          <w:rFonts w:ascii="Trebuchet MS" w:hAnsi="Trebuchet MS"/>
        </w:rPr>
        <w:t>08/11/18:</w:t>
      </w:r>
    </w:p>
    <w:p w:rsidR="00DD4AD1" w:rsidRDefault="00DD4AD1" w:rsidP="0031647D">
      <w:pPr>
        <w:spacing w:line="240" w:lineRule="auto"/>
        <w:rPr>
          <w:rFonts w:ascii="Trebuchet MS" w:hAnsi="Trebuchet MS"/>
        </w:rPr>
      </w:pPr>
      <w:r>
        <w:rPr>
          <w:rFonts w:ascii="Trebuchet MS" w:hAnsi="Trebuchet MS"/>
        </w:rPr>
        <w:t>Site Location</w:t>
      </w:r>
    </w:p>
    <w:p w:rsidR="00DD4AD1" w:rsidRPr="004D2E5C" w:rsidRDefault="00DD4AD1" w:rsidP="0031647D">
      <w:pPr>
        <w:spacing w:line="240" w:lineRule="auto"/>
        <w:rPr>
          <w:rFonts w:ascii="Trebuchet MS" w:hAnsi="Trebuchet MS"/>
        </w:rPr>
      </w:pPr>
      <w:r>
        <w:rPr>
          <w:rFonts w:ascii="Trebuchet MS" w:hAnsi="Trebuchet MS"/>
        </w:rPr>
        <w:t xml:space="preserve">Planning Booklet Issue 04 </w:t>
      </w:r>
      <w:r w:rsidR="008514B0">
        <w:rPr>
          <w:rFonts w:ascii="Trebuchet MS" w:hAnsi="Trebuchet MS"/>
        </w:rPr>
        <w:t>–</w:t>
      </w:r>
      <w:r>
        <w:rPr>
          <w:rFonts w:ascii="Trebuchet MS" w:hAnsi="Trebuchet MS"/>
        </w:rPr>
        <w:t xml:space="preserve"> </w:t>
      </w:r>
      <w:r w:rsidR="008514B0">
        <w:rPr>
          <w:rFonts w:ascii="Trebuchet MS" w:hAnsi="Trebuchet MS"/>
        </w:rPr>
        <w:t>Proposed Plans, Elevations and Signage Details</w:t>
      </w:r>
    </w:p>
    <w:p w:rsidR="004A7958" w:rsidRDefault="004A7958" w:rsidP="004A7958">
      <w:pPr>
        <w:spacing w:line="240" w:lineRule="auto"/>
        <w:rPr>
          <w:rFonts w:ascii="Trebuchet MS" w:hAnsi="Trebuchet MS"/>
          <w:b/>
        </w:rPr>
      </w:pPr>
      <w:r w:rsidRPr="004D2E5C">
        <w:rPr>
          <w:rFonts w:ascii="Trebuchet MS" w:hAnsi="Trebuchet MS"/>
          <w:b/>
        </w:rPr>
        <w:t>Relevant Planning History</w:t>
      </w:r>
    </w:p>
    <w:p w:rsidR="00AA3608" w:rsidRDefault="00AA3608" w:rsidP="004A7958">
      <w:pPr>
        <w:spacing w:line="240" w:lineRule="auto"/>
        <w:rPr>
          <w:rFonts w:ascii="Trebuchet MS" w:hAnsi="Trebuchet MS"/>
        </w:rPr>
      </w:pPr>
      <w:r>
        <w:rPr>
          <w:rFonts w:ascii="Trebuchet MS" w:hAnsi="Trebuchet MS"/>
        </w:rPr>
        <w:t>901107/ADV – Erection of V board – Permitted 06/12/90</w:t>
      </w:r>
    </w:p>
    <w:p w:rsidR="00AA3608" w:rsidRDefault="00AA3608" w:rsidP="004A7958">
      <w:pPr>
        <w:spacing w:line="240" w:lineRule="auto"/>
        <w:rPr>
          <w:rFonts w:ascii="Trebuchet MS" w:hAnsi="Trebuchet MS"/>
        </w:rPr>
      </w:pPr>
      <w:r>
        <w:rPr>
          <w:rFonts w:ascii="Trebuchet MS" w:hAnsi="Trebuchet MS"/>
        </w:rPr>
        <w:t>910236/OUT – Erection of food store with petrol station, leisure unit and 3 restaurants with associated landscaping, car parking and highway works – Discharged 17/06/91</w:t>
      </w:r>
    </w:p>
    <w:p w:rsidR="00AA3608" w:rsidRDefault="00AA3608" w:rsidP="004A7958">
      <w:pPr>
        <w:spacing w:line="240" w:lineRule="auto"/>
        <w:rPr>
          <w:rFonts w:ascii="Trebuchet MS" w:hAnsi="Trebuchet MS"/>
        </w:rPr>
      </w:pPr>
      <w:r>
        <w:rPr>
          <w:rFonts w:ascii="Trebuchet MS" w:hAnsi="Trebuchet MS"/>
        </w:rPr>
        <w:t>920378/FUL – Demolition of existing buildings and erection of Class A1 retail store with balcony, restaurant, dry cleaners and petrol filling station with associated parking, landscaping and highway works – Permitted subject to legal agreement 24/05/93</w:t>
      </w:r>
    </w:p>
    <w:p w:rsidR="00AA3608" w:rsidRDefault="00AA3608" w:rsidP="004A7958">
      <w:pPr>
        <w:spacing w:line="240" w:lineRule="auto"/>
        <w:rPr>
          <w:rFonts w:ascii="Trebuchet MS" w:hAnsi="Trebuchet MS"/>
        </w:rPr>
      </w:pPr>
      <w:r>
        <w:rPr>
          <w:rFonts w:ascii="Trebuchet MS" w:hAnsi="Trebuchet MS"/>
        </w:rPr>
        <w:t>930734/ADV – Erection of signage for supermarket and filling station – Permitted 10/08/93</w:t>
      </w:r>
    </w:p>
    <w:p w:rsidR="00AA3608" w:rsidRDefault="00AA3608" w:rsidP="004A7958">
      <w:pPr>
        <w:spacing w:line="240" w:lineRule="auto"/>
        <w:rPr>
          <w:rFonts w:ascii="Trebuchet MS" w:hAnsi="Trebuchet MS"/>
        </w:rPr>
      </w:pPr>
      <w:r>
        <w:rPr>
          <w:rFonts w:ascii="Trebuchet MS" w:hAnsi="Trebuchet MS"/>
        </w:rPr>
        <w:t>940861/ADV – Erection of additional petrol station pole – Permitted 02/03/94</w:t>
      </w:r>
    </w:p>
    <w:p w:rsidR="00AA3608" w:rsidRDefault="00AA3608" w:rsidP="004A7958">
      <w:pPr>
        <w:spacing w:line="240" w:lineRule="auto"/>
        <w:rPr>
          <w:rFonts w:ascii="Trebuchet MS" w:hAnsi="Trebuchet MS"/>
        </w:rPr>
      </w:pPr>
      <w:r>
        <w:rPr>
          <w:rFonts w:ascii="Trebuchet MS" w:hAnsi="Trebuchet MS"/>
        </w:rPr>
        <w:t>980287/ADV – Petrol station signage – Refused 02/07/98</w:t>
      </w:r>
    </w:p>
    <w:p w:rsidR="00AA3608" w:rsidRDefault="00AA3608" w:rsidP="004A7958">
      <w:pPr>
        <w:spacing w:line="240" w:lineRule="auto"/>
        <w:rPr>
          <w:rFonts w:ascii="Trebuchet MS" w:hAnsi="Trebuchet MS"/>
        </w:rPr>
      </w:pPr>
      <w:r>
        <w:rPr>
          <w:rFonts w:ascii="Trebuchet MS" w:hAnsi="Trebuchet MS"/>
        </w:rPr>
        <w:t>011224/ADV – Attachment of banners to lamp columns in car park – Permitted 23/04/01</w:t>
      </w:r>
    </w:p>
    <w:p w:rsidR="00AA3608" w:rsidRDefault="00AA3608" w:rsidP="004A7958">
      <w:pPr>
        <w:spacing w:line="240" w:lineRule="auto"/>
        <w:rPr>
          <w:rFonts w:ascii="Trebuchet MS" w:hAnsi="Trebuchet MS"/>
        </w:rPr>
      </w:pPr>
      <w:r>
        <w:rPr>
          <w:rFonts w:ascii="Trebuchet MS" w:hAnsi="Trebuchet MS"/>
        </w:rPr>
        <w:t>030091/ADV – Various illuminated and non-illuminated signage (retrospective) – Permitted 01/05/03</w:t>
      </w:r>
    </w:p>
    <w:p w:rsidR="00AA3608" w:rsidRDefault="00AA3608" w:rsidP="004A7958">
      <w:pPr>
        <w:spacing w:line="240" w:lineRule="auto"/>
        <w:rPr>
          <w:rFonts w:ascii="Trebuchet MS" w:hAnsi="Trebuchet MS"/>
        </w:rPr>
      </w:pPr>
      <w:r>
        <w:rPr>
          <w:rFonts w:ascii="Trebuchet MS" w:hAnsi="Trebuchet MS"/>
        </w:rPr>
        <w:t>051103/ADV – Various illuminated and non-illuminated signage (retrospective) Permitted 11/08/05</w:t>
      </w:r>
    </w:p>
    <w:p w:rsidR="00AA3608" w:rsidRDefault="00934D43" w:rsidP="004A7958">
      <w:pPr>
        <w:spacing w:line="240" w:lineRule="auto"/>
        <w:rPr>
          <w:rFonts w:ascii="Trebuchet MS" w:hAnsi="Trebuchet MS"/>
        </w:rPr>
      </w:pPr>
      <w:r>
        <w:rPr>
          <w:rFonts w:ascii="Trebuchet MS" w:hAnsi="Trebuchet MS"/>
        </w:rPr>
        <w:t>121237/ADV – Various signage (retrospective) – Permitted 21/05/12</w:t>
      </w:r>
    </w:p>
    <w:p w:rsidR="00934D43" w:rsidRDefault="00934D43" w:rsidP="004A7958">
      <w:pPr>
        <w:spacing w:line="240" w:lineRule="auto"/>
        <w:rPr>
          <w:rFonts w:ascii="Trebuchet MS" w:hAnsi="Trebuchet MS"/>
        </w:rPr>
      </w:pPr>
      <w:r>
        <w:rPr>
          <w:rFonts w:ascii="Trebuchet MS" w:hAnsi="Trebuchet MS"/>
        </w:rPr>
        <w:t>172234/FUL – Various alterations to kiosk including extension and installation of ATM, alterations to landscaping and vehicle access – Permitted 08/02/18</w:t>
      </w:r>
    </w:p>
    <w:p w:rsidR="00934D43" w:rsidRDefault="00934D43" w:rsidP="004A7958">
      <w:pPr>
        <w:spacing w:line="240" w:lineRule="auto"/>
        <w:rPr>
          <w:rFonts w:ascii="Trebuchet MS" w:hAnsi="Trebuchet MS"/>
        </w:rPr>
      </w:pPr>
      <w:r>
        <w:rPr>
          <w:rFonts w:ascii="Trebuchet MS" w:hAnsi="Trebuchet MS"/>
        </w:rPr>
        <w:lastRenderedPageBreak/>
        <w:t>180497/ADV – Various signage – Permitted 11/06/18</w:t>
      </w:r>
    </w:p>
    <w:p w:rsidR="00934D43" w:rsidRDefault="00934D43" w:rsidP="004A7958">
      <w:pPr>
        <w:spacing w:line="240" w:lineRule="auto"/>
        <w:rPr>
          <w:rFonts w:ascii="Trebuchet MS" w:hAnsi="Trebuchet MS"/>
        </w:rPr>
      </w:pPr>
      <w:r>
        <w:rPr>
          <w:rFonts w:ascii="Trebuchet MS" w:hAnsi="Trebuchet MS"/>
        </w:rPr>
        <w:t>181324/NMA – Omission of ATM and retention of glazing to extension of kiosk approved under planning permission 172234/FUL, dated 08/02/18 – Agree 04/09/18</w:t>
      </w:r>
    </w:p>
    <w:p w:rsidR="004A7958" w:rsidRPr="004D2E5C" w:rsidRDefault="004A7958" w:rsidP="004A7958">
      <w:pPr>
        <w:spacing w:line="240" w:lineRule="auto"/>
        <w:rPr>
          <w:rFonts w:ascii="Trebuchet MS" w:hAnsi="Trebuchet MS"/>
          <w:b/>
        </w:rPr>
      </w:pPr>
      <w:r w:rsidRPr="004D2E5C">
        <w:rPr>
          <w:rFonts w:ascii="Trebuchet MS" w:hAnsi="Trebuchet MS"/>
          <w:b/>
        </w:rPr>
        <w:t>Consultation Responses</w:t>
      </w:r>
    </w:p>
    <w:p w:rsidR="004A7958" w:rsidRDefault="00FC1A34" w:rsidP="0031647D">
      <w:pPr>
        <w:spacing w:line="240" w:lineRule="auto"/>
        <w:rPr>
          <w:rFonts w:ascii="Trebuchet MS" w:hAnsi="Trebuchet MS"/>
        </w:rPr>
      </w:pPr>
      <w:r w:rsidRPr="004D2E5C">
        <w:rPr>
          <w:rFonts w:ascii="Trebuchet MS" w:hAnsi="Trebuchet MS"/>
        </w:rPr>
        <w:t xml:space="preserve">Neighbouring owners and occupiers at </w:t>
      </w:r>
      <w:r w:rsidR="008323B7">
        <w:rPr>
          <w:rFonts w:ascii="Trebuchet MS" w:hAnsi="Trebuchet MS"/>
        </w:rPr>
        <w:t xml:space="preserve">Unit 5, Hyperion Way, Gillette Industries Ltd, Gillette Way, Unit 1-2, Brunel Retail Park, Rose Kiln Lane and Toyota, Rose Kiln Lane </w:t>
      </w:r>
      <w:r w:rsidRPr="004D2E5C">
        <w:rPr>
          <w:rFonts w:ascii="Trebuchet MS" w:hAnsi="Trebuchet MS"/>
        </w:rPr>
        <w:t xml:space="preserve">were consulted by letter. </w:t>
      </w:r>
      <w:r w:rsidR="008323B7">
        <w:rPr>
          <w:rFonts w:ascii="Trebuchet MS" w:hAnsi="Trebuchet MS"/>
        </w:rPr>
        <w:t xml:space="preserve">A site notice was displayed. No letters of representation have been received. </w:t>
      </w:r>
    </w:p>
    <w:p w:rsidR="008323B7" w:rsidRPr="00723235" w:rsidRDefault="008323B7" w:rsidP="0031647D">
      <w:pPr>
        <w:spacing w:line="240" w:lineRule="auto"/>
        <w:rPr>
          <w:rFonts w:ascii="Trebuchet MS" w:hAnsi="Trebuchet MS"/>
        </w:rPr>
      </w:pPr>
      <w:r>
        <w:rPr>
          <w:rFonts w:ascii="Trebuchet MS" w:hAnsi="Trebuchet MS"/>
        </w:rPr>
        <w:t xml:space="preserve">Transport Development Control raised no objection to the proposal, subject to a condition controlling the luminance of the signs. </w:t>
      </w:r>
    </w:p>
    <w:p w:rsidR="004A7958" w:rsidRPr="004D2E5C" w:rsidRDefault="004A7958" w:rsidP="004A7958">
      <w:pPr>
        <w:spacing w:line="240" w:lineRule="auto"/>
        <w:rPr>
          <w:rFonts w:ascii="Trebuchet MS" w:hAnsi="Trebuchet MS"/>
          <w:b/>
        </w:rPr>
      </w:pPr>
      <w:r w:rsidRPr="004D2E5C">
        <w:rPr>
          <w:rFonts w:ascii="Trebuchet MS" w:hAnsi="Trebuchet MS"/>
          <w:b/>
        </w:rPr>
        <w:t>Equality Act 2010</w:t>
      </w:r>
    </w:p>
    <w:p w:rsidR="004A7958" w:rsidRPr="004D2E5C" w:rsidRDefault="004A7958" w:rsidP="004E03B4">
      <w:pPr>
        <w:spacing w:line="240" w:lineRule="auto"/>
        <w:rPr>
          <w:rFonts w:ascii="Trebuchet MS" w:hAnsi="Trebuchet MS"/>
        </w:rPr>
      </w:pPr>
      <w:r w:rsidRPr="004D2E5C">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Pr="004D2E5C" w:rsidRDefault="004A7958" w:rsidP="004E03B4">
      <w:pPr>
        <w:spacing w:line="240" w:lineRule="auto"/>
        <w:rPr>
          <w:rFonts w:ascii="Trebuchet MS" w:hAnsi="Trebuchet MS"/>
          <w:b/>
        </w:rPr>
      </w:pPr>
      <w:r w:rsidRPr="004D2E5C">
        <w:rPr>
          <w:rFonts w:ascii="Trebuchet MS" w:hAnsi="Trebuchet MS"/>
          <w:b/>
        </w:rPr>
        <w:t>Relevant Planning Policy and Guidance</w:t>
      </w: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723235">
        <w:rPr>
          <w:rFonts w:ascii="Trebuchet MS" w:eastAsia="Times New Roman" w:hAnsi="Trebuchet MS" w:cs="Times New Roman"/>
        </w:rPr>
        <w:t>Regulation 3 states that factors relevant to amenity include the general characteristics of the locality, including the presence of any feature of historic, architectural, cultural, or similar interest.</w:t>
      </w:r>
      <w:proofErr w:type="gramEnd"/>
    </w:p>
    <w:p w:rsidR="00723235" w:rsidRPr="00723235" w:rsidRDefault="00723235" w:rsidP="004E03B4">
      <w:pPr>
        <w:spacing w:line="240" w:lineRule="auto"/>
        <w:contextualSpacing/>
        <w:rPr>
          <w:rFonts w:ascii="Trebuchet MS" w:eastAsia="Times New Roman"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Factors relevant to public safety include highway safety and whether the advert would hinder security or surveillance devices, including speed cameras.</w:t>
      </w:r>
    </w:p>
    <w:p w:rsidR="00723235" w:rsidRPr="00723235" w:rsidRDefault="00723235" w:rsidP="004E03B4">
      <w:pPr>
        <w:spacing w:line="240" w:lineRule="auto"/>
        <w:contextualSpacing/>
        <w:rPr>
          <w:rFonts w:ascii="Trebuchet MS" w:eastAsia="Times New Roman" w:hAnsi="Trebuchet MS" w:cs="Times New Roman"/>
        </w:rPr>
      </w:pPr>
    </w:p>
    <w:p w:rsidR="004E03B4"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Accordingly, the National Planning Policy Framework and the following development plan policies and supplementary planning guidance are relevant:</w:t>
      </w:r>
    </w:p>
    <w:p w:rsidR="004E03B4" w:rsidRDefault="004E03B4" w:rsidP="004E03B4">
      <w:pPr>
        <w:autoSpaceDE w:val="0"/>
        <w:autoSpaceDN w:val="0"/>
        <w:spacing w:after="0" w:line="240" w:lineRule="auto"/>
        <w:contextualSpacing/>
        <w:rPr>
          <w:rFonts w:ascii="Trebuchet MS" w:hAnsi="Trebuchet MS" w:cs="Times New Roman"/>
        </w:rPr>
      </w:pPr>
    </w:p>
    <w:p w:rsidR="004A7958" w:rsidRPr="004E03B4" w:rsidRDefault="004A7958" w:rsidP="004E03B4">
      <w:pPr>
        <w:autoSpaceDE w:val="0"/>
        <w:autoSpaceDN w:val="0"/>
        <w:spacing w:after="0" w:line="240" w:lineRule="auto"/>
        <w:contextualSpacing/>
        <w:rPr>
          <w:rFonts w:ascii="Trebuchet MS" w:hAnsi="Trebuchet MS" w:cs="Times New Roman"/>
        </w:rPr>
      </w:pPr>
      <w:r w:rsidRPr="004D2E5C">
        <w:rPr>
          <w:rFonts w:ascii="Trebuchet MS" w:hAnsi="Trebuchet MS"/>
          <w:u w:val="single"/>
        </w:rPr>
        <w:t>Reading Borough Local Development Framework Core Strategy (2008) Policies:</w:t>
      </w:r>
    </w:p>
    <w:p w:rsidR="004A7958" w:rsidRPr="004D2E5C" w:rsidRDefault="004A7958" w:rsidP="004E03B4">
      <w:pPr>
        <w:spacing w:line="240" w:lineRule="auto"/>
        <w:rPr>
          <w:rFonts w:ascii="Trebuchet MS" w:hAnsi="Trebuchet MS"/>
        </w:rPr>
      </w:pPr>
      <w:r w:rsidRPr="004D2E5C">
        <w:rPr>
          <w:rFonts w:ascii="Trebuchet MS" w:hAnsi="Trebuchet MS"/>
        </w:rPr>
        <w:t>CS7: Design and the Public Realm</w:t>
      </w:r>
    </w:p>
    <w:p w:rsidR="004A7958" w:rsidRPr="004D2E5C" w:rsidRDefault="004A7958" w:rsidP="004E03B4">
      <w:pPr>
        <w:spacing w:line="240" w:lineRule="auto"/>
        <w:rPr>
          <w:rFonts w:ascii="Trebuchet MS" w:hAnsi="Trebuchet MS"/>
          <w:u w:val="single"/>
        </w:rPr>
      </w:pPr>
      <w:r w:rsidRPr="004D2E5C">
        <w:rPr>
          <w:rFonts w:ascii="Trebuchet MS" w:hAnsi="Trebuchet MS"/>
          <w:u w:val="single"/>
        </w:rPr>
        <w:t>Sites and Detailed Policies Document (2012)</w:t>
      </w:r>
    </w:p>
    <w:p w:rsidR="004A7958" w:rsidRPr="004D2E5C" w:rsidRDefault="004A7958" w:rsidP="004E03B4">
      <w:pPr>
        <w:spacing w:line="240" w:lineRule="auto"/>
        <w:rPr>
          <w:rFonts w:ascii="Trebuchet MS" w:hAnsi="Trebuchet MS"/>
        </w:rPr>
      </w:pPr>
      <w:r w:rsidRPr="004D2E5C">
        <w:rPr>
          <w:rFonts w:ascii="Trebuchet MS" w:hAnsi="Trebuchet MS"/>
        </w:rPr>
        <w:t>DM4: Safeguarding Amenity</w:t>
      </w:r>
    </w:p>
    <w:p w:rsidR="004A7958" w:rsidRPr="004D2E5C" w:rsidRDefault="004A7958" w:rsidP="004E03B4">
      <w:pPr>
        <w:spacing w:line="240" w:lineRule="auto"/>
        <w:rPr>
          <w:rFonts w:ascii="Trebuchet MS" w:hAnsi="Trebuchet MS"/>
        </w:rPr>
      </w:pPr>
      <w:r w:rsidRPr="004D2E5C">
        <w:rPr>
          <w:rFonts w:ascii="Trebuchet MS" w:hAnsi="Trebuchet MS"/>
        </w:rPr>
        <w:t>DM12: Access, Traffic and Highway-Related Matters</w:t>
      </w:r>
    </w:p>
    <w:p w:rsidR="004A7958" w:rsidRPr="004D2E5C" w:rsidRDefault="004A7958" w:rsidP="004E03B4">
      <w:pPr>
        <w:spacing w:line="240" w:lineRule="auto"/>
        <w:rPr>
          <w:rFonts w:ascii="Trebuchet MS" w:hAnsi="Trebuchet MS"/>
        </w:rPr>
      </w:pPr>
      <w:r w:rsidRPr="004D2E5C">
        <w:rPr>
          <w:rFonts w:ascii="Trebuchet MS" w:hAnsi="Trebuchet MS"/>
        </w:rPr>
        <w:lastRenderedPageBreak/>
        <w:t>DM22: Advertisements</w:t>
      </w:r>
    </w:p>
    <w:p w:rsidR="004A7958" w:rsidRPr="004D2E5C" w:rsidRDefault="004A7958" w:rsidP="004E03B4">
      <w:pPr>
        <w:spacing w:line="240" w:lineRule="auto"/>
        <w:rPr>
          <w:rFonts w:ascii="Trebuchet MS" w:hAnsi="Trebuchet MS"/>
        </w:rPr>
      </w:pPr>
      <w:r w:rsidRPr="004D2E5C">
        <w:rPr>
          <w:rFonts w:ascii="Trebuchet MS" w:hAnsi="Trebuchet MS"/>
        </w:rPr>
        <w:t>The main issues to be considered are:</w:t>
      </w:r>
    </w:p>
    <w:p w:rsidR="004A7958" w:rsidRPr="004D2E5C" w:rsidRDefault="008B474D" w:rsidP="004E03B4">
      <w:pPr>
        <w:pStyle w:val="ListParagraph"/>
        <w:numPr>
          <w:ilvl w:val="0"/>
          <w:numId w:val="3"/>
        </w:numPr>
        <w:spacing w:line="240" w:lineRule="auto"/>
        <w:rPr>
          <w:rFonts w:ascii="Trebuchet MS" w:hAnsi="Trebuchet MS"/>
        </w:rPr>
      </w:pPr>
      <w:r w:rsidRPr="004D2E5C">
        <w:rPr>
          <w:rFonts w:ascii="Trebuchet MS" w:hAnsi="Trebuchet MS"/>
        </w:rPr>
        <w:t>A</w:t>
      </w:r>
      <w:r w:rsidR="004A7958" w:rsidRPr="004D2E5C">
        <w:rPr>
          <w:rFonts w:ascii="Trebuchet MS" w:hAnsi="Trebuchet MS"/>
        </w:rPr>
        <w:t>menity</w:t>
      </w:r>
    </w:p>
    <w:p w:rsidR="004A7958" w:rsidRPr="004D2E5C" w:rsidRDefault="004A7958" w:rsidP="004E03B4">
      <w:pPr>
        <w:pStyle w:val="ListParagraph"/>
        <w:numPr>
          <w:ilvl w:val="0"/>
          <w:numId w:val="3"/>
        </w:numPr>
        <w:spacing w:line="240" w:lineRule="auto"/>
        <w:rPr>
          <w:rFonts w:ascii="Trebuchet MS" w:hAnsi="Trebuchet MS"/>
        </w:rPr>
      </w:pPr>
      <w:r w:rsidRPr="004D2E5C">
        <w:rPr>
          <w:rFonts w:ascii="Trebuchet MS" w:hAnsi="Trebuchet MS"/>
        </w:rPr>
        <w:t>Public safety</w:t>
      </w:r>
    </w:p>
    <w:p w:rsidR="004A7958" w:rsidRDefault="008B474D" w:rsidP="004E03B4">
      <w:pPr>
        <w:spacing w:line="240" w:lineRule="auto"/>
        <w:rPr>
          <w:rFonts w:ascii="Trebuchet MS" w:hAnsi="Trebuchet MS"/>
          <w:u w:val="single"/>
        </w:rPr>
      </w:pPr>
      <w:r w:rsidRPr="004D2E5C">
        <w:rPr>
          <w:rFonts w:ascii="Trebuchet MS" w:hAnsi="Trebuchet MS"/>
          <w:u w:val="single"/>
        </w:rPr>
        <w:t>A</w:t>
      </w:r>
      <w:r w:rsidR="004A7958" w:rsidRPr="004D2E5C">
        <w:rPr>
          <w:rFonts w:ascii="Trebuchet MS" w:hAnsi="Trebuchet MS"/>
          <w:u w:val="single"/>
        </w:rPr>
        <w:t>menity</w:t>
      </w:r>
    </w:p>
    <w:p w:rsidR="00EA5525" w:rsidRPr="00EA5525" w:rsidRDefault="0098029B" w:rsidP="004E03B4">
      <w:pPr>
        <w:spacing w:line="240" w:lineRule="auto"/>
        <w:rPr>
          <w:rFonts w:ascii="Trebuchet MS" w:hAnsi="Trebuchet MS"/>
        </w:rPr>
      </w:pPr>
      <w:r>
        <w:rPr>
          <w:rFonts w:ascii="Trebuchet MS" w:hAnsi="Trebuchet MS"/>
        </w:rPr>
        <w:t xml:space="preserve">Policy DM22 of the Sites and Detailed Policies Document states that advertisements will respect the building or structure on which they are located and/or their surroundings and setting in terms of size, location, design, materials, colour,  noise, lettering, amount and type of text, illumination and luminance. </w:t>
      </w:r>
      <w:r w:rsidR="00961542">
        <w:rPr>
          <w:rFonts w:ascii="Trebuchet MS" w:hAnsi="Trebuchet MS"/>
        </w:rPr>
        <w:t xml:space="preserve">The proposed signage would represent an upgrade of the existing signage in the new corporate image. The proposal generally replaces existing signage, appropriate for the retail use of the site. It is considered that in this location and in the form proposed, no significant harmful design impacts, nor impact on the host building or character of the surrounding area, would result. </w:t>
      </w:r>
      <w:r w:rsidR="002243BF">
        <w:rPr>
          <w:rFonts w:ascii="Trebuchet MS" w:hAnsi="Trebuchet MS"/>
        </w:rPr>
        <w:t xml:space="preserve">The proposal is therefore in accordance with Policy DM22 of the Sites and Detailed Policies Document. </w:t>
      </w:r>
    </w:p>
    <w:p w:rsidR="004A7958" w:rsidRDefault="004A7958" w:rsidP="004E03B4">
      <w:pPr>
        <w:spacing w:line="240" w:lineRule="auto"/>
        <w:rPr>
          <w:rFonts w:ascii="Trebuchet MS" w:hAnsi="Trebuchet MS"/>
          <w:u w:val="single"/>
        </w:rPr>
      </w:pPr>
      <w:r w:rsidRPr="004D2E5C">
        <w:rPr>
          <w:rFonts w:ascii="Trebuchet MS" w:hAnsi="Trebuchet MS"/>
          <w:u w:val="single"/>
        </w:rPr>
        <w:t>Public Safety</w:t>
      </w:r>
    </w:p>
    <w:p w:rsidR="00EA5525" w:rsidRPr="00EA5525" w:rsidRDefault="00EA5525" w:rsidP="004E03B4">
      <w:pPr>
        <w:spacing w:line="240" w:lineRule="auto"/>
        <w:rPr>
          <w:rFonts w:ascii="Trebuchet MS" w:hAnsi="Trebuchet MS"/>
        </w:rPr>
      </w:pPr>
      <w:r>
        <w:rPr>
          <w:rFonts w:ascii="Trebuchet MS" w:hAnsi="Trebuchet MS"/>
        </w:rPr>
        <w:t xml:space="preserve">The proposed signage would be located in a position that would not cause a physical obstruction to members of the public using the highway. The signage would not be illuminated and as such is unlikely to cause a distraction to users of the highway. The proposal is therefore considered acceptable in public safety terms in accordance with Policy DM12 of the Sites and Detailed Policies Document.  </w:t>
      </w:r>
    </w:p>
    <w:p w:rsidR="004A7958" w:rsidRPr="004D2E5C" w:rsidRDefault="004A7958" w:rsidP="004A7958">
      <w:pPr>
        <w:spacing w:line="240" w:lineRule="auto"/>
        <w:rPr>
          <w:rFonts w:ascii="Trebuchet MS" w:hAnsi="Trebuchet MS"/>
          <w:b/>
        </w:rPr>
      </w:pPr>
      <w:r w:rsidRPr="004D2E5C">
        <w:rPr>
          <w:rFonts w:ascii="Trebuchet MS" w:hAnsi="Trebuchet MS"/>
          <w:b/>
        </w:rPr>
        <w:t>RECOMMENDATION</w:t>
      </w:r>
    </w:p>
    <w:p w:rsidR="004A7958" w:rsidRPr="002243BF" w:rsidRDefault="004A7958" w:rsidP="002243BF">
      <w:pPr>
        <w:spacing w:line="240" w:lineRule="auto"/>
        <w:rPr>
          <w:rFonts w:ascii="Trebuchet MS" w:hAnsi="Trebuchet MS"/>
          <w:b/>
        </w:rPr>
      </w:pPr>
      <w:r w:rsidRPr="004D2E5C">
        <w:rPr>
          <w:rFonts w:ascii="Trebuchet MS" w:hAnsi="Trebuchet MS"/>
          <w:b/>
        </w:rPr>
        <w:t>CONSENT</w:t>
      </w:r>
      <w:bookmarkStart w:id="0" w:name="_GoBack"/>
      <w:bookmarkEnd w:id="0"/>
    </w:p>
    <w:sectPr w:rsidR="004A7958" w:rsidRPr="002243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958"/>
    <w:rsid w:val="00162D06"/>
    <w:rsid w:val="002243BF"/>
    <w:rsid w:val="0022758F"/>
    <w:rsid w:val="00246DFF"/>
    <w:rsid w:val="0025430E"/>
    <w:rsid w:val="0031647D"/>
    <w:rsid w:val="004A7958"/>
    <w:rsid w:val="004D2E5C"/>
    <w:rsid w:val="004E03B4"/>
    <w:rsid w:val="004E53D8"/>
    <w:rsid w:val="004F3462"/>
    <w:rsid w:val="00564FB8"/>
    <w:rsid w:val="0059233F"/>
    <w:rsid w:val="00723235"/>
    <w:rsid w:val="008323B7"/>
    <w:rsid w:val="008514B0"/>
    <w:rsid w:val="008B474D"/>
    <w:rsid w:val="00934D43"/>
    <w:rsid w:val="00961542"/>
    <w:rsid w:val="0098029B"/>
    <w:rsid w:val="009C7230"/>
    <w:rsid w:val="00A8259D"/>
    <w:rsid w:val="00AA3608"/>
    <w:rsid w:val="00DD4AD1"/>
    <w:rsid w:val="00EA5525"/>
    <w:rsid w:val="00EC59D4"/>
    <w:rsid w:val="00EF2CA6"/>
    <w:rsid w:val="00FC1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4</Pages>
  <Words>1320</Words>
  <Characters>7526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2018-12-12T16:49:00Z</dcterms:created>
  <dcterms:modified xsi:type="dcterms:W3CDTF">2018-12-19T15:38:00Z</dcterms:modified>
</cp:coreProperties>
</file>