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484" w:rsidRPr="00F236F0" w:rsidRDefault="009F2484" w:rsidP="008A2F82">
      <w:pPr>
        <w:spacing w:after="0" w:line="360" w:lineRule="auto"/>
        <w:jc w:val="both"/>
        <w:rPr>
          <w:rFonts w:ascii="Trebuchet MS" w:eastAsia="Times New Roman" w:hAnsi="Trebuchet MS" w:cs="Arial"/>
          <w:b/>
          <w:snapToGrid w:val="0"/>
        </w:rPr>
      </w:pPr>
      <w:r w:rsidRPr="00F236F0">
        <w:rPr>
          <w:rFonts w:ascii="Trebuchet MS" w:eastAsia="Times New Roman" w:hAnsi="Trebuchet MS" w:cs="Arial"/>
          <w:b/>
          <w:snapToGrid w:val="0"/>
          <w:u w:val="single"/>
        </w:rPr>
        <w:t>DELEGATED APPLICATION REPORT - CERTIFICATE OF LAWFULNESS</w:t>
      </w:r>
      <w:r w:rsidRPr="00F236F0">
        <w:rPr>
          <w:rFonts w:ascii="Trebuchet MS" w:eastAsia="Times New Roman" w:hAnsi="Trebuchet MS" w:cs="Arial"/>
          <w:b/>
          <w:snapToGrid w:val="0"/>
        </w:rPr>
        <w:t xml:space="preserve">      </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b/>
          <w:snapToGrid w:val="0"/>
        </w:rPr>
        <w:t xml:space="preserve">APPLICATION NUMBER: </w:t>
      </w:r>
      <w:r w:rsidRPr="00F236F0">
        <w:rPr>
          <w:rFonts w:ascii="Trebuchet MS" w:eastAsia="Times New Roman" w:hAnsi="Trebuchet MS" w:cs="Arial"/>
          <w:snapToGrid w:val="0"/>
        </w:rPr>
        <w:t>171004/CLE</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b/>
          <w:snapToGrid w:val="0"/>
        </w:rPr>
        <w:t xml:space="preserve">SITE ADDRESS: </w:t>
      </w:r>
      <w:r w:rsidRPr="00F236F0">
        <w:rPr>
          <w:rFonts w:ascii="Trebuchet MS" w:eastAsia="Times New Roman" w:hAnsi="Trebuchet MS" w:cs="Arial"/>
          <w:snapToGrid w:val="0"/>
        </w:rPr>
        <w:t xml:space="preserve">73 Sherwood </w:t>
      </w:r>
      <w:r w:rsidR="00672841" w:rsidRPr="00F236F0">
        <w:rPr>
          <w:rFonts w:ascii="Trebuchet MS" w:eastAsia="Times New Roman" w:hAnsi="Trebuchet MS" w:cs="Arial"/>
          <w:snapToGrid w:val="0"/>
        </w:rPr>
        <w:t>Street</w:t>
      </w:r>
      <w:r w:rsidRPr="00F236F0">
        <w:rPr>
          <w:rFonts w:ascii="Trebuchet MS" w:eastAsia="Times New Roman" w:hAnsi="Trebuchet MS" w:cs="Arial"/>
          <w:snapToGrid w:val="0"/>
        </w:rPr>
        <w:t>, Reading</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b/>
          <w:snapToGrid w:val="0"/>
        </w:rPr>
        <w:t>PROPOSAL</w:t>
      </w:r>
      <w:r w:rsidRPr="00F236F0">
        <w:rPr>
          <w:rFonts w:ascii="Trebuchet MS" w:eastAsia="Times New Roman" w:hAnsi="Trebuchet MS" w:cs="Arial"/>
          <w:snapToGrid w:val="0"/>
        </w:rPr>
        <w:t>: Certificate of lawfulness for existing use of property as 2 self-contained flats.</w:t>
      </w:r>
    </w:p>
    <w:p w:rsidR="009F2484" w:rsidRPr="00F236F0" w:rsidRDefault="009F2484" w:rsidP="008A2F82">
      <w:pPr>
        <w:spacing w:after="0" w:line="360" w:lineRule="auto"/>
        <w:jc w:val="both"/>
        <w:rPr>
          <w:rFonts w:ascii="Trebuchet MS" w:eastAsia="Times New Roman" w:hAnsi="Trebuchet MS" w:cs="Times New Roman"/>
        </w:rPr>
      </w:pPr>
      <w:r w:rsidRPr="00F236F0">
        <w:rPr>
          <w:rFonts w:ascii="Trebuchet MS" w:eastAsia="Times New Roman" w:hAnsi="Trebuchet MS" w:cs="Arial"/>
          <w:b/>
          <w:snapToGrid w:val="0"/>
        </w:rPr>
        <w:t>CASE OFFICER</w:t>
      </w:r>
      <w:r w:rsidRPr="00F236F0">
        <w:rPr>
          <w:rFonts w:ascii="Trebuchet MS" w:eastAsia="Times New Roman" w:hAnsi="Trebuchet MS" w:cs="Arial"/>
          <w:snapToGrid w:val="0"/>
        </w:rPr>
        <w:t>: Ralph Chakadya</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b/>
          <w:snapToGrid w:val="0"/>
        </w:rPr>
      </w:pPr>
      <w:r w:rsidRPr="00F236F0">
        <w:rPr>
          <w:rFonts w:ascii="Trebuchet MS" w:eastAsia="Times New Roman" w:hAnsi="Trebuchet MS" w:cs="Arial"/>
          <w:b/>
          <w:snapToGrid w:val="0"/>
        </w:rPr>
        <w:t>SITE DESCRIPTION &amp; PROPOSAL</w:t>
      </w:r>
    </w:p>
    <w:p w:rsidR="009F2484" w:rsidRPr="00F236F0" w:rsidRDefault="009F2484" w:rsidP="008A2F82">
      <w:pPr>
        <w:spacing w:after="0" w:line="360" w:lineRule="auto"/>
        <w:jc w:val="both"/>
        <w:rPr>
          <w:rFonts w:ascii="Trebuchet MS" w:eastAsia="Times New Roman" w:hAnsi="Trebuchet MS" w:cs="Times New Roman"/>
        </w:rPr>
      </w:pPr>
      <w:r w:rsidRPr="00F236F0">
        <w:rPr>
          <w:rFonts w:ascii="Trebuchet MS" w:eastAsia="Times New Roman" w:hAnsi="Trebuchet MS" w:cs="Times New Roman"/>
        </w:rPr>
        <w:t>The site is a mid-terrace</w:t>
      </w:r>
      <w:r w:rsidR="00241955" w:rsidRPr="00F236F0">
        <w:rPr>
          <w:rFonts w:ascii="Trebuchet MS" w:eastAsia="Times New Roman" w:hAnsi="Trebuchet MS" w:cs="Times New Roman"/>
        </w:rPr>
        <w:t xml:space="preserve"> two-storey</w:t>
      </w:r>
      <w:r w:rsidRPr="00F236F0">
        <w:rPr>
          <w:rFonts w:ascii="Trebuchet MS" w:eastAsia="Times New Roman" w:hAnsi="Trebuchet MS" w:cs="Times New Roman"/>
        </w:rPr>
        <w:t xml:space="preserve"> building on a residential street. </w:t>
      </w:r>
    </w:p>
    <w:p w:rsidR="009F2484" w:rsidRPr="00F236F0" w:rsidRDefault="009F2484" w:rsidP="008A2F82">
      <w:pPr>
        <w:spacing w:after="0" w:line="360" w:lineRule="auto"/>
        <w:jc w:val="both"/>
        <w:rPr>
          <w:rFonts w:ascii="Trebuchet MS" w:eastAsia="Times New Roman" w:hAnsi="Trebuchet MS" w:cs="Times New Roman"/>
        </w:rPr>
      </w:pPr>
      <w:r w:rsidRPr="00F236F0">
        <w:rPr>
          <w:rFonts w:ascii="Trebuchet MS" w:eastAsia="Times New Roman" w:hAnsi="Trebuchet MS" w:cs="Times New Roman"/>
        </w:rPr>
        <w:t>The 1-bed flats are at ground and first floor levels.</w:t>
      </w:r>
    </w:p>
    <w:p w:rsidR="008A2F82" w:rsidRPr="00F236F0" w:rsidRDefault="008A2F82" w:rsidP="008A2F82">
      <w:pPr>
        <w:spacing w:after="0" w:line="360" w:lineRule="auto"/>
        <w:jc w:val="both"/>
        <w:rPr>
          <w:rFonts w:ascii="Trebuchet MS" w:eastAsia="Times New Roman" w:hAnsi="Trebuchet MS" w:cs="Times New Roman"/>
        </w:rPr>
      </w:pPr>
    </w:p>
    <w:p w:rsidR="009F2484" w:rsidRPr="00F236F0" w:rsidRDefault="009F2484" w:rsidP="008A2F82">
      <w:pPr>
        <w:spacing w:after="0" w:line="360" w:lineRule="auto"/>
        <w:jc w:val="both"/>
        <w:rPr>
          <w:rFonts w:ascii="Trebuchet MS" w:eastAsia="Times New Roman" w:hAnsi="Trebuchet MS" w:cs="Times New Roman"/>
          <w:b/>
        </w:rPr>
      </w:pPr>
      <w:r w:rsidRPr="00F236F0">
        <w:rPr>
          <w:rFonts w:ascii="Trebuchet MS" w:eastAsia="Times New Roman" w:hAnsi="Trebuchet MS" w:cs="Times New Roman"/>
          <w:b/>
        </w:rPr>
        <w:t>PLANS SUBMITTED</w:t>
      </w:r>
    </w:p>
    <w:p w:rsidR="009F2484" w:rsidRPr="00F236F0" w:rsidRDefault="009F2484" w:rsidP="008A2F82">
      <w:pPr>
        <w:spacing w:after="0" w:line="360" w:lineRule="auto"/>
        <w:jc w:val="both"/>
        <w:rPr>
          <w:rFonts w:ascii="Trebuchet MS" w:eastAsia="Times New Roman" w:hAnsi="Trebuchet MS" w:cs="Times New Roman"/>
        </w:rPr>
      </w:pPr>
      <w:r w:rsidRPr="00F236F0">
        <w:rPr>
          <w:rFonts w:ascii="Trebuchet MS" w:eastAsia="Times New Roman" w:hAnsi="Trebuchet MS" w:cs="Times New Roman"/>
        </w:rPr>
        <w:t>The agent provided the following drawings:</w:t>
      </w:r>
    </w:p>
    <w:p w:rsidR="009F2484" w:rsidRPr="00F236F0" w:rsidRDefault="009F2484" w:rsidP="008A2F82">
      <w:pPr>
        <w:spacing w:after="0" w:line="360" w:lineRule="auto"/>
        <w:jc w:val="both"/>
        <w:rPr>
          <w:rFonts w:ascii="Trebuchet MS" w:eastAsia="Times New Roman" w:hAnsi="Trebuchet MS" w:cs="Times New Roman"/>
        </w:rPr>
      </w:pPr>
      <w:r w:rsidRPr="00F236F0">
        <w:rPr>
          <w:rFonts w:ascii="Trebuchet MS" w:eastAsia="Times New Roman" w:hAnsi="Trebuchet MS" w:cs="Times New Roman"/>
        </w:rPr>
        <w:t>Unnumbered Location Plan received 20</w:t>
      </w:r>
      <w:r w:rsidRPr="00F236F0">
        <w:rPr>
          <w:rFonts w:ascii="Trebuchet MS" w:eastAsia="Times New Roman" w:hAnsi="Trebuchet MS" w:cs="Times New Roman"/>
          <w:vertAlign w:val="superscript"/>
        </w:rPr>
        <w:t>th</w:t>
      </w:r>
      <w:r w:rsidRPr="00F236F0">
        <w:rPr>
          <w:rFonts w:ascii="Trebuchet MS" w:eastAsia="Times New Roman" w:hAnsi="Trebuchet MS" w:cs="Times New Roman"/>
        </w:rPr>
        <w:t xml:space="preserve"> June 2017</w:t>
      </w:r>
    </w:p>
    <w:p w:rsidR="009F2484" w:rsidRPr="00F236F0" w:rsidRDefault="009F2484" w:rsidP="008A2F82">
      <w:pPr>
        <w:spacing w:after="0" w:line="360" w:lineRule="auto"/>
        <w:jc w:val="both"/>
        <w:rPr>
          <w:rFonts w:ascii="Trebuchet MS" w:eastAsia="Times New Roman" w:hAnsi="Trebuchet MS" w:cs="Times New Roman"/>
        </w:rPr>
      </w:pPr>
      <w:r w:rsidRPr="00F236F0">
        <w:rPr>
          <w:rFonts w:ascii="Trebuchet MS" w:eastAsia="Times New Roman" w:hAnsi="Trebuchet MS" w:cs="Times New Roman"/>
        </w:rPr>
        <w:t>Unnumbered Existing Floor Plans received 19</w:t>
      </w:r>
      <w:r w:rsidRPr="00F236F0">
        <w:rPr>
          <w:rFonts w:ascii="Trebuchet MS" w:eastAsia="Times New Roman" w:hAnsi="Trebuchet MS" w:cs="Times New Roman"/>
          <w:vertAlign w:val="superscript"/>
        </w:rPr>
        <w:t>th</w:t>
      </w:r>
      <w:r w:rsidRPr="00F236F0">
        <w:rPr>
          <w:rFonts w:ascii="Trebuchet MS" w:eastAsia="Times New Roman" w:hAnsi="Trebuchet MS" w:cs="Times New Roman"/>
        </w:rPr>
        <w:t xml:space="preserve"> July 2017</w:t>
      </w:r>
    </w:p>
    <w:p w:rsidR="009F2484" w:rsidRPr="00F236F0" w:rsidRDefault="009F2484" w:rsidP="008A2F82">
      <w:pPr>
        <w:spacing w:after="0" w:line="360" w:lineRule="auto"/>
        <w:jc w:val="both"/>
        <w:rPr>
          <w:rFonts w:ascii="Trebuchet MS" w:eastAsia="Times New Roman" w:hAnsi="Trebuchet MS" w:cs="Times New Roman"/>
        </w:rPr>
      </w:pPr>
    </w:p>
    <w:p w:rsidR="009F2484" w:rsidRPr="00F236F0" w:rsidRDefault="009F2484" w:rsidP="008A2F82">
      <w:pPr>
        <w:spacing w:after="0" w:line="360" w:lineRule="auto"/>
        <w:jc w:val="both"/>
        <w:rPr>
          <w:rFonts w:ascii="Trebuchet MS" w:eastAsia="Times New Roman" w:hAnsi="Trebuchet MS" w:cs="Times New Roman"/>
        </w:rPr>
      </w:pPr>
      <w:r w:rsidRPr="00F236F0">
        <w:rPr>
          <w:rFonts w:ascii="Trebuchet MS" w:eastAsia="Times New Roman" w:hAnsi="Trebuchet MS" w:cs="Arial"/>
          <w:b/>
          <w:snapToGrid w:val="0"/>
        </w:rPr>
        <w:t>RELEVANT PLANNING HISTORY OF THE SITE</w:t>
      </w:r>
    </w:p>
    <w:p w:rsidR="009F2484" w:rsidRPr="00F236F0" w:rsidRDefault="0005636B" w:rsidP="008A2F82">
      <w:pPr>
        <w:spacing w:after="0" w:line="360" w:lineRule="auto"/>
        <w:jc w:val="both"/>
        <w:rPr>
          <w:rFonts w:ascii="Trebuchet MS" w:hAnsi="Trebuchet MS"/>
        </w:rPr>
      </w:pPr>
      <w:proofErr w:type="gramStart"/>
      <w:r w:rsidRPr="00F236F0">
        <w:rPr>
          <w:rFonts w:ascii="Trebuchet MS" w:hAnsi="Trebuchet MS"/>
        </w:rPr>
        <w:t>E17007 – Enforcement investigation following conversion of the C3 property into two flats.</w:t>
      </w:r>
      <w:proofErr w:type="gramEnd"/>
      <w:r w:rsidRPr="00F236F0">
        <w:rPr>
          <w:rFonts w:ascii="Trebuchet MS" w:hAnsi="Trebuchet MS"/>
        </w:rPr>
        <w:t xml:space="preserve"> </w:t>
      </w:r>
      <w:r w:rsidR="00F236F0">
        <w:rPr>
          <w:rFonts w:ascii="Trebuchet MS" w:hAnsi="Trebuchet MS"/>
        </w:rPr>
        <w:t xml:space="preserve"> </w:t>
      </w:r>
      <w:bookmarkStart w:id="0" w:name="_GoBack"/>
      <w:bookmarkEnd w:id="0"/>
      <w:r w:rsidRPr="00F236F0">
        <w:rPr>
          <w:rFonts w:ascii="Trebuchet MS" w:hAnsi="Trebuchet MS"/>
        </w:rPr>
        <w:t>Case closed 30</w:t>
      </w:r>
      <w:r w:rsidRPr="00F236F0">
        <w:rPr>
          <w:rFonts w:ascii="Trebuchet MS" w:hAnsi="Trebuchet MS"/>
          <w:vertAlign w:val="superscript"/>
        </w:rPr>
        <w:t>th</w:t>
      </w:r>
      <w:r w:rsidRPr="00F236F0">
        <w:rPr>
          <w:rFonts w:ascii="Trebuchet MS" w:hAnsi="Trebuchet MS"/>
        </w:rPr>
        <w:t xml:space="preserve"> June 2017 on the probability that the property has been in use as 2 flats for a period exceeding 4 years.</w:t>
      </w:r>
    </w:p>
    <w:p w:rsidR="0005636B" w:rsidRPr="00F236F0" w:rsidRDefault="0005636B" w:rsidP="008A2F82">
      <w:pPr>
        <w:spacing w:after="0" w:line="360" w:lineRule="auto"/>
        <w:jc w:val="both"/>
        <w:rPr>
          <w:rFonts w:ascii="Trebuchet MS" w:eastAsia="Times New Roman" w:hAnsi="Trebuchet MS" w:cs="Times New Roman"/>
        </w:rPr>
      </w:pPr>
    </w:p>
    <w:p w:rsidR="009F2484" w:rsidRPr="00F236F0" w:rsidRDefault="009F2484" w:rsidP="008A2F82">
      <w:pPr>
        <w:spacing w:after="0" w:line="360" w:lineRule="auto"/>
        <w:jc w:val="both"/>
        <w:rPr>
          <w:rFonts w:ascii="Trebuchet MS" w:eastAsia="Times New Roman" w:hAnsi="Trebuchet MS" w:cs="Arial"/>
          <w:b/>
          <w:snapToGrid w:val="0"/>
        </w:rPr>
      </w:pPr>
      <w:r w:rsidRPr="00F236F0">
        <w:rPr>
          <w:rFonts w:ascii="Trebuchet MS" w:eastAsia="Times New Roman" w:hAnsi="Trebuchet MS" w:cs="Arial"/>
          <w:b/>
          <w:snapToGrid w:val="0"/>
        </w:rPr>
        <w:t>RELEVANT PLANNING POLICY AND GUIDANCE</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w:t>
      </w:r>
      <w:r w:rsidRPr="00F236F0">
        <w:rPr>
          <w:rFonts w:ascii="Trebuchet MS" w:eastAsia="Times New Roman" w:hAnsi="Trebuchet MS" w:cs="Arial"/>
          <w:snapToGrid w:val="0"/>
        </w:rPr>
        <w:lastRenderedPageBreak/>
        <w:t xml:space="preserve">enforcement action by the planning authority if the specified use or development is then changed 'materially' without a planning application for it. </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section 192 of the Town &amp; Country Planning Act a local planning authority needs to ask “if this proposed change of use had occurred, or if this proposed operation had commenced, on the application date, would it have been lawful for planning purposes."</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b/>
          <w:snapToGrid w:val="0"/>
        </w:rPr>
      </w:pPr>
      <w:r w:rsidRPr="00F236F0">
        <w:rPr>
          <w:rFonts w:ascii="Trebuchet MS" w:eastAsia="Times New Roman" w:hAnsi="Trebuchet MS" w:cs="Arial"/>
          <w:b/>
          <w:snapToGrid w:val="0"/>
        </w:rPr>
        <w:t>RESPONSE TO CONSULTATIONS</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snapToGrid w:val="0"/>
          <w:lang w:val="en-US"/>
        </w:rPr>
      </w:pPr>
      <w:r w:rsidRPr="00F236F0">
        <w:rPr>
          <w:rFonts w:ascii="Trebuchet MS" w:eastAsia="Times New Roman" w:hAnsi="Trebuchet MS" w:cs="Arial"/>
          <w:snapToGrid w:val="0"/>
        </w:rPr>
        <w:t xml:space="preserve">RBC Enforcement – An enforcement investigation </w:t>
      </w:r>
      <w:r w:rsidR="008A2F82" w:rsidRPr="00F236F0">
        <w:rPr>
          <w:rFonts w:ascii="Trebuchet MS" w:eastAsia="Times New Roman" w:hAnsi="Trebuchet MS" w:cs="Arial"/>
          <w:snapToGrid w:val="0"/>
        </w:rPr>
        <w:t xml:space="preserve">(E17007) </w:t>
      </w:r>
      <w:r w:rsidRPr="00F236F0">
        <w:rPr>
          <w:rFonts w:ascii="Trebuchet MS" w:eastAsia="Times New Roman" w:hAnsi="Trebuchet MS" w:cs="Arial"/>
          <w:snapToGrid w:val="0"/>
        </w:rPr>
        <w:t>in 20</w:t>
      </w:r>
      <w:r w:rsidR="00E81193" w:rsidRPr="00F236F0">
        <w:rPr>
          <w:rFonts w:ascii="Trebuchet MS" w:eastAsia="Times New Roman" w:hAnsi="Trebuchet MS" w:cs="Arial"/>
          <w:snapToGrid w:val="0"/>
        </w:rPr>
        <w:t>17</w:t>
      </w:r>
      <w:r w:rsidRPr="00F236F0">
        <w:rPr>
          <w:rFonts w:ascii="Trebuchet MS" w:eastAsia="Times New Roman" w:hAnsi="Trebuchet MS" w:cs="Arial"/>
          <w:snapToGrid w:val="0"/>
        </w:rPr>
        <w:t xml:space="preserve"> established that unauthorised change</w:t>
      </w:r>
      <w:r w:rsidRPr="00F236F0">
        <w:rPr>
          <w:rFonts w:ascii="Trebuchet MS" w:eastAsia="Times New Roman" w:hAnsi="Trebuchet MS" w:cs="Arial"/>
          <w:snapToGrid w:val="0"/>
          <w:lang w:val="en-US"/>
        </w:rPr>
        <w:t xml:space="preserve"> of use from residential (C3) to </w:t>
      </w:r>
      <w:r w:rsidR="00E81193" w:rsidRPr="00F236F0">
        <w:rPr>
          <w:rFonts w:ascii="Trebuchet MS" w:eastAsia="Times New Roman" w:hAnsi="Trebuchet MS" w:cs="Arial"/>
          <w:snapToGrid w:val="0"/>
          <w:lang w:val="en-US"/>
        </w:rPr>
        <w:t>two</w:t>
      </w:r>
      <w:r w:rsidRPr="00F236F0">
        <w:rPr>
          <w:rFonts w:ascii="Trebuchet MS" w:eastAsia="Times New Roman" w:hAnsi="Trebuchet MS" w:cs="Arial"/>
          <w:snapToGrid w:val="0"/>
          <w:lang w:val="en-US"/>
        </w:rPr>
        <w:t xml:space="preserve"> self-contained flats had taken place. </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RBC Electoral Services – The Electoral Services Department have supplied details of the Electoral Register for this property showing</w:t>
      </w:r>
      <w:r w:rsidR="008A2F82" w:rsidRPr="00F236F0">
        <w:rPr>
          <w:rFonts w:ascii="Trebuchet MS" w:eastAsia="Times New Roman" w:hAnsi="Trebuchet MS" w:cs="Arial"/>
          <w:snapToGrid w:val="0"/>
        </w:rPr>
        <w:t xml:space="preserve"> occupancy of</w:t>
      </w:r>
      <w:r w:rsidRPr="00F236F0">
        <w:rPr>
          <w:rFonts w:ascii="Trebuchet MS" w:eastAsia="Times New Roman" w:hAnsi="Trebuchet MS" w:cs="Arial"/>
          <w:snapToGrid w:val="0"/>
        </w:rPr>
        <w:t xml:space="preserve"> the property </w:t>
      </w:r>
      <w:r w:rsidR="008A2F82" w:rsidRPr="00F236F0">
        <w:rPr>
          <w:rFonts w:ascii="Trebuchet MS" w:eastAsia="Times New Roman" w:hAnsi="Trebuchet MS" w:cs="Arial"/>
          <w:snapToGrid w:val="0"/>
        </w:rPr>
        <w:t>since 2011</w:t>
      </w:r>
      <w:r w:rsidRPr="00F236F0">
        <w:rPr>
          <w:rFonts w:ascii="Trebuchet MS" w:eastAsia="Times New Roman" w:hAnsi="Trebuchet MS" w:cs="Arial"/>
          <w:snapToGrid w:val="0"/>
        </w:rPr>
        <w:t>.</w:t>
      </w:r>
    </w:p>
    <w:p w:rsidR="008A2F82" w:rsidRPr="00F236F0" w:rsidRDefault="008A2F82" w:rsidP="008A2F82">
      <w:pPr>
        <w:spacing w:after="0" w:line="360" w:lineRule="auto"/>
        <w:jc w:val="both"/>
        <w:rPr>
          <w:rFonts w:ascii="Trebuchet MS" w:eastAsia="Times New Roman" w:hAnsi="Trebuchet MS" w:cs="Arial"/>
          <w:snapToGrid w:val="0"/>
        </w:rPr>
      </w:pPr>
    </w:p>
    <w:p w:rsidR="00672841"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 xml:space="preserve">RBC Council Tax - Council tax records show there are </w:t>
      </w:r>
      <w:r w:rsidR="00E81193" w:rsidRPr="00F236F0">
        <w:rPr>
          <w:rFonts w:ascii="Trebuchet MS" w:eastAsia="Times New Roman" w:hAnsi="Trebuchet MS" w:cs="Arial"/>
          <w:snapToGrid w:val="0"/>
        </w:rPr>
        <w:t>2</w:t>
      </w:r>
      <w:r w:rsidRPr="00F236F0">
        <w:rPr>
          <w:rFonts w:ascii="Trebuchet MS" w:eastAsia="Times New Roman" w:hAnsi="Trebuchet MS" w:cs="Arial"/>
          <w:snapToGrid w:val="0"/>
        </w:rPr>
        <w:t xml:space="preserve"> separate flats registered at this property and these flats have been banded for council tax purposes since </w:t>
      </w:r>
      <w:r w:rsidR="00E81193" w:rsidRPr="00F236F0">
        <w:rPr>
          <w:rFonts w:ascii="Trebuchet MS" w:eastAsia="Times New Roman" w:hAnsi="Trebuchet MS" w:cs="Arial"/>
          <w:snapToGrid w:val="0"/>
        </w:rPr>
        <w:t>5th December 2016</w:t>
      </w:r>
      <w:r w:rsidRPr="00F236F0">
        <w:rPr>
          <w:rFonts w:ascii="Trebuchet MS" w:eastAsia="Times New Roman" w:hAnsi="Trebuchet MS" w:cs="Arial"/>
          <w:snapToGrid w:val="0"/>
        </w:rPr>
        <w:t>.</w:t>
      </w:r>
    </w:p>
    <w:p w:rsidR="008A2F82" w:rsidRPr="00F236F0" w:rsidRDefault="008A2F82"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RBC Environmental Health – No comments received.</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b/>
          <w:snapToGrid w:val="0"/>
        </w:rPr>
      </w:pPr>
      <w:r w:rsidRPr="00F236F0">
        <w:rPr>
          <w:rFonts w:ascii="Trebuchet MS" w:eastAsia="Times New Roman" w:hAnsi="Trebuchet MS" w:cs="Arial"/>
          <w:b/>
          <w:snapToGrid w:val="0"/>
        </w:rPr>
        <w:t>EVIDENCE SUBMITTED</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The following documents were submitted:</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Location Plan</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lastRenderedPageBreak/>
        <w:t>Existing Floor plans</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Tenancy Agreements</w:t>
      </w:r>
      <w:r w:rsidR="00E81193" w:rsidRPr="00F236F0">
        <w:rPr>
          <w:rFonts w:ascii="Trebuchet MS" w:eastAsia="Times New Roman" w:hAnsi="Trebuchet MS" w:cs="Arial"/>
          <w:snapToGrid w:val="0"/>
        </w:rPr>
        <w:t xml:space="preserve"> for both flats 2012 – present </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 xml:space="preserve">Statutory Declaration by </w:t>
      </w:r>
      <w:r w:rsidR="00E81193" w:rsidRPr="00F236F0">
        <w:rPr>
          <w:rFonts w:ascii="Trebuchet MS" w:eastAsia="Times New Roman" w:hAnsi="Trebuchet MS" w:cs="Arial"/>
          <w:snapToGrid w:val="0"/>
        </w:rPr>
        <w:t>property owner</w:t>
      </w:r>
    </w:p>
    <w:p w:rsidR="009F2484" w:rsidRPr="00F236F0" w:rsidRDefault="00E81193"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Gas safety reports (2013-2017)</w:t>
      </w:r>
    </w:p>
    <w:p w:rsidR="00E81193" w:rsidRPr="00F236F0" w:rsidRDefault="00E81193"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Rental payment invoices</w:t>
      </w:r>
    </w:p>
    <w:p w:rsidR="00E81193" w:rsidRPr="00F236F0" w:rsidRDefault="00E81193"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Bathroom and kitchen facilities fitting invoice (May 2012)</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b/>
          <w:snapToGrid w:val="0"/>
        </w:rPr>
      </w:pPr>
      <w:r w:rsidRPr="00F236F0">
        <w:rPr>
          <w:rFonts w:ascii="Trebuchet MS" w:eastAsia="Times New Roman" w:hAnsi="Trebuchet MS" w:cs="Arial"/>
          <w:b/>
          <w:snapToGrid w:val="0"/>
        </w:rPr>
        <w:t>ANALYSIS OF EVIDENCE (ASSESSMENT)</w:t>
      </w: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 xml:space="preserve">The applicant has submitted a signed Statutory Declaration by the </w:t>
      </w:r>
      <w:r w:rsidR="00E81193" w:rsidRPr="00F236F0">
        <w:rPr>
          <w:rFonts w:ascii="Trebuchet MS" w:eastAsia="Times New Roman" w:hAnsi="Trebuchet MS" w:cs="Arial"/>
          <w:snapToGrid w:val="0"/>
        </w:rPr>
        <w:t>property owner</w:t>
      </w:r>
      <w:r w:rsidRPr="00F236F0">
        <w:rPr>
          <w:rFonts w:ascii="Trebuchet MS" w:eastAsia="Times New Roman" w:hAnsi="Trebuchet MS" w:cs="Arial"/>
          <w:snapToGrid w:val="0"/>
        </w:rPr>
        <w:t xml:space="preserve"> confirming that the property has been let as </w:t>
      </w:r>
      <w:r w:rsidR="00E81193" w:rsidRPr="00F236F0">
        <w:rPr>
          <w:rFonts w:ascii="Trebuchet MS" w:eastAsia="Times New Roman" w:hAnsi="Trebuchet MS" w:cs="Arial"/>
          <w:snapToGrid w:val="0"/>
        </w:rPr>
        <w:t>2</w:t>
      </w:r>
      <w:r w:rsidRPr="00F236F0">
        <w:rPr>
          <w:rFonts w:ascii="Trebuchet MS" w:eastAsia="Times New Roman" w:hAnsi="Trebuchet MS" w:cs="Arial"/>
          <w:snapToGrid w:val="0"/>
        </w:rPr>
        <w:t xml:space="preserve"> flats since 20</w:t>
      </w:r>
      <w:r w:rsidR="00E81193" w:rsidRPr="00F236F0">
        <w:rPr>
          <w:rFonts w:ascii="Trebuchet MS" w:eastAsia="Times New Roman" w:hAnsi="Trebuchet MS" w:cs="Arial"/>
          <w:snapToGrid w:val="0"/>
        </w:rPr>
        <w:t>12</w:t>
      </w:r>
      <w:r w:rsidRPr="00F236F0">
        <w:rPr>
          <w:rFonts w:ascii="Trebuchet MS" w:eastAsia="Times New Roman" w:hAnsi="Trebuchet MS" w:cs="Arial"/>
          <w:snapToGrid w:val="0"/>
        </w:rPr>
        <w:t xml:space="preserve"> and has remained as such to present day.  This is collaborated by the Council’s Enforcement investigation</w:t>
      </w:r>
      <w:r w:rsidR="008A2F82" w:rsidRPr="00F236F0">
        <w:rPr>
          <w:rFonts w:ascii="Trebuchet MS" w:eastAsia="Times New Roman" w:hAnsi="Trebuchet MS" w:cs="Arial"/>
          <w:snapToGrid w:val="0"/>
        </w:rPr>
        <w:t xml:space="preserve"> (E17007) </w:t>
      </w:r>
      <w:r w:rsidRPr="00F236F0">
        <w:rPr>
          <w:rFonts w:ascii="Trebuchet MS" w:eastAsia="Times New Roman" w:hAnsi="Trebuchet MS" w:cs="Arial"/>
          <w:snapToGrid w:val="0"/>
        </w:rPr>
        <w:t>in 20</w:t>
      </w:r>
      <w:r w:rsidR="00E81193" w:rsidRPr="00F236F0">
        <w:rPr>
          <w:rFonts w:ascii="Trebuchet MS" w:eastAsia="Times New Roman" w:hAnsi="Trebuchet MS" w:cs="Arial"/>
          <w:snapToGrid w:val="0"/>
        </w:rPr>
        <w:t>17</w:t>
      </w:r>
      <w:r w:rsidRPr="00F236F0">
        <w:rPr>
          <w:rFonts w:ascii="Trebuchet MS" w:eastAsia="Times New Roman" w:hAnsi="Trebuchet MS" w:cs="Arial"/>
          <w:snapToGrid w:val="0"/>
        </w:rPr>
        <w:t xml:space="preserve"> that confirmed the property had been changed into </w:t>
      </w:r>
      <w:r w:rsidR="00E81193" w:rsidRPr="00F236F0">
        <w:rPr>
          <w:rFonts w:ascii="Trebuchet MS" w:eastAsia="Times New Roman" w:hAnsi="Trebuchet MS" w:cs="Arial"/>
          <w:snapToGrid w:val="0"/>
        </w:rPr>
        <w:t>2</w:t>
      </w:r>
      <w:r w:rsidRPr="00F236F0">
        <w:rPr>
          <w:rFonts w:ascii="Trebuchet MS" w:eastAsia="Times New Roman" w:hAnsi="Trebuchet MS" w:cs="Arial"/>
          <w:snapToGrid w:val="0"/>
        </w:rPr>
        <w:t xml:space="preserve"> flats. Council tax records show there are </w:t>
      </w:r>
      <w:r w:rsidR="00E81193" w:rsidRPr="00F236F0">
        <w:rPr>
          <w:rFonts w:ascii="Trebuchet MS" w:eastAsia="Times New Roman" w:hAnsi="Trebuchet MS" w:cs="Arial"/>
          <w:snapToGrid w:val="0"/>
        </w:rPr>
        <w:t>2</w:t>
      </w:r>
      <w:r w:rsidRPr="00F236F0">
        <w:rPr>
          <w:rFonts w:ascii="Trebuchet MS" w:eastAsia="Times New Roman" w:hAnsi="Trebuchet MS" w:cs="Arial"/>
          <w:snapToGrid w:val="0"/>
        </w:rPr>
        <w:t xml:space="preserve"> separate flats registered at this property and the Council Tax department has confirmed that these </w:t>
      </w:r>
      <w:r w:rsidR="00E81193" w:rsidRPr="00F236F0">
        <w:rPr>
          <w:rFonts w:ascii="Trebuchet MS" w:eastAsia="Times New Roman" w:hAnsi="Trebuchet MS" w:cs="Arial"/>
          <w:snapToGrid w:val="0"/>
        </w:rPr>
        <w:t>2</w:t>
      </w:r>
      <w:r w:rsidRPr="00F236F0">
        <w:rPr>
          <w:rFonts w:ascii="Trebuchet MS" w:eastAsia="Times New Roman" w:hAnsi="Trebuchet MS" w:cs="Arial"/>
          <w:snapToGrid w:val="0"/>
        </w:rPr>
        <w:t xml:space="preserve"> flats have been banded for council </w:t>
      </w:r>
      <w:r w:rsidR="00E81193" w:rsidRPr="00F236F0">
        <w:rPr>
          <w:rFonts w:ascii="Trebuchet MS" w:eastAsia="Times New Roman" w:hAnsi="Trebuchet MS" w:cs="Arial"/>
          <w:snapToGrid w:val="0"/>
        </w:rPr>
        <w:t>tax purposes since February 2016</w:t>
      </w:r>
      <w:r w:rsidRPr="00F236F0">
        <w:rPr>
          <w:rFonts w:ascii="Trebuchet MS" w:eastAsia="Times New Roman" w:hAnsi="Trebuchet MS" w:cs="Arial"/>
          <w:snapToGrid w:val="0"/>
        </w:rPr>
        <w:t xml:space="preserve"> to present.</w:t>
      </w:r>
      <w:r w:rsidR="00E81193" w:rsidRPr="00F236F0">
        <w:rPr>
          <w:rFonts w:ascii="Trebuchet MS" w:eastAsia="Times New Roman" w:hAnsi="Trebuchet MS" w:cs="Arial"/>
          <w:snapToGrid w:val="0"/>
        </w:rPr>
        <w:t xml:space="preserve"> Submitted tenancy agreements from 2012 to present confirm the use of the property as 2 flats known as Flat 73A and 73B</w:t>
      </w:r>
      <w:r w:rsidR="00672841" w:rsidRPr="00F236F0">
        <w:rPr>
          <w:rFonts w:ascii="Trebuchet MS" w:eastAsia="Times New Roman" w:hAnsi="Trebuchet MS" w:cs="Arial"/>
          <w:snapToGrid w:val="0"/>
        </w:rPr>
        <w:t>, Sherwood Street</w:t>
      </w:r>
      <w:r w:rsidR="00E81193" w:rsidRPr="00F236F0">
        <w:rPr>
          <w:rFonts w:ascii="Trebuchet MS" w:eastAsia="Times New Roman" w:hAnsi="Trebuchet MS" w:cs="Arial"/>
          <w:snapToGrid w:val="0"/>
        </w:rPr>
        <w:t>.</w:t>
      </w:r>
      <w:r w:rsidRPr="00F236F0">
        <w:rPr>
          <w:rFonts w:ascii="Trebuchet MS" w:eastAsia="Times New Roman" w:hAnsi="Trebuchet MS" w:cs="Arial"/>
          <w:snapToGrid w:val="0"/>
        </w:rPr>
        <w:t xml:space="preserve"> In addition </w:t>
      </w:r>
      <w:r w:rsidR="00672841" w:rsidRPr="00F236F0">
        <w:rPr>
          <w:rFonts w:ascii="Trebuchet MS" w:eastAsia="Times New Roman" w:hAnsi="Trebuchet MS" w:cs="Arial"/>
          <w:snapToGrid w:val="0"/>
        </w:rPr>
        <w:t xml:space="preserve">gas safety reports for each flat between 2013 and 2017 have been submitted and an invoice for bathroom and kitchen fittings for the 2 flats dated May 2012. </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 xml:space="preserve">The submitted </w:t>
      </w:r>
      <w:r w:rsidR="00672841" w:rsidRPr="00F236F0">
        <w:rPr>
          <w:rFonts w:ascii="Trebuchet MS" w:eastAsia="Times New Roman" w:hAnsi="Trebuchet MS" w:cs="Arial"/>
          <w:snapToGrid w:val="0"/>
        </w:rPr>
        <w:t xml:space="preserve">unnumbered </w:t>
      </w:r>
      <w:r w:rsidRPr="00F236F0">
        <w:rPr>
          <w:rFonts w:ascii="Trebuchet MS" w:eastAsia="Times New Roman" w:hAnsi="Trebuchet MS" w:cs="Arial"/>
          <w:snapToGrid w:val="0"/>
        </w:rPr>
        <w:t xml:space="preserve">existing floor plans </w:t>
      </w:r>
      <w:r w:rsidR="00672841" w:rsidRPr="00F236F0">
        <w:rPr>
          <w:rFonts w:ascii="Trebuchet MS" w:eastAsia="Times New Roman" w:hAnsi="Trebuchet MS" w:cs="Arial"/>
          <w:snapToGrid w:val="0"/>
        </w:rPr>
        <w:t>show the property as 2</w:t>
      </w:r>
      <w:r w:rsidRPr="00F236F0">
        <w:rPr>
          <w:rFonts w:ascii="Trebuchet MS" w:eastAsia="Times New Roman" w:hAnsi="Trebuchet MS" w:cs="Arial"/>
          <w:snapToGrid w:val="0"/>
        </w:rPr>
        <w:t xml:space="preserve"> flats</w:t>
      </w:r>
      <w:r w:rsidR="008A2F82" w:rsidRPr="00F236F0">
        <w:rPr>
          <w:rFonts w:ascii="Trebuchet MS" w:eastAsia="Times New Roman" w:hAnsi="Trebuchet MS" w:cs="Arial"/>
          <w:snapToGrid w:val="0"/>
        </w:rPr>
        <w:t xml:space="preserve">. </w:t>
      </w:r>
      <w:r w:rsidR="00672841" w:rsidRPr="00F236F0">
        <w:rPr>
          <w:rFonts w:ascii="Trebuchet MS" w:eastAsia="Times New Roman" w:hAnsi="Trebuchet MS" w:cs="Arial"/>
          <w:snapToGrid w:val="0"/>
        </w:rPr>
        <w:t>Both</w:t>
      </w:r>
      <w:r w:rsidRPr="00F236F0">
        <w:rPr>
          <w:rFonts w:ascii="Trebuchet MS" w:eastAsia="Times New Roman" w:hAnsi="Trebuchet MS" w:cs="Arial"/>
          <w:snapToGrid w:val="0"/>
        </w:rPr>
        <w:t xml:space="preserve"> flats are currently occupied. </w:t>
      </w:r>
    </w:p>
    <w:p w:rsidR="00672841" w:rsidRPr="00F236F0" w:rsidRDefault="00672841"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snapToGrid w:val="0"/>
        </w:rPr>
      </w:pPr>
      <w:r w:rsidRPr="00F236F0">
        <w:rPr>
          <w:rFonts w:ascii="Trebuchet MS" w:eastAsia="Times New Roman" w:hAnsi="Trebuchet MS" w:cs="Arial"/>
          <w:snapToGrid w:val="0"/>
        </w:rPr>
        <w:t xml:space="preserve">Having reviewed the information submitted as outlined above, it has been concluded that on the balance of probability, the property known as </w:t>
      </w:r>
      <w:r w:rsidR="00672841" w:rsidRPr="00F236F0">
        <w:rPr>
          <w:rFonts w:ascii="Trebuchet MS" w:eastAsia="Times New Roman" w:hAnsi="Trebuchet MS" w:cs="Arial"/>
          <w:snapToGrid w:val="0"/>
        </w:rPr>
        <w:t>73 Sherwood</w:t>
      </w:r>
      <w:r w:rsidRPr="00F236F0">
        <w:rPr>
          <w:rFonts w:ascii="Trebuchet MS" w:eastAsia="Times New Roman" w:hAnsi="Trebuchet MS" w:cs="Arial"/>
          <w:snapToGrid w:val="0"/>
        </w:rPr>
        <w:t xml:space="preserve"> </w:t>
      </w:r>
      <w:r w:rsidR="00672841" w:rsidRPr="00F236F0">
        <w:rPr>
          <w:rFonts w:ascii="Trebuchet MS" w:eastAsia="Times New Roman" w:hAnsi="Trebuchet MS" w:cs="Arial"/>
          <w:snapToGrid w:val="0"/>
        </w:rPr>
        <w:t>Street,</w:t>
      </w:r>
      <w:r w:rsidRPr="00F236F0">
        <w:rPr>
          <w:rFonts w:ascii="Trebuchet MS" w:eastAsia="Times New Roman" w:hAnsi="Trebuchet MS" w:cs="Arial"/>
          <w:snapToGrid w:val="0"/>
        </w:rPr>
        <w:t xml:space="preserve"> </w:t>
      </w:r>
      <w:r w:rsidR="00672841" w:rsidRPr="00F236F0">
        <w:rPr>
          <w:rFonts w:ascii="Trebuchet MS" w:eastAsia="Times New Roman" w:hAnsi="Trebuchet MS" w:cs="Arial"/>
          <w:snapToGrid w:val="0"/>
        </w:rPr>
        <w:t>Reading, RG30 1LF has been in use as 2</w:t>
      </w:r>
      <w:r w:rsidRPr="00F236F0">
        <w:rPr>
          <w:rFonts w:ascii="Trebuchet MS" w:eastAsia="Times New Roman" w:hAnsi="Trebuchet MS" w:cs="Arial"/>
          <w:snapToGrid w:val="0"/>
        </w:rPr>
        <w:t xml:space="preserve"> flats for a period in excess of 4 years with no enforcement action having been taken on the property in connection with the use. In these circumstances, it is considered appropriate to grant a certificate of Lawfulness to that effect.</w:t>
      </w:r>
    </w:p>
    <w:p w:rsidR="009F2484" w:rsidRPr="00F236F0" w:rsidRDefault="009F2484" w:rsidP="008A2F82">
      <w:pPr>
        <w:spacing w:after="0" w:line="360" w:lineRule="auto"/>
        <w:jc w:val="both"/>
        <w:rPr>
          <w:rFonts w:ascii="Trebuchet MS" w:eastAsia="Times New Roman" w:hAnsi="Trebuchet MS" w:cs="Arial"/>
          <w:snapToGrid w:val="0"/>
        </w:rPr>
      </w:pPr>
    </w:p>
    <w:p w:rsidR="009F2484" w:rsidRPr="00F236F0" w:rsidRDefault="009F2484" w:rsidP="008A2F82">
      <w:pPr>
        <w:spacing w:after="0" w:line="360" w:lineRule="auto"/>
        <w:jc w:val="both"/>
        <w:rPr>
          <w:rFonts w:ascii="Trebuchet MS" w:eastAsia="Times New Roman" w:hAnsi="Trebuchet MS" w:cs="Arial"/>
          <w:b/>
          <w:snapToGrid w:val="0"/>
          <w:color w:val="000000"/>
        </w:rPr>
      </w:pPr>
      <w:r w:rsidRPr="00F236F0">
        <w:rPr>
          <w:rFonts w:ascii="Trebuchet MS" w:eastAsia="Times New Roman" w:hAnsi="Trebuchet MS" w:cs="Arial"/>
          <w:b/>
          <w:snapToGrid w:val="0"/>
          <w:color w:val="000000"/>
        </w:rPr>
        <w:t>Conclusion</w:t>
      </w:r>
    </w:p>
    <w:p w:rsidR="009F2484" w:rsidRPr="00F236F0" w:rsidRDefault="009F2484" w:rsidP="008A2F82">
      <w:pPr>
        <w:spacing w:after="0" w:line="360" w:lineRule="auto"/>
        <w:jc w:val="both"/>
        <w:rPr>
          <w:rFonts w:ascii="Trebuchet MS" w:eastAsia="Times New Roman" w:hAnsi="Trebuchet MS" w:cs="Arial"/>
          <w:snapToGrid w:val="0"/>
          <w:color w:val="000000"/>
        </w:rPr>
      </w:pPr>
      <w:r w:rsidRPr="00F236F0">
        <w:rPr>
          <w:rFonts w:ascii="Trebuchet MS" w:eastAsia="Times New Roman" w:hAnsi="Trebuchet MS" w:cs="Arial"/>
          <w:snapToGrid w:val="0"/>
          <w:color w:val="000000"/>
        </w:rPr>
        <w:t xml:space="preserve">Sufficient evidence has been provided to demonstrate that a Certificate of Lawfulness for the use of </w:t>
      </w:r>
      <w:r w:rsidR="00672841" w:rsidRPr="00F236F0">
        <w:rPr>
          <w:rFonts w:ascii="Trebuchet MS" w:eastAsia="Times New Roman" w:hAnsi="Trebuchet MS" w:cs="Arial"/>
          <w:snapToGrid w:val="0"/>
          <w:color w:val="000000"/>
        </w:rPr>
        <w:t>73 Sherwood Street, Reading as 2</w:t>
      </w:r>
      <w:r w:rsidRPr="00F236F0">
        <w:rPr>
          <w:rFonts w:ascii="Trebuchet MS" w:eastAsia="Times New Roman" w:hAnsi="Trebuchet MS" w:cs="Arial"/>
          <w:snapToGrid w:val="0"/>
          <w:color w:val="000000"/>
        </w:rPr>
        <w:t xml:space="preserve"> flats should be granted on the basis </w:t>
      </w:r>
      <w:r w:rsidRPr="00F236F0">
        <w:rPr>
          <w:rFonts w:ascii="Trebuchet MS" w:eastAsia="Times New Roman" w:hAnsi="Trebuchet MS" w:cs="Arial"/>
          <w:snapToGrid w:val="0"/>
          <w:color w:val="000000"/>
        </w:rPr>
        <w:lastRenderedPageBreak/>
        <w:t xml:space="preserve">that a period of 4 years has lapsed since the conversion of the property and is now therefore immune to enforcement action and is now lawful.  </w:t>
      </w:r>
    </w:p>
    <w:p w:rsidR="009F2484" w:rsidRPr="00F236F0" w:rsidRDefault="009F2484" w:rsidP="008A2F82">
      <w:pPr>
        <w:spacing w:after="0" w:line="360" w:lineRule="auto"/>
        <w:jc w:val="both"/>
        <w:rPr>
          <w:rFonts w:ascii="Trebuchet MS" w:eastAsia="Times New Roman" w:hAnsi="Trebuchet MS" w:cs="Arial"/>
          <w:snapToGrid w:val="0"/>
          <w:color w:val="000000"/>
        </w:rPr>
      </w:pPr>
    </w:p>
    <w:p w:rsidR="009F2484" w:rsidRPr="00F236F0" w:rsidRDefault="009F2484" w:rsidP="008A2F82">
      <w:pPr>
        <w:spacing w:after="0" w:line="360" w:lineRule="auto"/>
        <w:jc w:val="both"/>
        <w:rPr>
          <w:rFonts w:ascii="Trebuchet MS" w:eastAsia="Times New Roman" w:hAnsi="Trebuchet MS" w:cs="Arial"/>
          <w:snapToGrid w:val="0"/>
          <w:color w:val="000000"/>
        </w:rPr>
      </w:pPr>
      <w:r w:rsidRPr="00F236F0">
        <w:rPr>
          <w:rFonts w:ascii="Trebuchet MS" w:eastAsia="Times New Roman" w:hAnsi="Trebuchet MS" w:cs="Arial"/>
          <w:snapToGrid w:val="0"/>
          <w:color w:val="000000"/>
        </w:rPr>
        <w:t xml:space="preserve">Submitted drawings: </w:t>
      </w:r>
    </w:p>
    <w:p w:rsidR="00672841" w:rsidRPr="00F236F0" w:rsidRDefault="00672841" w:rsidP="008A2F82">
      <w:pPr>
        <w:spacing w:after="0" w:line="360" w:lineRule="auto"/>
        <w:jc w:val="both"/>
        <w:rPr>
          <w:rFonts w:ascii="Trebuchet MS" w:eastAsia="Times New Roman" w:hAnsi="Trebuchet MS" w:cs="Times New Roman"/>
        </w:rPr>
      </w:pPr>
      <w:r w:rsidRPr="00F236F0">
        <w:rPr>
          <w:rFonts w:ascii="Trebuchet MS" w:eastAsia="Times New Roman" w:hAnsi="Trebuchet MS" w:cs="Times New Roman"/>
        </w:rPr>
        <w:t>Unnumbered Location Plan received 20</w:t>
      </w:r>
      <w:r w:rsidRPr="00F236F0">
        <w:rPr>
          <w:rFonts w:ascii="Trebuchet MS" w:eastAsia="Times New Roman" w:hAnsi="Trebuchet MS" w:cs="Times New Roman"/>
          <w:vertAlign w:val="superscript"/>
        </w:rPr>
        <w:t>th</w:t>
      </w:r>
      <w:r w:rsidRPr="00F236F0">
        <w:rPr>
          <w:rFonts w:ascii="Trebuchet MS" w:eastAsia="Times New Roman" w:hAnsi="Trebuchet MS" w:cs="Times New Roman"/>
        </w:rPr>
        <w:t xml:space="preserve"> June 2017</w:t>
      </w:r>
    </w:p>
    <w:p w:rsidR="00672841" w:rsidRPr="00F236F0" w:rsidRDefault="00672841" w:rsidP="008A2F82">
      <w:pPr>
        <w:spacing w:after="0" w:line="360" w:lineRule="auto"/>
        <w:jc w:val="both"/>
        <w:rPr>
          <w:rFonts w:ascii="Trebuchet MS" w:eastAsia="Times New Roman" w:hAnsi="Trebuchet MS" w:cs="Times New Roman"/>
        </w:rPr>
      </w:pPr>
      <w:r w:rsidRPr="00F236F0">
        <w:rPr>
          <w:rFonts w:ascii="Trebuchet MS" w:eastAsia="Times New Roman" w:hAnsi="Trebuchet MS" w:cs="Times New Roman"/>
        </w:rPr>
        <w:t>Unnumbered Existing Floor Plans received 19</w:t>
      </w:r>
      <w:r w:rsidRPr="00F236F0">
        <w:rPr>
          <w:rFonts w:ascii="Trebuchet MS" w:eastAsia="Times New Roman" w:hAnsi="Trebuchet MS" w:cs="Times New Roman"/>
          <w:vertAlign w:val="superscript"/>
        </w:rPr>
        <w:t>th</w:t>
      </w:r>
      <w:r w:rsidRPr="00F236F0">
        <w:rPr>
          <w:rFonts w:ascii="Trebuchet MS" w:eastAsia="Times New Roman" w:hAnsi="Trebuchet MS" w:cs="Times New Roman"/>
        </w:rPr>
        <w:t xml:space="preserve"> July 2017</w:t>
      </w:r>
    </w:p>
    <w:p w:rsidR="009F2484" w:rsidRPr="00F236F0" w:rsidRDefault="009F2484" w:rsidP="008A2F82">
      <w:pPr>
        <w:spacing w:after="0" w:line="360" w:lineRule="auto"/>
        <w:jc w:val="both"/>
        <w:rPr>
          <w:rFonts w:ascii="Trebuchet MS" w:eastAsia="Times New Roman" w:hAnsi="Trebuchet MS" w:cs="Arial"/>
          <w:snapToGrid w:val="0"/>
          <w:color w:val="000000"/>
        </w:rPr>
      </w:pPr>
      <w:r w:rsidRPr="00F236F0">
        <w:rPr>
          <w:rFonts w:ascii="Trebuchet MS" w:eastAsia="Times New Roman" w:hAnsi="Trebuchet MS" w:cs="Arial"/>
          <w:snapToGrid w:val="0"/>
          <w:color w:val="000000"/>
        </w:rPr>
        <w:t xml:space="preserve">Therefore the Local Planning Authority will, on this occasion, issue the applicant with a Certificate of Lawfulness for the existing </w:t>
      </w:r>
      <w:r w:rsidR="00672841" w:rsidRPr="00F236F0">
        <w:rPr>
          <w:rFonts w:ascii="Trebuchet MS" w:eastAsia="Times New Roman" w:hAnsi="Trebuchet MS" w:cs="Arial"/>
          <w:snapToGrid w:val="0"/>
          <w:color w:val="000000"/>
        </w:rPr>
        <w:t>2</w:t>
      </w:r>
      <w:r w:rsidRPr="00F236F0">
        <w:rPr>
          <w:rFonts w:ascii="Trebuchet MS" w:eastAsia="Times New Roman" w:hAnsi="Trebuchet MS" w:cs="Arial"/>
          <w:snapToGrid w:val="0"/>
          <w:color w:val="000000"/>
        </w:rPr>
        <w:t xml:space="preserve"> flats.</w:t>
      </w:r>
    </w:p>
    <w:p w:rsidR="009F2484" w:rsidRPr="00F236F0" w:rsidRDefault="009F2484" w:rsidP="008A2F82">
      <w:pPr>
        <w:spacing w:after="0" w:line="360" w:lineRule="auto"/>
        <w:jc w:val="both"/>
        <w:rPr>
          <w:rFonts w:ascii="Trebuchet MS" w:eastAsia="Times New Roman" w:hAnsi="Trebuchet MS" w:cs="Arial"/>
          <w:snapToGrid w:val="0"/>
          <w:color w:val="000000"/>
        </w:rPr>
      </w:pPr>
    </w:p>
    <w:p w:rsidR="009F2484" w:rsidRPr="00F236F0" w:rsidRDefault="009F2484" w:rsidP="008A2F82">
      <w:pPr>
        <w:spacing w:after="0" w:line="360" w:lineRule="auto"/>
        <w:jc w:val="both"/>
        <w:rPr>
          <w:rFonts w:ascii="Trebuchet MS" w:eastAsia="Times New Roman" w:hAnsi="Trebuchet MS" w:cs="Arial"/>
          <w:b/>
          <w:snapToGrid w:val="0"/>
          <w:color w:val="000000"/>
        </w:rPr>
      </w:pPr>
      <w:r w:rsidRPr="00F236F0">
        <w:rPr>
          <w:rFonts w:ascii="Trebuchet MS" w:eastAsia="Times New Roman" w:hAnsi="Trebuchet MS" w:cs="Arial"/>
          <w:b/>
          <w:snapToGrid w:val="0"/>
          <w:color w:val="000000"/>
        </w:rPr>
        <w:t xml:space="preserve">Recommendation: </w:t>
      </w:r>
    </w:p>
    <w:p w:rsidR="009F2484" w:rsidRPr="00F236F0" w:rsidRDefault="009F2484" w:rsidP="008A2F82">
      <w:pPr>
        <w:spacing w:after="0" w:line="360" w:lineRule="auto"/>
        <w:jc w:val="both"/>
        <w:rPr>
          <w:rFonts w:ascii="Trebuchet MS" w:eastAsia="Times New Roman" w:hAnsi="Trebuchet MS" w:cs="Arial"/>
          <w:snapToGrid w:val="0"/>
          <w:color w:val="000000"/>
        </w:rPr>
      </w:pPr>
      <w:r w:rsidRPr="00F236F0">
        <w:rPr>
          <w:rFonts w:ascii="Trebuchet MS" w:eastAsia="Times New Roman" w:hAnsi="Trebuchet MS" w:cs="Arial"/>
          <w:snapToGrid w:val="0"/>
          <w:color w:val="000000"/>
        </w:rPr>
        <w:t xml:space="preserve">GRANT Certificate  </w:t>
      </w:r>
    </w:p>
    <w:p w:rsidR="009F2484" w:rsidRPr="00744B48" w:rsidRDefault="009F2484" w:rsidP="008A2F82">
      <w:pPr>
        <w:spacing w:after="0" w:line="360" w:lineRule="auto"/>
        <w:jc w:val="both"/>
        <w:rPr>
          <w:rFonts w:ascii="Trebuchet MS" w:eastAsia="Times New Roman" w:hAnsi="Trebuchet MS" w:cs="Arial"/>
          <w:snapToGrid w:val="0"/>
          <w:color w:val="000000"/>
        </w:rPr>
      </w:pPr>
      <w:r>
        <w:rPr>
          <w:rFonts w:ascii="Trebuchet MS" w:eastAsia="Times New Roman" w:hAnsi="Trebuchet MS" w:cs="Arial"/>
          <w:noProof/>
          <w:color w:val="000000"/>
          <w:lang w:eastAsia="en-GB"/>
        </w:rPr>
        <w:lastRenderedPageBreak/>
        <w:drawing>
          <wp:inline distT="0" distB="0" distL="0" distR="0" wp14:anchorId="2ADA43A0" wp14:editId="1261123E">
            <wp:extent cx="5486400" cy="6377305"/>
            <wp:effectExtent l="76200" t="76200" r="114300" b="1187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63773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F2484" w:rsidRPr="00744B48" w:rsidRDefault="009F2484" w:rsidP="008A2F82">
      <w:pPr>
        <w:spacing w:after="0"/>
        <w:jc w:val="center"/>
      </w:pPr>
      <w:r w:rsidRPr="00744B48">
        <w:rPr>
          <w:rFonts w:ascii="Trebuchet MS" w:hAnsi="Trebuchet MS"/>
        </w:rPr>
        <w:t>Location/Block Plan</w:t>
      </w:r>
      <w:r w:rsidR="00672841">
        <w:rPr>
          <w:rFonts w:ascii="Trebuchet MS" w:hAnsi="Trebuchet MS"/>
        </w:rPr>
        <w:t xml:space="preserve"> </w:t>
      </w:r>
      <w:r w:rsidR="00672841" w:rsidRPr="00672841">
        <w:rPr>
          <w:rFonts w:ascii="Trebuchet MS" w:hAnsi="Trebuchet MS"/>
          <w:i/>
        </w:rPr>
        <w:t>(not to scale)</w:t>
      </w:r>
    </w:p>
    <w:p w:rsidR="009F2484" w:rsidRPr="00744B48" w:rsidRDefault="009F2484" w:rsidP="008A2F82">
      <w:pPr>
        <w:spacing w:after="0"/>
      </w:pPr>
    </w:p>
    <w:p w:rsidR="009F2484" w:rsidRDefault="009F2484" w:rsidP="008A2F82">
      <w:pPr>
        <w:spacing w:after="0"/>
      </w:pPr>
    </w:p>
    <w:p w:rsidR="00B91CCE" w:rsidRDefault="00B91CCE" w:rsidP="008A2F82">
      <w:pPr>
        <w:spacing w:after="0"/>
      </w:pPr>
    </w:p>
    <w:sectPr w:rsidR="00B91CCE">
      <w:headerReference w:type="even" r:id="rId8"/>
      <w:headerReference w:type="default" r:id="rId9"/>
      <w:footerReference w:type="even" r:id="rId10"/>
      <w:footerReference w:type="default" r:id="rId11"/>
      <w:headerReference w:type="first" r:id="rId12"/>
      <w:footerReference w:type="first" r:id="rId13"/>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955" w:rsidRDefault="00241955" w:rsidP="00241955">
      <w:pPr>
        <w:spacing w:after="0" w:line="240" w:lineRule="auto"/>
      </w:pPr>
      <w:r>
        <w:separator/>
      </w:r>
    </w:p>
  </w:endnote>
  <w:endnote w:type="continuationSeparator" w:id="0">
    <w:p w:rsidR="00241955" w:rsidRDefault="00241955" w:rsidP="00241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F236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241955">
        <w:pPr>
          <w:pStyle w:val="Footer"/>
          <w:jc w:val="center"/>
        </w:pPr>
        <w:r>
          <w:fldChar w:fldCharType="begin"/>
        </w:r>
        <w:r>
          <w:instrText xml:space="preserve"> PAGE   \* MERGEFORMAT </w:instrText>
        </w:r>
        <w:r>
          <w:fldChar w:fldCharType="separate"/>
        </w:r>
        <w:r w:rsidR="00F236F0">
          <w:rPr>
            <w:noProof/>
          </w:rPr>
          <w:t>4</w:t>
        </w:r>
        <w:r>
          <w:rPr>
            <w:noProof/>
          </w:rPr>
          <w:fldChar w:fldCharType="end"/>
        </w:r>
      </w:p>
    </w:sdtContent>
  </w:sdt>
  <w:p w:rsidR="007E28E1" w:rsidRDefault="00F236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F236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955" w:rsidRDefault="00241955" w:rsidP="00241955">
      <w:pPr>
        <w:spacing w:after="0" w:line="240" w:lineRule="auto"/>
      </w:pPr>
      <w:r>
        <w:separator/>
      </w:r>
    </w:p>
  </w:footnote>
  <w:footnote w:type="continuationSeparator" w:id="0">
    <w:p w:rsidR="00241955" w:rsidRDefault="00241955" w:rsidP="002419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F236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F236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E44" w:rsidRDefault="00F236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F2484"/>
    <w:rsid w:val="0004334D"/>
    <w:rsid w:val="00052F3E"/>
    <w:rsid w:val="0005636B"/>
    <w:rsid w:val="000C0291"/>
    <w:rsid w:val="000C6562"/>
    <w:rsid w:val="00122117"/>
    <w:rsid w:val="0013203D"/>
    <w:rsid w:val="0019108B"/>
    <w:rsid w:val="00195314"/>
    <w:rsid w:val="001F18C0"/>
    <w:rsid w:val="001F41CC"/>
    <w:rsid w:val="002009E9"/>
    <w:rsid w:val="00207701"/>
    <w:rsid w:val="0023148F"/>
    <w:rsid w:val="00241955"/>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72841"/>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A2F82"/>
    <w:rsid w:val="008B075A"/>
    <w:rsid w:val="00964559"/>
    <w:rsid w:val="009767EC"/>
    <w:rsid w:val="009A2081"/>
    <w:rsid w:val="009F2484"/>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81193"/>
    <w:rsid w:val="00F1363F"/>
    <w:rsid w:val="00F1757B"/>
    <w:rsid w:val="00F236F0"/>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48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F24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484"/>
  </w:style>
  <w:style w:type="paragraph" w:styleId="Header">
    <w:name w:val="header"/>
    <w:basedOn w:val="Normal"/>
    <w:link w:val="HeaderChar"/>
    <w:uiPriority w:val="99"/>
    <w:unhideWhenUsed/>
    <w:rsid w:val="009F24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484"/>
  </w:style>
  <w:style w:type="paragraph" w:styleId="BalloonText">
    <w:name w:val="Balloon Text"/>
    <w:basedOn w:val="Normal"/>
    <w:link w:val="BalloonTextChar"/>
    <w:uiPriority w:val="99"/>
    <w:semiHidden/>
    <w:unhideWhenUsed/>
    <w:rsid w:val="009F24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4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2017-08-24T15:05:00Z</dcterms:created>
  <dcterms:modified xsi:type="dcterms:W3CDTF">2017-09-14T14:53:00Z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2017-08-24T15:47:13Z</vt:filetime>
  </property>
</Properties>
</file>