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1B0" w:rsidRPr="002E76C9" w:rsidRDefault="003F71B0" w:rsidP="003F71B0">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3F71B0" w:rsidRPr="002E76C9" w:rsidRDefault="003F71B0" w:rsidP="003F71B0">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DELEGATED APPLICATION REPORT </w:t>
      </w:r>
      <w:r w:rsidRPr="002E76C9">
        <w:rPr>
          <w:rFonts w:ascii="Trebuchet MS" w:eastAsia="Times New Roman" w:hAnsi="Trebuchet MS" w:cs="Courier New"/>
          <w:b/>
        </w:rPr>
        <w:tab/>
      </w:r>
      <w:r w:rsidRPr="002E76C9">
        <w:rPr>
          <w:rFonts w:ascii="Trebuchet MS" w:eastAsia="Times New Roman" w:hAnsi="Trebuchet MS" w:cs="Courier New"/>
          <w:b/>
        </w:rPr>
        <w:tab/>
      </w:r>
      <w:r w:rsidRPr="002E76C9">
        <w:rPr>
          <w:rFonts w:ascii="Trebuchet MS" w:eastAsia="Times New Roman" w:hAnsi="Trebuchet MS" w:cs="Courier New"/>
          <w:b/>
        </w:rPr>
        <w:tab/>
        <w:t xml:space="preserve">Target Date: </w:t>
      </w:r>
      <w:r w:rsidR="00230EAC">
        <w:rPr>
          <w:rFonts w:ascii="Trebuchet MS" w:eastAsia="Times New Roman" w:hAnsi="Trebuchet MS" w:cs="Courier New"/>
        </w:rPr>
        <w:t>14</w:t>
      </w:r>
      <w:r>
        <w:rPr>
          <w:rFonts w:ascii="Trebuchet MS" w:eastAsia="Times New Roman" w:hAnsi="Trebuchet MS" w:cs="Courier New"/>
        </w:rPr>
        <w:t>/03/2018</w:t>
      </w:r>
    </w:p>
    <w:p w:rsidR="003F71B0" w:rsidRPr="002E76C9" w:rsidRDefault="003F71B0" w:rsidP="003F71B0">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Application No: </w:t>
      </w:r>
      <w:r>
        <w:rPr>
          <w:rFonts w:ascii="Trebuchet MS" w:eastAsia="Times New Roman" w:hAnsi="Trebuchet MS" w:cs="Courier New"/>
        </w:rPr>
        <w:t>180088/HOU</w:t>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p>
    <w:p w:rsidR="003F71B0" w:rsidRPr="002E76C9" w:rsidRDefault="003F71B0" w:rsidP="003F71B0">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Address: </w:t>
      </w:r>
      <w:r w:rsidRPr="003F71B0">
        <w:rPr>
          <w:rFonts w:ascii="Trebuchet MS" w:eastAsia="Times New Roman" w:hAnsi="Trebuchet MS" w:cs="Courier New"/>
        </w:rPr>
        <w:t>192 Elgar Road, Reading</w:t>
      </w:r>
    </w:p>
    <w:p w:rsidR="003F71B0" w:rsidRPr="002E76C9" w:rsidRDefault="003F71B0" w:rsidP="003F71B0">
      <w:pPr>
        <w:spacing w:after="0" w:line="240" w:lineRule="auto"/>
        <w:rPr>
          <w:rFonts w:ascii="Trebuchet MS" w:eastAsia="Times New Roman" w:hAnsi="Trebuchet MS" w:cs="Courier New"/>
        </w:rPr>
      </w:pPr>
      <w:r w:rsidRPr="002E76C9">
        <w:rPr>
          <w:rFonts w:ascii="Trebuchet MS" w:eastAsia="Times New Roman" w:hAnsi="Trebuchet MS" w:cs="Courier New"/>
          <w:b/>
        </w:rPr>
        <w:t>Ward:</w:t>
      </w:r>
      <w:r w:rsidRPr="002E76C9">
        <w:rPr>
          <w:rFonts w:ascii="Trebuchet MS" w:eastAsia="Times New Roman" w:hAnsi="Trebuchet MS" w:cs="Courier New"/>
        </w:rPr>
        <w:t xml:space="preserve"> </w:t>
      </w:r>
      <w:r>
        <w:rPr>
          <w:rFonts w:ascii="Trebuchet MS" w:eastAsia="Times New Roman" w:hAnsi="Trebuchet MS" w:cs="Courier New"/>
        </w:rPr>
        <w:t>Katesgrove</w:t>
      </w:r>
    </w:p>
    <w:p w:rsidR="003F71B0" w:rsidRPr="002E76C9" w:rsidRDefault="003F71B0" w:rsidP="003F71B0">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Proposal: </w:t>
      </w:r>
      <w:r w:rsidRPr="003F71B0">
        <w:rPr>
          <w:rFonts w:ascii="Trebuchet MS" w:eastAsia="Times New Roman" w:hAnsi="Trebuchet MS" w:cs="Courier New"/>
        </w:rPr>
        <w:t>Single storey rear/side extension</w:t>
      </w:r>
    </w:p>
    <w:p w:rsidR="003F71B0" w:rsidRPr="002E76C9" w:rsidRDefault="003F71B0" w:rsidP="003F71B0">
      <w:pPr>
        <w:spacing w:after="0" w:line="240" w:lineRule="auto"/>
        <w:rPr>
          <w:rFonts w:ascii="Trebuchet MS" w:eastAsia="Times New Roman" w:hAnsi="Trebuchet MS" w:cs="Courier New"/>
        </w:rPr>
      </w:pPr>
      <w:r w:rsidRPr="002E76C9">
        <w:rPr>
          <w:rFonts w:ascii="Trebuchet MS" w:eastAsia="Times New Roman" w:hAnsi="Trebuchet MS" w:cs="Courier New"/>
          <w:b/>
        </w:rPr>
        <w:t>Case officer: Ralph Chakadya</w:t>
      </w:r>
    </w:p>
    <w:p w:rsidR="003F71B0" w:rsidRPr="002E76C9" w:rsidRDefault="003F71B0" w:rsidP="003F71B0">
      <w:pPr>
        <w:spacing w:after="0" w:line="240" w:lineRule="auto"/>
        <w:rPr>
          <w:rFonts w:ascii="Trebuchet MS" w:eastAsia="Times New Roman" w:hAnsi="Trebuchet MS" w:cs="Courier New"/>
        </w:rPr>
      </w:pPr>
    </w:p>
    <w:p w:rsidR="003F71B0" w:rsidRPr="002E76C9" w:rsidRDefault="003F71B0" w:rsidP="003F71B0">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Site Description and Surrounding Area:     </w:t>
      </w:r>
    </w:p>
    <w:p w:rsidR="003F71B0" w:rsidRDefault="003F71B0" w:rsidP="003F71B0">
      <w:pPr>
        <w:spacing w:after="0" w:line="240" w:lineRule="auto"/>
        <w:jc w:val="both"/>
        <w:rPr>
          <w:rFonts w:ascii="Trebuchet MS" w:eastAsia="Times New Roman" w:hAnsi="Trebuchet MS" w:cs="Courier New"/>
        </w:rPr>
      </w:pPr>
      <w:r w:rsidRPr="002E76C9">
        <w:rPr>
          <w:rFonts w:ascii="Trebuchet MS" w:eastAsia="Times New Roman" w:hAnsi="Trebuchet MS" w:cs="Courier New"/>
        </w:rPr>
        <w:t xml:space="preserve">The application site </w:t>
      </w:r>
      <w:r>
        <w:rPr>
          <w:rFonts w:ascii="Trebuchet MS" w:eastAsia="Times New Roman" w:hAnsi="Trebuchet MS" w:cs="Courier New"/>
        </w:rPr>
        <w:t xml:space="preserve">contains a mid-terraced </w:t>
      </w:r>
      <w:r w:rsidRPr="002E76C9">
        <w:rPr>
          <w:rFonts w:ascii="Trebuchet MS" w:eastAsia="Times New Roman" w:hAnsi="Trebuchet MS" w:cs="Courier New"/>
        </w:rPr>
        <w:t>property</w:t>
      </w:r>
      <w:r>
        <w:rPr>
          <w:rFonts w:ascii="Trebuchet MS" w:eastAsia="Times New Roman" w:hAnsi="Trebuchet MS" w:cs="Courier New"/>
        </w:rPr>
        <w:t xml:space="preserve"> on a residential street</w:t>
      </w:r>
      <w:r w:rsidRPr="002E76C9">
        <w:rPr>
          <w:rFonts w:ascii="Trebuchet MS" w:eastAsia="Times New Roman" w:hAnsi="Trebuchet MS" w:cs="Courier New"/>
        </w:rPr>
        <w:t>.</w:t>
      </w:r>
      <w:r>
        <w:rPr>
          <w:rFonts w:ascii="Trebuchet MS" w:eastAsia="Times New Roman" w:hAnsi="Trebuchet MS" w:cs="Courier New"/>
        </w:rPr>
        <w:t xml:space="preserve"> </w:t>
      </w:r>
      <w:r w:rsidRPr="002E76C9">
        <w:rPr>
          <w:rFonts w:ascii="Trebuchet MS" w:eastAsia="Times New Roman" w:hAnsi="Trebuchet MS" w:cs="Courier New"/>
        </w:rPr>
        <w:t>The house is not listed or in a conservation area</w:t>
      </w:r>
      <w:r>
        <w:rPr>
          <w:rFonts w:ascii="Trebuchet MS" w:eastAsia="Times New Roman" w:hAnsi="Trebuchet MS" w:cs="Courier New"/>
        </w:rPr>
        <w:t>.</w:t>
      </w:r>
      <w:r w:rsidRPr="002E76C9">
        <w:rPr>
          <w:rFonts w:ascii="Trebuchet MS" w:eastAsia="Times New Roman" w:hAnsi="Trebuchet MS" w:cs="Courier New"/>
        </w:rPr>
        <w:t xml:space="preserve"> </w:t>
      </w:r>
    </w:p>
    <w:p w:rsidR="00FB4FF0" w:rsidRPr="002E76C9" w:rsidRDefault="00FB4FF0" w:rsidP="003F71B0">
      <w:pPr>
        <w:spacing w:after="0" w:line="240" w:lineRule="auto"/>
        <w:jc w:val="both"/>
        <w:rPr>
          <w:rFonts w:ascii="Trebuchet MS" w:eastAsia="Times New Roman" w:hAnsi="Trebuchet MS" w:cs="Courier New"/>
        </w:rPr>
      </w:pPr>
    </w:p>
    <w:p w:rsidR="00FB4FF0" w:rsidRDefault="00FB4FF0" w:rsidP="00FB4FF0">
      <w:pPr>
        <w:spacing w:after="0" w:line="240" w:lineRule="auto"/>
        <w:rPr>
          <w:rFonts w:ascii="Trebuchet MS" w:eastAsia="Times New Roman" w:hAnsi="Trebuchet MS" w:cs="Courier New"/>
          <w:b/>
        </w:rPr>
      </w:pPr>
      <w:r w:rsidRPr="00FB4FF0">
        <w:rPr>
          <w:rFonts w:ascii="Trebuchet MS" w:eastAsia="Times New Roman" w:hAnsi="Trebuchet MS" w:cs="Courier New"/>
          <w:b/>
        </w:rPr>
        <w:t>Proposal:</w:t>
      </w:r>
    </w:p>
    <w:p w:rsidR="00FB4FF0" w:rsidRDefault="00FB4FF0" w:rsidP="00FB4FF0">
      <w:pPr>
        <w:spacing w:after="0" w:line="240" w:lineRule="auto"/>
        <w:rPr>
          <w:rFonts w:ascii="Trebuchet MS" w:eastAsia="Times New Roman" w:hAnsi="Trebuchet MS" w:cs="Courier New"/>
        </w:rPr>
      </w:pPr>
      <w:r w:rsidRPr="00FB4FF0">
        <w:rPr>
          <w:rFonts w:ascii="Trebuchet MS" w:eastAsia="Times New Roman" w:hAnsi="Trebuchet MS" w:cs="Courier New"/>
        </w:rPr>
        <w:t>Permission is sought for a single storey rear/side extension</w:t>
      </w:r>
      <w:r>
        <w:rPr>
          <w:rFonts w:ascii="Trebuchet MS" w:eastAsia="Times New Roman" w:hAnsi="Trebuchet MS" w:cs="Courier New"/>
        </w:rPr>
        <w:t xml:space="preserve"> following demolition of an existing single storey extension. </w:t>
      </w:r>
    </w:p>
    <w:p w:rsidR="00FB4FF0" w:rsidRDefault="00FB4FF0" w:rsidP="00FB4FF0">
      <w:pPr>
        <w:spacing w:after="0" w:line="240" w:lineRule="auto"/>
        <w:rPr>
          <w:rFonts w:ascii="Trebuchet MS" w:eastAsia="Times New Roman" w:hAnsi="Trebuchet MS" w:cs="Courier New"/>
        </w:rPr>
      </w:pPr>
    </w:p>
    <w:p w:rsidR="00FB4FF0" w:rsidRPr="00FB4FF0" w:rsidRDefault="00FB4FF0" w:rsidP="00FB4FF0">
      <w:pPr>
        <w:spacing w:after="0" w:line="240" w:lineRule="auto"/>
        <w:rPr>
          <w:rFonts w:ascii="Trebuchet MS" w:eastAsia="Times New Roman" w:hAnsi="Trebuchet MS" w:cs="Courier New"/>
        </w:rPr>
      </w:pPr>
      <w:r>
        <w:rPr>
          <w:rFonts w:ascii="Trebuchet MS" w:eastAsia="Times New Roman" w:hAnsi="Trebuchet MS" w:cs="Courier New"/>
        </w:rPr>
        <w:t>The submitted plans illustrate the side extension straddling the boundary with neighbouring number 190. Relevant certificate B was served to the owners of 190 Elgar Road.</w:t>
      </w:r>
      <w:bookmarkStart w:id="0" w:name="_GoBack"/>
      <w:bookmarkEnd w:id="0"/>
    </w:p>
    <w:p w:rsidR="003F71B0" w:rsidRPr="002E76C9" w:rsidRDefault="003F71B0" w:rsidP="003F71B0">
      <w:pPr>
        <w:spacing w:after="0" w:line="240" w:lineRule="auto"/>
        <w:rPr>
          <w:rFonts w:ascii="Trebuchet MS" w:eastAsia="Times New Roman" w:hAnsi="Trebuchet MS" w:cs="Courier New"/>
        </w:rPr>
      </w:pPr>
    </w:p>
    <w:p w:rsidR="003F71B0" w:rsidRPr="002E76C9" w:rsidRDefault="003F71B0" w:rsidP="003F71B0">
      <w:pPr>
        <w:spacing w:after="0" w:line="240" w:lineRule="auto"/>
        <w:rPr>
          <w:rFonts w:ascii="Trebuchet MS" w:eastAsia="Times New Roman" w:hAnsi="Trebuchet MS" w:cs="Courier New"/>
          <w:b/>
        </w:rPr>
      </w:pPr>
      <w:r w:rsidRPr="002E76C9">
        <w:rPr>
          <w:rFonts w:ascii="Trebuchet MS" w:eastAsia="Times New Roman" w:hAnsi="Trebuchet MS" w:cs="Courier New"/>
          <w:b/>
        </w:rPr>
        <w:t>Relevant Planning History:</w:t>
      </w:r>
    </w:p>
    <w:p w:rsidR="003F71B0" w:rsidRDefault="003F71B0" w:rsidP="003F71B0">
      <w:pPr>
        <w:spacing w:after="0" w:line="240" w:lineRule="auto"/>
        <w:rPr>
          <w:rFonts w:ascii="Trebuchet MS" w:eastAsia="Times New Roman" w:hAnsi="Trebuchet MS" w:cs="Courier New"/>
        </w:rPr>
      </w:pPr>
      <w:r>
        <w:rPr>
          <w:rFonts w:ascii="Trebuchet MS" w:eastAsia="Times New Roman" w:hAnsi="Trebuchet MS" w:cs="Courier New"/>
        </w:rPr>
        <w:t>None</w:t>
      </w:r>
    </w:p>
    <w:p w:rsidR="003F71B0" w:rsidRPr="002E76C9" w:rsidRDefault="003F71B0" w:rsidP="003F71B0">
      <w:pPr>
        <w:spacing w:after="0" w:line="240" w:lineRule="auto"/>
        <w:rPr>
          <w:rFonts w:ascii="Trebuchet MS" w:eastAsia="Times New Roman" w:hAnsi="Trebuchet MS" w:cs="Courier New"/>
        </w:rPr>
      </w:pPr>
    </w:p>
    <w:p w:rsidR="003F71B0" w:rsidRPr="002E76C9" w:rsidRDefault="003F71B0" w:rsidP="003F71B0">
      <w:pPr>
        <w:spacing w:after="0" w:line="240" w:lineRule="auto"/>
        <w:rPr>
          <w:rFonts w:ascii="Trebuchet MS" w:eastAsia="Times New Roman" w:hAnsi="Trebuchet MS" w:cs="Courier New"/>
        </w:rPr>
      </w:pPr>
      <w:r w:rsidRPr="002E76C9">
        <w:rPr>
          <w:rFonts w:ascii="Trebuchet MS" w:eastAsia="Times New Roman" w:hAnsi="Trebuchet MS" w:cs="Courier New"/>
          <w:b/>
        </w:rPr>
        <w:t>Consultation Responses:</w:t>
      </w:r>
    </w:p>
    <w:p w:rsidR="003F71B0" w:rsidRPr="002E76C9" w:rsidRDefault="008F1BB6" w:rsidP="003F71B0">
      <w:pPr>
        <w:spacing w:after="0" w:line="240" w:lineRule="auto"/>
        <w:rPr>
          <w:rFonts w:ascii="Trebuchet MS" w:eastAsia="Times New Roman" w:hAnsi="Trebuchet MS" w:cs="Courier New"/>
        </w:rPr>
      </w:pPr>
      <w:r>
        <w:rPr>
          <w:rFonts w:ascii="Trebuchet MS" w:eastAsia="Times New Roman" w:hAnsi="Trebuchet MS" w:cs="Courier New"/>
        </w:rPr>
        <w:t xml:space="preserve">One letter from neighbouring number 190 Elgar Road highlighting that the proposed extensions would not result in harm to the amenities of number 190. </w:t>
      </w:r>
    </w:p>
    <w:p w:rsidR="003F71B0" w:rsidRPr="002E76C9" w:rsidRDefault="003F71B0" w:rsidP="003F71B0">
      <w:pPr>
        <w:spacing w:after="0" w:line="240" w:lineRule="auto"/>
        <w:rPr>
          <w:rFonts w:ascii="Trebuchet MS" w:eastAsia="Times New Roman" w:hAnsi="Trebuchet MS" w:cs="Courier New"/>
        </w:rPr>
      </w:pPr>
    </w:p>
    <w:p w:rsidR="003F71B0" w:rsidRPr="00D8153D" w:rsidRDefault="003F71B0" w:rsidP="003F71B0">
      <w:pPr>
        <w:spacing w:after="0" w:line="240" w:lineRule="auto"/>
        <w:rPr>
          <w:rFonts w:ascii="Trebuchet MS" w:eastAsia="Times New Roman" w:hAnsi="Trebuchet MS" w:cs="Courier New"/>
          <w:b/>
        </w:rPr>
      </w:pPr>
      <w:r w:rsidRPr="0062120D">
        <w:rPr>
          <w:rFonts w:ascii="Trebuchet MS" w:eastAsia="Times New Roman" w:hAnsi="Trebuchet MS" w:cs="Courier New"/>
          <w:b/>
        </w:rPr>
        <w:t>Non-statutory consultees</w:t>
      </w:r>
    </w:p>
    <w:p w:rsidR="003F71B0" w:rsidRPr="009B75AD" w:rsidRDefault="003F71B0" w:rsidP="003F71B0">
      <w:pPr>
        <w:spacing w:after="0" w:line="240" w:lineRule="auto"/>
        <w:jc w:val="both"/>
        <w:rPr>
          <w:rFonts w:ascii="Trebuchet MS" w:eastAsia="Times New Roman" w:hAnsi="Trebuchet MS" w:cs="Courier New"/>
          <w:lang w:val="en-US"/>
        </w:rPr>
      </w:pPr>
      <w:r>
        <w:rPr>
          <w:rFonts w:ascii="Trebuchet MS" w:eastAsia="Times New Roman" w:hAnsi="Trebuchet MS" w:cs="Courier New"/>
        </w:rPr>
        <w:t>None</w:t>
      </w:r>
    </w:p>
    <w:p w:rsidR="003F71B0" w:rsidRPr="002E76C9" w:rsidRDefault="003F71B0" w:rsidP="003F71B0">
      <w:pPr>
        <w:spacing w:after="0" w:line="240" w:lineRule="auto"/>
        <w:rPr>
          <w:rFonts w:ascii="Trebuchet MS" w:eastAsia="Times New Roman" w:hAnsi="Trebuchet MS" w:cs="Courier New"/>
        </w:rPr>
      </w:pPr>
    </w:p>
    <w:p w:rsidR="003F71B0" w:rsidRPr="002E76C9" w:rsidRDefault="003F71B0" w:rsidP="003F71B0">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Relevant Planning Policy and Guidance   </w:t>
      </w:r>
    </w:p>
    <w:p w:rsidR="003F71B0" w:rsidRPr="002E76C9" w:rsidRDefault="003F71B0" w:rsidP="003F71B0">
      <w:pPr>
        <w:spacing w:after="0" w:line="240" w:lineRule="auto"/>
        <w:rPr>
          <w:rFonts w:ascii="Trebuchet MS" w:eastAsia="Times New Roman" w:hAnsi="Trebuchet MS" w:cs="Courier New"/>
        </w:rPr>
      </w:pPr>
      <w:r w:rsidRPr="002E76C9">
        <w:rPr>
          <w:rFonts w:ascii="Trebuchet MS" w:eastAsia="Times New Roman" w:hAnsi="Trebuchet MS" w:cs="Courier New"/>
        </w:rPr>
        <w:t>The following local and national planning policy and guidance is relevant to this application:</w:t>
      </w:r>
    </w:p>
    <w:p w:rsidR="003F71B0" w:rsidRPr="002E76C9" w:rsidRDefault="003F71B0" w:rsidP="003F71B0">
      <w:pPr>
        <w:spacing w:after="0" w:line="240" w:lineRule="auto"/>
        <w:rPr>
          <w:rFonts w:ascii="Trebuchet MS" w:eastAsia="Times New Roman" w:hAnsi="Trebuchet MS" w:cs="Courier New"/>
        </w:rPr>
      </w:pPr>
    </w:p>
    <w:p w:rsidR="003F71B0" w:rsidRPr="002E76C9" w:rsidRDefault="003F71B0" w:rsidP="003F71B0">
      <w:pPr>
        <w:spacing w:after="0" w:line="240" w:lineRule="auto"/>
        <w:rPr>
          <w:rFonts w:ascii="Trebuchet MS" w:eastAsia="Times New Roman" w:hAnsi="Trebuchet MS" w:cs="Courier New"/>
        </w:rPr>
      </w:pPr>
      <w:r w:rsidRPr="002E76C9">
        <w:rPr>
          <w:rFonts w:ascii="Trebuchet MS" w:eastAsia="Times New Roman" w:hAnsi="Trebuchet MS" w:cs="Courier New"/>
        </w:rPr>
        <w:t>Reading Borough Local Development Framework Core Strategy (2008</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3F71B0" w:rsidRPr="002E76C9" w:rsidRDefault="003F71B0" w:rsidP="003F71B0">
      <w:pPr>
        <w:spacing w:after="0" w:line="240" w:lineRule="auto"/>
        <w:rPr>
          <w:rFonts w:ascii="Trebuchet MS" w:eastAsia="Times New Roman" w:hAnsi="Trebuchet MS" w:cs="Courier New"/>
        </w:rPr>
      </w:pPr>
      <w:r w:rsidRPr="002E76C9">
        <w:rPr>
          <w:rFonts w:ascii="Trebuchet MS" w:eastAsia="Times New Roman" w:hAnsi="Trebuchet MS" w:cs="Courier New"/>
        </w:rPr>
        <w:t>CS7: Design and the Public Realm</w:t>
      </w:r>
    </w:p>
    <w:p w:rsidR="003F71B0" w:rsidRPr="002E76C9" w:rsidRDefault="003F71B0" w:rsidP="003F71B0">
      <w:pPr>
        <w:spacing w:after="0" w:line="240" w:lineRule="auto"/>
        <w:rPr>
          <w:rFonts w:ascii="Trebuchet MS" w:eastAsia="Times New Roman" w:hAnsi="Trebuchet MS" w:cs="Courier New"/>
        </w:rPr>
      </w:pPr>
    </w:p>
    <w:p w:rsidR="003F71B0" w:rsidRPr="002E76C9" w:rsidRDefault="003F71B0" w:rsidP="003F71B0">
      <w:pPr>
        <w:spacing w:after="0" w:line="240" w:lineRule="auto"/>
        <w:rPr>
          <w:rFonts w:ascii="Trebuchet MS" w:eastAsia="Times New Roman" w:hAnsi="Trebuchet MS" w:cs="Courier New"/>
        </w:rPr>
      </w:pPr>
      <w:r w:rsidRPr="002E76C9">
        <w:rPr>
          <w:rFonts w:ascii="Trebuchet MS" w:eastAsia="Times New Roman" w:hAnsi="Trebuchet MS" w:cs="Courier New"/>
        </w:rPr>
        <w:t>Sites and Detailed Policies Document (Oct 2012</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3F71B0" w:rsidRPr="002E76C9" w:rsidRDefault="003F71B0" w:rsidP="003F71B0">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DM4: Safeguarding Amenity </w:t>
      </w:r>
    </w:p>
    <w:p w:rsidR="003F71B0" w:rsidRDefault="003F71B0" w:rsidP="003F71B0">
      <w:pPr>
        <w:spacing w:after="0" w:line="240" w:lineRule="auto"/>
        <w:rPr>
          <w:rFonts w:ascii="Trebuchet MS" w:eastAsia="Times New Roman" w:hAnsi="Trebuchet MS" w:cs="Courier New"/>
        </w:rPr>
      </w:pPr>
      <w:r w:rsidRPr="002E76C9">
        <w:rPr>
          <w:rFonts w:ascii="Trebuchet MS" w:eastAsia="Times New Roman" w:hAnsi="Trebuchet MS" w:cs="Courier New"/>
        </w:rPr>
        <w:t>DM9: House Extensions and Ancillary Accommodation</w:t>
      </w:r>
    </w:p>
    <w:p w:rsidR="003F71B0" w:rsidRPr="002E76C9" w:rsidRDefault="003F71B0" w:rsidP="003F71B0">
      <w:pPr>
        <w:spacing w:after="0" w:line="240" w:lineRule="auto"/>
        <w:rPr>
          <w:rFonts w:ascii="Trebuchet MS" w:eastAsia="Times New Roman" w:hAnsi="Trebuchet MS" w:cs="Courier New"/>
        </w:rPr>
      </w:pPr>
      <w:r>
        <w:rPr>
          <w:rFonts w:ascii="Trebuchet MS" w:eastAsia="Times New Roman" w:hAnsi="Trebuchet MS" w:cs="Courier New"/>
        </w:rPr>
        <w:t>DM10: Private and Communal Outdoor Space</w:t>
      </w:r>
    </w:p>
    <w:p w:rsidR="003F71B0" w:rsidRPr="002E76C9" w:rsidRDefault="003F71B0" w:rsidP="003F71B0">
      <w:pPr>
        <w:spacing w:after="0" w:line="240" w:lineRule="auto"/>
        <w:rPr>
          <w:rFonts w:ascii="Trebuchet MS" w:eastAsia="Times New Roman" w:hAnsi="Trebuchet MS" w:cs="Courier New"/>
        </w:rPr>
      </w:pPr>
    </w:p>
    <w:p w:rsidR="003F71B0" w:rsidRPr="002E76C9" w:rsidRDefault="003F71B0" w:rsidP="003F71B0">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“A Design Guide to House Extensions” (2003)</w:t>
      </w:r>
    </w:p>
    <w:p w:rsidR="003F71B0" w:rsidRPr="002E76C9" w:rsidRDefault="003F71B0" w:rsidP="003F71B0">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“Revised Parking Standards and Design” (2011)</w:t>
      </w:r>
    </w:p>
    <w:p w:rsidR="003F71B0" w:rsidRPr="002E76C9" w:rsidRDefault="003F71B0" w:rsidP="003F71B0">
      <w:pPr>
        <w:spacing w:after="0" w:line="240" w:lineRule="auto"/>
        <w:rPr>
          <w:rFonts w:ascii="Trebuchet MS" w:eastAsia="Times New Roman" w:hAnsi="Trebuchet MS" w:cs="Courier New"/>
        </w:rPr>
      </w:pPr>
    </w:p>
    <w:p w:rsidR="003F71B0" w:rsidRPr="008B3933" w:rsidRDefault="003F71B0" w:rsidP="003F71B0">
      <w:pPr>
        <w:spacing w:after="0" w:line="240" w:lineRule="auto"/>
        <w:rPr>
          <w:rFonts w:ascii="Trebuchet MS" w:eastAsia="Times New Roman" w:hAnsi="Trebuchet MS" w:cs="Courier New"/>
          <w:bCs/>
        </w:rPr>
      </w:pPr>
      <w:r w:rsidRPr="008B3933">
        <w:rPr>
          <w:rFonts w:ascii="Trebuchet MS" w:eastAsia="Times New Roman" w:hAnsi="Trebuchet MS" w:cs="Courier New"/>
          <w:bCs/>
        </w:rPr>
        <w:t>Appraisal Checklist</w:t>
      </w:r>
    </w:p>
    <w:p w:rsidR="003F71B0" w:rsidRPr="008B3933" w:rsidRDefault="003F71B0" w:rsidP="003F71B0">
      <w:pPr>
        <w:spacing w:after="0" w:line="240" w:lineRule="auto"/>
        <w:rPr>
          <w:rFonts w:ascii="Trebuchet MS" w:eastAsia="Times New Roman" w:hAnsi="Trebuchet MS" w:cs="Courier New"/>
          <w:bCs/>
        </w:rPr>
      </w:pPr>
      <w:r w:rsidRPr="008B3933">
        <w:rPr>
          <w:rFonts w:ascii="Trebuchet MS" w:eastAsia="Times New Roman" w:hAnsi="Trebuchet MS" w:cs="Courier New"/>
          <w:bCs/>
        </w:rPr>
        <w:t>DM9 states: An extension to a house will be acceptable where it:</w:t>
      </w:r>
    </w:p>
    <w:p w:rsidR="003F71B0" w:rsidRPr="0062120D" w:rsidRDefault="003F71B0" w:rsidP="003F71B0">
      <w:pPr>
        <w:spacing w:after="0" w:line="240" w:lineRule="auto"/>
        <w:rPr>
          <w:rFonts w:ascii="Trebuchet MS" w:eastAsia="Times New Roman" w:hAnsi="Trebuchet MS" w:cs="Courier New"/>
          <w:b/>
          <w:bCs/>
        </w:rPr>
      </w:pPr>
    </w:p>
    <w:p w:rsidR="003F71B0" w:rsidRPr="0062120D" w:rsidRDefault="003F71B0" w:rsidP="003F71B0">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of the house in terms of scale, location, materials and design;</w:t>
      </w:r>
    </w:p>
    <w:p w:rsidR="003F71B0" w:rsidRPr="008B3933" w:rsidRDefault="003F71B0" w:rsidP="003F71B0">
      <w:pPr>
        <w:spacing w:after="0" w:line="240" w:lineRule="auto"/>
        <w:rPr>
          <w:rFonts w:ascii="Trebuchet MS" w:eastAsia="Times New Roman" w:hAnsi="Trebuchet MS" w:cs="Courier New"/>
          <w:bCs/>
        </w:rPr>
      </w:pPr>
    </w:p>
    <w:p w:rsidR="003F71B0" w:rsidRPr="008B3933" w:rsidRDefault="003F71B0" w:rsidP="003F71B0">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3F71B0" w:rsidRPr="008B3933" w:rsidRDefault="003F71B0" w:rsidP="003F71B0">
      <w:pPr>
        <w:numPr>
          <w:ilvl w:val="0"/>
          <w:numId w:val="2"/>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detract from the appearance of the original building through the use of ill-matching materials and by not fitting in with the design, scale and proportions of the original building; NO </w:t>
      </w:r>
    </w:p>
    <w:p w:rsidR="003F71B0" w:rsidRPr="008B3933" w:rsidRDefault="003F71B0" w:rsidP="003F71B0">
      <w:pPr>
        <w:spacing w:after="0" w:line="240" w:lineRule="auto"/>
        <w:rPr>
          <w:rFonts w:ascii="Trebuchet MS" w:eastAsia="Times New Roman" w:hAnsi="Trebuchet MS" w:cs="Courier New"/>
          <w:bCs/>
        </w:rPr>
      </w:pPr>
    </w:p>
    <w:p w:rsidR="003F71B0" w:rsidRPr="008B3933" w:rsidRDefault="003F71B0" w:rsidP="003F71B0">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 xml:space="preserve">reduce the amount of usable amenity space for the property to an unacceptable degree; NO </w:t>
      </w:r>
    </w:p>
    <w:p w:rsidR="003F71B0" w:rsidRPr="008B3933" w:rsidRDefault="003F71B0" w:rsidP="003F71B0">
      <w:pPr>
        <w:spacing w:after="0" w:line="240" w:lineRule="auto"/>
        <w:rPr>
          <w:rFonts w:ascii="Trebuchet MS" w:eastAsia="Times New Roman" w:hAnsi="Trebuchet MS" w:cs="Courier New"/>
          <w:bCs/>
          <w:u w:val="single"/>
        </w:rPr>
      </w:pPr>
    </w:p>
    <w:p w:rsidR="003F71B0" w:rsidRPr="008B3933" w:rsidRDefault="003F71B0" w:rsidP="003F71B0">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require the loss of trees in the garden or put significant trees at risk; NO</w:t>
      </w:r>
    </w:p>
    <w:p w:rsidR="003F71B0" w:rsidRPr="0062120D" w:rsidRDefault="003F71B0" w:rsidP="003F71B0">
      <w:pPr>
        <w:spacing w:after="0" w:line="240" w:lineRule="auto"/>
        <w:rPr>
          <w:rFonts w:ascii="Trebuchet MS" w:eastAsia="Times New Roman" w:hAnsi="Trebuchet MS" w:cs="Courier New"/>
          <w:b/>
          <w:bCs/>
          <w:u w:val="single"/>
        </w:rPr>
      </w:pPr>
    </w:p>
    <w:p w:rsidR="003F71B0" w:rsidRPr="0062120D" w:rsidRDefault="003F71B0" w:rsidP="003F71B0">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3F71B0" w:rsidRPr="008B3933" w:rsidRDefault="003F71B0" w:rsidP="003F71B0">
      <w:pPr>
        <w:spacing w:after="0" w:line="240" w:lineRule="auto"/>
        <w:rPr>
          <w:rFonts w:ascii="Trebuchet MS" w:eastAsia="Times New Roman" w:hAnsi="Trebuchet MS" w:cs="Courier New"/>
          <w:bCs/>
        </w:rPr>
      </w:pPr>
    </w:p>
    <w:p w:rsidR="003F71B0" w:rsidRPr="008B3933" w:rsidRDefault="003F71B0" w:rsidP="003F71B0">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3F71B0" w:rsidRDefault="003F71B0" w:rsidP="003F71B0">
      <w:pPr>
        <w:numPr>
          <w:ilvl w:val="0"/>
          <w:numId w:val="3"/>
        </w:numPr>
        <w:spacing w:after="0" w:line="240" w:lineRule="auto"/>
        <w:jc w:val="both"/>
        <w:rPr>
          <w:rFonts w:ascii="Trebuchet MS" w:eastAsia="Times New Roman" w:hAnsi="Trebuchet MS" w:cs="Courier New"/>
          <w:bCs/>
        </w:rPr>
      </w:pPr>
      <w:proofErr w:type="gramStart"/>
      <w:r w:rsidRPr="008B3933">
        <w:rPr>
          <w:rFonts w:ascii="Trebuchet MS" w:eastAsia="Times New Roman" w:hAnsi="Trebuchet MS" w:cs="Courier New"/>
          <w:bCs/>
        </w:rPr>
        <w:t>significantly</w:t>
      </w:r>
      <w:proofErr w:type="gramEnd"/>
      <w:r w:rsidRPr="008B3933">
        <w:rPr>
          <w:rFonts w:ascii="Trebuchet MS" w:eastAsia="Times New Roman" w:hAnsi="Trebuchet MS" w:cs="Courier New"/>
          <w:bCs/>
        </w:rPr>
        <w:t xml:space="preserve"> reduce the amount of daylight and sunlight enjoyed by neighbouring properties; - </w:t>
      </w:r>
      <w:r>
        <w:rPr>
          <w:rFonts w:ascii="Trebuchet MS" w:eastAsia="Times New Roman" w:hAnsi="Trebuchet MS" w:cs="Courier New"/>
          <w:bCs/>
        </w:rPr>
        <w:t xml:space="preserve">NO. </w:t>
      </w:r>
      <w:r w:rsidR="00230EAC">
        <w:rPr>
          <w:rFonts w:ascii="Trebuchet MS" w:eastAsia="Times New Roman" w:hAnsi="Trebuchet MS" w:cs="Courier New"/>
          <w:bCs/>
        </w:rPr>
        <w:t>Whilst officers raised concerns regarding potential impact onto neighbouring number 190 Elgar Road in terms of loss of light and being overbearing from the 3m high side extension along the boundary, number 190 has an open plan layout at ground floor allowing adequate light from the front windows. In addition a wall of similar height maximum 3m deep could be erected on the same position under permitted development. The occupants for number 190 have written in support of the extensions highlighting that impact onto their amenities would be negligible</w:t>
      </w:r>
    </w:p>
    <w:p w:rsidR="003F71B0" w:rsidRPr="008B3933" w:rsidRDefault="003F71B0" w:rsidP="003F71B0">
      <w:pPr>
        <w:spacing w:after="0" w:line="240" w:lineRule="auto"/>
        <w:ind w:left="720"/>
        <w:jc w:val="both"/>
        <w:rPr>
          <w:rFonts w:ascii="Trebuchet MS" w:eastAsia="Times New Roman" w:hAnsi="Trebuchet MS" w:cs="Courier New"/>
          <w:bCs/>
        </w:rPr>
      </w:pPr>
    </w:p>
    <w:p w:rsidR="003F71B0" w:rsidRPr="008B3933" w:rsidRDefault="003F71B0" w:rsidP="003F71B0">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invade the privacy of neighbouring properties through overlooking from windows or balconies; No </w:t>
      </w:r>
    </w:p>
    <w:p w:rsidR="003F71B0" w:rsidRPr="008B3933" w:rsidRDefault="003F71B0" w:rsidP="003F71B0">
      <w:pPr>
        <w:spacing w:after="0" w:line="240" w:lineRule="auto"/>
        <w:rPr>
          <w:rFonts w:ascii="Trebuchet MS" w:eastAsia="Times New Roman" w:hAnsi="Trebuchet MS" w:cs="Courier New"/>
          <w:bCs/>
        </w:rPr>
      </w:pPr>
    </w:p>
    <w:p w:rsidR="003F71B0" w:rsidRPr="008B3933" w:rsidRDefault="003F71B0" w:rsidP="003F71B0">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character of neighbouring properties through siting, excessive bulk, ill-matching materials or inconsistent design; No.  </w:t>
      </w:r>
    </w:p>
    <w:p w:rsidR="003F71B0" w:rsidRPr="008B3933" w:rsidRDefault="003F71B0" w:rsidP="003F71B0">
      <w:pPr>
        <w:spacing w:after="0" w:line="240" w:lineRule="auto"/>
        <w:rPr>
          <w:rFonts w:ascii="Trebuchet MS" w:eastAsia="Times New Roman" w:hAnsi="Trebuchet MS" w:cs="Courier New"/>
          <w:bCs/>
        </w:rPr>
      </w:pPr>
    </w:p>
    <w:p w:rsidR="003F71B0" w:rsidRPr="008B3933" w:rsidRDefault="003F71B0" w:rsidP="003F71B0">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appearance of the street or area by using ill-matched materials, glazing and </w:t>
      </w:r>
      <w:r>
        <w:rPr>
          <w:rFonts w:ascii="Trebuchet MS" w:eastAsia="Times New Roman" w:hAnsi="Trebuchet MS" w:cs="Courier New"/>
          <w:bCs/>
        </w:rPr>
        <w:t>detailing; No.</w:t>
      </w:r>
    </w:p>
    <w:p w:rsidR="003F71B0" w:rsidRPr="008B3933" w:rsidRDefault="003F71B0" w:rsidP="003F71B0">
      <w:pPr>
        <w:spacing w:after="0" w:line="240" w:lineRule="auto"/>
        <w:rPr>
          <w:rFonts w:ascii="Trebuchet MS" w:eastAsia="Times New Roman" w:hAnsi="Trebuchet MS" w:cs="Courier New"/>
          <w:bCs/>
        </w:rPr>
      </w:pPr>
    </w:p>
    <w:p w:rsidR="00230EAC" w:rsidRPr="00230EAC" w:rsidRDefault="003F71B0" w:rsidP="00230EAC">
      <w:pPr>
        <w:numPr>
          <w:ilvl w:val="0"/>
          <w:numId w:val="1"/>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DM4: </w:t>
      </w:r>
      <w:r w:rsidR="00230EAC" w:rsidRPr="00230EAC">
        <w:rPr>
          <w:rFonts w:ascii="Trebuchet MS" w:eastAsia="Times New Roman" w:hAnsi="Trebuchet MS" w:cs="Courier New"/>
          <w:bCs/>
        </w:rPr>
        <w:t xml:space="preserve">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3F71B0" w:rsidRPr="008B3933" w:rsidRDefault="003F71B0" w:rsidP="003F71B0">
      <w:pPr>
        <w:spacing w:after="0" w:line="240" w:lineRule="auto"/>
        <w:rPr>
          <w:rFonts w:ascii="Trebuchet MS" w:eastAsia="Times New Roman" w:hAnsi="Trebuchet MS" w:cs="Courier New"/>
          <w:bCs/>
        </w:rPr>
      </w:pPr>
    </w:p>
    <w:p w:rsidR="003F71B0" w:rsidRPr="008B3933" w:rsidRDefault="003F71B0" w:rsidP="003F71B0">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Equality Act 2010:</w:t>
      </w:r>
    </w:p>
    <w:p w:rsidR="003F71B0" w:rsidRPr="008B3933" w:rsidRDefault="003F71B0" w:rsidP="003F71B0">
      <w:pPr>
        <w:spacing w:after="0" w:line="240" w:lineRule="auto"/>
        <w:rPr>
          <w:rFonts w:ascii="Trebuchet MS" w:eastAsia="Times New Roman" w:hAnsi="Trebuchet MS" w:cs="Courier New"/>
          <w:bCs/>
        </w:rPr>
      </w:pPr>
      <w:r w:rsidRPr="008B3933">
        <w:rPr>
          <w:rFonts w:ascii="Trebuchet MS" w:eastAsia="Times New Roman" w:hAnsi="Trebuchet MS" w:cs="Courier New"/>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F71B0" w:rsidRPr="008B3933" w:rsidRDefault="003F71B0" w:rsidP="003F71B0">
      <w:pPr>
        <w:spacing w:after="0" w:line="240" w:lineRule="auto"/>
        <w:rPr>
          <w:rFonts w:ascii="Trebuchet MS" w:eastAsia="Times New Roman" w:hAnsi="Trebuchet MS" w:cs="Courier New"/>
          <w:bCs/>
        </w:rPr>
      </w:pPr>
    </w:p>
    <w:p w:rsidR="003F71B0" w:rsidRPr="008B3933" w:rsidRDefault="003F71B0" w:rsidP="003F71B0">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 xml:space="preserve">RECOMMENDATION: </w:t>
      </w:r>
    </w:p>
    <w:p w:rsidR="003F71B0" w:rsidRDefault="003F71B0" w:rsidP="003F71B0">
      <w:pPr>
        <w:spacing w:after="0" w:line="240" w:lineRule="auto"/>
      </w:pPr>
      <w:r w:rsidRPr="008B3933">
        <w:rPr>
          <w:rFonts w:ascii="Trebuchet MS" w:eastAsia="Times New Roman" w:hAnsi="Trebuchet MS" w:cs="Courier New"/>
          <w:bCs/>
        </w:rPr>
        <w:t>GRANT</w:t>
      </w:r>
    </w:p>
    <w:p w:rsidR="003F71B0" w:rsidRDefault="003F71B0" w:rsidP="003F71B0"/>
    <w:p w:rsidR="003F71B0" w:rsidRDefault="003F71B0" w:rsidP="003F71B0"/>
    <w:p w:rsidR="003F71B0" w:rsidRDefault="003F71B0" w:rsidP="003F71B0"/>
    <w:p w:rsidR="00B91CCE" w:rsidRDefault="00B91CCE"/>
    <w:sectPr w:rsidR="00B91CCE"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1B0" w:rsidRDefault="003F71B0" w:rsidP="003F71B0">
      <w:pPr>
        <w:spacing w:after="0" w:line="240" w:lineRule="auto"/>
      </w:pPr>
      <w:r>
        <w:separator/>
      </w:r>
    </w:p>
  </w:endnote>
  <w:endnote w:type="continuationSeparator" w:id="0">
    <w:p w:rsidR="003F71B0" w:rsidRDefault="003F71B0" w:rsidP="003F7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FB4F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FB4FF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FB4F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1B0" w:rsidRDefault="003F71B0" w:rsidP="003F71B0">
      <w:pPr>
        <w:spacing w:after="0" w:line="240" w:lineRule="auto"/>
      </w:pPr>
      <w:r>
        <w:separator/>
      </w:r>
    </w:p>
  </w:footnote>
  <w:footnote w:type="continuationSeparator" w:id="0">
    <w:p w:rsidR="003F71B0" w:rsidRDefault="003F71B0" w:rsidP="003F71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FB4F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FB4F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FB4F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1B0"/>
    <w:rsid w:val="0004334D"/>
    <w:rsid w:val="00052F3E"/>
    <w:rsid w:val="000C0291"/>
    <w:rsid w:val="000C6562"/>
    <w:rsid w:val="00122117"/>
    <w:rsid w:val="0013203D"/>
    <w:rsid w:val="0019108B"/>
    <w:rsid w:val="00195314"/>
    <w:rsid w:val="001F18C0"/>
    <w:rsid w:val="001F41CC"/>
    <w:rsid w:val="002009E9"/>
    <w:rsid w:val="00207701"/>
    <w:rsid w:val="00230EAC"/>
    <w:rsid w:val="0023148F"/>
    <w:rsid w:val="00252D22"/>
    <w:rsid w:val="00292061"/>
    <w:rsid w:val="002B6247"/>
    <w:rsid w:val="002C5795"/>
    <w:rsid w:val="00332E8D"/>
    <w:rsid w:val="00365FB2"/>
    <w:rsid w:val="00385A31"/>
    <w:rsid w:val="003F71B0"/>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8F1BB6"/>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 w:val="00FB4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1B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F71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71B0"/>
  </w:style>
  <w:style w:type="paragraph" w:styleId="Header">
    <w:name w:val="header"/>
    <w:basedOn w:val="Normal"/>
    <w:link w:val="HeaderChar"/>
    <w:uiPriority w:val="99"/>
    <w:unhideWhenUsed/>
    <w:rsid w:val="003F71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71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1B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F71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71B0"/>
  </w:style>
  <w:style w:type="paragraph" w:styleId="Header">
    <w:name w:val="header"/>
    <w:basedOn w:val="Normal"/>
    <w:link w:val="HeaderChar"/>
    <w:uiPriority w:val="99"/>
    <w:unhideWhenUsed/>
    <w:rsid w:val="003F71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7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2018-03-02T15:13:00Z</dcterms:created>
  <dcterms:modified xsi:type="dcterms:W3CDTF">2018-03-07T14:32:00Z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2018-03-02T15:16:45Z</vt:filetime>
  </property>
</Properties>
</file>