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6E6" w:rsidRPr="002E76C9" w:rsidRDefault="003446E6" w:rsidP="003446E6">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3446E6" w:rsidRPr="002E76C9" w:rsidRDefault="003446E6" w:rsidP="003446E6">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r>
      <w:r>
        <w:rPr>
          <w:rFonts w:ascii="Trebuchet MS" w:eastAsia="Times New Roman" w:hAnsi="Trebuchet MS" w:cs="Courier New"/>
          <w:b/>
        </w:rPr>
        <w:t xml:space="preserve">Extended </w:t>
      </w:r>
      <w:r w:rsidRPr="002E76C9">
        <w:rPr>
          <w:rFonts w:ascii="Trebuchet MS" w:eastAsia="Times New Roman" w:hAnsi="Trebuchet MS" w:cs="Courier New"/>
          <w:b/>
        </w:rPr>
        <w:t xml:space="preserve">Target Date: </w:t>
      </w:r>
      <w:r w:rsidR="00982512">
        <w:rPr>
          <w:rFonts w:ascii="Trebuchet MS" w:eastAsia="Times New Roman" w:hAnsi="Trebuchet MS" w:cs="Courier New"/>
        </w:rPr>
        <w:t>20</w:t>
      </w:r>
      <w:r>
        <w:rPr>
          <w:rFonts w:ascii="Trebuchet MS" w:eastAsia="Times New Roman" w:hAnsi="Trebuchet MS" w:cs="Courier New"/>
        </w:rPr>
        <w:t>/04/2018</w:t>
      </w: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sidR="000C1A65">
        <w:rPr>
          <w:rFonts w:ascii="Trebuchet MS" w:eastAsia="Times New Roman" w:hAnsi="Trebuchet MS" w:cs="Courier New"/>
        </w:rPr>
        <w:t>180138</w:t>
      </w:r>
      <w:r>
        <w:rPr>
          <w:rFonts w:ascii="Trebuchet MS" w:eastAsia="Times New Roman" w:hAnsi="Trebuchet MS" w:cs="Courier New"/>
        </w:rPr>
        <w:t>/HOU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000C1A65">
        <w:rPr>
          <w:rFonts w:ascii="Trebuchet MS" w:eastAsia="Times New Roman" w:hAnsi="Trebuchet MS" w:cs="Courier New"/>
        </w:rPr>
        <w:t>47 Spencer Road</w:t>
      </w:r>
      <w:r w:rsidRPr="00010224">
        <w:rPr>
          <w:rFonts w:ascii="Trebuchet MS" w:eastAsia="Times New Roman" w:hAnsi="Trebuchet MS" w:cs="Courier New"/>
        </w:rPr>
        <w:t>, Reading</w:t>
      </w: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w:t>
      </w:r>
      <w:r>
        <w:rPr>
          <w:rFonts w:ascii="Trebuchet MS" w:eastAsia="Times New Roman" w:hAnsi="Trebuchet MS" w:cs="Courier New"/>
        </w:rPr>
        <w:t>Redlands</w:t>
      </w:r>
    </w:p>
    <w:p w:rsidR="00982512" w:rsidRPr="002E76C9" w:rsidRDefault="003446E6" w:rsidP="00982512">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00982512" w:rsidRPr="00982512">
        <w:rPr>
          <w:rFonts w:ascii="Trebuchet MS" w:eastAsia="Times New Roman" w:hAnsi="Trebuchet MS" w:cs="Courier New"/>
        </w:rPr>
        <w:t>Proposed hip to gable extension with flat roof rear dormer, part</w:t>
      </w:r>
      <w:r w:rsidR="00982512">
        <w:rPr>
          <w:rFonts w:ascii="Trebuchet MS" w:eastAsia="Times New Roman" w:hAnsi="Trebuchet MS" w:cs="Courier New"/>
        </w:rPr>
        <w:t xml:space="preserve"> </w:t>
      </w:r>
      <w:r w:rsidR="00982512" w:rsidRPr="00982512">
        <w:rPr>
          <w:rFonts w:ascii="Trebuchet MS" w:eastAsia="Times New Roman" w:hAnsi="Trebuchet MS" w:cs="Courier New"/>
        </w:rPr>
        <w:t>two/part single storey side/rear extension and part single storey flat roof rear extension</w:t>
      </w:r>
      <w:r w:rsidR="00982512">
        <w:rPr>
          <w:rFonts w:ascii="Trebuchet MS" w:eastAsia="Times New Roman" w:hAnsi="Trebuchet MS" w:cs="Courier New"/>
        </w:rPr>
        <w:t>.</w:t>
      </w: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b/>
        </w:rPr>
        <w:t>Case officer: Ralph Chakadya</w:t>
      </w:r>
    </w:p>
    <w:p w:rsidR="003446E6" w:rsidRPr="002E76C9" w:rsidRDefault="003446E6" w:rsidP="003446E6">
      <w:pPr>
        <w:spacing w:after="0" w:line="240" w:lineRule="auto"/>
        <w:rPr>
          <w:rFonts w:ascii="Trebuchet MS" w:eastAsia="Times New Roman" w:hAnsi="Trebuchet MS" w:cs="Courier New"/>
        </w:rPr>
      </w:pPr>
    </w:p>
    <w:p w:rsidR="003446E6" w:rsidRPr="002E76C9" w:rsidRDefault="003446E6" w:rsidP="003446E6">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3446E6" w:rsidRDefault="000C1A65" w:rsidP="003446E6">
      <w:pPr>
        <w:spacing w:after="0" w:line="240" w:lineRule="auto"/>
        <w:jc w:val="both"/>
        <w:rPr>
          <w:rFonts w:ascii="Trebuchet MS" w:eastAsia="Times New Roman" w:hAnsi="Trebuchet MS" w:cs="Courier New"/>
        </w:rPr>
      </w:pPr>
      <w:r w:rsidRPr="000C1A65">
        <w:rPr>
          <w:rFonts w:ascii="Trebuchet MS" w:eastAsia="Times New Roman" w:hAnsi="Trebuchet MS" w:cs="Courier New"/>
        </w:rPr>
        <w:t xml:space="preserve">The application site is a two storey, semi-detached property.  The surrounding area is predominantly residential.  </w:t>
      </w:r>
      <w:r w:rsidR="003446E6" w:rsidRPr="002E76C9">
        <w:rPr>
          <w:rFonts w:ascii="Trebuchet MS" w:eastAsia="Times New Roman" w:hAnsi="Trebuchet MS" w:cs="Courier New"/>
        </w:rPr>
        <w:t>The house is not listed or in a conservation area</w:t>
      </w:r>
      <w:r w:rsidR="003446E6">
        <w:rPr>
          <w:rFonts w:ascii="Trebuchet MS" w:eastAsia="Times New Roman" w:hAnsi="Trebuchet MS" w:cs="Courier New"/>
        </w:rPr>
        <w:t xml:space="preserve">. </w:t>
      </w:r>
    </w:p>
    <w:p w:rsidR="003446E6" w:rsidRPr="002E76C9" w:rsidRDefault="003446E6" w:rsidP="003446E6">
      <w:pPr>
        <w:spacing w:after="0" w:line="240" w:lineRule="auto"/>
        <w:jc w:val="both"/>
        <w:rPr>
          <w:rFonts w:ascii="Trebuchet MS" w:eastAsia="Times New Roman" w:hAnsi="Trebuchet MS" w:cs="Courier New"/>
        </w:rPr>
      </w:pPr>
    </w:p>
    <w:p w:rsidR="003446E6" w:rsidRDefault="003446E6" w:rsidP="003446E6">
      <w:pPr>
        <w:spacing w:after="0" w:line="240" w:lineRule="auto"/>
        <w:rPr>
          <w:rFonts w:ascii="Trebuchet MS" w:eastAsia="Times New Roman" w:hAnsi="Trebuchet MS" w:cs="Courier New"/>
          <w:b/>
        </w:rPr>
      </w:pPr>
      <w:r w:rsidRPr="00FB4FF0">
        <w:rPr>
          <w:rFonts w:ascii="Trebuchet MS" w:eastAsia="Times New Roman" w:hAnsi="Trebuchet MS" w:cs="Courier New"/>
          <w:b/>
        </w:rPr>
        <w:t>Proposal:</w:t>
      </w:r>
    </w:p>
    <w:p w:rsidR="003446E6" w:rsidRDefault="003446E6" w:rsidP="003446E6">
      <w:pPr>
        <w:spacing w:after="0" w:line="240" w:lineRule="auto"/>
        <w:jc w:val="both"/>
        <w:rPr>
          <w:rFonts w:ascii="Trebuchet MS" w:eastAsia="Times New Roman" w:hAnsi="Trebuchet MS" w:cs="Courier New"/>
        </w:rPr>
      </w:pPr>
      <w:r w:rsidRPr="00FB4FF0">
        <w:rPr>
          <w:rFonts w:ascii="Trebuchet MS" w:eastAsia="Times New Roman" w:hAnsi="Trebuchet MS" w:cs="Courier New"/>
        </w:rPr>
        <w:t xml:space="preserve">Permission is sought for </w:t>
      </w:r>
      <w:r w:rsidR="00982512" w:rsidRPr="00982512">
        <w:rPr>
          <w:rFonts w:ascii="Trebuchet MS" w:eastAsia="Times New Roman" w:hAnsi="Trebuchet MS" w:cs="Courier New"/>
        </w:rPr>
        <w:t>hip to gable extension with flat roof rear dormer, part two/part single storey side/rear extension and part single storey flat roof rear extension</w:t>
      </w:r>
      <w:r>
        <w:rPr>
          <w:rFonts w:ascii="Trebuchet MS" w:eastAsia="Times New Roman" w:hAnsi="Trebuchet MS" w:cs="Courier New"/>
        </w:rPr>
        <w:t>.</w:t>
      </w:r>
    </w:p>
    <w:p w:rsidR="003446E6" w:rsidRDefault="003446E6" w:rsidP="003446E6">
      <w:pPr>
        <w:spacing w:after="0" w:line="240" w:lineRule="auto"/>
        <w:jc w:val="both"/>
        <w:rPr>
          <w:rFonts w:ascii="Trebuchet MS" w:eastAsia="Times New Roman" w:hAnsi="Trebuchet MS" w:cs="Courier New"/>
        </w:rPr>
      </w:pPr>
    </w:p>
    <w:p w:rsidR="003446E6" w:rsidRDefault="00982512" w:rsidP="003446E6">
      <w:pPr>
        <w:spacing w:after="0" w:line="240" w:lineRule="auto"/>
        <w:jc w:val="both"/>
        <w:rPr>
          <w:rFonts w:ascii="Trebuchet MS" w:eastAsia="Times New Roman" w:hAnsi="Trebuchet MS" w:cs="Courier New"/>
        </w:rPr>
      </w:pPr>
      <w:r>
        <w:rPr>
          <w:rFonts w:ascii="Trebuchet MS" w:eastAsia="Times New Roman" w:hAnsi="Trebuchet MS" w:cs="Courier New"/>
        </w:rPr>
        <w:t>Whereas the</w:t>
      </w:r>
      <w:r w:rsidRPr="00982512">
        <w:rPr>
          <w:rFonts w:ascii="Trebuchet MS" w:eastAsia="Times New Roman" w:hAnsi="Trebuchet MS" w:cs="Courier New"/>
        </w:rPr>
        <w:t xml:space="preserve"> hip to gable extension with flat roof rear dormer</w:t>
      </w:r>
      <w:r w:rsidR="00251D6D">
        <w:rPr>
          <w:rFonts w:ascii="Trebuchet MS" w:eastAsia="Times New Roman" w:hAnsi="Trebuchet MS" w:cs="Courier New"/>
        </w:rPr>
        <w:t xml:space="preserve"> proposal has</w:t>
      </w:r>
      <w:r>
        <w:rPr>
          <w:rFonts w:ascii="Trebuchet MS" w:eastAsia="Times New Roman" w:hAnsi="Trebuchet MS" w:cs="Courier New"/>
        </w:rPr>
        <w:t xml:space="preserve"> been included as part of the proposals, it should be noted that a Certificate of Lawfulness was granted for the same under the permitted development regime. Details of the application are highlighted below under the history section.</w:t>
      </w:r>
    </w:p>
    <w:p w:rsidR="003446E6" w:rsidRDefault="003446E6" w:rsidP="003446E6">
      <w:pPr>
        <w:spacing w:after="0" w:line="240" w:lineRule="auto"/>
        <w:rPr>
          <w:rFonts w:ascii="Trebuchet MS" w:eastAsia="Times New Roman" w:hAnsi="Trebuchet MS" w:cs="Courier New"/>
        </w:rPr>
      </w:pPr>
    </w:p>
    <w:p w:rsidR="003446E6" w:rsidRPr="002E76C9" w:rsidRDefault="003446E6" w:rsidP="003446E6">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3446E6" w:rsidRDefault="0063461C" w:rsidP="0063461C">
      <w:pPr>
        <w:spacing w:after="0" w:line="240" w:lineRule="auto"/>
        <w:rPr>
          <w:rFonts w:ascii="Trebuchet MS" w:eastAsia="Times New Roman" w:hAnsi="Trebuchet MS" w:cs="Courier New"/>
        </w:rPr>
      </w:pPr>
      <w:r>
        <w:rPr>
          <w:rFonts w:ascii="Trebuchet MS" w:eastAsia="Times New Roman" w:hAnsi="Trebuchet MS" w:cs="Courier New"/>
        </w:rPr>
        <w:t xml:space="preserve">171631CLE - </w:t>
      </w:r>
      <w:r w:rsidRPr="0063461C">
        <w:rPr>
          <w:rFonts w:ascii="Trebuchet MS" w:eastAsia="Times New Roman" w:hAnsi="Trebuchet MS" w:cs="Courier New"/>
        </w:rPr>
        <w:t>Certificate of lawfulness for proposed loft c</w:t>
      </w:r>
      <w:bookmarkStart w:id="0" w:name="_GoBack"/>
      <w:bookmarkEnd w:id="0"/>
      <w:r w:rsidRPr="0063461C">
        <w:rPr>
          <w:rFonts w:ascii="Trebuchet MS" w:eastAsia="Times New Roman" w:hAnsi="Trebuchet MS" w:cs="Courier New"/>
        </w:rPr>
        <w:t>onversion with side gable</w:t>
      </w:r>
      <w:r>
        <w:rPr>
          <w:rFonts w:ascii="Trebuchet MS" w:eastAsia="Times New Roman" w:hAnsi="Trebuchet MS" w:cs="Courier New"/>
        </w:rPr>
        <w:t xml:space="preserve"> </w:t>
      </w:r>
      <w:r w:rsidRPr="0063461C">
        <w:rPr>
          <w:rFonts w:ascii="Trebuchet MS" w:eastAsia="Times New Roman" w:hAnsi="Trebuchet MS" w:cs="Courier New"/>
        </w:rPr>
        <w:t>and flat roof rear dormer</w:t>
      </w:r>
      <w:r>
        <w:rPr>
          <w:rFonts w:ascii="Trebuchet MS" w:eastAsia="Times New Roman" w:hAnsi="Trebuchet MS" w:cs="Courier New"/>
        </w:rPr>
        <w:t xml:space="preserve">. Granted </w:t>
      </w:r>
      <w:r w:rsidRPr="0063461C">
        <w:rPr>
          <w:rFonts w:ascii="Trebuchet MS" w:eastAsia="Times New Roman" w:hAnsi="Trebuchet MS" w:cs="Courier New"/>
        </w:rPr>
        <w:t>15/11/2017</w:t>
      </w:r>
      <w:r w:rsidR="00251D6D">
        <w:rPr>
          <w:rFonts w:ascii="Trebuchet MS" w:eastAsia="Times New Roman" w:hAnsi="Trebuchet MS" w:cs="Courier New"/>
        </w:rPr>
        <w:t xml:space="preserve"> but not implemented</w:t>
      </w:r>
      <w:r w:rsidR="00982512">
        <w:rPr>
          <w:rFonts w:ascii="Trebuchet MS" w:eastAsia="Times New Roman" w:hAnsi="Trebuchet MS" w:cs="Courier New"/>
        </w:rPr>
        <w:t>.</w:t>
      </w:r>
    </w:p>
    <w:p w:rsidR="003446E6" w:rsidRPr="002E76C9" w:rsidRDefault="003446E6" w:rsidP="003446E6">
      <w:pPr>
        <w:spacing w:after="0" w:line="240" w:lineRule="auto"/>
        <w:rPr>
          <w:rFonts w:ascii="Trebuchet MS" w:eastAsia="Times New Roman" w:hAnsi="Trebuchet MS" w:cs="Courier New"/>
        </w:rPr>
      </w:pP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251D6D" w:rsidRDefault="00251D6D" w:rsidP="00251D6D">
      <w:pPr>
        <w:jc w:val="both"/>
        <w:rPr>
          <w:rFonts w:ascii="Trebuchet MS" w:eastAsia="Times New Roman" w:hAnsi="Trebuchet MS" w:cs="Trebuchet MS"/>
        </w:rPr>
      </w:pPr>
      <w:r>
        <w:rPr>
          <w:rFonts w:ascii="Trebuchet MS" w:eastAsia="Times New Roman" w:hAnsi="Trebuchet MS" w:cs="Courier New"/>
        </w:rPr>
        <w:t xml:space="preserve">RBC Transport - </w:t>
      </w:r>
      <w:r w:rsidRPr="00251D6D">
        <w:rPr>
          <w:rFonts w:ascii="Trebuchet MS" w:eastAsia="Times New Roman" w:hAnsi="Trebuchet MS" w:cs="Trebuchet MS"/>
        </w:rPr>
        <w:t>Plans submitted indicate the proposed extensions do not change or impact on the existing parking arrangements.  Although not illustrated on submitted plans, it appears that there is sufficient space at the front of the property on an area of hard standing, served by an existing dropped kerb, which can accommodate two off road vehicles which would comply with our standards.</w:t>
      </w:r>
      <w:r w:rsidR="00F1223C" w:rsidRPr="00F1223C">
        <w:rPr>
          <w:rFonts w:ascii="Trebuchet MS" w:eastAsia="Times New Roman" w:hAnsi="Trebuchet MS" w:cs="Trebuchet MS"/>
        </w:rPr>
        <w:t xml:space="preserve"> Transport does not have any objections to this proposal, subject to the informatives</w:t>
      </w:r>
      <w:r w:rsidR="00F1223C">
        <w:rPr>
          <w:rFonts w:ascii="Trebuchet MS" w:eastAsia="Times New Roman" w:hAnsi="Trebuchet MS" w:cs="Trebuchet MS"/>
        </w:rPr>
        <w:t xml:space="preserve"> on highways damage.</w:t>
      </w:r>
    </w:p>
    <w:p w:rsidR="003446E6" w:rsidRPr="00F1223C" w:rsidRDefault="00251D6D" w:rsidP="00F1223C">
      <w:pPr>
        <w:jc w:val="both"/>
        <w:rPr>
          <w:rFonts w:ascii="Trebuchet MS" w:eastAsia="Times New Roman" w:hAnsi="Trebuchet MS" w:cs="Trebuchet MS"/>
        </w:rPr>
      </w:pPr>
      <w:r>
        <w:rPr>
          <w:rFonts w:ascii="Trebuchet MS" w:eastAsia="Times New Roman" w:hAnsi="Trebuchet MS" w:cs="Trebuchet MS"/>
        </w:rPr>
        <w:t xml:space="preserve">RBC Ecology - </w:t>
      </w:r>
      <w:r w:rsidRPr="00251D6D">
        <w:rPr>
          <w:rFonts w:ascii="Trebuchet MS" w:eastAsia="Times New Roman" w:hAnsi="Trebuchet MS" w:cs="Trebuchet MS"/>
        </w:rPr>
        <w:t>The application site comprises a semi-detached house where it is proposed to construct a two-storey rear extension and single-storey side and rear extensions. Considering the extent of the works and the low suitability of the surrounding habitat for use by commuting or foraging bats, it is considered unlikely that the proposals will adversely affect bats or other protected species. As such, there are no objections to this application on ecological grounds.</w:t>
      </w:r>
    </w:p>
    <w:p w:rsidR="003446E6" w:rsidRPr="00D8153D" w:rsidRDefault="00982512" w:rsidP="003446E6">
      <w:pPr>
        <w:spacing w:after="0" w:line="240" w:lineRule="auto"/>
        <w:rPr>
          <w:rFonts w:ascii="Trebuchet MS" w:eastAsia="Times New Roman" w:hAnsi="Trebuchet MS" w:cs="Courier New"/>
          <w:b/>
        </w:rPr>
      </w:pPr>
      <w:r>
        <w:rPr>
          <w:rFonts w:ascii="Trebuchet MS" w:eastAsia="Times New Roman" w:hAnsi="Trebuchet MS" w:cs="Courier New"/>
          <w:b/>
        </w:rPr>
        <w:t>Public responses</w:t>
      </w:r>
    </w:p>
    <w:p w:rsidR="003446E6" w:rsidRDefault="00982512" w:rsidP="003446E6">
      <w:pPr>
        <w:spacing w:after="0" w:line="240" w:lineRule="auto"/>
        <w:jc w:val="both"/>
        <w:rPr>
          <w:rFonts w:ascii="Trebuchet MS" w:eastAsia="Times New Roman" w:hAnsi="Trebuchet MS" w:cs="Courier New"/>
        </w:rPr>
      </w:pPr>
      <w:r>
        <w:rPr>
          <w:rFonts w:ascii="Trebuchet MS" w:eastAsia="Times New Roman" w:hAnsi="Trebuchet MS" w:cs="Courier New"/>
        </w:rPr>
        <w:t>One letter of objection received highlighting the following:</w:t>
      </w:r>
    </w:p>
    <w:p w:rsidR="00251D6D" w:rsidRPr="00965E09" w:rsidRDefault="00251D6D" w:rsidP="00965E09">
      <w:pPr>
        <w:pStyle w:val="ListParagraph"/>
        <w:numPr>
          <w:ilvl w:val="0"/>
          <w:numId w:val="5"/>
        </w:numPr>
        <w:rPr>
          <w:rFonts w:ascii="Trebuchet MS" w:eastAsia="Times New Roman" w:hAnsi="Trebuchet MS" w:cs="Courier New"/>
        </w:rPr>
      </w:pPr>
      <w:r w:rsidRPr="00965E09">
        <w:rPr>
          <w:rFonts w:ascii="Trebuchet MS" w:eastAsia="Times New Roman" w:hAnsi="Trebuchet MS" w:cs="Courier New"/>
        </w:rPr>
        <w:t>Lack of parking</w:t>
      </w:r>
      <w:r w:rsidR="00965E09" w:rsidRPr="00965E09">
        <w:rPr>
          <w:rFonts w:ascii="Trebuchet MS" w:eastAsia="Times New Roman" w:hAnsi="Trebuchet MS" w:cs="Courier New"/>
          <w:i/>
        </w:rPr>
        <w:t>(addressed in the report below)</w:t>
      </w:r>
    </w:p>
    <w:p w:rsidR="00251D6D" w:rsidRPr="00965E09" w:rsidRDefault="00251D6D" w:rsidP="00965E09">
      <w:pPr>
        <w:pStyle w:val="ListParagraph"/>
        <w:numPr>
          <w:ilvl w:val="0"/>
          <w:numId w:val="5"/>
        </w:numPr>
        <w:spacing w:after="0" w:line="240" w:lineRule="auto"/>
        <w:jc w:val="both"/>
        <w:rPr>
          <w:rFonts w:ascii="Trebuchet MS" w:eastAsia="Times New Roman" w:hAnsi="Trebuchet MS" w:cs="Courier New"/>
          <w:i/>
        </w:rPr>
      </w:pPr>
      <w:r w:rsidRPr="00251D6D">
        <w:rPr>
          <w:rFonts w:ascii="Trebuchet MS" w:eastAsia="Times New Roman" w:hAnsi="Trebuchet MS" w:cs="Courier New"/>
        </w:rPr>
        <w:t>Subsidence</w:t>
      </w:r>
      <w:r w:rsidR="009F7B5F">
        <w:rPr>
          <w:rFonts w:ascii="Trebuchet MS" w:eastAsia="Times New Roman" w:hAnsi="Trebuchet MS" w:cs="Courier New"/>
        </w:rPr>
        <w:t xml:space="preserve"> and encroachment</w:t>
      </w:r>
      <w:r w:rsidRPr="00251D6D">
        <w:rPr>
          <w:rFonts w:ascii="Trebuchet MS" w:eastAsia="Times New Roman" w:hAnsi="Trebuchet MS" w:cs="Courier New"/>
        </w:rPr>
        <w:t xml:space="preserve"> to neighbouring number 45</w:t>
      </w:r>
      <w:r w:rsidR="009F7B5F">
        <w:rPr>
          <w:rFonts w:ascii="Trebuchet MS" w:eastAsia="Times New Roman" w:hAnsi="Trebuchet MS" w:cs="Courier New"/>
        </w:rPr>
        <w:t xml:space="preserve"> </w:t>
      </w:r>
      <w:r w:rsidR="00965E09" w:rsidRPr="00965E09">
        <w:rPr>
          <w:rFonts w:ascii="Trebuchet MS" w:eastAsia="Times New Roman" w:hAnsi="Trebuchet MS" w:cs="Courier New"/>
          <w:i/>
        </w:rPr>
        <w:t xml:space="preserve">(Officer comments – </w:t>
      </w:r>
      <w:r w:rsidR="00965E09">
        <w:rPr>
          <w:rFonts w:ascii="Trebuchet MS" w:eastAsia="Times New Roman" w:hAnsi="Trebuchet MS" w:cs="Courier New"/>
          <w:i/>
        </w:rPr>
        <w:t xml:space="preserve">Whilst number 47 is slightly higher ground than neighbouring number 45, there is no evidence of subsidence on the site and the </w:t>
      </w:r>
      <w:r w:rsidR="00965E09" w:rsidRPr="00965E09">
        <w:rPr>
          <w:rFonts w:ascii="Trebuchet MS" w:eastAsia="Times New Roman" w:hAnsi="Trebuchet MS" w:cs="Courier New"/>
          <w:bCs/>
          <w:i/>
        </w:rPr>
        <w:t>extensions at single storey level would retain 0.3m from the boundary with number 45</w:t>
      </w:r>
      <w:r w:rsidR="00965E09" w:rsidRPr="00965E09">
        <w:rPr>
          <w:rFonts w:ascii="Trebuchet MS" w:eastAsia="Times New Roman" w:hAnsi="Trebuchet MS" w:cs="Courier New"/>
          <w:i/>
        </w:rPr>
        <w:t>)</w:t>
      </w:r>
    </w:p>
    <w:p w:rsidR="00251D6D" w:rsidRPr="00965E09" w:rsidRDefault="00251D6D" w:rsidP="00251D6D">
      <w:pPr>
        <w:pStyle w:val="ListParagraph"/>
        <w:numPr>
          <w:ilvl w:val="0"/>
          <w:numId w:val="5"/>
        </w:numPr>
        <w:spacing w:after="0" w:line="240" w:lineRule="auto"/>
        <w:jc w:val="both"/>
        <w:rPr>
          <w:rFonts w:ascii="Trebuchet MS" w:eastAsia="Times New Roman" w:hAnsi="Trebuchet MS" w:cs="Courier New"/>
          <w:i/>
        </w:rPr>
      </w:pPr>
      <w:r w:rsidRPr="00251D6D">
        <w:rPr>
          <w:rFonts w:ascii="Trebuchet MS" w:eastAsia="Times New Roman" w:hAnsi="Trebuchet MS" w:cs="Courier New"/>
        </w:rPr>
        <w:t>Drainage cannot cope</w:t>
      </w:r>
      <w:r w:rsidR="00965E09">
        <w:rPr>
          <w:rFonts w:ascii="Trebuchet MS" w:eastAsia="Times New Roman" w:hAnsi="Trebuchet MS" w:cs="Courier New"/>
        </w:rPr>
        <w:t xml:space="preserve"> </w:t>
      </w:r>
      <w:r w:rsidR="00965E09" w:rsidRPr="00965E09">
        <w:rPr>
          <w:rFonts w:ascii="Trebuchet MS" w:eastAsia="Times New Roman" w:hAnsi="Trebuchet MS" w:cs="Courier New"/>
          <w:i/>
        </w:rPr>
        <w:t>(Officer comments – the property is still a single family dwelling and there is no evidence to suggest that the existing drainage would be worsened by the extensions)</w:t>
      </w:r>
    </w:p>
    <w:p w:rsidR="00251D6D" w:rsidRPr="00965E09" w:rsidRDefault="00251D6D" w:rsidP="00251D6D">
      <w:pPr>
        <w:pStyle w:val="ListParagraph"/>
        <w:numPr>
          <w:ilvl w:val="0"/>
          <w:numId w:val="5"/>
        </w:numPr>
        <w:spacing w:after="0" w:line="240" w:lineRule="auto"/>
        <w:jc w:val="both"/>
        <w:rPr>
          <w:rFonts w:ascii="Trebuchet MS" w:eastAsia="Times New Roman" w:hAnsi="Trebuchet MS" w:cs="Courier New"/>
          <w:i/>
        </w:rPr>
      </w:pPr>
      <w:r w:rsidRPr="00251D6D">
        <w:rPr>
          <w:rFonts w:ascii="Trebuchet MS" w:eastAsia="Times New Roman" w:hAnsi="Trebuchet MS" w:cs="Courier New"/>
        </w:rPr>
        <w:t>Loss of light to bathroom and hallways to number 45</w:t>
      </w:r>
      <w:r w:rsidR="00965E09">
        <w:rPr>
          <w:rFonts w:ascii="Trebuchet MS" w:eastAsia="Times New Roman" w:hAnsi="Trebuchet MS" w:cs="Courier New"/>
        </w:rPr>
        <w:t xml:space="preserve"> </w:t>
      </w:r>
      <w:r w:rsidR="00965E09" w:rsidRPr="00965E09">
        <w:rPr>
          <w:rFonts w:ascii="Trebuchet MS" w:eastAsia="Times New Roman" w:hAnsi="Trebuchet MS" w:cs="Courier New"/>
          <w:i/>
        </w:rPr>
        <w:t>(addressed in the report below)</w:t>
      </w:r>
    </w:p>
    <w:p w:rsidR="00251D6D" w:rsidRPr="00251D6D" w:rsidRDefault="00251D6D" w:rsidP="00251D6D">
      <w:pPr>
        <w:pStyle w:val="ListParagraph"/>
        <w:numPr>
          <w:ilvl w:val="0"/>
          <w:numId w:val="5"/>
        </w:numPr>
        <w:spacing w:after="0" w:line="240" w:lineRule="auto"/>
        <w:jc w:val="both"/>
        <w:rPr>
          <w:rFonts w:ascii="Trebuchet MS" w:eastAsia="Times New Roman" w:hAnsi="Trebuchet MS" w:cs="Courier New"/>
        </w:rPr>
      </w:pPr>
      <w:r w:rsidRPr="00251D6D">
        <w:rPr>
          <w:rFonts w:ascii="Trebuchet MS" w:eastAsia="Times New Roman" w:hAnsi="Trebuchet MS" w:cs="Courier New"/>
        </w:rPr>
        <w:t>Potential damage to number 45 during demolition of boundary wall</w:t>
      </w:r>
    </w:p>
    <w:p w:rsidR="00251D6D" w:rsidRPr="00965E09" w:rsidRDefault="00251D6D" w:rsidP="00965E09">
      <w:pPr>
        <w:pStyle w:val="ListParagraph"/>
        <w:numPr>
          <w:ilvl w:val="0"/>
          <w:numId w:val="5"/>
        </w:numPr>
        <w:spacing w:after="0" w:line="240" w:lineRule="auto"/>
        <w:jc w:val="both"/>
        <w:rPr>
          <w:rFonts w:ascii="Trebuchet MS" w:eastAsia="Times New Roman" w:hAnsi="Trebuchet MS" w:cs="Courier New"/>
          <w:i/>
        </w:rPr>
      </w:pPr>
      <w:r w:rsidRPr="00251D6D">
        <w:rPr>
          <w:rFonts w:ascii="Trebuchet MS" w:eastAsia="Times New Roman" w:hAnsi="Trebuchet MS" w:cs="Courier New"/>
        </w:rPr>
        <w:t>Party wall issues</w:t>
      </w:r>
      <w:r w:rsidR="00965E09">
        <w:rPr>
          <w:rFonts w:ascii="Trebuchet MS" w:eastAsia="Times New Roman" w:hAnsi="Trebuchet MS" w:cs="Courier New"/>
        </w:rPr>
        <w:t xml:space="preserve"> </w:t>
      </w:r>
      <w:r w:rsidR="00965E09" w:rsidRPr="00965E09">
        <w:rPr>
          <w:rFonts w:ascii="Trebuchet MS" w:eastAsia="Times New Roman" w:hAnsi="Trebuchet MS" w:cs="Courier New"/>
          <w:i/>
        </w:rPr>
        <w:t xml:space="preserve">(Officer comments – </w:t>
      </w:r>
      <w:r w:rsidR="00965E09">
        <w:rPr>
          <w:rFonts w:ascii="Trebuchet MS" w:eastAsia="Times New Roman" w:hAnsi="Trebuchet MS" w:cs="Courier New"/>
          <w:i/>
        </w:rPr>
        <w:t>Party wall issues are not considered planning matters and are dealt with under separate legislation</w:t>
      </w:r>
      <w:r w:rsidR="00965E09" w:rsidRPr="00965E09">
        <w:rPr>
          <w:rFonts w:ascii="Trebuchet MS" w:eastAsia="Times New Roman" w:hAnsi="Trebuchet MS" w:cs="Courier New"/>
          <w:i/>
        </w:rPr>
        <w:t>)</w:t>
      </w:r>
    </w:p>
    <w:p w:rsidR="00982512" w:rsidRPr="00251D6D" w:rsidRDefault="00982512" w:rsidP="00965E09">
      <w:pPr>
        <w:pStyle w:val="ListParagraph"/>
        <w:spacing w:after="0" w:line="240" w:lineRule="auto"/>
        <w:jc w:val="both"/>
        <w:rPr>
          <w:rFonts w:ascii="Trebuchet MS" w:eastAsia="Times New Roman" w:hAnsi="Trebuchet MS" w:cs="Courier New"/>
        </w:rPr>
      </w:pPr>
    </w:p>
    <w:p w:rsidR="003446E6" w:rsidRPr="002E76C9" w:rsidRDefault="003446E6" w:rsidP="003446E6">
      <w:pPr>
        <w:spacing w:after="0" w:line="240" w:lineRule="auto"/>
        <w:rPr>
          <w:rFonts w:ascii="Trebuchet MS" w:eastAsia="Times New Roman" w:hAnsi="Trebuchet MS" w:cs="Courier New"/>
        </w:rPr>
      </w:pPr>
    </w:p>
    <w:p w:rsidR="003446E6" w:rsidRPr="002E76C9" w:rsidRDefault="003446E6" w:rsidP="003446E6">
      <w:pPr>
        <w:spacing w:after="0" w:line="240" w:lineRule="auto"/>
        <w:rPr>
          <w:rFonts w:ascii="Trebuchet MS" w:eastAsia="Times New Roman" w:hAnsi="Trebuchet MS" w:cs="Courier New"/>
          <w:b/>
        </w:rPr>
      </w:pPr>
      <w:r w:rsidRPr="002E76C9">
        <w:rPr>
          <w:rFonts w:ascii="Trebuchet MS" w:eastAsia="Times New Roman" w:hAnsi="Trebuchet MS" w:cs="Courier New"/>
          <w:b/>
        </w:rPr>
        <w:lastRenderedPageBreak/>
        <w:t xml:space="preserve">Relevant Planning Policy and Guidance   </w:t>
      </w: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3446E6" w:rsidRPr="002E76C9" w:rsidRDefault="003446E6" w:rsidP="003446E6">
      <w:pPr>
        <w:spacing w:after="0" w:line="240" w:lineRule="auto"/>
        <w:rPr>
          <w:rFonts w:ascii="Trebuchet MS" w:eastAsia="Times New Roman" w:hAnsi="Trebuchet MS" w:cs="Courier New"/>
        </w:rPr>
      </w:pP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3446E6" w:rsidRPr="002E76C9" w:rsidRDefault="003446E6" w:rsidP="003446E6">
      <w:pPr>
        <w:spacing w:after="0" w:line="240" w:lineRule="auto"/>
        <w:rPr>
          <w:rFonts w:ascii="Trebuchet MS" w:eastAsia="Times New Roman" w:hAnsi="Trebuchet MS" w:cs="Courier New"/>
        </w:rPr>
      </w:pP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3446E6"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3446E6" w:rsidRPr="002E76C9" w:rsidRDefault="003446E6" w:rsidP="003446E6">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3446E6" w:rsidRPr="002E76C9" w:rsidRDefault="003446E6" w:rsidP="003446E6">
      <w:pPr>
        <w:spacing w:after="0" w:line="240" w:lineRule="auto"/>
        <w:rPr>
          <w:rFonts w:ascii="Trebuchet MS" w:eastAsia="Times New Roman" w:hAnsi="Trebuchet MS" w:cs="Courier New"/>
        </w:rPr>
      </w:pP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3446E6" w:rsidRPr="002E76C9" w:rsidRDefault="003446E6" w:rsidP="003446E6">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3446E6" w:rsidRPr="002E76C9" w:rsidRDefault="003446E6" w:rsidP="003446E6">
      <w:pPr>
        <w:spacing w:after="0" w:line="240" w:lineRule="auto"/>
        <w:rPr>
          <w:rFonts w:ascii="Trebuchet MS" w:eastAsia="Times New Roman" w:hAnsi="Trebuchet MS" w:cs="Courier New"/>
        </w:rPr>
      </w:pPr>
    </w:p>
    <w:p w:rsidR="003446E6" w:rsidRPr="008B3933" w:rsidRDefault="003446E6" w:rsidP="003446E6">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3446E6" w:rsidRPr="008B3933" w:rsidRDefault="003446E6" w:rsidP="003446E6">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3446E6" w:rsidRPr="0062120D" w:rsidRDefault="003446E6" w:rsidP="003446E6">
      <w:pPr>
        <w:spacing w:after="0" w:line="240" w:lineRule="auto"/>
        <w:rPr>
          <w:rFonts w:ascii="Trebuchet MS" w:eastAsia="Times New Roman" w:hAnsi="Trebuchet MS" w:cs="Courier New"/>
          <w:b/>
          <w:bCs/>
        </w:rPr>
      </w:pPr>
    </w:p>
    <w:p w:rsidR="003446E6" w:rsidRPr="0062120D" w:rsidRDefault="003446E6" w:rsidP="003446E6">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3446E6" w:rsidRPr="008B3933" w:rsidRDefault="003446E6" w:rsidP="003446E6">
      <w:pPr>
        <w:spacing w:after="0" w:line="240" w:lineRule="auto"/>
        <w:rPr>
          <w:rFonts w:ascii="Trebuchet MS" w:eastAsia="Times New Roman" w:hAnsi="Trebuchet MS" w:cs="Courier New"/>
          <w:bCs/>
        </w:rPr>
      </w:pPr>
    </w:p>
    <w:p w:rsidR="003446E6" w:rsidRPr="008B3933" w:rsidRDefault="003446E6" w:rsidP="003446E6">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3446E6" w:rsidRPr="008B3933" w:rsidRDefault="003446E6" w:rsidP="003446E6">
      <w:pPr>
        <w:numPr>
          <w:ilvl w:val="0"/>
          <w:numId w:val="2"/>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detract from the appearance of the original building through the use of ill-matching materials and by not fitting in with the design, scale and proportions of the original building; </w:t>
      </w:r>
      <w:r w:rsidR="00F1223C">
        <w:rPr>
          <w:rFonts w:ascii="Trebuchet MS" w:eastAsia="Times New Roman" w:hAnsi="Trebuchet MS" w:cs="Courier New"/>
          <w:bCs/>
        </w:rPr>
        <w:t>YES – Whilst the hip to gable conversion would unbalance this pair of semi-detached dwellings, a Certificate of Lawfulness for the works has already been granted and therefore the hip to gable conversion would still be implemented without the need for planning permission.</w:t>
      </w:r>
      <w:r w:rsidRPr="008B3933">
        <w:rPr>
          <w:rFonts w:ascii="Trebuchet MS" w:eastAsia="Times New Roman" w:hAnsi="Trebuchet MS" w:cs="Courier New"/>
          <w:bCs/>
        </w:rPr>
        <w:t xml:space="preserve"> </w:t>
      </w:r>
    </w:p>
    <w:p w:rsidR="003446E6" w:rsidRPr="008B3933" w:rsidRDefault="003446E6" w:rsidP="003446E6">
      <w:pPr>
        <w:spacing w:after="0" w:line="240" w:lineRule="auto"/>
        <w:rPr>
          <w:rFonts w:ascii="Trebuchet MS" w:eastAsia="Times New Roman" w:hAnsi="Trebuchet MS" w:cs="Courier New"/>
          <w:bCs/>
        </w:rPr>
      </w:pPr>
    </w:p>
    <w:p w:rsidR="003446E6" w:rsidRPr="008B3933" w:rsidRDefault="003446E6" w:rsidP="003446E6">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 xml:space="preserve">reduce the amount of usable amenity space for the property to an unacceptable degree; </w:t>
      </w:r>
      <w:r>
        <w:rPr>
          <w:rFonts w:ascii="Trebuchet MS" w:eastAsia="Times New Roman" w:hAnsi="Trebuchet MS" w:cs="Courier New"/>
          <w:bCs/>
        </w:rPr>
        <w:t xml:space="preserve">NO. </w:t>
      </w:r>
    </w:p>
    <w:p w:rsidR="003446E6" w:rsidRPr="008B3933" w:rsidRDefault="003446E6" w:rsidP="003446E6">
      <w:pPr>
        <w:spacing w:after="0" w:line="240" w:lineRule="auto"/>
        <w:rPr>
          <w:rFonts w:ascii="Trebuchet MS" w:eastAsia="Times New Roman" w:hAnsi="Trebuchet MS" w:cs="Courier New"/>
          <w:bCs/>
          <w:u w:val="single"/>
        </w:rPr>
      </w:pPr>
    </w:p>
    <w:p w:rsidR="003446E6" w:rsidRPr="008B3933" w:rsidRDefault="003446E6" w:rsidP="003446E6">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3446E6" w:rsidRPr="0062120D" w:rsidRDefault="003446E6" w:rsidP="003446E6">
      <w:pPr>
        <w:spacing w:after="0" w:line="240" w:lineRule="auto"/>
        <w:rPr>
          <w:rFonts w:ascii="Trebuchet MS" w:eastAsia="Times New Roman" w:hAnsi="Trebuchet MS" w:cs="Courier New"/>
          <w:b/>
          <w:bCs/>
          <w:u w:val="single"/>
        </w:rPr>
      </w:pPr>
    </w:p>
    <w:p w:rsidR="003446E6" w:rsidRPr="0062120D" w:rsidRDefault="003446E6" w:rsidP="003446E6">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3446E6" w:rsidRPr="008B3933" w:rsidRDefault="003446E6" w:rsidP="003446E6">
      <w:pPr>
        <w:spacing w:after="0" w:line="240" w:lineRule="auto"/>
        <w:rPr>
          <w:rFonts w:ascii="Trebuchet MS" w:eastAsia="Times New Roman" w:hAnsi="Trebuchet MS" w:cs="Courier New"/>
          <w:bCs/>
        </w:rPr>
      </w:pPr>
    </w:p>
    <w:p w:rsidR="003446E6" w:rsidRPr="008B3933" w:rsidRDefault="003446E6" w:rsidP="003446E6">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3446E6" w:rsidRDefault="003446E6" w:rsidP="008A0A26">
      <w:pPr>
        <w:numPr>
          <w:ilvl w:val="0"/>
          <w:numId w:val="3"/>
        </w:numPr>
        <w:spacing w:after="0" w:line="240" w:lineRule="auto"/>
        <w:jc w:val="both"/>
        <w:rPr>
          <w:rFonts w:ascii="Trebuchet MS" w:eastAsia="Times New Roman" w:hAnsi="Trebuchet MS" w:cs="Courier New"/>
          <w:bCs/>
        </w:rPr>
      </w:pPr>
      <w:proofErr w:type="gramStart"/>
      <w:r w:rsidRPr="009A7C6F">
        <w:rPr>
          <w:rFonts w:ascii="Trebuchet MS" w:eastAsia="Times New Roman" w:hAnsi="Trebuchet MS" w:cs="Courier New"/>
          <w:bCs/>
        </w:rPr>
        <w:t>significantly</w:t>
      </w:r>
      <w:proofErr w:type="gramEnd"/>
      <w:r w:rsidRPr="009A7C6F">
        <w:rPr>
          <w:rFonts w:ascii="Trebuchet MS" w:eastAsia="Times New Roman" w:hAnsi="Trebuchet MS" w:cs="Courier New"/>
          <w:bCs/>
        </w:rPr>
        <w:t xml:space="preserve"> reduce the amount of daylight and sunlight enjoyed by neighbouring properties; - NO. Acceptable amended plans were submitted</w:t>
      </w:r>
      <w:r w:rsidR="00F1223C" w:rsidRPr="009A7C6F">
        <w:rPr>
          <w:rFonts w:ascii="Trebuchet MS" w:eastAsia="Times New Roman" w:hAnsi="Trebuchet MS" w:cs="Courier New"/>
          <w:bCs/>
        </w:rPr>
        <w:t xml:space="preserve"> moving the proposed rear/side first floor at least 1m from the boundary with neighbouring number 45. In addition the extensions would not breach the 45-degree angle in relation to habitable room windows to adjoining numbers 45 and </w:t>
      </w:r>
      <w:r w:rsidR="009A7C6F" w:rsidRPr="009A7C6F">
        <w:rPr>
          <w:rFonts w:ascii="Trebuchet MS" w:eastAsia="Times New Roman" w:hAnsi="Trebuchet MS" w:cs="Courier New"/>
          <w:bCs/>
        </w:rPr>
        <w:t>49 despite concerns</w:t>
      </w:r>
      <w:r w:rsidR="00F1223C" w:rsidRPr="009A7C6F">
        <w:rPr>
          <w:rFonts w:ascii="Trebuchet MS" w:eastAsia="Times New Roman" w:hAnsi="Trebuchet MS" w:cs="Courier New"/>
          <w:bCs/>
        </w:rPr>
        <w:t xml:space="preserve"> raised by the occupants of number 45 regarding loss of light to t</w:t>
      </w:r>
      <w:r w:rsidR="009A7C6F" w:rsidRPr="009A7C6F">
        <w:rPr>
          <w:rFonts w:ascii="Trebuchet MS" w:eastAsia="Times New Roman" w:hAnsi="Trebuchet MS" w:cs="Courier New"/>
          <w:bCs/>
        </w:rPr>
        <w:t xml:space="preserve">heir bathroom and hallway, which are not habitable rooms as well. </w:t>
      </w:r>
    </w:p>
    <w:p w:rsidR="009A7C6F" w:rsidRPr="008B3933" w:rsidRDefault="009A7C6F" w:rsidP="009A7C6F">
      <w:pPr>
        <w:spacing w:after="0" w:line="240" w:lineRule="auto"/>
        <w:ind w:left="720"/>
        <w:jc w:val="both"/>
        <w:rPr>
          <w:rFonts w:ascii="Trebuchet MS" w:eastAsia="Times New Roman" w:hAnsi="Trebuchet MS" w:cs="Courier New"/>
          <w:bCs/>
        </w:rPr>
      </w:pPr>
    </w:p>
    <w:p w:rsidR="003446E6" w:rsidRPr="008B3933" w:rsidRDefault="003446E6" w:rsidP="003446E6">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3446E6" w:rsidRPr="008B3933" w:rsidRDefault="003446E6" w:rsidP="003446E6">
      <w:pPr>
        <w:spacing w:after="0" w:line="240" w:lineRule="auto"/>
        <w:rPr>
          <w:rFonts w:ascii="Trebuchet MS" w:eastAsia="Times New Roman" w:hAnsi="Trebuchet MS" w:cs="Courier New"/>
          <w:bCs/>
        </w:rPr>
      </w:pPr>
    </w:p>
    <w:p w:rsidR="003446E6" w:rsidRPr="008B3933" w:rsidRDefault="003446E6" w:rsidP="003446E6">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3446E6" w:rsidRPr="008B3933" w:rsidRDefault="003446E6" w:rsidP="003446E6">
      <w:pPr>
        <w:spacing w:after="0" w:line="240" w:lineRule="auto"/>
        <w:rPr>
          <w:rFonts w:ascii="Trebuchet MS" w:eastAsia="Times New Roman" w:hAnsi="Trebuchet MS" w:cs="Courier New"/>
          <w:bCs/>
        </w:rPr>
      </w:pPr>
    </w:p>
    <w:p w:rsidR="003446E6" w:rsidRPr="008B3933" w:rsidRDefault="003446E6" w:rsidP="003446E6">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appearance of the street or area by using ill-matched materials, glazing and </w:t>
      </w:r>
      <w:r>
        <w:rPr>
          <w:rFonts w:ascii="Trebuchet MS" w:eastAsia="Times New Roman" w:hAnsi="Trebuchet MS" w:cs="Courier New"/>
          <w:bCs/>
        </w:rPr>
        <w:t>detailing; No.</w:t>
      </w:r>
    </w:p>
    <w:p w:rsidR="003446E6" w:rsidRPr="008B3933" w:rsidRDefault="003446E6" w:rsidP="003446E6">
      <w:pPr>
        <w:spacing w:after="0" w:line="240" w:lineRule="auto"/>
        <w:rPr>
          <w:rFonts w:ascii="Trebuchet MS" w:eastAsia="Times New Roman" w:hAnsi="Trebuchet MS" w:cs="Courier New"/>
          <w:bCs/>
        </w:rPr>
      </w:pPr>
    </w:p>
    <w:p w:rsidR="009A7C6F" w:rsidRDefault="009A7C6F" w:rsidP="003446E6">
      <w:pPr>
        <w:numPr>
          <w:ilvl w:val="0"/>
          <w:numId w:val="1"/>
        </w:numPr>
        <w:spacing w:after="0" w:line="240" w:lineRule="auto"/>
        <w:jc w:val="both"/>
        <w:rPr>
          <w:rFonts w:ascii="Trebuchet MS" w:eastAsia="Times New Roman" w:hAnsi="Trebuchet MS" w:cs="Courier New"/>
          <w:bCs/>
        </w:rPr>
      </w:pPr>
      <w:r>
        <w:rPr>
          <w:rFonts w:ascii="Trebuchet MS" w:eastAsia="Times New Roman" w:hAnsi="Trebuchet MS" w:cs="Courier New"/>
          <w:bCs/>
        </w:rPr>
        <w:lastRenderedPageBreak/>
        <w:t>Parking – The Transport Officer has assessed the proposal and considered the proposal acceptable as the existing parking arrangements are not altered  and there is adequate space to the front of the property to accommodate two parking spaces</w:t>
      </w:r>
    </w:p>
    <w:p w:rsidR="009F7B5F" w:rsidRDefault="009F7B5F" w:rsidP="00965E09">
      <w:pPr>
        <w:spacing w:after="0" w:line="240" w:lineRule="auto"/>
        <w:ind w:left="1004"/>
        <w:jc w:val="both"/>
        <w:rPr>
          <w:rFonts w:ascii="Trebuchet MS" w:eastAsia="Times New Roman" w:hAnsi="Trebuchet MS" w:cs="Courier New"/>
          <w:bCs/>
        </w:rPr>
      </w:pPr>
    </w:p>
    <w:p w:rsidR="009A7C6F" w:rsidRDefault="003446E6" w:rsidP="003446E6">
      <w:pPr>
        <w:numPr>
          <w:ilvl w:val="0"/>
          <w:numId w:val="1"/>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DM4: </w:t>
      </w:r>
      <w:r w:rsidRPr="00230EAC">
        <w:rPr>
          <w:rFonts w:ascii="Trebuchet MS" w:eastAsia="Times New Roman" w:hAnsi="Trebuchet MS" w:cs="Courier New"/>
          <w:bCs/>
        </w:rPr>
        <w:t>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w:t>
      </w:r>
    </w:p>
    <w:p w:rsidR="00B7229D" w:rsidRDefault="00B7229D" w:rsidP="00B7229D">
      <w:pPr>
        <w:spacing w:after="0" w:line="240" w:lineRule="auto"/>
        <w:ind w:left="1004"/>
        <w:jc w:val="both"/>
        <w:rPr>
          <w:rFonts w:ascii="Trebuchet MS" w:eastAsia="Times New Roman" w:hAnsi="Trebuchet MS" w:cs="Courier New"/>
          <w:bCs/>
        </w:rPr>
      </w:pPr>
    </w:p>
    <w:p w:rsidR="00B7229D" w:rsidRDefault="00B7229D" w:rsidP="00B7229D">
      <w:pPr>
        <w:numPr>
          <w:ilvl w:val="0"/>
          <w:numId w:val="1"/>
        </w:numPr>
        <w:rPr>
          <w:rFonts w:ascii="Trebuchet MS" w:eastAsia="Times New Roman" w:hAnsi="Trebuchet MS" w:cs="Courier New"/>
          <w:bCs/>
        </w:rPr>
      </w:pPr>
      <w:r>
        <w:rPr>
          <w:rFonts w:ascii="Trebuchet MS" w:eastAsia="Times New Roman" w:hAnsi="Trebuchet MS" w:cs="Courier New"/>
          <w:bCs/>
        </w:rPr>
        <w:t>Third Party Issues</w:t>
      </w:r>
      <w:r w:rsidRPr="00B7229D">
        <w:rPr>
          <w:rFonts w:ascii="Trebuchet MS" w:eastAsia="Times New Roman" w:hAnsi="Trebuchet MS" w:cs="Times New Roman"/>
        </w:rPr>
        <w:t xml:space="preserve"> </w:t>
      </w:r>
    </w:p>
    <w:p w:rsidR="00B7229D" w:rsidRDefault="00B7229D" w:rsidP="00B7229D">
      <w:pPr>
        <w:ind w:left="1004"/>
        <w:rPr>
          <w:rFonts w:ascii="Trebuchet MS" w:eastAsia="Times New Roman" w:hAnsi="Trebuchet MS" w:cs="Courier New"/>
          <w:bCs/>
        </w:rPr>
      </w:pPr>
      <w:r w:rsidRPr="00B7229D">
        <w:rPr>
          <w:rFonts w:ascii="Trebuchet MS" w:eastAsia="Times New Roman" w:hAnsi="Trebuchet MS" w:cs="Courier New"/>
          <w:bCs/>
        </w:rPr>
        <w:t xml:space="preserve">The issue of drainage blockage on the locality is not considered to be a planning matter in this instance. The applicant will need to liaise with the relevant utility service provider if there are drainage pipes to be affected. The site is not located within a flood zone. Issues to do with </w:t>
      </w:r>
      <w:proofErr w:type="gramStart"/>
      <w:r w:rsidRPr="00B7229D">
        <w:rPr>
          <w:rFonts w:ascii="Trebuchet MS" w:eastAsia="Times New Roman" w:hAnsi="Trebuchet MS" w:cs="Courier New"/>
          <w:bCs/>
        </w:rPr>
        <w:t>parking  have</w:t>
      </w:r>
      <w:proofErr w:type="gramEnd"/>
      <w:r w:rsidRPr="00B7229D">
        <w:rPr>
          <w:rFonts w:ascii="Trebuchet MS" w:eastAsia="Times New Roman" w:hAnsi="Trebuchet MS" w:cs="Courier New"/>
          <w:bCs/>
        </w:rPr>
        <w:t xml:space="preserve"> been addressed within the transport section above.</w:t>
      </w:r>
    </w:p>
    <w:p w:rsidR="003446E6" w:rsidRPr="008B3933" w:rsidRDefault="003446E6" w:rsidP="003446E6">
      <w:pPr>
        <w:spacing w:after="0" w:line="240" w:lineRule="auto"/>
        <w:rPr>
          <w:rFonts w:ascii="Trebuchet MS" w:eastAsia="Times New Roman" w:hAnsi="Trebuchet MS" w:cs="Courier New"/>
          <w:bCs/>
        </w:rPr>
      </w:pPr>
    </w:p>
    <w:p w:rsidR="003446E6" w:rsidRPr="008B3933" w:rsidRDefault="003446E6" w:rsidP="003446E6">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3446E6" w:rsidRPr="008B3933" w:rsidRDefault="003446E6" w:rsidP="003446E6">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446E6" w:rsidRPr="008B3933" w:rsidRDefault="003446E6" w:rsidP="003446E6">
      <w:pPr>
        <w:spacing w:after="0" w:line="240" w:lineRule="auto"/>
        <w:rPr>
          <w:rFonts w:ascii="Trebuchet MS" w:eastAsia="Times New Roman" w:hAnsi="Trebuchet MS" w:cs="Courier New"/>
          <w:bCs/>
        </w:rPr>
      </w:pPr>
    </w:p>
    <w:p w:rsidR="003446E6" w:rsidRPr="008B3933" w:rsidRDefault="003446E6" w:rsidP="003446E6">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3446E6" w:rsidRDefault="003446E6" w:rsidP="003446E6">
      <w:pPr>
        <w:spacing w:after="0" w:line="240" w:lineRule="auto"/>
      </w:pPr>
      <w:r w:rsidRPr="008B3933">
        <w:rPr>
          <w:rFonts w:ascii="Trebuchet MS" w:eastAsia="Times New Roman" w:hAnsi="Trebuchet MS" w:cs="Courier New"/>
          <w:bCs/>
        </w:rPr>
        <w:t>GRANT</w:t>
      </w:r>
    </w:p>
    <w:p w:rsidR="003446E6" w:rsidRDefault="003446E6" w:rsidP="003446E6"/>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6E6" w:rsidRDefault="003446E6" w:rsidP="003446E6">
      <w:pPr>
        <w:spacing w:after="0" w:line="240" w:lineRule="auto"/>
      </w:pPr>
      <w:r>
        <w:separator/>
      </w:r>
    </w:p>
  </w:endnote>
  <w:endnote w:type="continuationSeparator" w:id="0">
    <w:p w:rsidR="003446E6" w:rsidRDefault="003446E6" w:rsidP="00344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518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751878">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518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6E6" w:rsidRDefault="003446E6" w:rsidP="003446E6">
      <w:pPr>
        <w:spacing w:after="0" w:line="240" w:lineRule="auto"/>
      </w:pPr>
      <w:r>
        <w:separator/>
      </w:r>
    </w:p>
  </w:footnote>
  <w:footnote w:type="continuationSeparator" w:id="0">
    <w:p w:rsidR="003446E6" w:rsidRDefault="003446E6" w:rsidP="003446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518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518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7518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43AC8"/>
    <w:multiLevelType w:val="hybridMultilevel"/>
    <w:tmpl w:val="9CB0A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59392CBF"/>
    <w:multiLevelType w:val="hybridMultilevel"/>
    <w:tmpl w:val="0CB029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6E6"/>
    <w:rsid w:val="0004334D"/>
    <w:rsid w:val="00052F3E"/>
    <w:rsid w:val="000C0291"/>
    <w:rsid w:val="000C1A65"/>
    <w:rsid w:val="000C6562"/>
    <w:rsid w:val="00122117"/>
    <w:rsid w:val="0013203D"/>
    <w:rsid w:val="0019108B"/>
    <w:rsid w:val="00195314"/>
    <w:rsid w:val="001F18C0"/>
    <w:rsid w:val="001F41CC"/>
    <w:rsid w:val="002009E9"/>
    <w:rsid w:val="00207701"/>
    <w:rsid w:val="00220EBE"/>
    <w:rsid w:val="0023148F"/>
    <w:rsid w:val="00251D6D"/>
    <w:rsid w:val="00252D22"/>
    <w:rsid w:val="00292061"/>
    <w:rsid w:val="002B6247"/>
    <w:rsid w:val="002C5795"/>
    <w:rsid w:val="00332E8D"/>
    <w:rsid w:val="003446E6"/>
    <w:rsid w:val="00365FB2"/>
    <w:rsid w:val="00385A31"/>
    <w:rsid w:val="004120AE"/>
    <w:rsid w:val="00412340"/>
    <w:rsid w:val="00461297"/>
    <w:rsid w:val="004C22BD"/>
    <w:rsid w:val="004E6A00"/>
    <w:rsid w:val="00566ACD"/>
    <w:rsid w:val="005A37BB"/>
    <w:rsid w:val="005D02BC"/>
    <w:rsid w:val="005E5993"/>
    <w:rsid w:val="0063461C"/>
    <w:rsid w:val="0066350F"/>
    <w:rsid w:val="006930C7"/>
    <w:rsid w:val="006B5F01"/>
    <w:rsid w:val="006C3851"/>
    <w:rsid w:val="006F7C42"/>
    <w:rsid w:val="00727300"/>
    <w:rsid w:val="00743AB3"/>
    <w:rsid w:val="007474BB"/>
    <w:rsid w:val="00751878"/>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65E09"/>
    <w:rsid w:val="009767EC"/>
    <w:rsid w:val="00982512"/>
    <w:rsid w:val="009A2081"/>
    <w:rsid w:val="009A7C6F"/>
    <w:rsid w:val="009F38BA"/>
    <w:rsid w:val="009F7B5F"/>
    <w:rsid w:val="00A97BCF"/>
    <w:rsid w:val="00AB212D"/>
    <w:rsid w:val="00AC06FD"/>
    <w:rsid w:val="00B46FAE"/>
    <w:rsid w:val="00B61673"/>
    <w:rsid w:val="00B7229D"/>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223C"/>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6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46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6E6"/>
  </w:style>
  <w:style w:type="paragraph" w:styleId="Header">
    <w:name w:val="header"/>
    <w:basedOn w:val="Normal"/>
    <w:link w:val="HeaderChar"/>
    <w:uiPriority w:val="99"/>
    <w:unhideWhenUsed/>
    <w:rsid w:val="003446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6E6"/>
  </w:style>
  <w:style w:type="paragraph" w:styleId="ListParagraph">
    <w:name w:val="List Paragraph"/>
    <w:basedOn w:val="Normal"/>
    <w:uiPriority w:val="34"/>
    <w:qFormat/>
    <w:rsid w:val="00251D6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6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46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6E6"/>
  </w:style>
  <w:style w:type="paragraph" w:styleId="Header">
    <w:name w:val="header"/>
    <w:basedOn w:val="Normal"/>
    <w:link w:val="HeaderChar"/>
    <w:uiPriority w:val="99"/>
    <w:unhideWhenUsed/>
    <w:rsid w:val="003446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6E6"/>
  </w:style>
  <w:style w:type="paragraph" w:styleId="ListParagraph">
    <w:name w:val="List Paragraph"/>
    <w:basedOn w:val="Normal"/>
    <w:uiPriority w:val="34"/>
    <w:qFormat/>
    <w:rsid w:val="00251D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376</TotalTime>
  <Pages>3</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7</cp:revision>
  <dcterms:created xsi:type="dcterms:W3CDTF">2018-04-04T11:33:00Z</dcterms:created>
  <dcterms:modified xsi:type="dcterms:W3CDTF">2018-04-13T08:41:00Z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2018-04-04T11:34:15Z</vt:filetime>
  </property>
</Properties>
</file>