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8C1" w:rsidRPr="00F26BFA" w:rsidRDefault="007308C1" w:rsidP="007308C1">
      <w:pPr>
        <w:spacing w:after="0" w:line="240" w:lineRule="auto"/>
        <w:rPr>
          <w:rFonts w:ascii="Trebuchet MS" w:eastAsia="Times New Roman" w:hAnsi="Trebuchet MS" w:cs="Courier New"/>
          <w:b/>
          <w:color w:val="000000" w:themeColor="text1"/>
          <w:sz w:val="24"/>
          <w:szCs w:val="24"/>
          <w:lang w:eastAsia="en-GB"/>
        </w:rPr>
      </w:pPr>
      <w:r w:rsidRPr="00F26BFA">
        <w:rPr>
          <w:rFonts w:ascii="Trebuchet MS" w:eastAsia="Times New Roman" w:hAnsi="Trebuchet MS" w:cs="Courier New"/>
          <w:b/>
          <w:color w:val="000000" w:themeColor="text1"/>
          <w:sz w:val="24"/>
          <w:szCs w:val="24"/>
          <w:lang w:eastAsia="en-GB"/>
        </w:rPr>
        <w:t xml:space="preserve">DELEGATED APPLICATION REPORT </w:t>
      </w:r>
      <w:r w:rsidRPr="00F26BFA">
        <w:rPr>
          <w:rFonts w:ascii="Trebuchet MS" w:eastAsia="Times New Roman" w:hAnsi="Trebuchet MS" w:cs="Courier New"/>
          <w:b/>
          <w:color w:val="000000" w:themeColor="text1"/>
          <w:sz w:val="24"/>
          <w:szCs w:val="24"/>
          <w:lang w:eastAsia="en-GB"/>
        </w:rPr>
        <w:tab/>
      </w:r>
      <w:r w:rsidRPr="00F26BFA">
        <w:rPr>
          <w:rFonts w:ascii="Trebuchet MS" w:eastAsia="Times New Roman" w:hAnsi="Trebuchet MS" w:cs="Courier New"/>
          <w:b/>
          <w:color w:val="000000" w:themeColor="text1"/>
          <w:sz w:val="24"/>
          <w:szCs w:val="24"/>
          <w:lang w:eastAsia="en-GB"/>
        </w:rPr>
        <w:tab/>
      </w:r>
      <w:r w:rsidRPr="00F26BFA">
        <w:rPr>
          <w:rFonts w:ascii="Trebuchet MS" w:eastAsia="Times New Roman" w:hAnsi="Trebuchet MS" w:cs="Courier New"/>
          <w:b/>
          <w:color w:val="000000" w:themeColor="text1"/>
          <w:sz w:val="24"/>
          <w:szCs w:val="24"/>
          <w:lang w:eastAsia="en-GB"/>
        </w:rPr>
        <w:tab/>
      </w:r>
    </w:p>
    <w:p w:rsidR="007308C1" w:rsidRPr="00F26BFA" w:rsidRDefault="007308C1" w:rsidP="007308C1">
      <w:pPr>
        <w:spacing w:after="0" w:line="240" w:lineRule="auto"/>
        <w:rPr>
          <w:rFonts w:ascii="Trebuchet MS" w:eastAsia="Times New Roman" w:hAnsi="Trebuchet MS" w:cs="Courier New"/>
          <w:b/>
          <w:color w:val="000000" w:themeColor="text1"/>
          <w:sz w:val="24"/>
          <w:szCs w:val="24"/>
          <w:lang w:eastAsia="en-GB"/>
        </w:rPr>
      </w:pP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r w:rsidRPr="00F26BFA">
        <w:rPr>
          <w:rFonts w:ascii="Trebuchet MS" w:eastAsia="Times New Roman" w:hAnsi="Trebuchet MS" w:cs="Courier New"/>
          <w:b/>
          <w:color w:val="000000" w:themeColor="text1"/>
          <w:sz w:val="24"/>
          <w:szCs w:val="24"/>
          <w:lang w:eastAsia="en-GB"/>
        </w:rPr>
        <w:t>Target Date:</w:t>
      </w:r>
      <w:r w:rsidRPr="00F26BFA">
        <w:rPr>
          <w:rFonts w:ascii="Trebuchet MS" w:eastAsia="Times New Roman" w:hAnsi="Trebuchet MS" w:cs="Courier New"/>
          <w:b/>
          <w:color w:val="000000" w:themeColor="text1"/>
          <w:sz w:val="24"/>
          <w:szCs w:val="24"/>
          <w:lang w:eastAsia="en-GB"/>
        </w:rPr>
        <w:tab/>
      </w:r>
      <w:r>
        <w:rPr>
          <w:rFonts w:ascii="Trebuchet MS" w:eastAsia="Times New Roman" w:hAnsi="Trebuchet MS" w:cs="Courier New"/>
          <w:color w:val="000000" w:themeColor="text1"/>
          <w:sz w:val="24"/>
          <w:szCs w:val="24"/>
          <w:lang w:eastAsia="en-GB"/>
        </w:rPr>
        <w:t>10</w:t>
      </w:r>
      <w:r w:rsidRPr="00F26BFA">
        <w:rPr>
          <w:rFonts w:ascii="Trebuchet MS" w:eastAsia="Times New Roman" w:hAnsi="Trebuchet MS" w:cs="Courier New"/>
          <w:color w:val="000000" w:themeColor="text1"/>
          <w:sz w:val="24"/>
          <w:szCs w:val="24"/>
          <w:lang w:eastAsia="en-GB"/>
        </w:rPr>
        <w:t>/05/201</w:t>
      </w:r>
      <w:r>
        <w:rPr>
          <w:rFonts w:ascii="Trebuchet MS" w:eastAsia="Times New Roman" w:hAnsi="Trebuchet MS" w:cs="Courier New"/>
          <w:color w:val="000000" w:themeColor="text1"/>
          <w:sz w:val="24"/>
          <w:szCs w:val="24"/>
          <w:lang w:eastAsia="en-GB"/>
        </w:rPr>
        <w:t>8</w:t>
      </w:r>
      <w:r w:rsidRPr="00F26BFA">
        <w:rPr>
          <w:rFonts w:ascii="Trebuchet MS" w:eastAsia="Times New Roman" w:hAnsi="Trebuchet MS" w:cs="Courier New"/>
          <w:b/>
          <w:color w:val="000000" w:themeColor="text1"/>
          <w:sz w:val="24"/>
          <w:szCs w:val="24"/>
          <w:lang w:eastAsia="en-GB"/>
        </w:rPr>
        <w:tab/>
      </w:r>
      <w:r w:rsidRPr="00F26BFA">
        <w:rPr>
          <w:rFonts w:ascii="Trebuchet MS" w:eastAsia="Times New Roman" w:hAnsi="Trebuchet MS" w:cs="Courier New"/>
          <w:b/>
          <w:color w:val="000000" w:themeColor="text1"/>
          <w:sz w:val="24"/>
          <w:szCs w:val="24"/>
          <w:lang w:eastAsia="en-GB"/>
        </w:rPr>
        <w:tab/>
      </w:r>
      <w:r w:rsidRPr="00F26BFA">
        <w:rPr>
          <w:rFonts w:ascii="Trebuchet MS" w:eastAsia="Times New Roman" w:hAnsi="Trebuchet MS" w:cs="Courier New"/>
          <w:b/>
          <w:color w:val="000000" w:themeColor="text1"/>
          <w:sz w:val="24"/>
          <w:szCs w:val="24"/>
          <w:lang w:eastAsia="en-GB"/>
        </w:rPr>
        <w:tab/>
      </w:r>
      <w:r w:rsidRPr="00F26BFA">
        <w:rPr>
          <w:rFonts w:ascii="Trebuchet MS" w:eastAsia="Times New Roman" w:hAnsi="Trebuchet MS" w:cs="Courier New"/>
          <w:b/>
          <w:color w:val="000000" w:themeColor="text1"/>
          <w:sz w:val="24"/>
          <w:szCs w:val="24"/>
          <w:lang w:eastAsia="en-GB"/>
        </w:rPr>
        <w:tab/>
      </w: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r w:rsidRPr="00F26BFA">
        <w:rPr>
          <w:rFonts w:ascii="Trebuchet MS" w:eastAsia="Times New Roman" w:hAnsi="Trebuchet MS" w:cs="Courier New"/>
          <w:b/>
          <w:color w:val="000000" w:themeColor="text1"/>
          <w:sz w:val="24"/>
          <w:szCs w:val="24"/>
          <w:lang w:eastAsia="en-GB"/>
        </w:rPr>
        <w:t xml:space="preserve">Application No: </w:t>
      </w:r>
      <w:r w:rsidRPr="00F26BFA">
        <w:rPr>
          <w:rFonts w:ascii="Trebuchet MS" w:eastAsia="Times New Roman" w:hAnsi="Trebuchet MS" w:cs="Courier New"/>
          <w:color w:val="000000" w:themeColor="text1"/>
          <w:sz w:val="24"/>
          <w:szCs w:val="24"/>
          <w:lang w:eastAsia="en-GB"/>
        </w:rPr>
        <w:t>1</w:t>
      </w:r>
      <w:r>
        <w:rPr>
          <w:rFonts w:ascii="Trebuchet MS" w:eastAsia="Times New Roman" w:hAnsi="Trebuchet MS" w:cs="Courier New"/>
          <w:color w:val="000000" w:themeColor="text1"/>
          <w:sz w:val="24"/>
          <w:szCs w:val="24"/>
          <w:lang w:eastAsia="en-GB"/>
        </w:rPr>
        <w:t>80184</w:t>
      </w:r>
      <w:r w:rsidRPr="00F26BFA">
        <w:rPr>
          <w:rFonts w:ascii="Trebuchet MS" w:eastAsia="Times New Roman" w:hAnsi="Trebuchet MS" w:cs="Courier New"/>
          <w:color w:val="000000" w:themeColor="text1"/>
          <w:sz w:val="24"/>
          <w:szCs w:val="24"/>
          <w:lang w:eastAsia="en-GB"/>
        </w:rPr>
        <w:t>/HOU</w:t>
      </w:r>
      <w:r w:rsidRPr="00F26BFA">
        <w:rPr>
          <w:rFonts w:ascii="Trebuchet MS" w:eastAsia="Times New Roman" w:hAnsi="Trebuchet MS" w:cs="Courier New"/>
          <w:color w:val="000000" w:themeColor="text1"/>
          <w:sz w:val="24"/>
          <w:szCs w:val="24"/>
          <w:lang w:eastAsia="en-GB"/>
        </w:rPr>
        <w:tab/>
      </w:r>
      <w:r w:rsidRPr="00F26BFA">
        <w:rPr>
          <w:rFonts w:ascii="Trebuchet MS" w:eastAsia="Times New Roman" w:hAnsi="Trebuchet MS" w:cs="Courier New"/>
          <w:color w:val="000000" w:themeColor="text1"/>
          <w:sz w:val="24"/>
          <w:szCs w:val="24"/>
          <w:lang w:eastAsia="en-GB"/>
        </w:rPr>
        <w:tab/>
      </w:r>
      <w:r w:rsidRPr="00F26BFA">
        <w:rPr>
          <w:rFonts w:ascii="Trebuchet MS" w:eastAsia="Times New Roman" w:hAnsi="Trebuchet MS" w:cs="Courier New"/>
          <w:color w:val="000000" w:themeColor="text1"/>
          <w:sz w:val="24"/>
          <w:szCs w:val="24"/>
          <w:lang w:eastAsia="en-GB"/>
        </w:rPr>
        <w:tab/>
      </w:r>
      <w:r w:rsidRPr="00F26BFA">
        <w:rPr>
          <w:rFonts w:ascii="Trebuchet MS" w:eastAsia="Times New Roman" w:hAnsi="Trebuchet MS" w:cs="Courier New"/>
          <w:color w:val="000000" w:themeColor="text1"/>
          <w:sz w:val="24"/>
          <w:szCs w:val="24"/>
          <w:lang w:eastAsia="en-GB"/>
        </w:rPr>
        <w:tab/>
      </w:r>
      <w:r w:rsidRPr="00F26BFA">
        <w:rPr>
          <w:rFonts w:ascii="Trebuchet MS" w:eastAsia="Times New Roman" w:hAnsi="Trebuchet MS" w:cs="Courier New"/>
          <w:color w:val="000000" w:themeColor="text1"/>
          <w:sz w:val="24"/>
          <w:szCs w:val="24"/>
          <w:lang w:eastAsia="en-GB"/>
        </w:rPr>
        <w:tab/>
      </w: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r w:rsidRPr="00F26BFA">
        <w:rPr>
          <w:rFonts w:ascii="Trebuchet MS" w:eastAsia="Times New Roman" w:hAnsi="Trebuchet MS" w:cs="Courier New"/>
          <w:b/>
          <w:color w:val="000000" w:themeColor="text1"/>
          <w:sz w:val="24"/>
          <w:szCs w:val="24"/>
          <w:lang w:eastAsia="en-GB"/>
        </w:rPr>
        <w:t>Address:</w:t>
      </w:r>
      <w:r w:rsidRPr="00F26BFA">
        <w:rPr>
          <w:rFonts w:ascii="Trebuchet MS" w:eastAsia="Times New Roman" w:hAnsi="Trebuchet MS" w:cs="Courier New"/>
          <w:color w:val="000000" w:themeColor="text1"/>
          <w:sz w:val="24"/>
          <w:szCs w:val="24"/>
          <w:lang w:eastAsia="en-GB"/>
        </w:rPr>
        <w:t xml:space="preserve"> </w:t>
      </w:r>
      <w:r>
        <w:rPr>
          <w:rFonts w:ascii="Trebuchet MS" w:eastAsia="Times New Roman" w:hAnsi="Trebuchet MS" w:cs="Courier New"/>
          <w:color w:val="000000" w:themeColor="text1"/>
          <w:sz w:val="24"/>
          <w:szCs w:val="24"/>
          <w:lang w:eastAsia="en-GB"/>
        </w:rPr>
        <w:t>28 Allcroft Road</w:t>
      </w: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r w:rsidRPr="00F26BFA">
        <w:rPr>
          <w:rFonts w:ascii="Trebuchet MS" w:eastAsia="Times New Roman" w:hAnsi="Trebuchet MS" w:cs="Courier New"/>
          <w:b/>
          <w:color w:val="000000" w:themeColor="text1"/>
          <w:sz w:val="24"/>
          <w:szCs w:val="24"/>
          <w:lang w:eastAsia="en-GB"/>
        </w:rPr>
        <w:t xml:space="preserve">Proposal: </w:t>
      </w:r>
      <w:r w:rsidRPr="007308C1">
        <w:rPr>
          <w:rFonts w:ascii="Trebuchet MS" w:eastAsia="Times New Roman" w:hAnsi="Trebuchet MS" w:cs="Courier New"/>
          <w:color w:val="000000" w:themeColor="text1"/>
          <w:sz w:val="24"/>
          <w:szCs w:val="24"/>
          <w:lang w:eastAsia="en-GB"/>
        </w:rPr>
        <w:t xml:space="preserve">Conversion </w:t>
      </w:r>
      <w:r w:rsidR="00305766" w:rsidRPr="007308C1">
        <w:rPr>
          <w:rFonts w:ascii="Trebuchet MS" w:eastAsia="Times New Roman" w:hAnsi="Trebuchet MS" w:cs="Courier New"/>
          <w:color w:val="000000" w:themeColor="text1"/>
          <w:sz w:val="24"/>
          <w:szCs w:val="24"/>
          <w:lang w:eastAsia="en-GB"/>
        </w:rPr>
        <w:t>of exis</w:t>
      </w:r>
      <w:r w:rsidR="00305766">
        <w:rPr>
          <w:rFonts w:ascii="Trebuchet MS" w:eastAsia="Times New Roman" w:hAnsi="Trebuchet MS" w:cs="Courier New"/>
          <w:color w:val="000000" w:themeColor="text1"/>
          <w:sz w:val="24"/>
          <w:szCs w:val="24"/>
          <w:lang w:eastAsia="en-GB"/>
        </w:rPr>
        <w:t>ting garage to a habitable room with f</w:t>
      </w:r>
      <w:r w:rsidR="00305766" w:rsidRPr="007308C1">
        <w:rPr>
          <w:rFonts w:ascii="Trebuchet MS" w:eastAsia="Times New Roman" w:hAnsi="Trebuchet MS" w:cs="Courier New"/>
          <w:color w:val="000000" w:themeColor="text1"/>
          <w:sz w:val="24"/>
          <w:szCs w:val="24"/>
          <w:lang w:eastAsia="en-GB"/>
        </w:rPr>
        <w:t xml:space="preserve">ront </w:t>
      </w:r>
      <w:r w:rsidR="00305766">
        <w:rPr>
          <w:rFonts w:ascii="Trebuchet MS" w:eastAsia="Times New Roman" w:hAnsi="Trebuchet MS" w:cs="Courier New"/>
          <w:color w:val="000000" w:themeColor="text1"/>
          <w:sz w:val="24"/>
          <w:szCs w:val="24"/>
          <w:lang w:eastAsia="en-GB"/>
        </w:rPr>
        <w:t xml:space="preserve">first floor extension over, </w:t>
      </w:r>
      <w:r w:rsidR="00305766" w:rsidRPr="007308C1">
        <w:rPr>
          <w:rFonts w:ascii="Trebuchet MS" w:eastAsia="Times New Roman" w:hAnsi="Trebuchet MS" w:cs="Courier New"/>
          <w:color w:val="000000" w:themeColor="text1"/>
          <w:sz w:val="24"/>
          <w:szCs w:val="24"/>
          <w:lang w:eastAsia="en-GB"/>
        </w:rPr>
        <w:t xml:space="preserve">and rear </w:t>
      </w:r>
      <w:r w:rsidR="00305766">
        <w:rPr>
          <w:rFonts w:ascii="Trebuchet MS" w:eastAsia="Times New Roman" w:hAnsi="Trebuchet MS" w:cs="Courier New"/>
          <w:color w:val="000000" w:themeColor="text1"/>
          <w:sz w:val="24"/>
          <w:szCs w:val="24"/>
          <w:lang w:eastAsia="en-GB"/>
        </w:rPr>
        <w:t xml:space="preserve">two-storey </w:t>
      </w:r>
      <w:r w:rsidR="00305766" w:rsidRPr="007308C1">
        <w:rPr>
          <w:rFonts w:ascii="Trebuchet MS" w:eastAsia="Times New Roman" w:hAnsi="Trebuchet MS" w:cs="Courier New"/>
          <w:color w:val="000000" w:themeColor="text1"/>
          <w:sz w:val="24"/>
          <w:szCs w:val="24"/>
          <w:lang w:eastAsia="en-GB"/>
        </w:rPr>
        <w:t>extension</w:t>
      </w:r>
      <w:r w:rsidR="00305766">
        <w:rPr>
          <w:rFonts w:ascii="Trebuchet MS" w:eastAsia="Times New Roman" w:hAnsi="Trebuchet MS" w:cs="Courier New"/>
          <w:color w:val="000000" w:themeColor="text1"/>
          <w:sz w:val="24"/>
          <w:szCs w:val="24"/>
          <w:lang w:eastAsia="en-GB"/>
        </w:rPr>
        <w:t>s.</w:t>
      </w: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r w:rsidRPr="00F26BFA">
        <w:rPr>
          <w:rFonts w:ascii="Trebuchet MS" w:eastAsia="Times New Roman" w:hAnsi="Trebuchet MS" w:cs="Courier New"/>
          <w:b/>
          <w:color w:val="000000" w:themeColor="text1"/>
          <w:sz w:val="24"/>
          <w:szCs w:val="24"/>
          <w:lang w:eastAsia="en-GB"/>
        </w:rPr>
        <w:t xml:space="preserve">Case officer: </w:t>
      </w:r>
      <w:r>
        <w:rPr>
          <w:rFonts w:ascii="Trebuchet MS" w:eastAsia="Times New Roman" w:hAnsi="Trebuchet MS" w:cs="Courier New"/>
          <w:color w:val="000000" w:themeColor="text1"/>
          <w:sz w:val="24"/>
          <w:szCs w:val="24"/>
          <w:lang w:eastAsia="en-GB"/>
        </w:rPr>
        <w:t>Ralph Chakadya</w:t>
      </w: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p>
    <w:p w:rsidR="007308C1" w:rsidRPr="00F26BFA" w:rsidRDefault="007308C1" w:rsidP="007308C1">
      <w:pPr>
        <w:spacing w:after="0" w:line="240" w:lineRule="auto"/>
        <w:rPr>
          <w:rFonts w:ascii="Trebuchet MS" w:eastAsia="Times New Roman" w:hAnsi="Trebuchet MS" w:cs="Courier New"/>
          <w:b/>
          <w:color w:val="000000" w:themeColor="text1"/>
          <w:sz w:val="24"/>
          <w:szCs w:val="24"/>
          <w:lang w:eastAsia="en-GB"/>
        </w:rPr>
      </w:pPr>
      <w:r w:rsidRPr="00F26BFA">
        <w:rPr>
          <w:rFonts w:ascii="Trebuchet MS" w:eastAsia="Times New Roman" w:hAnsi="Trebuchet MS" w:cs="Courier New"/>
          <w:b/>
          <w:color w:val="000000" w:themeColor="text1"/>
          <w:sz w:val="24"/>
          <w:szCs w:val="24"/>
          <w:lang w:eastAsia="en-GB"/>
        </w:rPr>
        <w:t xml:space="preserve">Site Description and Surrounding Area:     </w:t>
      </w:r>
    </w:p>
    <w:p w:rsidR="007308C1" w:rsidRPr="00F26BFA" w:rsidRDefault="007308C1" w:rsidP="007308C1">
      <w:pPr>
        <w:autoSpaceDE w:val="0"/>
        <w:autoSpaceDN w:val="0"/>
        <w:spacing w:after="0" w:line="240" w:lineRule="auto"/>
        <w:jc w:val="both"/>
        <w:rPr>
          <w:rFonts w:ascii="Trebuchet MS" w:eastAsia="Times New Roman" w:hAnsi="Trebuchet MS" w:cs="Times New Roman"/>
          <w:color w:val="000000" w:themeColor="text1"/>
          <w:sz w:val="24"/>
          <w:szCs w:val="24"/>
        </w:rPr>
      </w:pPr>
      <w:r w:rsidRPr="00F26BFA">
        <w:rPr>
          <w:rFonts w:ascii="Trebuchet MS" w:eastAsia="Times New Roman" w:hAnsi="Trebuchet MS" w:cs="Times New Roman"/>
          <w:color w:val="000000" w:themeColor="text1"/>
          <w:sz w:val="24"/>
          <w:szCs w:val="24"/>
          <w:lang w:val="en-US"/>
        </w:rPr>
        <w:t xml:space="preserve">The application site is a </w:t>
      </w:r>
      <w:r>
        <w:rPr>
          <w:rFonts w:ascii="Trebuchet MS" w:eastAsia="Times New Roman" w:hAnsi="Trebuchet MS" w:cs="Times New Roman"/>
          <w:color w:val="000000" w:themeColor="text1"/>
          <w:sz w:val="24"/>
          <w:szCs w:val="24"/>
          <w:lang w:val="en-US"/>
        </w:rPr>
        <w:t>two-</w:t>
      </w:r>
      <w:r w:rsidRPr="00F26BFA">
        <w:rPr>
          <w:rFonts w:ascii="Trebuchet MS" w:eastAsia="Times New Roman" w:hAnsi="Trebuchet MS" w:cs="Times New Roman"/>
          <w:color w:val="000000" w:themeColor="text1"/>
          <w:sz w:val="24"/>
          <w:szCs w:val="24"/>
          <w:lang w:val="en-US"/>
        </w:rPr>
        <w:t xml:space="preserve">storey </w:t>
      </w:r>
      <w:r>
        <w:rPr>
          <w:rFonts w:ascii="Trebuchet MS" w:eastAsia="Times New Roman" w:hAnsi="Trebuchet MS" w:cs="Times New Roman"/>
          <w:color w:val="000000" w:themeColor="text1"/>
          <w:sz w:val="24"/>
          <w:szCs w:val="24"/>
          <w:lang w:val="en-US"/>
        </w:rPr>
        <w:t>semi-detached</w:t>
      </w:r>
      <w:r w:rsidRPr="00F26BFA">
        <w:rPr>
          <w:rFonts w:ascii="Trebuchet MS" w:eastAsia="Times New Roman" w:hAnsi="Trebuchet MS" w:cs="Times New Roman"/>
          <w:color w:val="000000" w:themeColor="text1"/>
          <w:sz w:val="24"/>
          <w:szCs w:val="24"/>
          <w:lang w:val="en-US"/>
        </w:rPr>
        <w:t xml:space="preserve"> </w:t>
      </w:r>
      <w:r>
        <w:rPr>
          <w:rFonts w:ascii="Trebuchet MS" w:eastAsia="Times New Roman" w:hAnsi="Trebuchet MS" w:cs="Times New Roman"/>
          <w:color w:val="000000" w:themeColor="text1"/>
          <w:sz w:val="24"/>
          <w:szCs w:val="24"/>
          <w:lang w:val="en-US"/>
        </w:rPr>
        <w:t>dwelling on a residential street</w:t>
      </w:r>
      <w:r w:rsidRPr="00F26BFA">
        <w:rPr>
          <w:rFonts w:ascii="Trebuchet MS" w:eastAsia="Times New Roman" w:hAnsi="Trebuchet MS" w:cs="Times New Roman"/>
          <w:color w:val="000000" w:themeColor="text1"/>
          <w:sz w:val="24"/>
          <w:szCs w:val="24"/>
          <w:lang w:val="en-US"/>
        </w:rPr>
        <w:t xml:space="preserve">.  </w:t>
      </w:r>
      <w:r w:rsidRPr="00F26BFA">
        <w:rPr>
          <w:rFonts w:ascii="Trebuchet MS" w:eastAsia="Times New Roman" w:hAnsi="Trebuchet MS" w:cs="Times New Roman"/>
          <w:color w:val="000000" w:themeColor="text1"/>
          <w:sz w:val="24"/>
          <w:szCs w:val="24"/>
        </w:rPr>
        <w:t xml:space="preserve">The surrounding area is predominantly residential.  The house is not listed or in a conservation area. </w:t>
      </w:r>
    </w:p>
    <w:p w:rsidR="007308C1" w:rsidRPr="00F26BFA" w:rsidRDefault="007308C1" w:rsidP="007308C1">
      <w:pPr>
        <w:autoSpaceDE w:val="0"/>
        <w:autoSpaceDN w:val="0"/>
        <w:spacing w:after="0" w:line="240" w:lineRule="auto"/>
        <w:rPr>
          <w:rFonts w:ascii="Trebuchet MS" w:eastAsia="Times New Roman" w:hAnsi="Trebuchet MS" w:cs="Times New Roman"/>
          <w:color w:val="000000" w:themeColor="text1"/>
          <w:sz w:val="24"/>
          <w:szCs w:val="24"/>
          <w:lang w:val="en-US"/>
        </w:rPr>
      </w:pPr>
    </w:p>
    <w:p w:rsidR="007308C1" w:rsidRPr="00F26BFA" w:rsidRDefault="007308C1" w:rsidP="007308C1">
      <w:pPr>
        <w:spacing w:after="0" w:line="240" w:lineRule="auto"/>
        <w:rPr>
          <w:rFonts w:ascii="Trebuchet MS" w:eastAsia="Times New Roman" w:hAnsi="Trebuchet MS" w:cs="Courier New"/>
          <w:b/>
          <w:color w:val="000000" w:themeColor="text1"/>
          <w:sz w:val="24"/>
          <w:szCs w:val="24"/>
          <w:lang w:eastAsia="en-GB"/>
        </w:rPr>
      </w:pPr>
      <w:r w:rsidRPr="00F26BFA">
        <w:rPr>
          <w:rFonts w:ascii="Trebuchet MS" w:eastAsia="Times New Roman" w:hAnsi="Trebuchet MS" w:cs="Courier New"/>
          <w:b/>
          <w:color w:val="000000" w:themeColor="text1"/>
          <w:sz w:val="24"/>
          <w:szCs w:val="24"/>
          <w:lang w:eastAsia="en-GB"/>
        </w:rPr>
        <w:t xml:space="preserve">Proposal:    </w:t>
      </w:r>
    </w:p>
    <w:p w:rsidR="007308C1" w:rsidRDefault="007308C1" w:rsidP="007308C1">
      <w:pPr>
        <w:spacing w:after="0" w:line="240" w:lineRule="auto"/>
        <w:rPr>
          <w:rFonts w:ascii="Trebuchet MS" w:eastAsia="Times New Roman" w:hAnsi="Trebuchet MS" w:cs="Courier New"/>
          <w:color w:val="000000" w:themeColor="text1"/>
          <w:sz w:val="24"/>
          <w:szCs w:val="24"/>
          <w:lang w:eastAsia="en-GB"/>
        </w:rPr>
      </w:pPr>
      <w:r w:rsidRPr="00F26BFA">
        <w:rPr>
          <w:rFonts w:ascii="Trebuchet MS" w:eastAsia="Times New Roman" w:hAnsi="Trebuchet MS" w:cs="Courier New"/>
          <w:color w:val="000000" w:themeColor="text1"/>
          <w:sz w:val="24"/>
          <w:szCs w:val="24"/>
          <w:lang w:eastAsia="en-GB"/>
        </w:rPr>
        <w:t xml:space="preserve">The proposal is for </w:t>
      </w:r>
      <w:r>
        <w:rPr>
          <w:rFonts w:ascii="Trebuchet MS" w:eastAsia="Times New Roman" w:hAnsi="Trebuchet MS" w:cs="Courier New"/>
          <w:color w:val="000000" w:themeColor="text1"/>
          <w:sz w:val="24"/>
          <w:szCs w:val="24"/>
          <w:lang w:eastAsia="en-GB"/>
        </w:rPr>
        <w:t>the c</w:t>
      </w:r>
      <w:r w:rsidRPr="007308C1">
        <w:rPr>
          <w:rFonts w:ascii="Trebuchet MS" w:eastAsia="Times New Roman" w:hAnsi="Trebuchet MS" w:cs="Courier New"/>
          <w:color w:val="000000" w:themeColor="text1"/>
          <w:sz w:val="24"/>
          <w:szCs w:val="24"/>
          <w:lang w:eastAsia="en-GB"/>
        </w:rPr>
        <w:t>onversion of exis</w:t>
      </w:r>
      <w:r>
        <w:rPr>
          <w:rFonts w:ascii="Trebuchet MS" w:eastAsia="Times New Roman" w:hAnsi="Trebuchet MS" w:cs="Courier New"/>
          <w:color w:val="000000" w:themeColor="text1"/>
          <w:sz w:val="24"/>
          <w:szCs w:val="24"/>
          <w:lang w:eastAsia="en-GB"/>
        </w:rPr>
        <w:t>ting garage to a habitable room</w:t>
      </w:r>
      <w:r w:rsidR="00305766">
        <w:rPr>
          <w:rFonts w:ascii="Trebuchet MS" w:eastAsia="Times New Roman" w:hAnsi="Trebuchet MS" w:cs="Courier New"/>
          <w:color w:val="000000" w:themeColor="text1"/>
          <w:sz w:val="24"/>
          <w:szCs w:val="24"/>
          <w:lang w:eastAsia="en-GB"/>
        </w:rPr>
        <w:t xml:space="preserve"> with </w:t>
      </w:r>
      <w:r>
        <w:rPr>
          <w:rFonts w:ascii="Trebuchet MS" w:eastAsia="Times New Roman" w:hAnsi="Trebuchet MS" w:cs="Courier New"/>
          <w:color w:val="000000" w:themeColor="text1"/>
          <w:sz w:val="24"/>
          <w:szCs w:val="24"/>
          <w:lang w:eastAsia="en-GB"/>
        </w:rPr>
        <w:t>f</w:t>
      </w:r>
      <w:r w:rsidRPr="007308C1">
        <w:rPr>
          <w:rFonts w:ascii="Trebuchet MS" w:eastAsia="Times New Roman" w:hAnsi="Trebuchet MS" w:cs="Courier New"/>
          <w:color w:val="000000" w:themeColor="text1"/>
          <w:sz w:val="24"/>
          <w:szCs w:val="24"/>
          <w:lang w:eastAsia="en-GB"/>
        </w:rPr>
        <w:t xml:space="preserve">ront </w:t>
      </w:r>
      <w:r w:rsidR="00305766">
        <w:rPr>
          <w:rFonts w:ascii="Trebuchet MS" w:eastAsia="Times New Roman" w:hAnsi="Trebuchet MS" w:cs="Courier New"/>
          <w:color w:val="000000" w:themeColor="text1"/>
          <w:sz w:val="24"/>
          <w:szCs w:val="24"/>
          <w:lang w:eastAsia="en-GB"/>
        </w:rPr>
        <w:t xml:space="preserve">first floor extension over, </w:t>
      </w:r>
      <w:r w:rsidRPr="007308C1">
        <w:rPr>
          <w:rFonts w:ascii="Trebuchet MS" w:eastAsia="Times New Roman" w:hAnsi="Trebuchet MS" w:cs="Courier New"/>
          <w:color w:val="000000" w:themeColor="text1"/>
          <w:sz w:val="24"/>
          <w:szCs w:val="24"/>
          <w:lang w:eastAsia="en-GB"/>
        </w:rPr>
        <w:t xml:space="preserve">and rear </w:t>
      </w:r>
      <w:r w:rsidR="00305766">
        <w:rPr>
          <w:rFonts w:ascii="Trebuchet MS" w:eastAsia="Times New Roman" w:hAnsi="Trebuchet MS" w:cs="Courier New"/>
          <w:color w:val="000000" w:themeColor="text1"/>
          <w:sz w:val="24"/>
          <w:szCs w:val="24"/>
          <w:lang w:eastAsia="en-GB"/>
        </w:rPr>
        <w:t xml:space="preserve">two-storey </w:t>
      </w:r>
      <w:r w:rsidRPr="007308C1">
        <w:rPr>
          <w:rFonts w:ascii="Trebuchet MS" w:eastAsia="Times New Roman" w:hAnsi="Trebuchet MS" w:cs="Courier New"/>
          <w:color w:val="000000" w:themeColor="text1"/>
          <w:sz w:val="24"/>
          <w:szCs w:val="24"/>
          <w:lang w:eastAsia="en-GB"/>
        </w:rPr>
        <w:t>extension</w:t>
      </w:r>
      <w:r w:rsidR="00305766">
        <w:rPr>
          <w:rFonts w:ascii="Trebuchet MS" w:eastAsia="Times New Roman" w:hAnsi="Trebuchet MS" w:cs="Courier New"/>
          <w:color w:val="000000" w:themeColor="text1"/>
          <w:sz w:val="24"/>
          <w:szCs w:val="24"/>
          <w:lang w:eastAsia="en-GB"/>
        </w:rPr>
        <w:t xml:space="preserve">s. </w:t>
      </w:r>
      <w:r w:rsidRPr="007308C1">
        <w:rPr>
          <w:rFonts w:ascii="Trebuchet MS" w:eastAsia="Times New Roman" w:hAnsi="Trebuchet MS" w:cs="Courier New"/>
          <w:color w:val="000000" w:themeColor="text1"/>
          <w:sz w:val="24"/>
          <w:szCs w:val="24"/>
          <w:lang w:eastAsia="en-GB"/>
        </w:rPr>
        <w:t xml:space="preserve"> </w:t>
      </w:r>
    </w:p>
    <w:p w:rsidR="00305766" w:rsidRPr="00F26BFA" w:rsidRDefault="00305766" w:rsidP="007308C1">
      <w:pPr>
        <w:spacing w:after="0" w:line="240" w:lineRule="auto"/>
        <w:rPr>
          <w:rFonts w:ascii="Trebuchet MS" w:eastAsia="Times New Roman" w:hAnsi="Trebuchet MS" w:cs="Courier New"/>
          <w:color w:val="000000" w:themeColor="text1"/>
          <w:sz w:val="24"/>
          <w:szCs w:val="24"/>
          <w:lang w:eastAsia="en-GB"/>
        </w:rPr>
      </w:pPr>
    </w:p>
    <w:p w:rsidR="007308C1" w:rsidRDefault="007308C1" w:rsidP="007308C1">
      <w:pPr>
        <w:spacing w:after="0" w:line="240" w:lineRule="auto"/>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 xml:space="preserve">Following concerns raised by officers regarding the scale and design of the </w:t>
      </w:r>
      <w:r w:rsidR="00305766">
        <w:rPr>
          <w:rFonts w:ascii="Trebuchet MS" w:eastAsia="Times New Roman" w:hAnsi="Trebuchet MS" w:cs="Courier New"/>
          <w:color w:val="000000" w:themeColor="text1"/>
          <w:sz w:val="24"/>
          <w:szCs w:val="24"/>
          <w:lang w:eastAsia="en-GB"/>
        </w:rPr>
        <w:t>front elevation of the proposals</w:t>
      </w:r>
      <w:r>
        <w:rPr>
          <w:rFonts w:ascii="Trebuchet MS" w:eastAsia="Times New Roman" w:hAnsi="Trebuchet MS" w:cs="Courier New"/>
          <w:color w:val="000000" w:themeColor="text1"/>
          <w:sz w:val="24"/>
          <w:szCs w:val="24"/>
          <w:lang w:eastAsia="en-GB"/>
        </w:rPr>
        <w:t xml:space="preserve">, acceptable amended plans were submitted </w:t>
      </w:r>
      <w:r w:rsidR="00305766">
        <w:rPr>
          <w:rFonts w:ascii="Trebuchet MS" w:eastAsia="Times New Roman" w:hAnsi="Trebuchet MS" w:cs="Courier New"/>
          <w:color w:val="000000" w:themeColor="text1"/>
          <w:sz w:val="24"/>
          <w:szCs w:val="24"/>
          <w:lang w:eastAsia="en-GB"/>
        </w:rPr>
        <w:t>removing the flat roof front porch and replacin</w:t>
      </w:r>
      <w:r w:rsidR="00650C5A">
        <w:rPr>
          <w:rFonts w:ascii="Trebuchet MS" w:eastAsia="Times New Roman" w:hAnsi="Trebuchet MS" w:cs="Courier New"/>
          <w:color w:val="000000" w:themeColor="text1"/>
          <w:sz w:val="24"/>
          <w:szCs w:val="24"/>
          <w:lang w:eastAsia="en-GB"/>
        </w:rPr>
        <w:t xml:space="preserve">g cladding with simple render. </w:t>
      </w:r>
      <w:r w:rsidR="00713DC4">
        <w:rPr>
          <w:rFonts w:ascii="Trebuchet MS" w:eastAsia="Times New Roman" w:hAnsi="Trebuchet MS" w:cs="Courier New"/>
          <w:color w:val="000000" w:themeColor="text1"/>
          <w:sz w:val="24"/>
          <w:szCs w:val="24"/>
          <w:lang w:eastAsia="en-GB"/>
        </w:rPr>
        <w:t>A</w:t>
      </w:r>
      <w:r w:rsidR="00081385">
        <w:rPr>
          <w:rFonts w:ascii="Trebuchet MS" w:eastAsia="Times New Roman" w:hAnsi="Trebuchet MS" w:cs="Courier New"/>
          <w:color w:val="000000" w:themeColor="text1"/>
          <w:sz w:val="24"/>
          <w:szCs w:val="24"/>
          <w:lang w:eastAsia="en-GB"/>
        </w:rPr>
        <w:t xml:space="preserve">s the revised plans </w:t>
      </w:r>
      <w:r w:rsidR="00713DC4">
        <w:rPr>
          <w:rFonts w:ascii="Trebuchet MS" w:eastAsia="Times New Roman" w:hAnsi="Trebuchet MS" w:cs="Courier New"/>
          <w:color w:val="000000" w:themeColor="text1"/>
          <w:sz w:val="24"/>
          <w:szCs w:val="24"/>
          <w:lang w:eastAsia="en-GB"/>
        </w:rPr>
        <w:t xml:space="preserve">were an improvement and </w:t>
      </w:r>
      <w:r w:rsidR="00081385">
        <w:rPr>
          <w:rFonts w:ascii="Trebuchet MS" w:eastAsia="Times New Roman" w:hAnsi="Trebuchet MS" w:cs="Courier New"/>
          <w:color w:val="000000" w:themeColor="text1"/>
          <w:sz w:val="24"/>
          <w:szCs w:val="24"/>
          <w:lang w:eastAsia="en-GB"/>
        </w:rPr>
        <w:t>addressed neighbour concerns in terms of design and impact onto the character of the area</w:t>
      </w:r>
      <w:r w:rsidR="00713DC4">
        <w:rPr>
          <w:rFonts w:ascii="Trebuchet MS" w:eastAsia="Times New Roman" w:hAnsi="Trebuchet MS" w:cs="Courier New"/>
          <w:color w:val="000000" w:themeColor="text1"/>
          <w:sz w:val="24"/>
          <w:szCs w:val="24"/>
          <w:lang w:eastAsia="en-GB"/>
        </w:rPr>
        <w:t>, no further neighbour consultations were made</w:t>
      </w:r>
      <w:r w:rsidR="00081385">
        <w:rPr>
          <w:rFonts w:ascii="Trebuchet MS" w:eastAsia="Times New Roman" w:hAnsi="Trebuchet MS" w:cs="Courier New"/>
          <w:color w:val="000000" w:themeColor="text1"/>
          <w:sz w:val="24"/>
          <w:szCs w:val="24"/>
          <w:lang w:eastAsia="en-GB"/>
        </w:rPr>
        <w:t>.</w:t>
      </w: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p>
    <w:p w:rsidR="007308C1" w:rsidRPr="00F26BFA" w:rsidRDefault="007308C1" w:rsidP="007308C1">
      <w:pPr>
        <w:spacing w:after="0" w:line="240" w:lineRule="auto"/>
        <w:rPr>
          <w:rFonts w:ascii="Trebuchet MS" w:eastAsia="Times New Roman" w:hAnsi="Trebuchet MS" w:cs="Courier New"/>
          <w:b/>
          <w:color w:val="000000" w:themeColor="text1"/>
          <w:sz w:val="24"/>
          <w:szCs w:val="24"/>
          <w:lang w:eastAsia="en-GB"/>
        </w:rPr>
      </w:pPr>
      <w:r w:rsidRPr="00F26BFA">
        <w:rPr>
          <w:rFonts w:ascii="Trebuchet MS" w:eastAsia="Times New Roman" w:hAnsi="Trebuchet MS" w:cs="Courier New"/>
          <w:b/>
          <w:color w:val="000000" w:themeColor="text1"/>
          <w:sz w:val="24"/>
          <w:szCs w:val="24"/>
          <w:lang w:eastAsia="en-GB"/>
        </w:rPr>
        <w:t>Relevant Planning History:</w:t>
      </w:r>
    </w:p>
    <w:p w:rsidR="007308C1" w:rsidRDefault="007308C1" w:rsidP="007308C1">
      <w:pPr>
        <w:spacing w:after="0" w:line="240" w:lineRule="auto"/>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170969PRE – Pre-application for e</w:t>
      </w:r>
      <w:r w:rsidRPr="007308C1">
        <w:rPr>
          <w:rFonts w:ascii="Trebuchet MS" w:eastAsia="Times New Roman" w:hAnsi="Trebuchet MS" w:cs="Courier New"/>
          <w:color w:val="000000" w:themeColor="text1"/>
          <w:sz w:val="24"/>
          <w:szCs w:val="24"/>
          <w:lang w:eastAsia="en-GB"/>
        </w:rPr>
        <w:t>xtension to existing property including, garage conversion 2 storey</w:t>
      </w:r>
      <w:r>
        <w:rPr>
          <w:rFonts w:ascii="Trebuchet MS" w:eastAsia="Times New Roman" w:hAnsi="Trebuchet MS" w:cs="Courier New"/>
          <w:color w:val="000000" w:themeColor="text1"/>
          <w:sz w:val="24"/>
          <w:szCs w:val="24"/>
          <w:lang w:eastAsia="en-GB"/>
        </w:rPr>
        <w:t>-</w:t>
      </w:r>
      <w:r w:rsidRPr="007308C1">
        <w:rPr>
          <w:rFonts w:ascii="Trebuchet MS" w:eastAsia="Times New Roman" w:hAnsi="Trebuchet MS" w:cs="Courier New"/>
          <w:color w:val="000000" w:themeColor="text1"/>
          <w:sz w:val="24"/>
          <w:szCs w:val="24"/>
          <w:lang w:eastAsia="en-GB"/>
        </w:rPr>
        <w:t>side extension.</w:t>
      </w:r>
      <w:r>
        <w:rPr>
          <w:rFonts w:ascii="Trebuchet MS" w:eastAsia="Times New Roman" w:hAnsi="Trebuchet MS" w:cs="Courier New"/>
          <w:color w:val="000000" w:themeColor="text1"/>
          <w:sz w:val="24"/>
          <w:szCs w:val="24"/>
          <w:lang w:eastAsia="en-GB"/>
        </w:rPr>
        <w:t xml:space="preserve"> Observations sent 9/</w:t>
      </w:r>
      <w:r w:rsidRPr="007308C1">
        <w:rPr>
          <w:rFonts w:ascii="Trebuchet MS" w:eastAsia="Times New Roman" w:hAnsi="Trebuchet MS" w:cs="Courier New"/>
          <w:color w:val="000000" w:themeColor="text1"/>
          <w:sz w:val="24"/>
          <w:szCs w:val="24"/>
          <w:lang w:eastAsia="en-GB"/>
        </w:rPr>
        <w:t>8/2017</w:t>
      </w:r>
    </w:p>
    <w:p w:rsidR="007308C1" w:rsidRDefault="007308C1" w:rsidP="007308C1">
      <w:pPr>
        <w:spacing w:after="0" w:line="240" w:lineRule="auto"/>
        <w:rPr>
          <w:rFonts w:ascii="Trebuchet MS" w:eastAsia="Times New Roman" w:hAnsi="Trebuchet MS" w:cs="Courier New"/>
          <w:color w:val="000000" w:themeColor="text1"/>
          <w:sz w:val="24"/>
          <w:szCs w:val="24"/>
          <w:lang w:eastAsia="en-GB"/>
        </w:rPr>
      </w:pPr>
    </w:p>
    <w:p w:rsidR="007308C1" w:rsidRPr="00F26BFA" w:rsidRDefault="007308C1" w:rsidP="007308C1">
      <w:pPr>
        <w:spacing w:after="0" w:line="240" w:lineRule="auto"/>
        <w:rPr>
          <w:rFonts w:ascii="Trebuchet MS" w:eastAsiaTheme="minorEastAsia" w:hAnsi="Trebuchet MS" w:cs="Times New Roman"/>
          <w:color w:val="000000" w:themeColor="text1"/>
          <w:sz w:val="24"/>
          <w:szCs w:val="24"/>
          <w:lang w:eastAsia="en-GB"/>
        </w:rPr>
      </w:pPr>
      <w:r>
        <w:rPr>
          <w:rFonts w:ascii="Trebuchet MS" w:eastAsia="Times New Roman" w:hAnsi="Trebuchet MS" w:cs="Courier New"/>
          <w:color w:val="000000" w:themeColor="text1"/>
          <w:sz w:val="24"/>
          <w:szCs w:val="24"/>
          <w:lang w:eastAsia="en-GB"/>
        </w:rPr>
        <w:t xml:space="preserve">920716HOU - </w:t>
      </w:r>
      <w:r w:rsidRPr="007308C1">
        <w:rPr>
          <w:rFonts w:ascii="Trebuchet MS" w:eastAsia="Times New Roman" w:hAnsi="Trebuchet MS" w:cs="Courier New"/>
          <w:color w:val="000000" w:themeColor="text1"/>
          <w:sz w:val="24"/>
          <w:szCs w:val="24"/>
          <w:lang w:eastAsia="en-GB"/>
        </w:rPr>
        <w:t>Erection of single storey rear extension to provide utility room and enlarged kitchen and dining room.</w:t>
      </w:r>
      <w:r>
        <w:rPr>
          <w:rFonts w:ascii="Trebuchet MS" w:eastAsia="Times New Roman" w:hAnsi="Trebuchet MS" w:cs="Courier New"/>
          <w:color w:val="000000" w:themeColor="text1"/>
          <w:sz w:val="24"/>
          <w:szCs w:val="24"/>
          <w:lang w:eastAsia="en-GB"/>
        </w:rPr>
        <w:t xml:space="preserve"> Permitted 26/</w:t>
      </w:r>
      <w:r w:rsidRPr="007308C1">
        <w:rPr>
          <w:rFonts w:ascii="Trebuchet MS" w:eastAsia="Times New Roman" w:hAnsi="Trebuchet MS" w:cs="Courier New"/>
          <w:color w:val="000000" w:themeColor="text1"/>
          <w:sz w:val="24"/>
          <w:szCs w:val="24"/>
          <w:lang w:eastAsia="en-GB"/>
        </w:rPr>
        <w:t>5/1992</w:t>
      </w: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p>
    <w:p w:rsidR="007308C1" w:rsidRDefault="007308C1" w:rsidP="007308C1">
      <w:pPr>
        <w:spacing w:after="0" w:line="240" w:lineRule="auto"/>
        <w:rPr>
          <w:rFonts w:ascii="Trebuchet MS" w:eastAsia="Times New Roman" w:hAnsi="Trebuchet MS" w:cs="Courier New"/>
          <w:b/>
          <w:color w:val="000000" w:themeColor="text1"/>
          <w:sz w:val="24"/>
          <w:szCs w:val="24"/>
          <w:lang w:eastAsia="en-GB"/>
        </w:rPr>
      </w:pPr>
      <w:r w:rsidRPr="00F26BFA">
        <w:rPr>
          <w:rFonts w:ascii="Trebuchet MS" w:eastAsia="Times New Roman" w:hAnsi="Trebuchet MS" w:cs="Courier New"/>
          <w:b/>
          <w:color w:val="000000" w:themeColor="text1"/>
          <w:sz w:val="24"/>
          <w:szCs w:val="24"/>
          <w:lang w:eastAsia="en-GB"/>
        </w:rPr>
        <w:t>Consultation Responses:</w:t>
      </w:r>
    </w:p>
    <w:p w:rsidR="00713DC4" w:rsidRDefault="00713DC4" w:rsidP="00962758">
      <w:pPr>
        <w:spacing w:after="0" w:line="240" w:lineRule="auto"/>
        <w:jc w:val="both"/>
        <w:rPr>
          <w:rFonts w:ascii="Trebuchet MS" w:eastAsia="Times New Roman" w:hAnsi="Trebuchet MS" w:cs="Courier New"/>
          <w:color w:val="000000" w:themeColor="text1"/>
          <w:sz w:val="24"/>
          <w:szCs w:val="24"/>
          <w:lang w:eastAsia="en-GB"/>
        </w:rPr>
      </w:pPr>
      <w:r>
        <w:rPr>
          <w:rFonts w:ascii="Trebuchet MS" w:eastAsia="Times New Roman" w:hAnsi="Trebuchet MS" w:cs="Courier New"/>
          <w:b/>
          <w:color w:val="000000" w:themeColor="text1"/>
          <w:sz w:val="24"/>
          <w:szCs w:val="24"/>
          <w:lang w:eastAsia="en-GB"/>
        </w:rPr>
        <w:t xml:space="preserve">RBC Ecology - </w:t>
      </w:r>
      <w:r w:rsidRPr="00713DC4">
        <w:rPr>
          <w:rFonts w:ascii="Trebuchet MS" w:eastAsia="Times New Roman" w:hAnsi="Trebuchet MS" w:cs="Courier New"/>
          <w:color w:val="000000" w:themeColor="text1"/>
          <w:sz w:val="24"/>
          <w:szCs w:val="24"/>
          <w:lang w:eastAsia="en-GB"/>
        </w:rPr>
        <w:t>The application site comprises a semi-detached house where it is proposed to erect front and rear single-storey extensions, as well as first-floor extensions over the existing garage and rear extension. This will affect a small area of the lower rear roof, as well as the gable end of the house. Considering the extent of the proposed works, structures to be affected and lack of nearby records of roosting bats, it is considered unlikely that the proposals will adversely affect bats or other protected species. As such, there are no objections to this application on ecological grounds.</w:t>
      </w:r>
    </w:p>
    <w:p w:rsidR="00962758" w:rsidRDefault="00962758" w:rsidP="00962758">
      <w:pPr>
        <w:spacing w:after="0" w:line="240" w:lineRule="auto"/>
        <w:jc w:val="both"/>
        <w:rPr>
          <w:rFonts w:ascii="Trebuchet MS" w:eastAsia="Times New Roman" w:hAnsi="Trebuchet MS" w:cs="Courier New"/>
          <w:color w:val="000000" w:themeColor="text1"/>
          <w:sz w:val="24"/>
          <w:szCs w:val="24"/>
          <w:lang w:eastAsia="en-GB"/>
        </w:rPr>
      </w:pPr>
    </w:p>
    <w:p w:rsidR="004B397C" w:rsidRPr="004B397C" w:rsidRDefault="00962758" w:rsidP="004B397C">
      <w:pPr>
        <w:spacing w:after="0" w:line="240" w:lineRule="auto"/>
        <w:jc w:val="both"/>
        <w:rPr>
          <w:rFonts w:ascii="Trebuchet MS" w:eastAsia="Times New Roman" w:hAnsi="Trebuchet MS" w:cs="Courier New"/>
          <w:color w:val="000000" w:themeColor="text1"/>
          <w:sz w:val="24"/>
          <w:szCs w:val="24"/>
          <w:lang w:val="en-US" w:eastAsia="en-GB"/>
        </w:rPr>
      </w:pPr>
      <w:r w:rsidRPr="004B397C">
        <w:rPr>
          <w:rFonts w:ascii="Trebuchet MS" w:eastAsia="Times New Roman" w:hAnsi="Trebuchet MS" w:cs="Courier New"/>
          <w:b/>
          <w:color w:val="000000" w:themeColor="text1"/>
          <w:sz w:val="24"/>
          <w:szCs w:val="24"/>
          <w:lang w:eastAsia="en-GB"/>
        </w:rPr>
        <w:t xml:space="preserve">RBC Transport – </w:t>
      </w:r>
      <w:r w:rsidR="004B397C" w:rsidRPr="004B397C">
        <w:rPr>
          <w:rFonts w:ascii="Trebuchet MS" w:eastAsia="Times New Roman" w:hAnsi="Trebuchet MS" w:cs="Courier New"/>
          <w:color w:val="000000" w:themeColor="text1"/>
          <w:sz w:val="24"/>
          <w:szCs w:val="24"/>
          <w:lang w:eastAsia="en-GB"/>
        </w:rPr>
        <w:t xml:space="preserve">No objection subject to highway informatives. </w:t>
      </w:r>
      <w:r w:rsidR="004B397C" w:rsidRPr="004B397C">
        <w:rPr>
          <w:rFonts w:ascii="Trebuchet MS" w:eastAsia="Times New Roman" w:hAnsi="Trebuchet MS" w:cs="Courier New"/>
          <w:color w:val="000000" w:themeColor="text1"/>
          <w:sz w:val="24"/>
          <w:szCs w:val="24"/>
          <w:lang w:val="en-US" w:eastAsia="en-GB"/>
        </w:rPr>
        <w:t xml:space="preserve">The proposed garage conversion will result in the loss of a parking space.  Submitted plans do not illustrate the proposed parking layout although aerial images confirm that there is an area of hard standing at the front of the property that can accommodate a minimum of two vehicles; in addition to this Allcroft Road is a CPZ and therefore on street parking is regulated and managed through the Councils residential permit parking scheme. </w:t>
      </w:r>
    </w:p>
    <w:p w:rsidR="00962758" w:rsidRPr="004B397C" w:rsidRDefault="00962758" w:rsidP="00962758">
      <w:pPr>
        <w:spacing w:after="0" w:line="240" w:lineRule="auto"/>
        <w:jc w:val="both"/>
        <w:rPr>
          <w:rFonts w:ascii="Trebuchet MS" w:eastAsia="Times New Roman" w:hAnsi="Trebuchet MS" w:cs="Courier New"/>
          <w:b/>
          <w:color w:val="000000" w:themeColor="text1"/>
          <w:sz w:val="24"/>
          <w:szCs w:val="24"/>
          <w:lang w:eastAsia="en-GB"/>
        </w:rPr>
      </w:pPr>
    </w:p>
    <w:p w:rsidR="00962758" w:rsidRDefault="00962758" w:rsidP="00962758">
      <w:pPr>
        <w:spacing w:after="0" w:line="240" w:lineRule="auto"/>
        <w:jc w:val="both"/>
        <w:rPr>
          <w:rFonts w:ascii="Trebuchet MS" w:eastAsia="Times New Roman" w:hAnsi="Trebuchet MS" w:cs="Courier New"/>
          <w:color w:val="000000" w:themeColor="text1"/>
          <w:sz w:val="24"/>
          <w:szCs w:val="24"/>
          <w:lang w:eastAsia="en-GB"/>
        </w:rPr>
      </w:pPr>
    </w:p>
    <w:p w:rsidR="00962758" w:rsidRPr="00962758" w:rsidRDefault="00962758" w:rsidP="00962758">
      <w:pPr>
        <w:spacing w:after="0" w:line="240" w:lineRule="auto"/>
        <w:jc w:val="both"/>
        <w:rPr>
          <w:rFonts w:ascii="Trebuchet MS" w:eastAsia="Times New Roman" w:hAnsi="Trebuchet MS" w:cs="Courier New"/>
          <w:b/>
          <w:color w:val="000000" w:themeColor="text1"/>
          <w:sz w:val="24"/>
          <w:szCs w:val="24"/>
          <w:lang w:eastAsia="en-GB"/>
        </w:rPr>
      </w:pPr>
      <w:r w:rsidRPr="00962758">
        <w:rPr>
          <w:rFonts w:ascii="Trebuchet MS" w:eastAsia="Times New Roman" w:hAnsi="Trebuchet MS" w:cs="Courier New"/>
          <w:b/>
          <w:color w:val="000000" w:themeColor="text1"/>
          <w:sz w:val="24"/>
          <w:szCs w:val="24"/>
          <w:lang w:eastAsia="en-GB"/>
        </w:rPr>
        <w:lastRenderedPageBreak/>
        <w:t>Public consultations</w:t>
      </w:r>
    </w:p>
    <w:p w:rsidR="00305766" w:rsidRDefault="00305766" w:rsidP="007308C1">
      <w:pPr>
        <w:spacing w:after="0" w:line="240" w:lineRule="auto"/>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Two letters were received from adjoining neighbours highlighting the following:</w:t>
      </w:r>
    </w:p>
    <w:p w:rsidR="00650C5A" w:rsidRDefault="00650C5A" w:rsidP="007308C1">
      <w:pPr>
        <w:spacing w:after="0" w:line="240" w:lineRule="auto"/>
        <w:rPr>
          <w:rFonts w:ascii="Trebuchet MS" w:eastAsia="Times New Roman" w:hAnsi="Trebuchet MS" w:cs="Courier New"/>
          <w:color w:val="000000" w:themeColor="text1"/>
          <w:sz w:val="24"/>
          <w:szCs w:val="24"/>
          <w:lang w:eastAsia="en-GB"/>
        </w:rPr>
      </w:pPr>
    </w:p>
    <w:p w:rsidR="007308C1" w:rsidRPr="00650C5A" w:rsidRDefault="00305766" w:rsidP="00650C5A">
      <w:pPr>
        <w:pStyle w:val="ListParagraph"/>
        <w:numPr>
          <w:ilvl w:val="0"/>
          <w:numId w:val="5"/>
        </w:numPr>
        <w:spacing w:after="0" w:line="240" w:lineRule="auto"/>
        <w:jc w:val="both"/>
        <w:rPr>
          <w:rFonts w:ascii="Trebuchet MS" w:eastAsia="Times New Roman" w:hAnsi="Trebuchet MS" w:cs="Courier New"/>
          <w:color w:val="000000" w:themeColor="text1"/>
          <w:sz w:val="24"/>
          <w:szCs w:val="24"/>
          <w:lang w:eastAsia="en-GB"/>
        </w:rPr>
      </w:pPr>
      <w:r w:rsidRPr="00650C5A">
        <w:rPr>
          <w:rFonts w:ascii="Trebuchet MS" w:eastAsia="Times New Roman" w:hAnsi="Trebuchet MS" w:cs="Courier New"/>
          <w:color w:val="000000" w:themeColor="text1"/>
          <w:sz w:val="24"/>
          <w:szCs w:val="24"/>
          <w:lang w:eastAsia="en-GB"/>
        </w:rPr>
        <w:t>Unsympathetic design and magnitude of glass frontage on ground and first floor</w:t>
      </w:r>
      <w:r w:rsidR="00650C5A">
        <w:rPr>
          <w:rFonts w:ascii="Trebuchet MS" w:eastAsia="Times New Roman" w:hAnsi="Trebuchet MS" w:cs="Courier New"/>
          <w:color w:val="000000" w:themeColor="text1"/>
          <w:sz w:val="24"/>
          <w:szCs w:val="24"/>
          <w:lang w:eastAsia="en-GB"/>
        </w:rPr>
        <w:t xml:space="preserve"> </w:t>
      </w:r>
      <w:r w:rsidRPr="00650C5A">
        <w:rPr>
          <w:rFonts w:ascii="Trebuchet MS" w:eastAsia="Times New Roman" w:hAnsi="Trebuchet MS" w:cs="Courier New"/>
          <w:color w:val="000000" w:themeColor="text1"/>
          <w:sz w:val="24"/>
          <w:szCs w:val="24"/>
          <w:lang w:eastAsia="en-GB"/>
        </w:rPr>
        <w:t>elevations, timber shuttering, timber cladding and flat roofed front porch and rendering,</w:t>
      </w:r>
      <w:r w:rsidR="00650C5A" w:rsidRPr="00650C5A">
        <w:rPr>
          <w:rFonts w:ascii="Trebuchet MS" w:eastAsia="Times New Roman" w:hAnsi="Trebuchet MS" w:cs="Courier New"/>
          <w:color w:val="000000" w:themeColor="text1"/>
          <w:sz w:val="24"/>
          <w:szCs w:val="24"/>
          <w:lang w:eastAsia="en-GB"/>
        </w:rPr>
        <w:t xml:space="preserve"> </w:t>
      </w:r>
      <w:r w:rsidRPr="00650C5A">
        <w:rPr>
          <w:rFonts w:ascii="Trebuchet MS" w:eastAsia="Times New Roman" w:hAnsi="Trebuchet MS" w:cs="Courier New"/>
          <w:color w:val="000000" w:themeColor="text1"/>
          <w:sz w:val="24"/>
          <w:szCs w:val="24"/>
          <w:lang w:eastAsia="en-GB"/>
        </w:rPr>
        <w:t>none of which are in keeping with existing style and character of the property, or the road</w:t>
      </w:r>
      <w:r w:rsidR="00650C5A" w:rsidRPr="00650C5A">
        <w:rPr>
          <w:rFonts w:ascii="Trebuchet MS" w:eastAsia="Times New Roman" w:hAnsi="Trebuchet MS" w:cs="Courier New"/>
          <w:color w:val="000000" w:themeColor="text1"/>
          <w:sz w:val="24"/>
          <w:szCs w:val="24"/>
          <w:lang w:eastAsia="en-GB"/>
        </w:rPr>
        <w:t xml:space="preserve"> </w:t>
      </w:r>
      <w:r w:rsidRPr="00650C5A">
        <w:rPr>
          <w:rFonts w:ascii="Trebuchet MS" w:eastAsia="Times New Roman" w:hAnsi="Trebuchet MS" w:cs="Courier New"/>
          <w:color w:val="000000" w:themeColor="text1"/>
          <w:sz w:val="24"/>
          <w:szCs w:val="24"/>
          <w:lang w:eastAsia="en-GB"/>
        </w:rPr>
        <w:t>in general</w:t>
      </w:r>
      <w:r w:rsidR="007308C1" w:rsidRPr="00650C5A">
        <w:rPr>
          <w:rFonts w:ascii="Trebuchet MS" w:eastAsia="Times New Roman" w:hAnsi="Trebuchet MS" w:cs="Courier New"/>
          <w:color w:val="000000" w:themeColor="text1"/>
          <w:sz w:val="24"/>
          <w:szCs w:val="24"/>
          <w:lang w:eastAsia="en-GB"/>
        </w:rPr>
        <w:t xml:space="preserve"> </w:t>
      </w:r>
      <w:r w:rsidR="00650C5A" w:rsidRPr="00650C5A">
        <w:rPr>
          <w:rFonts w:ascii="Trebuchet MS" w:eastAsia="Times New Roman" w:hAnsi="Trebuchet MS" w:cs="Courier New"/>
          <w:i/>
          <w:color w:val="000000" w:themeColor="text1"/>
          <w:sz w:val="24"/>
          <w:szCs w:val="24"/>
          <w:lang w:eastAsia="en-GB"/>
        </w:rPr>
        <w:t>(Officer comments – acceptable amended plans were submitted that excluded the cladding and front flat roof porch)</w:t>
      </w:r>
    </w:p>
    <w:p w:rsidR="00650C5A" w:rsidRPr="00650C5A" w:rsidRDefault="00650C5A" w:rsidP="00650C5A">
      <w:pPr>
        <w:pStyle w:val="ListParagraph"/>
        <w:spacing w:after="0" w:line="240" w:lineRule="auto"/>
        <w:jc w:val="both"/>
        <w:rPr>
          <w:rFonts w:ascii="Trebuchet MS" w:eastAsia="Times New Roman" w:hAnsi="Trebuchet MS" w:cs="Courier New"/>
          <w:color w:val="000000" w:themeColor="text1"/>
          <w:sz w:val="24"/>
          <w:szCs w:val="24"/>
          <w:lang w:eastAsia="en-GB"/>
        </w:rPr>
      </w:pPr>
    </w:p>
    <w:p w:rsidR="00650C5A" w:rsidRPr="00650C5A" w:rsidRDefault="00650C5A" w:rsidP="00650C5A">
      <w:pPr>
        <w:pStyle w:val="ListParagraph"/>
        <w:numPr>
          <w:ilvl w:val="0"/>
          <w:numId w:val="5"/>
        </w:numPr>
        <w:spacing w:after="0" w:line="240" w:lineRule="auto"/>
        <w:jc w:val="both"/>
        <w:rPr>
          <w:rFonts w:ascii="Trebuchet MS" w:eastAsia="Times New Roman" w:hAnsi="Trebuchet MS" w:cs="Courier New"/>
          <w:color w:val="000000" w:themeColor="text1"/>
          <w:sz w:val="24"/>
          <w:szCs w:val="24"/>
          <w:lang w:eastAsia="en-GB"/>
        </w:rPr>
      </w:pPr>
      <w:r w:rsidRPr="00650C5A">
        <w:rPr>
          <w:rFonts w:ascii="Trebuchet MS" w:eastAsia="Times New Roman" w:hAnsi="Trebuchet MS" w:cs="Courier New"/>
          <w:color w:val="000000" w:themeColor="text1"/>
          <w:sz w:val="24"/>
          <w:szCs w:val="24"/>
          <w:lang w:eastAsia="en-GB"/>
        </w:rPr>
        <w:t>First floor extensions need to be set in from the boundary</w:t>
      </w:r>
      <w:r>
        <w:rPr>
          <w:rFonts w:ascii="Trebuchet MS" w:eastAsia="Times New Roman" w:hAnsi="Trebuchet MS" w:cs="Courier New"/>
          <w:color w:val="000000" w:themeColor="text1"/>
          <w:sz w:val="24"/>
          <w:szCs w:val="24"/>
          <w:lang w:eastAsia="en-GB"/>
        </w:rPr>
        <w:t xml:space="preserve"> </w:t>
      </w:r>
      <w:r w:rsidRPr="00650C5A">
        <w:rPr>
          <w:rFonts w:ascii="Trebuchet MS" w:eastAsia="Times New Roman" w:hAnsi="Trebuchet MS" w:cs="Courier New"/>
          <w:i/>
          <w:color w:val="000000" w:themeColor="text1"/>
          <w:sz w:val="24"/>
          <w:szCs w:val="24"/>
          <w:lang w:eastAsia="en-GB"/>
        </w:rPr>
        <w:t>(Officer comments – the first floor extension retains at least 1m from the side boundary with number 30 Allcroft Road that is considered acceptable)</w:t>
      </w:r>
    </w:p>
    <w:p w:rsidR="00650C5A" w:rsidRPr="00650C5A" w:rsidRDefault="00650C5A" w:rsidP="00650C5A">
      <w:pPr>
        <w:pStyle w:val="ListParagraph"/>
        <w:rPr>
          <w:rFonts w:ascii="Trebuchet MS" w:eastAsia="Times New Roman" w:hAnsi="Trebuchet MS" w:cs="Courier New"/>
          <w:color w:val="000000" w:themeColor="text1"/>
          <w:sz w:val="24"/>
          <w:szCs w:val="24"/>
          <w:lang w:eastAsia="en-GB"/>
        </w:rPr>
      </w:pPr>
    </w:p>
    <w:p w:rsidR="00650C5A" w:rsidRPr="00650C5A" w:rsidRDefault="00650C5A" w:rsidP="00650C5A">
      <w:pPr>
        <w:pStyle w:val="ListParagraph"/>
        <w:numPr>
          <w:ilvl w:val="0"/>
          <w:numId w:val="5"/>
        </w:numPr>
        <w:spacing w:after="0" w:line="240" w:lineRule="auto"/>
        <w:jc w:val="both"/>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 xml:space="preserve">Loss of privacy from the rooflight to the rear ground floor element </w:t>
      </w:r>
      <w:r w:rsidRPr="00650C5A">
        <w:rPr>
          <w:rFonts w:ascii="Trebuchet MS" w:eastAsia="Times New Roman" w:hAnsi="Trebuchet MS" w:cs="Courier New"/>
          <w:i/>
          <w:color w:val="000000" w:themeColor="text1"/>
          <w:sz w:val="24"/>
          <w:szCs w:val="24"/>
          <w:lang w:eastAsia="en-GB"/>
        </w:rPr>
        <w:t>(Officer comments – the sightlines from the rooflight would not result in loss of privacy to neighbouring number 26)</w:t>
      </w:r>
    </w:p>
    <w:p w:rsidR="007308C1" w:rsidRDefault="007308C1" w:rsidP="007308C1">
      <w:pPr>
        <w:spacing w:after="0" w:line="240" w:lineRule="auto"/>
        <w:rPr>
          <w:rFonts w:ascii="Trebuchet MS" w:eastAsia="Times New Roman" w:hAnsi="Trebuchet MS" w:cs="Courier New"/>
          <w:color w:val="000000" w:themeColor="text1"/>
          <w:sz w:val="24"/>
          <w:szCs w:val="24"/>
          <w:lang w:eastAsia="en-GB"/>
        </w:rPr>
      </w:pPr>
    </w:p>
    <w:p w:rsidR="00081385" w:rsidRPr="00F26BFA" w:rsidRDefault="00081385" w:rsidP="007308C1">
      <w:pPr>
        <w:spacing w:after="0" w:line="240" w:lineRule="auto"/>
        <w:rPr>
          <w:rFonts w:ascii="Trebuchet MS" w:eastAsia="Times New Roman" w:hAnsi="Trebuchet MS" w:cs="Courier New"/>
          <w:color w:val="000000" w:themeColor="text1"/>
          <w:sz w:val="24"/>
          <w:szCs w:val="24"/>
          <w:lang w:eastAsia="en-GB"/>
        </w:rPr>
      </w:pPr>
    </w:p>
    <w:p w:rsidR="007308C1" w:rsidRPr="00F26BFA" w:rsidRDefault="007308C1" w:rsidP="007308C1">
      <w:pPr>
        <w:autoSpaceDE w:val="0"/>
        <w:autoSpaceDN w:val="0"/>
        <w:spacing w:after="0" w:line="240" w:lineRule="auto"/>
        <w:rPr>
          <w:rFonts w:ascii="Trebuchet MS" w:eastAsiaTheme="minorEastAsia" w:hAnsi="Trebuchet MS" w:cs="Arial"/>
          <w:b/>
          <w:bCs/>
          <w:color w:val="000000" w:themeColor="text1"/>
          <w:sz w:val="24"/>
          <w:szCs w:val="24"/>
          <w:lang w:eastAsia="en-GB"/>
        </w:rPr>
      </w:pPr>
      <w:r w:rsidRPr="00F26BFA">
        <w:rPr>
          <w:rFonts w:ascii="Trebuchet MS" w:eastAsiaTheme="minorEastAsia" w:hAnsi="Trebuchet MS" w:cs="Arial"/>
          <w:b/>
          <w:bCs/>
          <w:color w:val="000000" w:themeColor="text1"/>
          <w:sz w:val="24"/>
          <w:szCs w:val="24"/>
          <w:lang w:eastAsia="en-GB"/>
        </w:rPr>
        <w:t>Equality Act 2010:</w:t>
      </w:r>
    </w:p>
    <w:p w:rsidR="007308C1" w:rsidRPr="00F26BFA" w:rsidRDefault="007308C1" w:rsidP="007308C1">
      <w:pPr>
        <w:autoSpaceDE w:val="0"/>
        <w:autoSpaceDN w:val="0"/>
        <w:spacing w:after="0" w:line="240" w:lineRule="auto"/>
        <w:rPr>
          <w:rFonts w:ascii="Trebuchet MS" w:eastAsiaTheme="minorEastAsia" w:hAnsi="Trebuchet MS" w:cs="Arial"/>
          <w:bCs/>
          <w:color w:val="000000" w:themeColor="text1"/>
          <w:sz w:val="24"/>
          <w:szCs w:val="24"/>
          <w:lang w:eastAsia="en-GB"/>
        </w:rPr>
      </w:pPr>
      <w:r w:rsidRPr="00F26BFA">
        <w:rPr>
          <w:rFonts w:ascii="Trebuchet MS" w:eastAsiaTheme="minorEastAsia" w:hAnsi="Trebuchet MS" w:cs="Arial"/>
          <w:bCs/>
          <w:color w:val="000000" w:themeColor="text1"/>
          <w:sz w:val="24"/>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p>
    <w:p w:rsidR="007308C1" w:rsidRPr="00F26BFA" w:rsidRDefault="007308C1" w:rsidP="007308C1">
      <w:pPr>
        <w:spacing w:after="0" w:line="240" w:lineRule="auto"/>
        <w:rPr>
          <w:rFonts w:ascii="Trebuchet MS" w:eastAsia="Times New Roman" w:hAnsi="Trebuchet MS" w:cs="Courier New"/>
          <w:b/>
          <w:color w:val="000000" w:themeColor="text1"/>
          <w:sz w:val="24"/>
          <w:szCs w:val="24"/>
          <w:lang w:eastAsia="en-GB"/>
        </w:rPr>
      </w:pPr>
      <w:r w:rsidRPr="00F26BFA">
        <w:rPr>
          <w:rFonts w:ascii="Trebuchet MS" w:eastAsia="Times New Roman" w:hAnsi="Trebuchet MS" w:cs="Courier New"/>
          <w:b/>
          <w:color w:val="000000" w:themeColor="text1"/>
          <w:sz w:val="24"/>
          <w:szCs w:val="24"/>
          <w:lang w:eastAsia="en-GB"/>
        </w:rPr>
        <w:t xml:space="preserve">Relevant Planning Policy and Guidance   </w:t>
      </w: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r w:rsidRPr="00F26BFA">
        <w:rPr>
          <w:rFonts w:ascii="Trebuchet MS" w:eastAsia="Times New Roman" w:hAnsi="Trebuchet MS" w:cs="Courier New"/>
          <w:color w:val="000000" w:themeColor="text1"/>
          <w:sz w:val="24"/>
          <w:szCs w:val="24"/>
          <w:lang w:eastAsia="en-GB"/>
        </w:rPr>
        <w:t>The following local and national planning policy and guidance is relevant to this application:</w:t>
      </w: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r w:rsidRPr="00F26BFA">
        <w:rPr>
          <w:rFonts w:ascii="Trebuchet MS" w:eastAsia="Times New Roman" w:hAnsi="Trebuchet MS" w:cs="Courier New"/>
          <w:color w:val="000000" w:themeColor="text1"/>
          <w:sz w:val="24"/>
          <w:szCs w:val="24"/>
          <w:lang w:eastAsia="en-GB"/>
        </w:rPr>
        <w:t>Reading Borough Local Development Framework Core Strategy (2008)</w:t>
      </w: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r w:rsidRPr="00F26BFA">
        <w:rPr>
          <w:rFonts w:ascii="Trebuchet MS" w:eastAsia="Times New Roman" w:hAnsi="Trebuchet MS" w:cs="Courier New"/>
          <w:color w:val="000000" w:themeColor="text1"/>
          <w:sz w:val="24"/>
          <w:szCs w:val="24"/>
          <w:lang w:eastAsia="en-GB"/>
        </w:rPr>
        <w:t>CS7: Design and the Public Realm</w:t>
      </w: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r w:rsidRPr="00F26BFA">
        <w:rPr>
          <w:rFonts w:ascii="Trebuchet MS" w:eastAsia="Times New Roman" w:hAnsi="Trebuchet MS" w:cs="Courier New"/>
          <w:color w:val="000000" w:themeColor="text1"/>
          <w:sz w:val="24"/>
          <w:szCs w:val="24"/>
          <w:lang w:eastAsia="en-GB"/>
        </w:rPr>
        <w:t>Sites and Detailed Policies Document (Oct 2012)</w:t>
      </w: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r w:rsidRPr="00F26BFA">
        <w:rPr>
          <w:rFonts w:ascii="Trebuchet MS" w:eastAsia="Times New Roman" w:hAnsi="Trebuchet MS" w:cs="Courier New"/>
          <w:color w:val="000000" w:themeColor="text1"/>
          <w:sz w:val="24"/>
          <w:szCs w:val="24"/>
          <w:lang w:eastAsia="en-GB"/>
        </w:rPr>
        <w:t xml:space="preserve">DM4: Safeguarding Amenity </w:t>
      </w: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r w:rsidRPr="00F26BFA">
        <w:rPr>
          <w:rFonts w:ascii="Trebuchet MS" w:eastAsia="Times New Roman" w:hAnsi="Trebuchet MS" w:cs="Courier New"/>
          <w:color w:val="000000" w:themeColor="text1"/>
          <w:sz w:val="24"/>
          <w:szCs w:val="24"/>
          <w:lang w:eastAsia="en-GB"/>
        </w:rPr>
        <w:t>DM9: House Extensions and Ancillary Accommodation</w:t>
      </w: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r w:rsidRPr="00F26BFA">
        <w:rPr>
          <w:rFonts w:ascii="Trebuchet MS" w:eastAsia="Times New Roman" w:hAnsi="Trebuchet MS" w:cs="Courier New"/>
          <w:color w:val="000000" w:themeColor="text1"/>
          <w:sz w:val="24"/>
          <w:szCs w:val="24"/>
          <w:lang w:eastAsia="en-GB"/>
        </w:rPr>
        <w:t>Supplementary Planning Guidance - A Design Guide to House Extensions (2003)</w:t>
      </w:r>
    </w:p>
    <w:p w:rsidR="007308C1" w:rsidRPr="00F26BFA" w:rsidRDefault="007308C1" w:rsidP="007308C1">
      <w:pPr>
        <w:spacing w:after="0" w:line="240" w:lineRule="auto"/>
        <w:rPr>
          <w:rFonts w:ascii="Trebuchet MS" w:eastAsia="Times New Roman" w:hAnsi="Trebuchet MS" w:cs="Courier New"/>
          <w:color w:val="000000" w:themeColor="text1"/>
          <w:sz w:val="24"/>
          <w:szCs w:val="24"/>
          <w:lang w:eastAsia="en-GB"/>
        </w:rPr>
      </w:pPr>
    </w:p>
    <w:p w:rsidR="007308C1" w:rsidRPr="00F26BFA" w:rsidRDefault="007308C1" w:rsidP="007308C1">
      <w:pPr>
        <w:spacing w:after="0" w:line="240" w:lineRule="auto"/>
        <w:rPr>
          <w:rFonts w:ascii="Trebuchet MS" w:eastAsia="Times New Roman" w:hAnsi="Trebuchet MS" w:cs="Courier New"/>
          <w:b/>
          <w:color w:val="000000" w:themeColor="text1"/>
          <w:sz w:val="24"/>
          <w:szCs w:val="24"/>
          <w:lang w:eastAsia="en-GB"/>
        </w:rPr>
      </w:pPr>
      <w:r w:rsidRPr="00F26BFA">
        <w:rPr>
          <w:rFonts w:ascii="Trebuchet MS" w:eastAsia="Times New Roman" w:hAnsi="Trebuchet MS" w:cs="Courier New"/>
          <w:b/>
          <w:color w:val="000000" w:themeColor="text1"/>
          <w:sz w:val="24"/>
          <w:szCs w:val="24"/>
          <w:lang w:eastAsia="en-GB"/>
        </w:rPr>
        <w:t>Appraisal Checklist</w:t>
      </w:r>
    </w:p>
    <w:p w:rsidR="007308C1" w:rsidRPr="00F26BFA" w:rsidRDefault="007308C1" w:rsidP="007308C1">
      <w:pPr>
        <w:autoSpaceDE w:val="0"/>
        <w:autoSpaceDN w:val="0"/>
        <w:spacing w:after="0" w:line="240" w:lineRule="auto"/>
        <w:rPr>
          <w:rFonts w:ascii="Trebuchet MS" w:eastAsiaTheme="minorEastAsia" w:hAnsi="Trebuchet MS" w:cs="Times New Roman"/>
          <w:color w:val="000000" w:themeColor="text1"/>
          <w:sz w:val="24"/>
          <w:szCs w:val="24"/>
          <w:lang w:eastAsia="en-GB"/>
        </w:rPr>
      </w:pPr>
      <w:r w:rsidRPr="00F26BFA">
        <w:rPr>
          <w:rFonts w:ascii="Trebuchet MS" w:eastAsiaTheme="minorEastAsia" w:hAnsi="Trebuchet MS" w:cs="Times New Roman"/>
          <w:color w:val="000000" w:themeColor="text1"/>
          <w:sz w:val="24"/>
          <w:szCs w:val="24"/>
          <w:lang w:eastAsia="en-GB"/>
        </w:rPr>
        <w:t>DM9 states: An extension to a house will be acceptable where it:</w:t>
      </w:r>
    </w:p>
    <w:p w:rsidR="007308C1" w:rsidRPr="00F26BFA" w:rsidRDefault="007308C1" w:rsidP="007308C1">
      <w:pPr>
        <w:autoSpaceDE w:val="0"/>
        <w:autoSpaceDN w:val="0"/>
        <w:spacing w:after="0" w:line="240" w:lineRule="auto"/>
        <w:rPr>
          <w:rFonts w:ascii="Trebuchet MS" w:eastAsiaTheme="minorEastAsia" w:hAnsi="Trebuchet MS" w:cs="Times New Roman"/>
          <w:color w:val="000000" w:themeColor="text1"/>
          <w:sz w:val="24"/>
          <w:szCs w:val="24"/>
          <w:lang w:eastAsia="en-GB"/>
        </w:rPr>
      </w:pPr>
    </w:p>
    <w:p w:rsidR="007308C1" w:rsidRPr="00F26BFA" w:rsidRDefault="007308C1" w:rsidP="007308C1">
      <w:pPr>
        <w:numPr>
          <w:ilvl w:val="0"/>
          <w:numId w:val="3"/>
        </w:numPr>
        <w:autoSpaceDE w:val="0"/>
        <w:autoSpaceDN w:val="0"/>
        <w:spacing w:after="0" w:line="240" w:lineRule="auto"/>
        <w:ind w:left="567" w:hanging="567"/>
        <w:contextualSpacing/>
        <w:rPr>
          <w:rFonts w:ascii="Trebuchet MS" w:eastAsiaTheme="minorEastAsia" w:hAnsi="Trebuchet MS" w:cs="Times New Roman"/>
          <w:color w:val="000000" w:themeColor="text1"/>
          <w:sz w:val="24"/>
          <w:szCs w:val="24"/>
          <w:u w:val="single"/>
          <w:lang w:eastAsia="en-GB"/>
        </w:rPr>
      </w:pPr>
      <w:r w:rsidRPr="00F26BFA">
        <w:rPr>
          <w:rFonts w:ascii="Trebuchet MS" w:eastAsiaTheme="minorEastAsia" w:hAnsi="Trebuchet MS" w:cs="Times New Roman"/>
          <w:color w:val="000000" w:themeColor="text1"/>
          <w:sz w:val="24"/>
          <w:szCs w:val="24"/>
          <w:u w:val="single"/>
          <w:lang w:eastAsia="en-GB"/>
        </w:rPr>
        <w:t>Respects the character of the house in terms of scale, location, materials and design;</w:t>
      </w:r>
    </w:p>
    <w:p w:rsidR="007308C1" w:rsidRPr="00F26BFA" w:rsidRDefault="007308C1" w:rsidP="007308C1">
      <w:pPr>
        <w:spacing w:after="0" w:line="240" w:lineRule="auto"/>
        <w:ind w:left="720"/>
        <w:rPr>
          <w:rFonts w:ascii="Trebuchet MS" w:eastAsiaTheme="minorEastAsia" w:hAnsi="Trebuchet MS" w:cs="Times New Roman"/>
          <w:color w:val="000000" w:themeColor="text1"/>
          <w:sz w:val="24"/>
          <w:szCs w:val="24"/>
          <w:lang w:eastAsia="en-GB"/>
        </w:rPr>
      </w:pPr>
    </w:p>
    <w:p w:rsidR="007308C1" w:rsidRPr="00F26BFA" w:rsidRDefault="007308C1" w:rsidP="007308C1">
      <w:pPr>
        <w:spacing w:after="0" w:line="240" w:lineRule="auto"/>
        <w:rPr>
          <w:rFonts w:ascii="Trebuchet MS" w:eastAsiaTheme="minorEastAsia" w:hAnsi="Trebuchet MS" w:cs="Times New Roman"/>
          <w:color w:val="000000" w:themeColor="text1"/>
          <w:sz w:val="24"/>
          <w:szCs w:val="24"/>
          <w:lang w:eastAsia="en-GB"/>
        </w:rPr>
      </w:pPr>
      <w:r w:rsidRPr="00F26BFA">
        <w:rPr>
          <w:rFonts w:ascii="Trebuchet MS" w:eastAsiaTheme="minorEastAsia" w:hAnsi="Trebuchet MS" w:cs="Times New Roman"/>
          <w:color w:val="000000" w:themeColor="text1"/>
          <w:sz w:val="24"/>
          <w:szCs w:val="24"/>
          <w:lang w:eastAsia="en-GB"/>
        </w:rPr>
        <w:t>To assess this, the following has been considered – would the proposal:</w:t>
      </w:r>
    </w:p>
    <w:p w:rsidR="007308C1" w:rsidRPr="00F26BFA" w:rsidRDefault="007308C1" w:rsidP="007308C1">
      <w:pPr>
        <w:numPr>
          <w:ilvl w:val="0"/>
          <w:numId w:val="2"/>
        </w:numPr>
        <w:autoSpaceDE w:val="0"/>
        <w:autoSpaceDN w:val="0"/>
        <w:spacing w:after="0" w:line="240" w:lineRule="auto"/>
        <w:contextualSpacing/>
        <w:rPr>
          <w:rFonts w:ascii="Trebuchet MS" w:eastAsiaTheme="minorEastAsia" w:hAnsi="Trebuchet MS" w:cs="Times New Roman"/>
          <w:b/>
          <w:color w:val="000000" w:themeColor="text1"/>
          <w:sz w:val="24"/>
          <w:szCs w:val="24"/>
          <w:lang w:eastAsia="en-GB"/>
        </w:rPr>
      </w:pPr>
      <w:r w:rsidRPr="00F26BFA">
        <w:rPr>
          <w:rFonts w:ascii="Trebuchet MS" w:eastAsiaTheme="minorEastAsia" w:hAnsi="Trebuchet MS" w:cs="Times New Roman"/>
          <w:bCs/>
          <w:color w:val="000000" w:themeColor="text1"/>
          <w:sz w:val="24"/>
          <w:szCs w:val="24"/>
          <w:lang w:eastAsia="en-GB"/>
        </w:rPr>
        <w:lastRenderedPageBreak/>
        <w:t xml:space="preserve">detract from the appearance of the original building through the use of ill-matching materials and by not fitting in with the design, scale and proportions of the original building; </w:t>
      </w:r>
      <w:r w:rsidRPr="00F26BFA">
        <w:rPr>
          <w:rFonts w:ascii="Trebuchet MS" w:eastAsiaTheme="minorEastAsia" w:hAnsi="Trebuchet MS" w:cs="Times New Roman"/>
          <w:b/>
          <w:bCs/>
          <w:color w:val="000000" w:themeColor="text1"/>
          <w:sz w:val="24"/>
          <w:szCs w:val="24"/>
          <w:lang w:eastAsia="en-GB"/>
        </w:rPr>
        <w:t xml:space="preserve">NO  </w:t>
      </w:r>
      <w:r w:rsidR="00305766">
        <w:rPr>
          <w:rFonts w:ascii="Trebuchet MS" w:eastAsiaTheme="minorEastAsia" w:hAnsi="Trebuchet MS" w:cs="Times New Roman"/>
          <w:b/>
          <w:bCs/>
          <w:color w:val="000000" w:themeColor="text1"/>
          <w:sz w:val="24"/>
          <w:szCs w:val="24"/>
          <w:lang w:eastAsia="en-GB"/>
        </w:rPr>
        <w:t xml:space="preserve">- </w:t>
      </w:r>
      <w:r w:rsidR="00305766" w:rsidRPr="00305766">
        <w:rPr>
          <w:rFonts w:ascii="Trebuchet MS" w:eastAsiaTheme="minorEastAsia" w:hAnsi="Trebuchet MS" w:cs="Times New Roman"/>
          <w:bCs/>
          <w:color w:val="000000" w:themeColor="text1"/>
          <w:sz w:val="24"/>
          <w:szCs w:val="24"/>
          <w:lang w:eastAsia="en-GB"/>
        </w:rPr>
        <w:t>acceptable amended plans were submitted</w:t>
      </w:r>
    </w:p>
    <w:p w:rsidR="007308C1" w:rsidRPr="00F26BFA" w:rsidRDefault="007308C1" w:rsidP="007308C1">
      <w:pPr>
        <w:numPr>
          <w:ilvl w:val="0"/>
          <w:numId w:val="2"/>
        </w:numPr>
        <w:autoSpaceDE w:val="0"/>
        <w:autoSpaceDN w:val="0"/>
        <w:spacing w:after="0" w:line="240" w:lineRule="auto"/>
        <w:contextualSpacing/>
        <w:rPr>
          <w:rFonts w:ascii="Trebuchet MS" w:eastAsiaTheme="minorEastAsia" w:hAnsi="Trebuchet MS" w:cs="Times New Roman"/>
          <w:b/>
          <w:color w:val="000000" w:themeColor="text1"/>
          <w:sz w:val="24"/>
          <w:szCs w:val="24"/>
          <w:lang w:eastAsia="en-GB"/>
        </w:rPr>
      </w:pPr>
      <w:r w:rsidRPr="00F26BFA">
        <w:rPr>
          <w:rFonts w:ascii="Trebuchet MS" w:eastAsiaTheme="minorEastAsia" w:hAnsi="Trebuchet MS" w:cs="Times New Roman"/>
          <w:bCs/>
          <w:color w:val="000000" w:themeColor="text1"/>
          <w:sz w:val="24"/>
          <w:szCs w:val="24"/>
          <w:lang w:eastAsia="en-GB"/>
        </w:rPr>
        <w:t xml:space="preserve">reduce the amount of usable amenity space for the property to an unacceptable degree; </w:t>
      </w:r>
      <w:r w:rsidRPr="00F26BFA">
        <w:rPr>
          <w:rFonts w:ascii="Trebuchet MS" w:eastAsiaTheme="minorEastAsia" w:hAnsi="Trebuchet MS" w:cs="Times New Roman"/>
          <w:b/>
          <w:color w:val="000000" w:themeColor="text1"/>
          <w:sz w:val="24"/>
          <w:szCs w:val="24"/>
          <w:lang w:eastAsia="en-GB"/>
        </w:rPr>
        <w:t xml:space="preserve">NO  </w:t>
      </w:r>
    </w:p>
    <w:p w:rsidR="007308C1" w:rsidRPr="00F26BFA" w:rsidRDefault="007308C1" w:rsidP="007308C1">
      <w:pPr>
        <w:numPr>
          <w:ilvl w:val="0"/>
          <w:numId w:val="2"/>
        </w:numPr>
        <w:autoSpaceDE w:val="0"/>
        <w:autoSpaceDN w:val="0"/>
        <w:spacing w:after="0" w:line="240" w:lineRule="auto"/>
        <w:contextualSpacing/>
        <w:rPr>
          <w:rFonts w:ascii="Trebuchet MS" w:eastAsiaTheme="minorEastAsia" w:hAnsi="Trebuchet MS" w:cs="Times New Roman"/>
          <w:color w:val="000000" w:themeColor="text1"/>
          <w:sz w:val="24"/>
          <w:szCs w:val="24"/>
          <w:lang w:eastAsia="en-GB"/>
        </w:rPr>
      </w:pPr>
      <w:r w:rsidRPr="00F26BFA">
        <w:rPr>
          <w:rFonts w:ascii="Trebuchet MS" w:eastAsiaTheme="minorEastAsia" w:hAnsi="Trebuchet MS" w:cs="Times New Roman"/>
          <w:bCs/>
          <w:color w:val="000000" w:themeColor="text1"/>
          <w:sz w:val="24"/>
          <w:szCs w:val="24"/>
          <w:lang w:eastAsia="en-GB"/>
        </w:rPr>
        <w:t xml:space="preserve">require the loss of trees in the garden or put significant trees at risk; </w:t>
      </w:r>
      <w:r w:rsidRPr="00F26BFA">
        <w:rPr>
          <w:rFonts w:ascii="Trebuchet MS" w:eastAsiaTheme="minorEastAsia" w:hAnsi="Trebuchet MS" w:cs="Times New Roman"/>
          <w:b/>
          <w:color w:val="000000" w:themeColor="text1"/>
          <w:sz w:val="24"/>
          <w:szCs w:val="24"/>
          <w:lang w:eastAsia="en-GB"/>
        </w:rPr>
        <w:t>NO</w:t>
      </w:r>
    </w:p>
    <w:p w:rsidR="007308C1" w:rsidRPr="00F26BFA" w:rsidRDefault="007308C1" w:rsidP="007308C1">
      <w:pPr>
        <w:spacing w:after="0" w:line="240" w:lineRule="auto"/>
        <w:ind w:left="720"/>
        <w:contextualSpacing/>
        <w:rPr>
          <w:rFonts w:ascii="Trebuchet MS" w:eastAsiaTheme="minorEastAsia" w:hAnsi="Trebuchet MS" w:cs="Times New Roman"/>
          <w:color w:val="000000" w:themeColor="text1"/>
          <w:sz w:val="24"/>
          <w:szCs w:val="24"/>
          <w:lang w:eastAsia="en-GB"/>
        </w:rPr>
      </w:pPr>
    </w:p>
    <w:p w:rsidR="007308C1" w:rsidRPr="00F26BFA" w:rsidRDefault="007308C1" w:rsidP="007308C1">
      <w:pPr>
        <w:numPr>
          <w:ilvl w:val="0"/>
          <w:numId w:val="3"/>
        </w:numPr>
        <w:autoSpaceDE w:val="0"/>
        <w:autoSpaceDN w:val="0"/>
        <w:spacing w:after="0" w:line="240" w:lineRule="auto"/>
        <w:ind w:left="567" w:hanging="567"/>
        <w:contextualSpacing/>
        <w:rPr>
          <w:rFonts w:ascii="Trebuchet MS" w:eastAsiaTheme="minorEastAsia" w:hAnsi="Trebuchet MS" w:cs="Times New Roman"/>
          <w:color w:val="000000" w:themeColor="text1"/>
          <w:sz w:val="24"/>
          <w:szCs w:val="24"/>
          <w:u w:val="single"/>
          <w:lang w:eastAsia="en-GB"/>
        </w:rPr>
      </w:pPr>
      <w:r w:rsidRPr="00F26BFA">
        <w:rPr>
          <w:rFonts w:ascii="Trebuchet MS" w:eastAsiaTheme="minorEastAsia" w:hAnsi="Trebuchet MS" w:cs="Times New Roman"/>
          <w:color w:val="000000" w:themeColor="text1"/>
          <w:sz w:val="24"/>
          <w:szCs w:val="24"/>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7308C1" w:rsidRPr="00F26BFA" w:rsidRDefault="007308C1" w:rsidP="007308C1">
      <w:pPr>
        <w:autoSpaceDE w:val="0"/>
        <w:autoSpaceDN w:val="0"/>
        <w:spacing w:after="0" w:line="240" w:lineRule="auto"/>
        <w:rPr>
          <w:rFonts w:ascii="Trebuchet MS" w:eastAsiaTheme="minorEastAsia" w:hAnsi="Trebuchet MS" w:cs="Times New Roman"/>
          <w:color w:val="000000" w:themeColor="text1"/>
          <w:sz w:val="24"/>
          <w:szCs w:val="24"/>
          <w:lang w:eastAsia="en-GB"/>
        </w:rPr>
      </w:pPr>
    </w:p>
    <w:p w:rsidR="007308C1" w:rsidRPr="00F26BFA" w:rsidRDefault="007308C1" w:rsidP="007308C1">
      <w:pPr>
        <w:spacing w:after="0" w:line="240" w:lineRule="auto"/>
        <w:rPr>
          <w:rFonts w:ascii="Trebuchet MS" w:eastAsiaTheme="minorEastAsia" w:hAnsi="Trebuchet MS" w:cs="Times New Roman"/>
          <w:color w:val="000000" w:themeColor="text1"/>
          <w:sz w:val="24"/>
          <w:szCs w:val="24"/>
          <w:lang w:eastAsia="en-GB"/>
        </w:rPr>
      </w:pPr>
      <w:r w:rsidRPr="00F26BFA">
        <w:rPr>
          <w:rFonts w:ascii="Trebuchet MS" w:eastAsiaTheme="minorEastAsia" w:hAnsi="Trebuchet MS" w:cs="Times New Roman"/>
          <w:color w:val="000000" w:themeColor="text1"/>
          <w:sz w:val="24"/>
          <w:szCs w:val="24"/>
          <w:lang w:eastAsia="en-GB"/>
        </w:rPr>
        <w:t>To assess this, the following has been considered – would the proposal:</w:t>
      </w:r>
    </w:p>
    <w:p w:rsidR="007308C1" w:rsidRPr="00F26BFA" w:rsidRDefault="007308C1" w:rsidP="007308C1">
      <w:pPr>
        <w:numPr>
          <w:ilvl w:val="0"/>
          <w:numId w:val="1"/>
        </w:numPr>
        <w:autoSpaceDE w:val="0"/>
        <w:autoSpaceDN w:val="0"/>
        <w:spacing w:after="0" w:line="240" w:lineRule="auto"/>
        <w:contextualSpacing/>
        <w:rPr>
          <w:rFonts w:ascii="Trebuchet MS" w:eastAsiaTheme="minorEastAsia" w:hAnsi="Trebuchet MS" w:cs="Times New Roman"/>
          <w:b/>
          <w:color w:val="000000" w:themeColor="text1"/>
          <w:sz w:val="24"/>
          <w:szCs w:val="24"/>
          <w:lang w:eastAsia="en-GB"/>
        </w:rPr>
      </w:pPr>
      <w:r w:rsidRPr="00F26BFA">
        <w:rPr>
          <w:rFonts w:ascii="Trebuchet MS" w:eastAsiaTheme="minorEastAsia" w:hAnsi="Trebuchet MS" w:cs="Times New Roman"/>
          <w:bCs/>
          <w:color w:val="000000" w:themeColor="text1"/>
          <w:sz w:val="24"/>
          <w:szCs w:val="24"/>
          <w:lang w:eastAsia="en-GB"/>
        </w:rPr>
        <w:t xml:space="preserve">significantly reduce the amount of daylight and sunlight enjoyed by neighbouring properties; </w:t>
      </w:r>
      <w:r w:rsidRPr="00F26BFA">
        <w:rPr>
          <w:rFonts w:ascii="Trebuchet MS" w:eastAsiaTheme="minorEastAsia" w:hAnsi="Trebuchet MS" w:cs="Times New Roman"/>
          <w:b/>
          <w:bCs/>
          <w:color w:val="000000" w:themeColor="text1"/>
          <w:sz w:val="24"/>
          <w:szCs w:val="24"/>
          <w:lang w:eastAsia="en-GB"/>
        </w:rPr>
        <w:t xml:space="preserve">NO </w:t>
      </w:r>
    </w:p>
    <w:p w:rsidR="007308C1" w:rsidRPr="00F26BFA" w:rsidRDefault="007308C1" w:rsidP="007308C1">
      <w:pPr>
        <w:numPr>
          <w:ilvl w:val="0"/>
          <w:numId w:val="1"/>
        </w:numPr>
        <w:autoSpaceDE w:val="0"/>
        <w:autoSpaceDN w:val="0"/>
        <w:spacing w:after="0" w:line="240" w:lineRule="auto"/>
        <w:contextualSpacing/>
        <w:rPr>
          <w:rFonts w:ascii="Trebuchet MS" w:eastAsiaTheme="minorEastAsia" w:hAnsi="Trebuchet MS" w:cs="Times New Roman"/>
          <w:b/>
          <w:color w:val="000000" w:themeColor="text1"/>
          <w:sz w:val="24"/>
          <w:szCs w:val="24"/>
          <w:lang w:eastAsia="en-GB"/>
        </w:rPr>
      </w:pPr>
      <w:r w:rsidRPr="00F26BFA">
        <w:rPr>
          <w:rFonts w:ascii="Trebuchet MS" w:eastAsiaTheme="minorEastAsia" w:hAnsi="Trebuchet MS" w:cs="Times New Roman"/>
          <w:bCs/>
          <w:color w:val="000000" w:themeColor="text1"/>
          <w:sz w:val="24"/>
          <w:szCs w:val="24"/>
          <w:lang w:eastAsia="en-GB"/>
        </w:rPr>
        <w:t>invade the privacy of neighbouring properties through overlooking from windows or balconies;</w:t>
      </w:r>
      <w:r w:rsidRPr="00F26BFA">
        <w:rPr>
          <w:rFonts w:ascii="Trebuchet MS" w:eastAsiaTheme="minorEastAsia" w:hAnsi="Trebuchet MS" w:cs="Times New Roman"/>
          <w:color w:val="000000" w:themeColor="text1"/>
          <w:sz w:val="24"/>
          <w:szCs w:val="24"/>
          <w:lang w:eastAsia="en-GB"/>
        </w:rPr>
        <w:t xml:space="preserve"> </w:t>
      </w:r>
      <w:r w:rsidRPr="00F26BFA">
        <w:rPr>
          <w:rFonts w:ascii="Trebuchet MS" w:eastAsiaTheme="minorEastAsia" w:hAnsi="Trebuchet MS" w:cs="Times New Roman"/>
          <w:b/>
          <w:color w:val="000000" w:themeColor="text1"/>
          <w:sz w:val="24"/>
          <w:szCs w:val="24"/>
          <w:lang w:eastAsia="en-GB"/>
        </w:rPr>
        <w:t xml:space="preserve">NO   </w:t>
      </w:r>
    </w:p>
    <w:p w:rsidR="007308C1" w:rsidRPr="00F26BFA" w:rsidRDefault="007308C1" w:rsidP="007308C1">
      <w:pPr>
        <w:numPr>
          <w:ilvl w:val="0"/>
          <w:numId w:val="1"/>
        </w:numPr>
        <w:autoSpaceDE w:val="0"/>
        <w:autoSpaceDN w:val="0"/>
        <w:spacing w:after="0" w:line="240" w:lineRule="auto"/>
        <w:contextualSpacing/>
        <w:rPr>
          <w:rFonts w:ascii="Trebuchet MS" w:eastAsiaTheme="minorEastAsia" w:hAnsi="Trebuchet MS" w:cs="Times New Roman"/>
          <w:color w:val="000000" w:themeColor="text1"/>
          <w:sz w:val="24"/>
          <w:szCs w:val="24"/>
          <w:lang w:eastAsia="en-GB"/>
        </w:rPr>
      </w:pPr>
      <w:r w:rsidRPr="00F26BFA">
        <w:rPr>
          <w:rFonts w:ascii="Trebuchet MS" w:eastAsiaTheme="minorEastAsia" w:hAnsi="Trebuchet MS" w:cs="Times New Roman"/>
          <w:bCs/>
          <w:color w:val="000000" w:themeColor="text1"/>
          <w:sz w:val="24"/>
          <w:szCs w:val="24"/>
          <w:lang w:eastAsia="en-GB"/>
        </w:rPr>
        <w:t>detract from the character of neighbouring properties through siting, excessive bulk, ill-matching materials or inconsistent design;</w:t>
      </w:r>
      <w:r w:rsidRPr="00F26BFA">
        <w:rPr>
          <w:rFonts w:ascii="Trebuchet MS" w:eastAsiaTheme="minorEastAsia" w:hAnsi="Trebuchet MS" w:cs="Times New Roman"/>
          <w:color w:val="000000" w:themeColor="text1"/>
          <w:sz w:val="24"/>
          <w:szCs w:val="24"/>
          <w:lang w:eastAsia="en-GB"/>
        </w:rPr>
        <w:t xml:space="preserve"> </w:t>
      </w:r>
      <w:r w:rsidRPr="00F26BFA">
        <w:rPr>
          <w:rFonts w:ascii="Trebuchet MS" w:eastAsiaTheme="minorEastAsia" w:hAnsi="Trebuchet MS" w:cs="Times New Roman"/>
          <w:b/>
          <w:color w:val="000000" w:themeColor="text1"/>
          <w:sz w:val="24"/>
          <w:szCs w:val="24"/>
          <w:lang w:eastAsia="en-GB"/>
        </w:rPr>
        <w:t xml:space="preserve">NO </w:t>
      </w:r>
    </w:p>
    <w:p w:rsidR="007308C1" w:rsidRPr="00F26BFA" w:rsidRDefault="007308C1" w:rsidP="007308C1">
      <w:pPr>
        <w:numPr>
          <w:ilvl w:val="0"/>
          <w:numId w:val="1"/>
        </w:numPr>
        <w:autoSpaceDE w:val="0"/>
        <w:autoSpaceDN w:val="0"/>
        <w:spacing w:after="0" w:line="240" w:lineRule="auto"/>
        <w:contextualSpacing/>
        <w:rPr>
          <w:rFonts w:ascii="Trebuchet MS" w:eastAsiaTheme="minorEastAsia" w:hAnsi="Trebuchet MS" w:cs="Times New Roman"/>
          <w:color w:val="000000" w:themeColor="text1"/>
          <w:sz w:val="24"/>
          <w:szCs w:val="24"/>
          <w:lang w:eastAsia="en-GB"/>
        </w:rPr>
      </w:pPr>
      <w:r w:rsidRPr="00F26BFA">
        <w:rPr>
          <w:rFonts w:ascii="Trebuchet MS" w:eastAsiaTheme="minorEastAsia" w:hAnsi="Trebuchet MS" w:cs="Times New Roman"/>
          <w:bCs/>
          <w:color w:val="000000" w:themeColor="text1"/>
          <w:sz w:val="24"/>
          <w:szCs w:val="24"/>
          <w:lang w:eastAsia="en-GB"/>
        </w:rPr>
        <w:t>detract from the appearance of the street or area by using ill-matched materials, glazing and detailing;</w:t>
      </w:r>
      <w:r w:rsidRPr="00F26BFA">
        <w:rPr>
          <w:rFonts w:ascii="Trebuchet MS" w:eastAsiaTheme="minorEastAsia" w:hAnsi="Trebuchet MS" w:cs="Times New Roman"/>
          <w:color w:val="000000" w:themeColor="text1"/>
          <w:sz w:val="24"/>
          <w:szCs w:val="24"/>
          <w:lang w:eastAsia="en-GB"/>
        </w:rPr>
        <w:t xml:space="preserve"> </w:t>
      </w:r>
      <w:r w:rsidRPr="00F26BFA">
        <w:rPr>
          <w:rFonts w:ascii="Trebuchet MS" w:eastAsiaTheme="minorEastAsia" w:hAnsi="Trebuchet MS" w:cs="Times New Roman"/>
          <w:b/>
          <w:color w:val="000000" w:themeColor="text1"/>
          <w:sz w:val="24"/>
          <w:szCs w:val="24"/>
          <w:lang w:eastAsia="en-GB"/>
        </w:rPr>
        <w:t>NO</w:t>
      </w:r>
    </w:p>
    <w:p w:rsidR="007308C1" w:rsidRPr="00F26BFA" w:rsidRDefault="007308C1" w:rsidP="007308C1">
      <w:pPr>
        <w:autoSpaceDE w:val="0"/>
        <w:autoSpaceDN w:val="0"/>
        <w:spacing w:after="0" w:line="240" w:lineRule="auto"/>
        <w:ind w:left="720"/>
        <w:contextualSpacing/>
        <w:rPr>
          <w:rFonts w:ascii="Trebuchet MS" w:eastAsiaTheme="minorEastAsia" w:hAnsi="Trebuchet MS" w:cs="Times New Roman"/>
          <w:color w:val="000000" w:themeColor="text1"/>
          <w:sz w:val="24"/>
          <w:szCs w:val="24"/>
          <w:lang w:eastAsia="en-GB"/>
        </w:rPr>
      </w:pPr>
    </w:p>
    <w:p w:rsidR="004B397C" w:rsidRDefault="004B397C" w:rsidP="007308C1">
      <w:pPr>
        <w:autoSpaceDE w:val="0"/>
        <w:autoSpaceDN w:val="0"/>
        <w:spacing w:after="0" w:line="240" w:lineRule="auto"/>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C.</w:t>
      </w:r>
      <w:r>
        <w:rPr>
          <w:rFonts w:ascii="Trebuchet MS" w:eastAsiaTheme="minorEastAsia" w:hAnsi="Trebuchet MS" w:cs="Times New Roman"/>
          <w:color w:val="000000" w:themeColor="text1"/>
          <w:sz w:val="24"/>
          <w:szCs w:val="24"/>
          <w:lang w:eastAsia="en-GB"/>
        </w:rPr>
        <w:tab/>
      </w:r>
      <w:r w:rsidRPr="004B397C">
        <w:rPr>
          <w:rFonts w:ascii="Trebuchet MS" w:eastAsiaTheme="minorEastAsia" w:hAnsi="Trebuchet MS" w:cs="Times New Roman"/>
          <w:color w:val="000000" w:themeColor="text1"/>
          <w:sz w:val="24"/>
          <w:szCs w:val="24"/>
          <w:u w:val="single"/>
          <w:lang w:eastAsia="en-GB"/>
        </w:rPr>
        <w:t>Parking</w:t>
      </w:r>
    </w:p>
    <w:p w:rsidR="004B397C" w:rsidRDefault="004B397C" w:rsidP="007308C1">
      <w:pPr>
        <w:autoSpaceDE w:val="0"/>
        <w:autoSpaceDN w:val="0"/>
        <w:spacing w:after="0" w:line="240" w:lineRule="auto"/>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ab/>
        <w:t xml:space="preserve">The Council’s Transport officer has assessed the proposal and concluded that </w:t>
      </w:r>
      <w:r>
        <w:rPr>
          <w:rFonts w:ascii="Trebuchet MS" w:eastAsiaTheme="minorEastAsia" w:hAnsi="Trebuchet MS" w:cs="Times New Roman"/>
          <w:color w:val="000000" w:themeColor="text1"/>
          <w:sz w:val="24"/>
          <w:szCs w:val="24"/>
          <w:lang w:eastAsia="en-GB"/>
        </w:rPr>
        <w:tab/>
        <w:t xml:space="preserve">adequate parking would be provided onsite following the garage conversion </w:t>
      </w:r>
      <w:r>
        <w:rPr>
          <w:rFonts w:ascii="Trebuchet MS" w:eastAsiaTheme="minorEastAsia" w:hAnsi="Trebuchet MS" w:cs="Times New Roman"/>
          <w:color w:val="000000" w:themeColor="text1"/>
          <w:sz w:val="24"/>
          <w:szCs w:val="24"/>
          <w:lang w:eastAsia="en-GB"/>
        </w:rPr>
        <w:tab/>
        <w:t xml:space="preserve">and any street parking is controlled </w:t>
      </w:r>
      <w:r w:rsidRPr="004B397C">
        <w:rPr>
          <w:rFonts w:ascii="Trebuchet MS" w:eastAsia="Times New Roman" w:hAnsi="Trebuchet MS" w:cs="Courier New"/>
          <w:color w:val="000000" w:themeColor="text1"/>
          <w:sz w:val="24"/>
          <w:szCs w:val="24"/>
          <w:lang w:val="en-US" w:eastAsia="en-GB"/>
        </w:rPr>
        <w:t xml:space="preserve">through the Councils residential permit </w:t>
      </w:r>
      <w:r>
        <w:rPr>
          <w:rFonts w:ascii="Trebuchet MS" w:eastAsia="Times New Roman" w:hAnsi="Trebuchet MS" w:cs="Courier New"/>
          <w:color w:val="000000" w:themeColor="text1"/>
          <w:sz w:val="24"/>
          <w:szCs w:val="24"/>
          <w:lang w:val="en-US" w:eastAsia="en-GB"/>
        </w:rPr>
        <w:tab/>
      </w:r>
      <w:r w:rsidRPr="004B397C">
        <w:rPr>
          <w:rFonts w:ascii="Trebuchet MS" w:eastAsia="Times New Roman" w:hAnsi="Trebuchet MS" w:cs="Courier New"/>
          <w:color w:val="000000" w:themeColor="text1"/>
          <w:sz w:val="24"/>
          <w:szCs w:val="24"/>
          <w:lang w:val="en-US" w:eastAsia="en-GB"/>
        </w:rPr>
        <w:t>parking scheme</w:t>
      </w:r>
    </w:p>
    <w:p w:rsidR="004B397C" w:rsidRDefault="004B397C" w:rsidP="007308C1">
      <w:pPr>
        <w:autoSpaceDE w:val="0"/>
        <w:autoSpaceDN w:val="0"/>
        <w:spacing w:after="0" w:line="240" w:lineRule="auto"/>
        <w:jc w:val="both"/>
        <w:rPr>
          <w:rFonts w:ascii="Trebuchet MS" w:eastAsiaTheme="minorEastAsia" w:hAnsi="Trebuchet MS" w:cs="Times New Roman"/>
          <w:color w:val="000000" w:themeColor="text1"/>
          <w:sz w:val="24"/>
          <w:szCs w:val="24"/>
          <w:lang w:eastAsia="en-GB"/>
        </w:rPr>
      </w:pPr>
    </w:p>
    <w:p w:rsidR="004B397C" w:rsidRDefault="004B397C" w:rsidP="007308C1">
      <w:pPr>
        <w:autoSpaceDE w:val="0"/>
        <w:autoSpaceDN w:val="0"/>
        <w:spacing w:after="0" w:line="240" w:lineRule="auto"/>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D.</w:t>
      </w:r>
      <w:r>
        <w:rPr>
          <w:rFonts w:ascii="Trebuchet MS" w:eastAsiaTheme="minorEastAsia" w:hAnsi="Trebuchet MS" w:cs="Times New Roman"/>
          <w:color w:val="000000" w:themeColor="text1"/>
          <w:sz w:val="24"/>
          <w:szCs w:val="24"/>
          <w:lang w:eastAsia="en-GB"/>
        </w:rPr>
        <w:tab/>
      </w:r>
      <w:r w:rsidRPr="004B397C">
        <w:rPr>
          <w:rFonts w:ascii="Trebuchet MS" w:eastAsiaTheme="minorEastAsia" w:hAnsi="Trebuchet MS" w:cs="Times New Roman"/>
          <w:color w:val="000000" w:themeColor="text1"/>
          <w:sz w:val="24"/>
          <w:szCs w:val="24"/>
          <w:u w:val="single"/>
          <w:lang w:eastAsia="en-GB"/>
        </w:rPr>
        <w:t>Amenity</w:t>
      </w:r>
    </w:p>
    <w:p w:rsidR="007308C1" w:rsidRPr="00F26BFA" w:rsidRDefault="007308C1" w:rsidP="007308C1">
      <w:pPr>
        <w:autoSpaceDE w:val="0"/>
        <w:autoSpaceDN w:val="0"/>
        <w:spacing w:after="0" w:line="240" w:lineRule="auto"/>
        <w:jc w:val="both"/>
        <w:rPr>
          <w:rFonts w:ascii="Trebuchet MS" w:eastAsiaTheme="minorEastAsia" w:hAnsi="Trebuchet MS" w:cs="Times New Roman"/>
          <w:color w:val="000000" w:themeColor="text1"/>
          <w:sz w:val="24"/>
          <w:szCs w:val="24"/>
          <w:lang w:eastAsia="en-GB"/>
        </w:rPr>
      </w:pPr>
      <w:r w:rsidRPr="00F26BFA">
        <w:rPr>
          <w:rFonts w:ascii="Trebuchet MS" w:eastAsiaTheme="minorEastAsia" w:hAnsi="Trebuchet MS" w:cs="Times New Roman"/>
          <w:color w:val="000000" w:themeColor="text1"/>
          <w:sz w:val="24"/>
          <w:szCs w:val="24"/>
          <w:lang w:eastAsia="en-GB"/>
        </w:rPr>
        <w:t>DM4: Safeguarding Amenity states an extension to a house will be acceptable where it will not cause a significant detrimental impact to the living environment of existing or new residential properties.</w:t>
      </w:r>
    </w:p>
    <w:p w:rsidR="007308C1" w:rsidRPr="00F26BFA" w:rsidRDefault="007308C1" w:rsidP="007308C1">
      <w:pPr>
        <w:autoSpaceDE w:val="0"/>
        <w:autoSpaceDN w:val="0"/>
        <w:spacing w:after="0" w:line="240" w:lineRule="auto"/>
        <w:jc w:val="both"/>
        <w:rPr>
          <w:rFonts w:ascii="Trebuchet MS" w:eastAsiaTheme="minorEastAsia" w:hAnsi="Trebuchet MS" w:cs="Times New Roman"/>
          <w:color w:val="000000" w:themeColor="text1"/>
          <w:sz w:val="24"/>
          <w:szCs w:val="24"/>
          <w:lang w:eastAsia="en-GB"/>
        </w:rPr>
      </w:pPr>
    </w:p>
    <w:p w:rsidR="007308C1" w:rsidRPr="00F26BFA" w:rsidRDefault="007308C1" w:rsidP="007308C1">
      <w:pPr>
        <w:autoSpaceDE w:val="0"/>
        <w:autoSpaceDN w:val="0"/>
        <w:spacing w:after="0" w:line="240" w:lineRule="auto"/>
        <w:jc w:val="both"/>
        <w:rPr>
          <w:rFonts w:ascii="Trebuchet MS" w:eastAsiaTheme="minorEastAsia" w:hAnsi="Trebuchet MS" w:cs="Times New Roman"/>
          <w:color w:val="000000" w:themeColor="text1"/>
          <w:sz w:val="24"/>
          <w:szCs w:val="24"/>
          <w:lang w:eastAsia="en-GB"/>
        </w:rPr>
      </w:pPr>
      <w:r w:rsidRPr="00F26BFA">
        <w:rPr>
          <w:rFonts w:ascii="Trebuchet MS" w:eastAsiaTheme="minorEastAsia" w:hAnsi="Trebuchet MS" w:cs="Times New Roman"/>
          <w:color w:val="000000" w:themeColor="text1"/>
          <w:sz w:val="24"/>
          <w:szCs w:val="24"/>
          <w:lang w:eastAsia="en-GB"/>
        </w:rPr>
        <w:t>To assess this, the following has been considered – would the proposal cause a significant detrimental impact to the living environment of existing or new residential properties in terms of:</w:t>
      </w:r>
    </w:p>
    <w:p w:rsidR="007308C1" w:rsidRPr="00F26BFA" w:rsidRDefault="007308C1" w:rsidP="007308C1">
      <w:pPr>
        <w:autoSpaceDE w:val="0"/>
        <w:autoSpaceDN w:val="0"/>
        <w:spacing w:after="0" w:line="240" w:lineRule="auto"/>
        <w:jc w:val="both"/>
        <w:rPr>
          <w:rFonts w:ascii="Trebuchet MS" w:eastAsiaTheme="minorEastAsia" w:hAnsi="Trebuchet MS" w:cs="Times New Roman"/>
          <w:color w:val="000000" w:themeColor="text1"/>
          <w:sz w:val="24"/>
          <w:szCs w:val="24"/>
          <w:lang w:eastAsia="en-GB"/>
        </w:rPr>
      </w:pPr>
    </w:p>
    <w:p w:rsidR="007308C1" w:rsidRPr="00F26BFA" w:rsidRDefault="007308C1" w:rsidP="007308C1">
      <w:pPr>
        <w:numPr>
          <w:ilvl w:val="0"/>
          <w:numId w:val="1"/>
        </w:numPr>
        <w:autoSpaceDE w:val="0"/>
        <w:autoSpaceDN w:val="0"/>
        <w:spacing w:after="0" w:line="240" w:lineRule="auto"/>
        <w:contextualSpacing/>
        <w:rPr>
          <w:rFonts w:ascii="Trebuchet MS" w:eastAsiaTheme="minorEastAsia" w:hAnsi="Trebuchet MS" w:cs="Times New Roman"/>
          <w:b/>
          <w:color w:val="000000" w:themeColor="text1"/>
          <w:sz w:val="24"/>
          <w:szCs w:val="24"/>
          <w:lang w:eastAsia="en-GB"/>
        </w:rPr>
      </w:pPr>
      <w:r w:rsidRPr="00F26BFA">
        <w:rPr>
          <w:rFonts w:ascii="Trebuchet MS" w:eastAsiaTheme="minorEastAsia" w:hAnsi="Trebuchet MS" w:cs="Times New Roman"/>
          <w:color w:val="000000" w:themeColor="text1"/>
          <w:sz w:val="24"/>
          <w:szCs w:val="24"/>
          <w:lang w:eastAsia="en-GB"/>
        </w:rPr>
        <w:t xml:space="preserve">Privacy and overlooking; </w:t>
      </w:r>
      <w:r w:rsidRPr="00F26BFA">
        <w:rPr>
          <w:rFonts w:ascii="Trebuchet MS" w:eastAsiaTheme="minorEastAsia" w:hAnsi="Trebuchet MS" w:cs="Times New Roman"/>
          <w:b/>
          <w:color w:val="000000" w:themeColor="text1"/>
          <w:sz w:val="24"/>
          <w:szCs w:val="24"/>
          <w:lang w:eastAsia="en-GB"/>
        </w:rPr>
        <w:t xml:space="preserve">NO </w:t>
      </w:r>
    </w:p>
    <w:p w:rsidR="007308C1" w:rsidRPr="00F26BFA" w:rsidRDefault="007308C1" w:rsidP="007308C1">
      <w:pPr>
        <w:numPr>
          <w:ilvl w:val="0"/>
          <w:numId w:val="1"/>
        </w:numPr>
        <w:autoSpaceDE w:val="0"/>
        <w:autoSpaceDN w:val="0"/>
        <w:spacing w:after="0" w:line="240" w:lineRule="auto"/>
        <w:contextualSpacing/>
        <w:rPr>
          <w:rFonts w:ascii="Trebuchet MS" w:eastAsiaTheme="minorEastAsia" w:hAnsi="Trebuchet MS" w:cs="Times New Roman"/>
          <w:b/>
          <w:color w:val="000000" w:themeColor="text1"/>
          <w:sz w:val="24"/>
          <w:szCs w:val="24"/>
          <w:lang w:eastAsia="en-GB"/>
        </w:rPr>
      </w:pPr>
      <w:r w:rsidRPr="00F26BFA">
        <w:rPr>
          <w:rFonts w:ascii="Trebuchet MS" w:eastAsiaTheme="minorEastAsia" w:hAnsi="Trebuchet MS" w:cs="Times New Roman"/>
          <w:color w:val="000000" w:themeColor="text1"/>
          <w:sz w:val="24"/>
          <w:szCs w:val="24"/>
          <w:lang w:eastAsia="en-GB"/>
        </w:rPr>
        <w:t xml:space="preserve">Access to sunlight and daylight; </w:t>
      </w:r>
      <w:r w:rsidRPr="00F26BFA">
        <w:rPr>
          <w:rFonts w:ascii="Trebuchet MS" w:eastAsiaTheme="minorEastAsia" w:hAnsi="Trebuchet MS" w:cs="Times New Roman"/>
          <w:b/>
          <w:color w:val="000000" w:themeColor="text1"/>
          <w:sz w:val="24"/>
          <w:szCs w:val="24"/>
          <w:lang w:eastAsia="en-GB"/>
        </w:rPr>
        <w:t>NO</w:t>
      </w:r>
    </w:p>
    <w:p w:rsidR="007308C1" w:rsidRPr="00F26BFA" w:rsidRDefault="007308C1" w:rsidP="007308C1">
      <w:pPr>
        <w:numPr>
          <w:ilvl w:val="0"/>
          <w:numId w:val="4"/>
        </w:numPr>
        <w:autoSpaceDE w:val="0"/>
        <w:autoSpaceDN w:val="0"/>
        <w:spacing w:after="0" w:line="240" w:lineRule="auto"/>
        <w:jc w:val="both"/>
        <w:rPr>
          <w:rFonts w:ascii="Trebuchet MS" w:eastAsiaTheme="minorEastAsia" w:hAnsi="Trebuchet MS" w:cs="Times New Roman"/>
          <w:color w:val="000000" w:themeColor="text1"/>
          <w:sz w:val="24"/>
          <w:szCs w:val="24"/>
          <w:lang w:eastAsia="en-GB"/>
        </w:rPr>
      </w:pPr>
      <w:r w:rsidRPr="00F26BFA">
        <w:rPr>
          <w:rFonts w:ascii="Trebuchet MS" w:eastAsiaTheme="minorEastAsia" w:hAnsi="Trebuchet MS" w:cs="Times New Roman"/>
          <w:color w:val="000000" w:themeColor="text1"/>
          <w:sz w:val="24"/>
          <w:szCs w:val="24"/>
          <w:lang w:eastAsia="en-GB"/>
        </w:rPr>
        <w:t xml:space="preserve">Visual dominance and overbearing effects of a development; </w:t>
      </w:r>
      <w:r w:rsidRPr="00F26BFA">
        <w:rPr>
          <w:rFonts w:ascii="Trebuchet MS" w:eastAsiaTheme="minorEastAsia" w:hAnsi="Trebuchet MS" w:cs="Times New Roman"/>
          <w:b/>
          <w:color w:val="000000" w:themeColor="text1"/>
          <w:sz w:val="24"/>
          <w:szCs w:val="24"/>
          <w:lang w:eastAsia="en-GB"/>
        </w:rPr>
        <w:t xml:space="preserve">NO  </w:t>
      </w:r>
    </w:p>
    <w:p w:rsidR="007308C1" w:rsidRPr="00F26BFA" w:rsidRDefault="007308C1" w:rsidP="007308C1">
      <w:pPr>
        <w:numPr>
          <w:ilvl w:val="0"/>
          <w:numId w:val="4"/>
        </w:numPr>
        <w:autoSpaceDE w:val="0"/>
        <w:autoSpaceDN w:val="0"/>
        <w:spacing w:after="0" w:line="240" w:lineRule="auto"/>
        <w:jc w:val="both"/>
        <w:rPr>
          <w:rFonts w:ascii="Trebuchet MS" w:eastAsiaTheme="minorEastAsia" w:hAnsi="Trebuchet MS" w:cs="Times New Roman"/>
          <w:color w:val="000000" w:themeColor="text1"/>
          <w:sz w:val="24"/>
          <w:szCs w:val="24"/>
          <w:lang w:eastAsia="en-GB"/>
        </w:rPr>
      </w:pPr>
      <w:r w:rsidRPr="00F26BFA">
        <w:rPr>
          <w:rFonts w:ascii="Trebuchet MS" w:eastAsiaTheme="minorEastAsia" w:hAnsi="Trebuchet MS" w:cs="Times New Roman"/>
          <w:color w:val="000000" w:themeColor="text1"/>
          <w:sz w:val="24"/>
          <w:szCs w:val="24"/>
          <w:lang w:eastAsia="en-GB"/>
        </w:rPr>
        <w:t xml:space="preserve">Noise and disturbance; </w:t>
      </w:r>
      <w:r w:rsidRPr="00F26BFA">
        <w:rPr>
          <w:rFonts w:ascii="Trebuchet MS" w:eastAsiaTheme="minorEastAsia" w:hAnsi="Trebuchet MS" w:cs="Times New Roman"/>
          <w:b/>
          <w:color w:val="000000" w:themeColor="text1"/>
          <w:sz w:val="24"/>
          <w:szCs w:val="24"/>
          <w:lang w:eastAsia="en-GB"/>
        </w:rPr>
        <w:t>NO</w:t>
      </w:r>
    </w:p>
    <w:p w:rsidR="007308C1" w:rsidRPr="00F26BFA" w:rsidRDefault="007308C1" w:rsidP="007308C1">
      <w:pPr>
        <w:numPr>
          <w:ilvl w:val="0"/>
          <w:numId w:val="4"/>
        </w:numPr>
        <w:autoSpaceDE w:val="0"/>
        <w:autoSpaceDN w:val="0"/>
        <w:spacing w:after="0" w:line="240" w:lineRule="auto"/>
        <w:jc w:val="both"/>
        <w:rPr>
          <w:rFonts w:ascii="Trebuchet MS" w:eastAsiaTheme="minorEastAsia" w:hAnsi="Trebuchet MS" w:cs="Times New Roman"/>
          <w:color w:val="000000" w:themeColor="text1"/>
          <w:sz w:val="24"/>
          <w:szCs w:val="24"/>
          <w:lang w:eastAsia="en-GB"/>
        </w:rPr>
      </w:pPr>
      <w:r w:rsidRPr="00F26BFA">
        <w:rPr>
          <w:rFonts w:ascii="Trebuchet MS" w:eastAsiaTheme="minorEastAsia" w:hAnsi="Trebuchet MS" w:cs="Times New Roman"/>
          <w:color w:val="000000" w:themeColor="text1"/>
          <w:sz w:val="24"/>
          <w:szCs w:val="24"/>
          <w:lang w:eastAsia="en-GB"/>
        </w:rPr>
        <w:t xml:space="preserve">Artificial lighting; </w:t>
      </w:r>
      <w:r w:rsidRPr="00F26BFA">
        <w:rPr>
          <w:rFonts w:ascii="Trebuchet MS" w:eastAsiaTheme="minorEastAsia" w:hAnsi="Trebuchet MS" w:cs="Times New Roman"/>
          <w:b/>
          <w:color w:val="000000" w:themeColor="text1"/>
          <w:sz w:val="24"/>
          <w:szCs w:val="24"/>
          <w:lang w:eastAsia="en-GB"/>
        </w:rPr>
        <w:t>NO</w:t>
      </w:r>
    </w:p>
    <w:p w:rsidR="007308C1" w:rsidRPr="00F26BFA" w:rsidRDefault="007308C1" w:rsidP="007308C1">
      <w:pPr>
        <w:numPr>
          <w:ilvl w:val="0"/>
          <w:numId w:val="4"/>
        </w:numPr>
        <w:autoSpaceDE w:val="0"/>
        <w:autoSpaceDN w:val="0"/>
        <w:spacing w:after="0" w:line="240" w:lineRule="auto"/>
        <w:jc w:val="both"/>
        <w:rPr>
          <w:rFonts w:ascii="Trebuchet MS" w:eastAsiaTheme="minorEastAsia" w:hAnsi="Trebuchet MS" w:cs="Times New Roman"/>
          <w:color w:val="000000" w:themeColor="text1"/>
          <w:sz w:val="24"/>
          <w:szCs w:val="24"/>
          <w:lang w:eastAsia="en-GB"/>
        </w:rPr>
      </w:pPr>
      <w:r w:rsidRPr="00F26BFA">
        <w:rPr>
          <w:rFonts w:ascii="Trebuchet MS" w:eastAsiaTheme="minorEastAsia" w:hAnsi="Trebuchet MS" w:cs="Times New Roman"/>
          <w:color w:val="000000" w:themeColor="text1"/>
          <w:sz w:val="24"/>
          <w:szCs w:val="24"/>
          <w:lang w:eastAsia="en-GB"/>
        </w:rPr>
        <w:t xml:space="preserve">Vibration; </w:t>
      </w:r>
      <w:r w:rsidRPr="00F26BFA">
        <w:rPr>
          <w:rFonts w:ascii="Trebuchet MS" w:eastAsiaTheme="minorEastAsia" w:hAnsi="Trebuchet MS" w:cs="Times New Roman"/>
          <w:b/>
          <w:color w:val="000000" w:themeColor="text1"/>
          <w:sz w:val="24"/>
          <w:szCs w:val="24"/>
          <w:lang w:eastAsia="en-GB"/>
        </w:rPr>
        <w:t>NO</w:t>
      </w:r>
    </w:p>
    <w:p w:rsidR="007308C1" w:rsidRPr="00F26BFA" w:rsidRDefault="007308C1" w:rsidP="007308C1">
      <w:pPr>
        <w:numPr>
          <w:ilvl w:val="0"/>
          <w:numId w:val="4"/>
        </w:numPr>
        <w:autoSpaceDE w:val="0"/>
        <w:autoSpaceDN w:val="0"/>
        <w:spacing w:after="0" w:line="240" w:lineRule="auto"/>
        <w:jc w:val="both"/>
        <w:rPr>
          <w:rFonts w:ascii="Trebuchet MS" w:eastAsiaTheme="minorEastAsia" w:hAnsi="Trebuchet MS" w:cs="Times New Roman"/>
          <w:color w:val="000000" w:themeColor="text1"/>
          <w:sz w:val="24"/>
          <w:szCs w:val="24"/>
          <w:lang w:eastAsia="en-GB"/>
        </w:rPr>
      </w:pPr>
      <w:r w:rsidRPr="00F26BFA">
        <w:rPr>
          <w:rFonts w:ascii="Trebuchet MS" w:eastAsiaTheme="minorEastAsia" w:hAnsi="Trebuchet MS" w:cs="Times New Roman"/>
          <w:color w:val="000000" w:themeColor="text1"/>
          <w:sz w:val="24"/>
          <w:szCs w:val="24"/>
          <w:lang w:eastAsia="en-GB"/>
        </w:rPr>
        <w:t xml:space="preserve">Dust and fumes; </w:t>
      </w:r>
      <w:r w:rsidRPr="00F26BFA">
        <w:rPr>
          <w:rFonts w:ascii="Trebuchet MS" w:eastAsiaTheme="minorEastAsia" w:hAnsi="Trebuchet MS" w:cs="Times New Roman"/>
          <w:b/>
          <w:color w:val="000000" w:themeColor="text1"/>
          <w:sz w:val="24"/>
          <w:szCs w:val="24"/>
          <w:lang w:eastAsia="en-GB"/>
        </w:rPr>
        <w:t>NO</w:t>
      </w:r>
    </w:p>
    <w:p w:rsidR="007308C1" w:rsidRPr="00F26BFA" w:rsidRDefault="007308C1" w:rsidP="007308C1">
      <w:pPr>
        <w:numPr>
          <w:ilvl w:val="0"/>
          <w:numId w:val="4"/>
        </w:numPr>
        <w:autoSpaceDE w:val="0"/>
        <w:autoSpaceDN w:val="0"/>
        <w:spacing w:after="0" w:line="240" w:lineRule="auto"/>
        <w:jc w:val="both"/>
        <w:rPr>
          <w:rFonts w:ascii="Trebuchet MS" w:eastAsiaTheme="minorEastAsia" w:hAnsi="Trebuchet MS" w:cs="Times New Roman"/>
          <w:color w:val="000000" w:themeColor="text1"/>
          <w:sz w:val="24"/>
          <w:szCs w:val="24"/>
          <w:lang w:eastAsia="en-GB"/>
        </w:rPr>
      </w:pPr>
      <w:r w:rsidRPr="00F26BFA">
        <w:rPr>
          <w:rFonts w:ascii="Trebuchet MS" w:eastAsiaTheme="minorEastAsia" w:hAnsi="Trebuchet MS" w:cs="Times New Roman"/>
          <w:color w:val="000000" w:themeColor="text1"/>
          <w:sz w:val="24"/>
          <w:szCs w:val="24"/>
          <w:lang w:eastAsia="en-GB"/>
        </w:rPr>
        <w:t xml:space="preserve">Smell; </w:t>
      </w:r>
      <w:r w:rsidRPr="00F26BFA">
        <w:rPr>
          <w:rFonts w:ascii="Trebuchet MS" w:eastAsiaTheme="minorEastAsia" w:hAnsi="Trebuchet MS" w:cs="Times New Roman"/>
          <w:b/>
          <w:color w:val="000000" w:themeColor="text1"/>
          <w:sz w:val="24"/>
          <w:szCs w:val="24"/>
          <w:lang w:eastAsia="en-GB"/>
        </w:rPr>
        <w:t>NO</w:t>
      </w:r>
    </w:p>
    <w:p w:rsidR="007308C1" w:rsidRPr="00F26BFA" w:rsidRDefault="007308C1" w:rsidP="007308C1">
      <w:pPr>
        <w:numPr>
          <w:ilvl w:val="0"/>
          <w:numId w:val="4"/>
        </w:numPr>
        <w:autoSpaceDE w:val="0"/>
        <w:autoSpaceDN w:val="0"/>
        <w:spacing w:after="0" w:line="240" w:lineRule="auto"/>
        <w:jc w:val="both"/>
        <w:rPr>
          <w:rFonts w:ascii="Trebuchet MS" w:eastAsiaTheme="minorEastAsia" w:hAnsi="Trebuchet MS" w:cs="Times New Roman"/>
          <w:color w:val="000000" w:themeColor="text1"/>
          <w:sz w:val="24"/>
          <w:szCs w:val="24"/>
          <w:lang w:eastAsia="en-GB"/>
        </w:rPr>
      </w:pPr>
      <w:r w:rsidRPr="00F26BFA">
        <w:rPr>
          <w:rFonts w:ascii="Trebuchet MS" w:eastAsiaTheme="minorEastAsia" w:hAnsi="Trebuchet MS" w:cs="Times New Roman"/>
          <w:color w:val="000000" w:themeColor="text1"/>
          <w:sz w:val="24"/>
          <w:szCs w:val="24"/>
          <w:lang w:eastAsia="en-GB"/>
        </w:rPr>
        <w:t xml:space="preserve">Crime and safety; </w:t>
      </w:r>
      <w:r w:rsidRPr="00F26BFA">
        <w:rPr>
          <w:rFonts w:ascii="Trebuchet MS" w:eastAsiaTheme="minorEastAsia" w:hAnsi="Trebuchet MS" w:cs="Times New Roman"/>
          <w:b/>
          <w:color w:val="000000" w:themeColor="text1"/>
          <w:sz w:val="24"/>
          <w:szCs w:val="24"/>
          <w:lang w:eastAsia="en-GB"/>
        </w:rPr>
        <w:t>NO</w:t>
      </w:r>
    </w:p>
    <w:p w:rsidR="007308C1" w:rsidRDefault="007308C1" w:rsidP="007308C1">
      <w:pPr>
        <w:autoSpaceDE w:val="0"/>
        <w:autoSpaceDN w:val="0"/>
        <w:spacing w:after="0" w:line="240" w:lineRule="auto"/>
        <w:rPr>
          <w:rFonts w:ascii="Trebuchet MS" w:eastAsiaTheme="minorEastAsia" w:hAnsi="Trebuchet MS" w:cs="Times New Roman"/>
          <w:color w:val="000000" w:themeColor="text1"/>
          <w:sz w:val="24"/>
          <w:szCs w:val="24"/>
          <w:lang w:eastAsia="en-GB"/>
        </w:rPr>
      </w:pPr>
    </w:p>
    <w:p w:rsidR="00B33E58" w:rsidRDefault="00B33E58" w:rsidP="007308C1">
      <w:pPr>
        <w:autoSpaceDE w:val="0"/>
        <w:autoSpaceDN w:val="0"/>
        <w:spacing w:after="0" w:line="240" w:lineRule="auto"/>
        <w:rPr>
          <w:rFonts w:ascii="Trebuchet MS" w:eastAsiaTheme="minorEastAsia" w:hAnsi="Trebuchet MS" w:cs="Times New Roman"/>
          <w:color w:val="000000" w:themeColor="text1"/>
          <w:sz w:val="24"/>
          <w:szCs w:val="24"/>
          <w:lang w:eastAsia="en-GB"/>
        </w:rPr>
      </w:pPr>
    </w:p>
    <w:p w:rsidR="00B33E58" w:rsidRPr="004B397C" w:rsidRDefault="00B33E58" w:rsidP="007308C1">
      <w:pPr>
        <w:autoSpaceDE w:val="0"/>
        <w:autoSpaceDN w:val="0"/>
        <w:spacing w:after="0" w:line="240" w:lineRule="auto"/>
        <w:rPr>
          <w:rFonts w:ascii="Trebuchet MS" w:eastAsiaTheme="minorEastAsia" w:hAnsi="Trebuchet MS" w:cs="Times New Roman"/>
          <w:color w:val="000000" w:themeColor="text1"/>
          <w:sz w:val="24"/>
          <w:szCs w:val="24"/>
          <w:lang w:eastAsia="en-GB"/>
        </w:rPr>
      </w:pPr>
      <w:bookmarkStart w:id="0" w:name="_GoBack"/>
      <w:bookmarkEnd w:id="0"/>
    </w:p>
    <w:p w:rsidR="004B397C" w:rsidRDefault="004B397C" w:rsidP="007308C1">
      <w:pPr>
        <w:autoSpaceDE w:val="0"/>
        <w:autoSpaceDN w:val="0"/>
        <w:spacing w:after="0" w:line="240" w:lineRule="auto"/>
        <w:rPr>
          <w:rFonts w:ascii="Trebuchet MS" w:eastAsiaTheme="minorEastAsia" w:hAnsi="Trebuchet MS" w:cs="Times New Roman"/>
          <w:bCs/>
          <w:color w:val="000000" w:themeColor="text1"/>
          <w:sz w:val="24"/>
          <w:szCs w:val="24"/>
          <w:u w:val="single"/>
          <w:lang w:eastAsia="en-GB"/>
        </w:rPr>
      </w:pPr>
      <w:r w:rsidRPr="004B397C">
        <w:rPr>
          <w:rFonts w:ascii="Trebuchet MS" w:eastAsiaTheme="minorEastAsia" w:hAnsi="Trebuchet MS" w:cs="Times New Roman"/>
          <w:bCs/>
          <w:color w:val="000000" w:themeColor="text1"/>
          <w:sz w:val="24"/>
          <w:szCs w:val="24"/>
          <w:lang w:eastAsia="en-GB"/>
        </w:rPr>
        <w:lastRenderedPageBreak/>
        <w:t>E.</w:t>
      </w:r>
      <w:r w:rsidRPr="004B397C">
        <w:rPr>
          <w:rFonts w:ascii="Trebuchet MS" w:eastAsiaTheme="minorEastAsia" w:hAnsi="Trebuchet MS" w:cs="Times New Roman"/>
          <w:bCs/>
          <w:color w:val="000000" w:themeColor="text1"/>
          <w:sz w:val="24"/>
          <w:szCs w:val="24"/>
          <w:lang w:eastAsia="en-GB"/>
        </w:rPr>
        <w:tab/>
      </w:r>
      <w:r w:rsidRPr="004B397C">
        <w:rPr>
          <w:rFonts w:ascii="Trebuchet MS" w:eastAsiaTheme="minorEastAsia" w:hAnsi="Trebuchet MS" w:cs="Times New Roman"/>
          <w:bCs/>
          <w:color w:val="000000" w:themeColor="text1"/>
          <w:sz w:val="24"/>
          <w:szCs w:val="24"/>
          <w:u w:val="single"/>
          <w:lang w:eastAsia="en-GB"/>
        </w:rPr>
        <w:t>Ecology</w:t>
      </w:r>
    </w:p>
    <w:p w:rsidR="004B397C" w:rsidRDefault="004B397C" w:rsidP="007308C1">
      <w:pPr>
        <w:autoSpaceDE w:val="0"/>
        <w:autoSpaceDN w:val="0"/>
        <w:spacing w:after="0" w:line="240" w:lineRule="auto"/>
        <w:rPr>
          <w:rFonts w:ascii="Trebuchet MS" w:eastAsiaTheme="minorEastAsia" w:hAnsi="Trebuchet MS" w:cs="Times New Roman"/>
          <w:bCs/>
          <w:color w:val="000000" w:themeColor="text1"/>
          <w:sz w:val="24"/>
          <w:szCs w:val="24"/>
          <w:lang w:eastAsia="en-GB"/>
        </w:rPr>
      </w:pPr>
      <w:r w:rsidRPr="004B397C">
        <w:rPr>
          <w:rFonts w:ascii="Trebuchet MS" w:eastAsiaTheme="minorEastAsia" w:hAnsi="Trebuchet MS" w:cs="Times New Roman"/>
          <w:bCs/>
          <w:color w:val="000000" w:themeColor="text1"/>
          <w:sz w:val="24"/>
          <w:szCs w:val="24"/>
          <w:lang w:eastAsia="en-GB"/>
        </w:rPr>
        <w:tab/>
      </w:r>
      <w:r w:rsidR="005A09EB">
        <w:rPr>
          <w:rFonts w:ascii="Trebuchet MS" w:eastAsiaTheme="minorEastAsia" w:hAnsi="Trebuchet MS" w:cs="Times New Roman"/>
          <w:bCs/>
          <w:color w:val="000000" w:themeColor="text1"/>
          <w:sz w:val="24"/>
          <w:szCs w:val="24"/>
          <w:lang w:eastAsia="en-GB"/>
        </w:rPr>
        <w:t xml:space="preserve">The Council’s Ecologist has assessed the proposals and concluded that due to </w:t>
      </w:r>
      <w:r w:rsidR="005A09EB">
        <w:rPr>
          <w:rFonts w:ascii="Trebuchet MS" w:eastAsiaTheme="minorEastAsia" w:hAnsi="Trebuchet MS" w:cs="Times New Roman"/>
          <w:bCs/>
          <w:color w:val="000000" w:themeColor="text1"/>
          <w:sz w:val="24"/>
          <w:szCs w:val="24"/>
          <w:lang w:eastAsia="en-GB"/>
        </w:rPr>
        <w:tab/>
      </w:r>
      <w:r w:rsidR="005A09EB" w:rsidRPr="004B397C">
        <w:rPr>
          <w:rFonts w:ascii="Trebuchet MS" w:eastAsiaTheme="minorEastAsia" w:hAnsi="Trebuchet MS" w:cs="Times New Roman"/>
          <w:bCs/>
          <w:color w:val="000000" w:themeColor="text1"/>
          <w:sz w:val="24"/>
          <w:szCs w:val="24"/>
          <w:lang w:eastAsia="en-GB"/>
        </w:rPr>
        <w:t>the</w:t>
      </w:r>
      <w:r w:rsidRPr="004B397C">
        <w:rPr>
          <w:rFonts w:ascii="Trebuchet MS" w:eastAsiaTheme="minorEastAsia" w:hAnsi="Trebuchet MS" w:cs="Times New Roman"/>
          <w:bCs/>
          <w:color w:val="000000" w:themeColor="text1"/>
          <w:sz w:val="24"/>
          <w:szCs w:val="24"/>
          <w:lang w:eastAsia="en-GB"/>
        </w:rPr>
        <w:t xml:space="preserve"> extent of the proposed works, structures to be affected and lack of nearby </w:t>
      </w:r>
      <w:r w:rsidR="005A09EB">
        <w:rPr>
          <w:rFonts w:ascii="Trebuchet MS" w:eastAsiaTheme="minorEastAsia" w:hAnsi="Trebuchet MS" w:cs="Times New Roman"/>
          <w:bCs/>
          <w:color w:val="000000" w:themeColor="text1"/>
          <w:sz w:val="24"/>
          <w:szCs w:val="24"/>
          <w:lang w:eastAsia="en-GB"/>
        </w:rPr>
        <w:tab/>
      </w:r>
      <w:r w:rsidRPr="004B397C">
        <w:rPr>
          <w:rFonts w:ascii="Trebuchet MS" w:eastAsiaTheme="minorEastAsia" w:hAnsi="Trebuchet MS" w:cs="Times New Roman"/>
          <w:bCs/>
          <w:color w:val="000000" w:themeColor="text1"/>
          <w:sz w:val="24"/>
          <w:szCs w:val="24"/>
          <w:lang w:eastAsia="en-GB"/>
        </w:rPr>
        <w:t xml:space="preserve">records of roosting bats, it is considered unlikely that the proposals will </w:t>
      </w:r>
      <w:r w:rsidR="005A09EB">
        <w:rPr>
          <w:rFonts w:ascii="Trebuchet MS" w:eastAsiaTheme="minorEastAsia" w:hAnsi="Trebuchet MS" w:cs="Times New Roman"/>
          <w:bCs/>
          <w:color w:val="000000" w:themeColor="text1"/>
          <w:sz w:val="24"/>
          <w:szCs w:val="24"/>
          <w:lang w:eastAsia="en-GB"/>
        </w:rPr>
        <w:tab/>
      </w:r>
      <w:r w:rsidRPr="004B397C">
        <w:rPr>
          <w:rFonts w:ascii="Trebuchet MS" w:eastAsiaTheme="minorEastAsia" w:hAnsi="Trebuchet MS" w:cs="Times New Roman"/>
          <w:bCs/>
          <w:color w:val="000000" w:themeColor="text1"/>
          <w:sz w:val="24"/>
          <w:szCs w:val="24"/>
          <w:lang w:eastAsia="en-GB"/>
        </w:rPr>
        <w:t>adversely affect bats or other protected species</w:t>
      </w:r>
    </w:p>
    <w:p w:rsidR="005A09EB" w:rsidRPr="004B397C" w:rsidRDefault="005A09EB" w:rsidP="007308C1">
      <w:pPr>
        <w:autoSpaceDE w:val="0"/>
        <w:autoSpaceDN w:val="0"/>
        <w:spacing w:after="0" w:line="240" w:lineRule="auto"/>
        <w:rPr>
          <w:rFonts w:ascii="Trebuchet MS" w:eastAsiaTheme="minorEastAsia" w:hAnsi="Trebuchet MS" w:cs="Times New Roman"/>
          <w:bCs/>
          <w:color w:val="000000" w:themeColor="text1"/>
          <w:sz w:val="24"/>
          <w:szCs w:val="24"/>
          <w:lang w:eastAsia="en-GB"/>
        </w:rPr>
      </w:pPr>
    </w:p>
    <w:p w:rsidR="007308C1" w:rsidRPr="00F26BFA" w:rsidRDefault="007308C1" w:rsidP="007308C1">
      <w:pPr>
        <w:autoSpaceDE w:val="0"/>
        <w:autoSpaceDN w:val="0"/>
        <w:spacing w:after="0" w:line="240" w:lineRule="auto"/>
        <w:rPr>
          <w:rFonts w:ascii="Trebuchet MS" w:eastAsiaTheme="minorEastAsia" w:hAnsi="Trebuchet MS" w:cs="Times New Roman"/>
          <w:b/>
          <w:bCs/>
          <w:color w:val="000000" w:themeColor="text1"/>
          <w:sz w:val="24"/>
          <w:szCs w:val="24"/>
          <w:lang w:eastAsia="en-GB"/>
        </w:rPr>
      </w:pPr>
      <w:r w:rsidRPr="00F26BFA">
        <w:rPr>
          <w:rFonts w:ascii="Trebuchet MS" w:eastAsiaTheme="minorEastAsia" w:hAnsi="Trebuchet MS" w:cs="Times New Roman"/>
          <w:b/>
          <w:bCs/>
          <w:color w:val="000000" w:themeColor="text1"/>
          <w:sz w:val="24"/>
          <w:szCs w:val="24"/>
          <w:lang w:eastAsia="en-GB"/>
        </w:rPr>
        <w:t xml:space="preserve">RECOMMENDATION:    </w:t>
      </w:r>
    </w:p>
    <w:p w:rsidR="007308C1" w:rsidRPr="00F26BFA" w:rsidRDefault="007308C1" w:rsidP="007308C1">
      <w:pPr>
        <w:autoSpaceDE w:val="0"/>
        <w:autoSpaceDN w:val="0"/>
        <w:spacing w:after="0" w:line="240" w:lineRule="auto"/>
        <w:ind w:hanging="11"/>
        <w:jc w:val="both"/>
        <w:rPr>
          <w:rFonts w:ascii="Trebuchet MS" w:eastAsiaTheme="minorEastAsia" w:hAnsi="Trebuchet MS" w:cs="Trebuchet MS"/>
          <w:color w:val="000000" w:themeColor="text1"/>
          <w:sz w:val="24"/>
          <w:szCs w:val="24"/>
          <w:lang w:eastAsia="en-GB"/>
        </w:rPr>
      </w:pPr>
    </w:p>
    <w:p w:rsidR="007308C1" w:rsidRPr="00F26BFA" w:rsidRDefault="007308C1" w:rsidP="007308C1">
      <w:pPr>
        <w:autoSpaceDE w:val="0"/>
        <w:autoSpaceDN w:val="0"/>
        <w:spacing w:after="0" w:line="240" w:lineRule="auto"/>
        <w:ind w:hanging="11"/>
        <w:jc w:val="both"/>
        <w:rPr>
          <w:rFonts w:ascii="Trebuchet MS" w:eastAsiaTheme="minorEastAsia" w:hAnsi="Trebuchet MS" w:cs="Trebuchet MS"/>
          <w:b/>
          <w:color w:val="000000" w:themeColor="text1"/>
          <w:sz w:val="24"/>
          <w:szCs w:val="24"/>
          <w:lang w:eastAsia="en-GB"/>
        </w:rPr>
      </w:pPr>
      <w:r w:rsidRPr="00F26BFA">
        <w:rPr>
          <w:rFonts w:ascii="Trebuchet MS" w:eastAsiaTheme="minorEastAsia" w:hAnsi="Trebuchet MS" w:cs="Trebuchet MS"/>
          <w:b/>
          <w:color w:val="000000" w:themeColor="text1"/>
          <w:sz w:val="24"/>
          <w:szCs w:val="24"/>
          <w:lang w:eastAsia="en-GB"/>
        </w:rPr>
        <w:t>GRANT</w:t>
      </w:r>
    </w:p>
    <w:p w:rsidR="007308C1" w:rsidRPr="00F26BFA" w:rsidRDefault="007308C1" w:rsidP="007308C1">
      <w:pPr>
        <w:autoSpaceDE w:val="0"/>
        <w:autoSpaceDN w:val="0"/>
        <w:spacing w:after="0" w:line="240" w:lineRule="auto"/>
        <w:ind w:hanging="11"/>
        <w:jc w:val="both"/>
        <w:rPr>
          <w:rFonts w:ascii="Trebuchet MS" w:eastAsiaTheme="minorEastAsia" w:hAnsi="Trebuchet MS" w:cs="Trebuchet MS"/>
          <w:color w:val="000000" w:themeColor="text1"/>
          <w:sz w:val="24"/>
          <w:szCs w:val="24"/>
          <w:lang w:eastAsia="en-GB"/>
        </w:rPr>
      </w:pPr>
    </w:p>
    <w:p w:rsidR="007308C1" w:rsidRDefault="007308C1" w:rsidP="007308C1"/>
    <w:p w:rsidR="00B91CCE" w:rsidRDefault="00B91CCE"/>
    <w:sectPr w:rsidR="00B91CCE" w:rsidSect="00AF24B8">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9CA" w:rsidRDefault="009D69CA" w:rsidP="009D69CA">
      <w:pPr>
        <w:spacing w:after="0" w:line="240" w:lineRule="auto"/>
      </w:pPr>
      <w:r>
        <w:separator/>
      </w:r>
    </w:p>
  </w:endnote>
  <w:endnote w:type="continuationSeparator" w:id="0">
    <w:p w:rsidR="009D69CA" w:rsidRDefault="009D69CA" w:rsidP="009D6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9CA" w:rsidRDefault="009D69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9CA" w:rsidRDefault="009D69C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9CA" w:rsidRDefault="009D69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9CA" w:rsidRDefault="009D69CA" w:rsidP="009D69CA">
      <w:pPr>
        <w:spacing w:after="0" w:line="240" w:lineRule="auto"/>
      </w:pPr>
      <w:r>
        <w:separator/>
      </w:r>
    </w:p>
  </w:footnote>
  <w:footnote w:type="continuationSeparator" w:id="0">
    <w:p w:rsidR="009D69CA" w:rsidRDefault="009D69CA" w:rsidP="009D69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9CA" w:rsidRDefault="009D69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9CA" w:rsidRDefault="009D69C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9CA" w:rsidRDefault="009D69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04B4067"/>
    <w:multiLevelType w:val="hybridMultilevel"/>
    <w:tmpl w:val="04742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8C1"/>
    <w:rsid w:val="0004334D"/>
    <w:rsid w:val="00052F3E"/>
    <w:rsid w:val="00081385"/>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05766"/>
    <w:rsid w:val="00332E8D"/>
    <w:rsid w:val="00365FB2"/>
    <w:rsid w:val="00385A31"/>
    <w:rsid w:val="004120AE"/>
    <w:rsid w:val="00412340"/>
    <w:rsid w:val="00461297"/>
    <w:rsid w:val="004B397C"/>
    <w:rsid w:val="004C22BD"/>
    <w:rsid w:val="004E6A00"/>
    <w:rsid w:val="00566ACD"/>
    <w:rsid w:val="005A09EB"/>
    <w:rsid w:val="005A37BB"/>
    <w:rsid w:val="005D02BC"/>
    <w:rsid w:val="005E5993"/>
    <w:rsid w:val="00650C5A"/>
    <w:rsid w:val="0066350F"/>
    <w:rsid w:val="006930C7"/>
    <w:rsid w:val="006B5F01"/>
    <w:rsid w:val="006C3851"/>
    <w:rsid w:val="006F7C42"/>
    <w:rsid w:val="00713DC4"/>
    <w:rsid w:val="00727300"/>
    <w:rsid w:val="007308C1"/>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2758"/>
    <w:rsid w:val="00964559"/>
    <w:rsid w:val="009767EC"/>
    <w:rsid w:val="009A2081"/>
    <w:rsid w:val="009D69CA"/>
    <w:rsid w:val="009F38BA"/>
    <w:rsid w:val="00A97BCF"/>
    <w:rsid w:val="00AB212D"/>
    <w:rsid w:val="00AC06FD"/>
    <w:rsid w:val="00B33E58"/>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8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0C5A"/>
    <w:pPr>
      <w:ind w:left="720"/>
      <w:contextualSpacing/>
    </w:pPr>
  </w:style>
  <w:style w:type="paragraph" w:styleId="Header">
    <w:name w:val="header"/>
    <w:basedOn w:val="Normal"/>
    <w:link w:val="HeaderChar"/>
    <w:uiPriority w:val="99"/>
    <w:unhideWhenUsed/>
    <w:rsid w:val="009D69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9CA"/>
  </w:style>
  <w:style w:type="paragraph" w:styleId="Footer">
    <w:name w:val="footer"/>
    <w:basedOn w:val="Normal"/>
    <w:link w:val="FooterChar"/>
    <w:uiPriority w:val="99"/>
    <w:unhideWhenUsed/>
    <w:rsid w:val="009D69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69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8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0C5A"/>
    <w:pPr>
      <w:ind w:left="720"/>
      <w:contextualSpacing/>
    </w:pPr>
  </w:style>
  <w:style w:type="paragraph" w:styleId="Header">
    <w:name w:val="header"/>
    <w:basedOn w:val="Normal"/>
    <w:link w:val="HeaderChar"/>
    <w:uiPriority w:val="99"/>
    <w:unhideWhenUsed/>
    <w:rsid w:val="009D69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9CA"/>
  </w:style>
  <w:style w:type="paragraph" w:styleId="Footer">
    <w:name w:val="footer"/>
    <w:basedOn w:val="Normal"/>
    <w:link w:val="FooterChar"/>
    <w:uiPriority w:val="99"/>
    <w:unhideWhenUsed/>
    <w:rsid w:val="009D69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6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A8DA068</Template>
  <TotalTime>357</TotalTime>
  <Pages>4</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3</cp:revision>
  <dcterms:created xsi:type="dcterms:W3CDTF">2018-05-04T09:11:00Z</dcterms:created>
  <dcterms:modified xsi:type="dcterms:W3CDTF">2018-05-08T15:01:00Z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2018-05-04T14:50:38Z</vt:filetime>
  </property>
</Properties>
</file>