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5F07" w:rsidRPr="00655FCD" w:rsidRDefault="00055F07" w:rsidP="00055F07">
      <w:pPr>
        <w:keepNext/>
        <w:overflowPunct/>
        <w:autoSpaceDE/>
        <w:autoSpaceDN/>
        <w:adjustRightInd/>
        <w:jc w:val="both"/>
        <w:textAlignment w:val="auto"/>
        <w:outlineLvl w:val="0"/>
        <w:rPr>
          <w:rFonts w:cs="Arial"/>
          <w:b/>
          <w:bCs/>
          <w:szCs w:val="24"/>
        </w:rPr>
      </w:pPr>
      <w:r w:rsidRPr="00655FCD">
        <w:rPr>
          <w:rFonts w:cs="Arial"/>
          <w:b/>
          <w:bCs/>
          <w:szCs w:val="24"/>
        </w:rPr>
        <w:t>DELEGATED APPLICATION REPORT</w:t>
      </w:r>
    </w:p>
    <w:p w:rsidR="00055F07" w:rsidRPr="00655FCD" w:rsidRDefault="00055F07" w:rsidP="00055F07">
      <w:pPr>
        <w:overflowPunct/>
        <w:autoSpaceDE/>
        <w:autoSpaceDN/>
        <w:adjustRightInd/>
        <w:jc w:val="both"/>
        <w:textAlignment w:val="auto"/>
        <w:rPr>
          <w:rFonts w:cs="Arial"/>
          <w:b/>
          <w:bCs/>
          <w:szCs w:val="24"/>
        </w:rPr>
      </w:pPr>
    </w:p>
    <w:p w:rsidR="00055F07" w:rsidRPr="00427B81" w:rsidRDefault="00055F07" w:rsidP="00055F07">
      <w:pPr>
        <w:overflowPunct/>
        <w:autoSpaceDE/>
        <w:autoSpaceDN/>
        <w:adjustRightInd/>
        <w:jc w:val="both"/>
        <w:textAlignment w:val="auto"/>
        <w:rPr>
          <w:rFonts w:cs="Arial"/>
          <w:sz w:val="28"/>
          <w:szCs w:val="24"/>
        </w:rPr>
      </w:pPr>
      <w:r w:rsidRPr="00655FCD">
        <w:rPr>
          <w:rFonts w:cs="Arial"/>
          <w:b/>
          <w:bCs/>
          <w:szCs w:val="24"/>
        </w:rPr>
        <w:t>Address</w:t>
      </w:r>
      <w:r w:rsidRPr="00655FCD">
        <w:rPr>
          <w:rFonts w:cs="Arial"/>
          <w:szCs w:val="24"/>
        </w:rPr>
        <w:t xml:space="preserve">: </w:t>
      </w:r>
      <w:r>
        <w:rPr>
          <w:bCs/>
          <w:szCs w:val="22"/>
        </w:rPr>
        <w:t>127 Upper Woodcote Road</w:t>
      </w:r>
    </w:p>
    <w:p w:rsidR="00055F07" w:rsidRPr="00655FCD" w:rsidRDefault="00055F07" w:rsidP="00055F07">
      <w:pPr>
        <w:overflowPunct/>
        <w:autoSpaceDE/>
        <w:autoSpaceDN/>
        <w:adjustRightInd/>
        <w:jc w:val="both"/>
        <w:textAlignment w:val="auto"/>
        <w:rPr>
          <w:rFonts w:cs="Arial"/>
          <w:szCs w:val="24"/>
        </w:rPr>
      </w:pPr>
      <w:r w:rsidRPr="00655FCD">
        <w:rPr>
          <w:rFonts w:cs="Arial"/>
          <w:b/>
          <w:bCs/>
          <w:szCs w:val="24"/>
        </w:rPr>
        <w:t>Application No</w:t>
      </w:r>
      <w:r w:rsidRPr="00655FCD">
        <w:rPr>
          <w:rFonts w:cs="Arial"/>
          <w:szCs w:val="24"/>
        </w:rPr>
        <w:t xml:space="preserve">: </w:t>
      </w:r>
      <w:r>
        <w:rPr>
          <w:rFonts w:cs="Arial"/>
          <w:szCs w:val="24"/>
        </w:rPr>
        <w:t>181663/NMA</w:t>
      </w:r>
    </w:p>
    <w:p w:rsidR="00055F07" w:rsidRPr="00655FCD" w:rsidRDefault="00055F07" w:rsidP="00055F07">
      <w:pPr>
        <w:overflowPunct/>
        <w:autoSpaceDE/>
        <w:autoSpaceDN/>
        <w:adjustRightInd/>
        <w:ind w:left="1134" w:hanging="1134"/>
        <w:jc w:val="both"/>
        <w:textAlignment w:val="auto"/>
        <w:rPr>
          <w:rFonts w:cs="Arial"/>
          <w:szCs w:val="24"/>
        </w:rPr>
      </w:pPr>
      <w:r w:rsidRPr="00655FCD">
        <w:rPr>
          <w:rFonts w:cs="Arial"/>
          <w:b/>
          <w:bCs/>
          <w:szCs w:val="24"/>
        </w:rPr>
        <w:t>Proposal</w:t>
      </w:r>
      <w:r>
        <w:rPr>
          <w:rFonts w:cs="Arial"/>
          <w:szCs w:val="24"/>
        </w:rPr>
        <w:t xml:space="preserve">: </w:t>
      </w:r>
      <w:r w:rsidRPr="00055F07">
        <w:rPr>
          <w:rFonts w:cs="Arial"/>
          <w:szCs w:val="24"/>
        </w:rPr>
        <w:t xml:space="preserve">Non material amendment to planning </w:t>
      </w:r>
      <w:r>
        <w:rPr>
          <w:rFonts w:cs="Arial"/>
          <w:szCs w:val="24"/>
        </w:rPr>
        <w:t xml:space="preserve">permission 180878 (Single storey </w:t>
      </w:r>
      <w:r w:rsidRPr="00055F07">
        <w:rPr>
          <w:rFonts w:cs="Arial"/>
          <w:szCs w:val="24"/>
        </w:rPr>
        <w:t xml:space="preserve">rear extension, two rear dormer roof extensions, four </w:t>
      </w:r>
      <w:proofErr w:type="spellStart"/>
      <w:r w:rsidRPr="00055F07">
        <w:rPr>
          <w:rFonts w:cs="Arial"/>
          <w:szCs w:val="24"/>
        </w:rPr>
        <w:t>rooflights</w:t>
      </w:r>
      <w:proofErr w:type="spellEnd"/>
      <w:r w:rsidRPr="00055F07">
        <w:rPr>
          <w:rFonts w:cs="Arial"/>
          <w:szCs w:val="24"/>
        </w:rPr>
        <w:t xml:space="preserve"> and various external alterations) to increase height of rear extension from 2.8m to 3.35m, install a front facing frosted window to replace existing door and to retain a single garage door</w:t>
      </w:r>
    </w:p>
    <w:p w:rsidR="00055F07" w:rsidRPr="00655FCD" w:rsidRDefault="00055F07" w:rsidP="00055F07">
      <w:pPr>
        <w:overflowPunct/>
        <w:autoSpaceDE/>
        <w:autoSpaceDN/>
        <w:adjustRightInd/>
        <w:jc w:val="both"/>
        <w:textAlignment w:val="auto"/>
        <w:rPr>
          <w:rFonts w:cs="Arial"/>
          <w:szCs w:val="24"/>
        </w:rPr>
      </w:pPr>
      <w:r w:rsidRPr="00655FCD">
        <w:rPr>
          <w:rFonts w:cs="Arial"/>
          <w:b/>
          <w:szCs w:val="24"/>
        </w:rPr>
        <w:t xml:space="preserve">Applicant: </w:t>
      </w:r>
      <w:r>
        <w:rPr>
          <w:rFonts w:cs="Arial"/>
          <w:szCs w:val="24"/>
        </w:rPr>
        <w:t>Heidi Vietz</w:t>
      </w:r>
    </w:p>
    <w:p w:rsidR="00055F07" w:rsidRPr="00CC5014" w:rsidRDefault="00055F07" w:rsidP="00055F07">
      <w:pPr>
        <w:overflowPunct/>
        <w:autoSpaceDE/>
        <w:autoSpaceDN/>
        <w:adjustRightInd/>
        <w:jc w:val="both"/>
        <w:textAlignment w:val="auto"/>
        <w:rPr>
          <w:rFonts w:cs="Arial"/>
          <w:b/>
          <w:szCs w:val="24"/>
        </w:rPr>
      </w:pPr>
      <w:r w:rsidRPr="00655FCD">
        <w:rPr>
          <w:rFonts w:cs="Arial"/>
          <w:b/>
          <w:szCs w:val="24"/>
        </w:rPr>
        <w:t>Date receiv</w:t>
      </w:r>
      <w:r>
        <w:rPr>
          <w:rFonts w:cs="Arial"/>
          <w:b/>
          <w:szCs w:val="24"/>
        </w:rPr>
        <w:t xml:space="preserve">ed (valid from): </w:t>
      </w:r>
      <w:r>
        <w:rPr>
          <w:rFonts w:cs="Arial"/>
          <w:szCs w:val="24"/>
        </w:rPr>
        <w:t>20/09/18</w:t>
      </w:r>
    </w:p>
    <w:p w:rsidR="00055F07" w:rsidRPr="00655FCD" w:rsidRDefault="00055F07" w:rsidP="00055F07">
      <w:pPr>
        <w:overflowPunct/>
        <w:autoSpaceDE/>
        <w:autoSpaceDN/>
        <w:adjustRightInd/>
        <w:jc w:val="both"/>
        <w:textAlignment w:val="auto"/>
        <w:rPr>
          <w:rFonts w:cs="Arial"/>
          <w:b/>
          <w:szCs w:val="24"/>
        </w:rPr>
      </w:pPr>
      <w:r w:rsidRPr="00CC5014">
        <w:rPr>
          <w:rFonts w:cs="Arial"/>
          <w:b/>
          <w:szCs w:val="24"/>
        </w:rPr>
        <w:t xml:space="preserve">Target Decision date: </w:t>
      </w:r>
      <w:r>
        <w:rPr>
          <w:rFonts w:cs="Arial"/>
          <w:szCs w:val="24"/>
        </w:rPr>
        <w:t xml:space="preserve">18/10/18 </w:t>
      </w:r>
    </w:p>
    <w:p w:rsidR="00055F07" w:rsidRPr="00655FCD" w:rsidRDefault="00055F07" w:rsidP="00055F07">
      <w:pPr>
        <w:overflowPunct/>
        <w:autoSpaceDE/>
        <w:autoSpaceDN/>
        <w:adjustRightInd/>
        <w:jc w:val="both"/>
        <w:textAlignment w:val="auto"/>
        <w:rPr>
          <w:rFonts w:cs="Arial"/>
          <w:szCs w:val="24"/>
        </w:rPr>
      </w:pPr>
      <w:r w:rsidRPr="00655FCD">
        <w:rPr>
          <w:rFonts w:cs="Arial"/>
          <w:b/>
          <w:bCs/>
          <w:szCs w:val="24"/>
        </w:rPr>
        <w:t>Case officer</w:t>
      </w:r>
      <w:r w:rsidRPr="00655FCD">
        <w:rPr>
          <w:rFonts w:cs="Arial"/>
          <w:szCs w:val="24"/>
        </w:rPr>
        <w:t xml:space="preserve">: </w:t>
      </w:r>
      <w:r>
        <w:rPr>
          <w:rFonts w:cs="Arial"/>
          <w:szCs w:val="24"/>
        </w:rPr>
        <w:t xml:space="preserve">Connie Davis </w:t>
      </w:r>
    </w:p>
    <w:p w:rsidR="00055F07" w:rsidRPr="00655FCD" w:rsidRDefault="00055F07" w:rsidP="00055F07">
      <w:pPr>
        <w:overflowPunct/>
        <w:autoSpaceDE/>
        <w:autoSpaceDN/>
        <w:adjustRightInd/>
        <w:jc w:val="both"/>
        <w:textAlignment w:val="auto"/>
        <w:rPr>
          <w:rFonts w:cs="Arial"/>
          <w:szCs w:val="24"/>
        </w:rPr>
      </w:pPr>
    </w:p>
    <w:p w:rsidR="00055F07" w:rsidRPr="0032745B" w:rsidRDefault="00055F07" w:rsidP="00055F07">
      <w:pPr>
        <w:keepNext/>
        <w:numPr>
          <w:ilvl w:val="0"/>
          <w:numId w:val="1"/>
        </w:numPr>
        <w:overflowPunct/>
        <w:autoSpaceDE/>
        <w:autoSpaceDN/>
        <w:adjustRightInd/>
        <w:ind w:left="0" w:hanging="567"/>
        <w:jc w:val="both"/>
        <w:textAlignment w:val="auto"/>
        <w:outlineLvl w:val="0"/>
        <w:rPr>
          <w:rFonts w:cs="Arial"/>
          <w:b/>
          <w:bCs/>
          <w:szCs w:val="24"/>
        </w:rPr>
      </w:pPr>
      <w:r w:rsidRPr="00655FCD">
        <w:rPr>
          <w:rFonts w:cs="Arial"/>
          <w:b/>
          <w:bCs/>
          <w:szCs w:val="24"/>
        </w:rPr>
        <w:t>Site Description and Surrounding Area</w:t>
      </w:r>
    </w:p>
    <w:p w:rsidR="00055F07" w:rsidRPr="001B4D1E" w:rsidRDefault="00055F07" w:rsidP="00055F07">
      <w:pPr>
        <w:tabs>
          <w:tab w:val="left" w:pos="0"/>
        </w:tabs>
        <w:overflowPunct/>
        <w:autoSpaceDE/>
        <w:autoSpaceDN/>
        <w:adjustRightInd/>
        <w:ind w:left="720"/>
        <w:contextualSpacing/>
        <w:jc w:val="both"/>
        <w:textAlignment w:val="auto"/>
        <w:rPr>
          <w:rFonts w:cs="Arial"/>
          <w:bCs/>
          <w:sz w:val="28"/>
          <w:szCs w:val="24"/>
        </w:rPr>
      </w:pPr>
    </w:p>
    <w:p w:rsidR="00055F07" w:rsidRDefault="00055F07" w:rsidP="00055F07">
      <w:pPr>
        <w:suppressAutoHyphens/>
        <w:overflowPunct/>
        <w:autoSpaceDE/>
        <w:autoSpaceDN/>
        <w:adjustRightInd/>
        <w:jc w:val="both"/>
        <w:textAlignment w:val="auto"/>
      </w:pPr>
      <w:r>
        <w:t>The application property is</w:t>
      </w:r>
      <w:r w:rsidR="004122B3">
        <w:t xml:space="preserve"> a two storey detached property</w:t>
      </w:r>
      <w:r>
        <w:t xml:space="preserve"> with</w:t>
      </w:r>
      <w:r w:rsidR="004122B3">
        <w:t xml:space="preserve"> driveway parking to the front. </w:t>
      </w:r>
      <w:r>
        <w:t xml:space="preserve">The property is currently finished in red brick at ground floor level and pebbledash at first floor level with clay tiles to the roof. The property has no immediate neighbours, with the entrance to the </w:t>
      </w:r>
      <w:proofErr w:type="spellStart"/>
      <w:r>
        <w:t>Mapledurham</w:t>
      </w:r>
      <w:proofErr w:type="spellEnd"/>
      <w:r>
        <w:t xml:space="preserve"> playing fields located to the north of the site and the entrance to the Little Woodcote Close development to the south of the site; with the properties of the close located to the rear of the site. </w:t>
      </w:r>
    </w:p>
    <w:p w:rsidR="00055F07" w:rsidRPr="00C86FC9" w:rsidRDefault="00055F07" w:rsidP="00055F07">
      <w:pPr>
        <w:suppressAutoHyphens/>
        <w:overflowPunct/>
        <w:autoSpaceDE/>
        <w:autoSpaceDN/>
        <w:adjustRightInd/>
        <w:jc w:val="both"/>
        <w:textAlignment w:val="auto"/>
        <w:rPr>
          <w:rFonts w:cs="Arial"/>
          <w:bCs/>
          <w:szCs w:val="24"/>
        </w:rPr>
      </w:pPr>
    </w:p>
    <w:p w:rsidR="00055F07" w:rsidRPr="00655FCD" w:rsidRDefault="00055F07" w:rsidP="00055F07">
      <w:pPr>
        <w:keepNext/>
        <w:numPr>
          <w:ilvl w:val="0"/>
          <w:numId w:val="1"/>
        </w:numPr>
        <w:overflowPunct/>
        <w:autoSpaceDE/>
        <w:autoSpaceDN/>
        <w:adjustRightInd/>
        <w:ind w:left="0" w:hanging="567"/>
        <w:jc w:val="both"/>
        <w:textAlignment w:val="auto"/>
        <w:outlineLvl w:val="0"/>
        <w:rPr>
          <w:rFonts w:cs="Arial"/>
          <w:b/>
          <w:bCs/>
          <w:szCs w:val="24"/>
        </w:rPr>
      </w:pPr>
      <w:r w:rsidRPr="00655FCD">
        <w:rPr>
          <w:rFonts w:cs="Arial"/>
          <w:b/>
          <w:bCs/>
          <w:szCs w:val="24"/>
        </w:rPr>
        <w:t>The Proposal</w:t>
      </w:r>
    </w:p>
    <w:p w:rsidR="00055F07" w:rsidRDefault="00055F07" w:rsidP="00055F07">
      <w:pPr>
        <w:keepNext/>
        <w:overflowPunct/>
        <w:autoSpaceDE/>
        <w:autoSpaceDN/>
        <w:adjustRightInd/>
        <w:jc w:val="both"/>
        <w:textAlignment w:val="auto"/>
        <w:outlineLvl w:val="0"/>
        <w:rPr>
          <w:szCs w:val="24"/>
        </w:rPr>
      </w:pPr>
    </w:p>
    <w:p w:rsidR="00055F07" w:rsidRDefault="00055F07" w:rsidP="00055F07">
      <w:pPr>
        <w:keepNext/>
        <w:overflowPunct/>
        <w:autoSpaceDE/>
        <w:autoSpaceDN/>
        <w:adjustRightInd/>
        <w:jc w:val="both"/>
        <w:textAlignment w:val="auto"/>
        <w:outlineLvl w:val="0"/>
        <w:rPr>
          <w:rFonts w:cs="Arial"/>
          <w:bCs/>
          <w:szCs w:val="24"/>
        </w:rPr>
      </w:pPr>
      <w:r w:rsidRPr="00655FCD">
        <w:rPr>
          <w:rFonts w:cs="Arial"/>
          <w:bCs/>
          <w:szCs w:val="24"/>
        </w:rPr>
        <w:t xml:space="preserve">Non-material amendments to planning permission </w:t>
      </w:r>
      <w:r>
        <w:rPr>
          <w:szCs w:val="24"/>
        </w:rPr>
        <w:t>180878</w:t>
      </w:r>
      <w:r w:rsidRPr="00C86FC9">
        <w:rPr>
          <w:szCs w:val="24"/>
        </w:rPr>
        <w:t xml:space="preserve"> granted on</w:t>
      </w:r>
      <w:r>
        <w:rPr>
          <w:szCs w:val="24"/>
        </w:rPr>
        <w:t xml:space="preserve"> 23/07/18 </w:t>
      </w:r>
      <w:r w:rsidRPr="00C86FC9">
        <w:rPr>
          <w:rFonts w:cs="Arial"/>
          <w:bCs/>
          <w:szCs w:val="24"/>
        </w:rPr>
        <w:t xml:space="preserve">are proposed. </w:t>
      </w:r>
      <w:r w:rsidRPr="0032745B">
        <w:rPr>
          <w:rFonts w:cs="Arial"/>
          <w:bCs/>
          <w:szCs w:val="24"/>
        </w:rPr>
        <w:t>More specifically, these seek</w:t>
      </w:r>
      <w:r>
        <w:rPr>
          <w:rFonts w:cs="Arial"/>
          <w:bCs/>
          <w:szCs w:val="24"/>
        </w:rPr>
        <w:t xml:space="preserve"> to:</w:t>
      </w:r>
    </w:p>
    <w:p w:rsidR="00055F07" w:rsidRDefault="00055F07" w:rsidP="00055F07">
      <w:pPr>
        <w:keepNext/>
        <w:overflowPunct/>
        <w:autoSpaceDE/>
        <w:autoSpaceDN/>
        <w:adjustRightInd/>
        <w:jc w:val="both"/>
        <w:textAlignment w:val="auto"/>
        <w:outlineLvl w:val="0"/>
        <w:rPr>
          <w:rFonts w:cs="Arial"/>
          <w:bCs/>
          <w:szCs w:val="24"/>
        </w:rPr>
      </w:pPr>
    </w:p>
    <w:p w:rsidR="00055F07" w:rsidRPr="00055F07" w:rsidRDefault="00055F07" w:rsidP="00055F07">
      <w:pPr>
        <w:pStyle w:val="ListParagraph"/>
        <w:keepNext/>
        <w:numPr>
          <w:ilvl w:val="0"/>
          <w:numId w:val="9"/>
        </w:numPr>
        <w:overflowPunct/>
        <w:autoSpaceDE/>
        <w:autoSpaceDN/>
        <w:adjustRightInd/>
        <w:jc w:val="both"/>
        <w:textAlignment w:val="auto"/>
        <w:outlineLvl w:val="0"/>
        <w:rPr>
          <w:szCs w:val="24"/>
        </w:rPr>
      </w:pPr>
      <w:r w:rsidRPr="00055F07">
        <w:rPr>
          <w:rFonts w:cs="Arial"/>
          <w:bCs/>
          <w:szCs w:val="24"/>
        </w:rPr>
        <w:t>Alter the height of the proposed rear extension from 2.8m to 3.35m. All other dimensions of the rear e</w:t>
      </w:r>
      <w:r>
        <w:rPr>
          <w:rFonts w:cs="Arial"/>
          <w:bCs/>
          <w:szCs w:val="24"/>
        </w:rPr>
        <w:t>xtension are to remain the same.</w:t>
      </w:r>
    </w:p>
    <w:p w:rsidR="00055F07" w:rsidRPr="00055F07" w:rsidRDefault="00055F07" w:rsidP="00055F07">
      <w:pPr>
        <w:pStyle w:val="ListParagraph"/>
        <w:keepNext/>
        <w:overflowPunct/>
        <w:autoSpaceDE/>
        <w:autoSpaceDN/>
        <w:adjustRightInd/>
        <w:jc w:val="both"/>
        <w:textAlignment w:val="auto"/>
        <w:outlineLvl w:val="0"/>
        <w:rPr>
          <w:szCs w:val="24"/>
        </w:rPr>
      </w:pPr>
    </w:p>
    <w:p w:rsidR="00055F07" w:rsidRPr="004122B3" w:rsidRDefault="00055F07" w:rsidP="004122B3">
      <w:pPr>
        <w:pStyle w:val="ListParagraph"/>
        <w:keepNext/>
        <w:numPr>
          <w:ilvl w:val="0"/>
          <w:numId w:val="9"/>
        </w:numPr>
        <w:overflowPunct/>
        <w:autoSpaceDE/>
        <w:autoSpaceDN/>
        <w:adjustRightInd/>
        <w:jc w:val="both"/>
        <w:textAlignment w:val="auto"/>
        <w:outlineLvl w:val="0"/>
        <w:rPr>
          <w:szCs w:val="24"/>
        </w:rPr>
      </w:pPr>
      <w:r>
        <w:rPr>
          <w:rFonts w:cs="Arial"/>
          <w:bCs/>
          <w:szCs w:val="24"/>
        </w:rPr>
        <w:t>Install a white UPVC frosted window to the front facing elevation to replace an existing door situated next to the garage.</w:t>
      </w:r>
      <w:r w:rsidR="004122B3">
        <w:rPr>
          <w:rFonts w:cs="Arial"/>
          <w:bCs/>
          <w:szCs w:val="24"/>
        </w:rPr>
        <w:t xml:space="preserve"> A window originally proposed on the upper floor, above the existing door, is no longer to be inserted.  </w:t>
      </w:r>
    </w:p>
    <w:p w:rsidR="00055F07" w:rsidRPr="00055F07" w:rsidRDefault="00055F07" w:rsidP="00055F07">
      <w:pPr>
        <w:pStyle w:val="ListParagraph"/>
        <w:keepNext/>
        <w:overflowPunct/>
        <w:autoSpaceDE/>
        <w:autoSpaceDN/>
        <w:adjustRightInd/>
        <w:jc w:val="both"/>
        <w:textAlignment w:val="auto"/>
        <w:outlineLvl w:val="0"/>
        <w:rPr>
          <w:szCs w:val="24"/>
        </w:rPr>
      </w:pPr>
    </w:p>
    <w:p w:rsidR="00055F07" w:rsidRPr="00055F07" w:rsidRDefault="00055F07" w:rsidP="00055F07">
      <w:pPr>
        <w:pStyle w:val="ListParagraph"/>
        <w:keepNext/>
        <w:numPr>
          <w:ilvl w:val="0"/>
          <w:numId w:val="9"/>
        </w:numPr>
        <w:overflowPunct/>
        <w:autoSpaceDE/>
        <w:autoSpaceDN/>
        <w:adjustRightInd/>
        <w:jc w:val="both"/>
        <w:textAlignment w:val="auto"/>
        <w:outlineLvl w:val="0"/>
        <w:rPr>
          <w:szCs w:val="24"/>
        </w:rPr>
      </w:pPr>
      <w:r>
        <w:rPr>
          <w:rFonts w:cs="Arial"/>
          <w:bCs/>
          <w:szCs w:val="24"/>
        </w:rPr>
        <w:t>Retain a single garage door (although a larger one was permitted</w:t>
      </w:r>
      <w:r w:rsidR="004122B3">
        <w:rPr>
          <w:rFonts w:cs="Arial"/>
          <w:bCs/>
          <w:szCs w:val="24"/>
        </w:rPr>
        <w:t xml:space="preserve"> under the original planning permission</w:t>
      </w:r>
      <w:r>
        <w:rPr>
          <w:rFonts w:cs="Arial"/>
          <w:bCs/>
          <w:szCs w:val="24"/>
        </w:rPr>
        <w:t xml:space="preserve">) but replace the door with one that is made of white steel. </w:t>
      </w:r>
      <w:r w:rsidRPr="00055F07">
        <w:rPr>
          <w:rFonts w:cs="Arial"/>
          <w:bCs/>
          <w:szCs w:val="24"/>
        </w:rPr>
        <w:t xml:space="preserve"> </w:t>
      </w:r>
    </w:p>
    <w:p w:rsidR="00055F07" w:rsidRPr="0032745B" w:rsidRDefault="00055F07" w:rsidP="00055F07">
      <w:pPr>
        <w:keepNext/>
        <w:overflowPunct/>
        <w:autoSpaceDE/>
        <w:autoSpaceDN/>
        <w:adjustRightInd/>
        <w:jc w:val="both"/>
        <w:textAlignment w:val="auto"/>
        <w:outlineLvl w:val="0"/>
        <w:rPr>
          <w:szCs w:val="24"/>
        </w:rPr>
      </w:pPr>
    </w:p>
    <w:p w:rsidR="00055F07" w:rsidRPr="00655FCD" w:rsidRDefault="00055F07" w:rsidP="00055F07">
      <w:pPr>
        <w:keepNext/>
        <w:numPr>
          <w:ilvl w:val="0"/>
          <w:numId w:val="9"/>
        </w:numPr>
        <w:overflowPunct/>
        <w:autoSpaceDE/>
        <w:autoSpaceDN/>
        <w:adjustRightInd/>
        <w:ind w:left="0" w:hanging="567"/>
        <w:jc w:val="both"/>
        <w:textAlignment w:val="auto"/>
        <w:outlineLvl w:val="0"/>
        <w:rPr>
          <w:rFonts w:cs="Arial"/>
          <w:b/>
          <w:bCs/>
          <w:szCs w:val="24"/>
        </w:rPr>
      </w:pPr>
      <w:r w:rsidRPr="00655FCD">
        <w:rPr>
          <w:rFonts w:cs="Arial"/>
          <w:b/>
          <w:bCs/>
          <w:szCs w:val="24"/>
        </w:rPr>
        <w:t>Public Consultation</w:t>
      </w:r>
    </w:p>
    <w:p w:rsidR="00055F07" w:rsidRPr="00655FCD" w:rsidRDefault="00055F07" w:rsidP="00055F07">
      <w:pPr>
        <w:overflowPunct/>
        <w:autoSpaceDE/>
        <w:autoSpaceDN/>
        <w:adjustRightInd/>
        <w:textAlignment w:val="auto"/>
        <w:rPr>
          <w:rFonts w:cs="Arial"/>
          <w:szCs w:val="24"/>
        </w:rPr>
      </w:pPr>
    </w:p>
    <w:p w:rsidR="00055F07" w:rsidRPr="00655FCD" w:rsidRDefault="00055F07" w:rsidP="00055F07">
      <w:pPr>
        <w:keepNext/>
        <w:numPr>
          <w:ilvl w:val="1"/>
          <w:numId w:val="9"/>
        </w:numPr>
        <w:overflowPunct/>
        <w:autoSpaceDE/>
        <w:autoSpaceDN/>
        <w:adjustRightInd/>
        <w:ind w:left="0" w:hanging="426"/>
        <w:jc w:val="both"/>
        <w:textAlignment w:val="auto"/>
        <w:outlineLvl w:val="0"/>
        <w:rPr>
          <w:rFonts w:cs="Arial"/>
          <w:bCs/>
          <w:szCs w:val="24"/>
        </w:rPr>
      </w:pPr>
      <w:r w:rsidRPr="00655FCD">
        <w:rPr>
          <w:rFonts w:cs="Arial"/>
          <w:bCs/>
          <w:szCs w:val="24"/>
        </w:rPr>
        <w:t>Neighbour Consultation</w:t>
      </w:r>
    </w:p>
    <w:p w:rsidR="00055F07" w:rsidRDefault="00055F07" w:rsidP="00055F07">
      <w:pPr>
        <w:overflowPunct/>
        <w:autoSpaceDE/>
        <w:autoSpaceDN/>
        <w:adjustRightInd/>
        <w:contextualSpacing/>
        <w:jc w:val="both"/>
        <w:textAlignment w:val="auto"/>
        <w:rPr>
          <w:rFonts w:cs="Arial"/>
          <w:szCs w:val="24"/>
        </w:rPr>
      </w:pPr>
      <w:r>
        <w:rPr>
          <w:rFonts w:cs="Arial"/>
          <w:szCs w:val="24"/>
        </w:rPr>
        <w:t>No statutory requirement for any for this type of application.</w:t>
      </w:r>
    </w:p>
    <w:p w:rsidR="00055F07" w:rsidRPr="00655FCD" w:rsidRDefault="00055F07" w:rsidP="00055F07">
      <w:pPr>
        <w:overflowPunct/>
        <w:autoSpaceDE/>
        <w:autoSpaceDN/>
        <w:adjustRightInd/>
        <w:contextualSpacing/>
        <w:jc w:val="both"/>
        <w:textAlignment w:val="auto"/>
        <w:rPr>
          <w:rFonts w:cs="Arial"/>
          <w:szCs w:val="24"/>
        </w:rPr>
      </w:pPr>
    </w:p>
    <w:p w:rsidR="00055F07" w:rsidRPr="00655FCD" w:rsidRDefault="00055F07" w:rsidP="00055F07">
      <w:pPr>
        <w:keepNext/>
        <w:numPr>
          <w:ilvl w:val="0"/>
          <w:numId w:val="9"/>
        </w:numPr>
        <w:overflowPunct/>
        <w:autoSpaceDE/>
        <w:autoSpaceDN/>
        <w:adjustRightInd/>
        <w:ind w:left="0" w:hanging="567"/>
        <w:jc w:val="both"/>
        <w:textAlignment w:val="auto"/>
        <w:outlineLvl w:val="0"/>
        <w:rPr>
          <w:rFonts w:cs="Arial"/>
          <w:b/>
          <w:bCs/>
          <w:szCs w:val="24"/>
          <w:lang w:eastAsia="en-GB"/>
        </w:rPr>
      </w:pPr>
      <w:r w:rsidRPr="00655FCD">
        <w:rPr>
          <w:rFonts w:cs="Arial"/>
          <w:b/>
          <w:bCs/>
          <w:szCs w:val="24"/>
          <w:lang w:eastAsia="en-GB"/>
        </w:rPr>
        <w:lastRenderedPageBreak/>
        <w:t>Consultations</w:t>
      </w:r>
    </w:p>
    <w:p w:rsidR="00055F07" w:rsidRPr="00655FCD" w:rsidRDefault="00055F07" w:rsidP="00055F07">
      <w:pPr>
        <w:keepNext/>
        <w:overflowPunct/>
        <w:autoSpaceDE/>
        <w:autoSpaceDN/>
        <w:adjustRightInd/>
        <w:jc w:val="both"/>
        <w:textAlignment w:val="auto"/>
        <w:outlineLvl w:val="0"/>
        <w:rPr>
          <w:rFonts w:cs="Arial"/>
          <w:b/>
          <w:bCs/>
          <w:szCs w:val="24"/>
          <w:lang w:eastAsia="en-GB"/>
        </w:rPr>
      </w:pPr>
    </w:p>
    <w:p w:rsidR="00055F07" w:rsidRPr="000E4EDD" w:rsidRDefault="00055F07" w:rsidP="00055F07">
      <w:pPr>
        <w:keepNext/>
        <w:numPr>
          <w:ilvl w:val="1"/>
          <w:numId w:val="9"/>
        </w:numPr>
        <w:overflowPunct/>
        <w:autoSpaceDE/>
        <w:autoSpaceDN/>
        <w:adjustRightInd/>
        <w:ind w:left="0" w:hanging="426"/>
        <w:jc w:val="both"/>
        <w:textAlignment w:val="auto"/>
        <w:outlineLvl w:val="0"/>
        <w:rPr>
          <w:rFonts w:cs="Arial"/>
          <w:sz w:val="22"/>
          <w:szCs w:val="22"/>
          <w:lang w:eastAsia="en-GB"/>
        </w:rPr>
      </w:pPr>
      <w:r w:rsidRPr="000E4EDD">
        <w:rPr>
          <w:szCs w:val="24"/>
        </w:rPr>
        <w:t>No statutory requirement for this type of application</w:t>
      </w:r>
      <w:r>
        <w:rPr>
          <w:szCs w:val="24"/>
        </w:rPr>
        <w:t xml:space="preserve">. </w:t>
      </w:r>
    </w:p>
    <w:p w:rsidR="00055F07" w:rsidRPr="000E4EDD" w:rsidRDefault="00055F07" w:rsidP="00055F07">
      <w:pPr>
        <w:keepNext/>
        <w:overflowPunct/>
        <w:autoSpaceDE/>
        <w:autoSpaceDN/>
        <w:adjustRightInd/>
        <w:jc w:val="both"/>
        <w:textAlignment w:val="auto"/>
        <w:outlineLvl w:val="0"/>
        <w:rPr>
          <w:rFonts w:cs="Arial"/>
          <w:sz w:val="22"/>
          <w:szCs w:val="22"/>
          <w:lang w:eastAsia="en-GB"/>
        </w:rPr>
      </w:pPr>
    </w:p>
    <w:p w:rsidR="00055F07" w:rsidRPr="007E5781" w:rsidRDefault="00055F07" w:rsidP="00055F07">
      <w:pPr>
        <w:keepNext/>
        <w:numPr>
          <w:ilvl w:val="0"/>
          <w:numId w:val="9"/>
        </w:numPr>
        <w:overflowPunct/>
        <w:autoSpaceDE/>
        <w:autoSpaceDN/>
        <w:adjustRightInd/>
        <w:ind w:left="0" w:hanging="567"/>
        <w:jc w:val="both"/>
        <w:textAlignment w:val="auto"/>
        <w:outlineLvl w:val="0"/>
        <w:rPr>
          <w:rFonts w:cs="Arial"/>
          <w:b/>
          <w:bCs/>
          <w:sz w:val="22"/>
          <w:szCs w:val="22"/>
        </w:rPr>
      </w:pPr>
      <w:r w:rsidRPr="007E5781">
        <w:rPr>
          <w:rFonts w:cs="Arial"/>
          <w:b/>
          <w:bCs/>
          <w:sz w:val="22"/>
          <w:szCs w:val="22"/>
        </w:rPr>
        <w:t>Plans Considered</w:t>
      </w:r>
    </w:p>
    <w:p w:rsidR="00055F07" w:rsidRPr="007E5781" w:rsidRDefault="00055F07" w:rsidP="00055F07">
      <w:pPr>
        <w:overflowPunct/>
        <w:autoSpaceDE/>
        <w:autoSpaceDN/>
        <w:adjustRightInd/>
        <w:textAlignment w:val="auto"/>
        <w:rPr>
          <w:rFonts w:cs="Arial"/>
          <w:sz w:val="22"/>
          <w:szCs w:val="22"/>
          <w:lang w:eastAsia="en-GB"/>
        </w:rPr>
      </w:pPr>
    </w:p>
    <w:p w:rsidR="00055F07" w:rsidRDefault="00055F07" w:rsidP="00055F07">
      <w:pPr>
        <w:numPr>
          <w:ilvl w:val="0"/>
          <w:numId w:val="2"/>
        </w:numPr>
        <w:overflowPunct/>
        <w:autoSpaceDE/>
        <w:autoSpaceDN/>
        <w:adjustRightInd/>
        <w:ind w:left="0" w:hanging="426"/>
        <w:contextualSpacing/>
        <w:jc w:val="both"/>
        <w:textAlignment w:val="auto"/>
        <w:rPr>
          <w:rFonts w:cs="Arial"/>
          <w:szCs w:val="24"/>
          <w:lang w:eastAsia="en-GB"/>
        </w:rPr>
      </w:pPr>
      <w:r w:rsidRPr="00693FCB">
        <w:rPr>
          <w:rFonts w:cs="Arial"/>
          <w:szCs w:val="24"/>
          <w:lang w:eastAsia="en-GB"/>
        </w:rPr>
        <w:t>The Council, in reaching its recommendation, has taken into consideration the following documents:</w:t>
      </w:r>
    </w:p>
    <w:p w:rsidR="00055F07" w:rsidRDefault="00055F07" w:rsidP="00055F07">
      <w:pPr>
        <w:overflowPunct/>
        <w:autoSpaceDE/>
        <w:autoSpaceDN/>
        <w:adjustRightInd/>
        <w:contextualSpacing/>
        <w:jc w:val="both"/>
        <w:textAlignment w:val="auto"/>
        <w:rPr>
          <w:rFonts w:cs="Arial"/>
          <w:szCs w:val="24"/>
          <w:lang w:eastAsia="en-GB"/>
        </w:rPr>
      </w:pPr>
    </w:p>
    <w:p w:rsidR="00055F07" w:rsidRPr="009D4985" w:rsidRDefault="00055F07" w:rsidP="00055F07">
      <w:pPr>
        <w:overflowPunct/>
        <w:autoSpaceDE/>
        <w:autoSpaceDN/>
        <w:adjustRightInd/>
        <w:contextualSpacing/>
        <w:jc w:val="both"/>
        <w:textAlignment w:val="auto"/>
        <w:rPr>
          <w:rFonts w:cs="Arial"/>
          <w:szCs w:val="24"/>
          <w:u w:val="single"/>
          <w:lang w:eastAsia="en-GB"/>
        </w:rPr>
      </w:pPr>
      <w:r w:rsidRPr="009D4985">
        <w:rPr>
          <w:rFonts w:cs="Arial"/>
          <w:szCs w:val="24"/>
          <w:u w:val="single"/>
          <w:lang w:eastAsia="en-GB"/>
        </w:rPr>
        <w:t>Approved pla</w:t>
      </w:r>
      <w:r>
        <w:rPr>
          <w:rFonts w:cs="Arial"/>
          <w:szCs w:val="24"/>
          <w:u w:val="single"/>
          <w:lang w:eastAsia="en-GB"/>
        </w:rPr>
        <w:t>ns at time of application 180878</w:t>
      </w:r>
    </w:p>
    <w:p w:rsidR="00055F07" w:rsidRDefault="00055F07" w:rsidP="00055F07">
      <w:pPr>
        <w:overflowPunct/>
        <w:autoSpaceDE/>
        <w:autoSpaceDN/>
        <w:adjustRightInd/>
        <w:contextualSpacing/>
        <w:jc w:val="both"/>
        <w:textAlignment w:val="auto"/>
        <w:rPr>
          <w:rFonts w:cs="Arial"/>
          <w:szCs w:val="24"/>
          <w:lang w:eastAsia="en-GB"/>
        </w:rPr>
      </w:pPr>
    </w:p>
    <w:p w:rsidR="00055F07" w:rsidRDefault="00055F07" w:rsidP="00055F07">
      <w:pPr>
        <w:overflowPunct/>
        <w:autoSpaceDE/>
        <w:autoSpaceDN/>
        <w:adjustRightInd/>
        <w:contextualSpacing/>
        <w:jc w:val="both"/>
        <w:textAlignment w:val="auto"/>
      </w:pPr>
      <w:r>
        <w:t xml:space="preserve">1184-00 PR OS </w:t>
      </w:r>
      <w:proofErr w:type="spellStart"/>
      <w:r>
        <w:t>rev.B</w:t>
      </w:r>
      <w:proofErr w:type="spellEnd"/>
      <w:r>
        <w:t xml:space="preserve"> – Proposed location and site plan </w:t>
      </w:r>
    </w:p>
    <w:p w:rsidR="00055F07" w:rsidRDefault="00055F07" w:rsidP="00055F07">
      <w:pPr>
        <w:overflowPunct/>
        <w:autoSpaceDE/>
        <w:autoSpaceDN/>
        <w:adjustRightInd/>
        <w:contextualSpacing/>
        <w:jc w:val="both"/>
        <w:textAlignment w:val="auto"/>
      </w:pPr>
      <w:r>
        <w:t xml:space="preserve">1184-00 PR GA.1 </w:t>
      </w:r>
      <w:proofErr w:type="spellStart"/>
      <w:r>
        <w:t>rev.B</w:t>
      </w:r>
      <w:proofErr w:type="spellEnd"/>
      <w:r>
        <w:t xml:space="preserve">– Proposed ground and first floor plans </w:t>
      </w:r>
    </w:p>
    <w:p w:rsidR="00055F07" w:rsidRDefault="00055F07" w:rsidP="00055F07">
      <w:pPr>
        <w:overflowPunct/>
        <w:autoSpaceDE/>
        <w:autoSpaceDN/>
        <w:adjustRightInd/>
        <w:contextualSpacing/>
        <w:jc w:val="both"/>
        <w:textAlignment w:val="auto"/>
      </w:pPr>
      <w:r>
        <w:t xml:space="preserve">1184-00 PR GA.2 </w:t>
      </w:r>
      <w:proofErr w:type="spellStart"/>
      <w:r>
        <w:t>rev.B</w:t>
      </w:r>
      <w:proofErr w:type="spellEnd"/>
      <w:r>
        <w:t xml:space="preserve"> – Proposed loft and roof plans </w:t>
      </w:r>
    </w:p>
    <w:p w:rsidR="00055F07" w:rsidRDefault="00055F07" w:rsidP="00055F07">
      <w:pPr>
        <w:overflowPunct/>
        <w:autoSpaceDE/>
        <w:autoSpaceDN/>
        <w:adjustRightInd/>
        <w:contextualSpacing/>
        <w:jc w:val="both"/>
        <w:textAlignment w:val="auto"/>
      </w:pPr>
      <w:r>
        <w:t xml:space="preserve">1184-00 PR EL </w:t>
      </w:r>
      <w:proofErr w:type="spellStart"/>
      <w:r>
        <w:t>rev.B</w:t>
      </w:r>
      <w:proofErr w:type="spellEnd"/>
      <w:r>
        <w:t xml:space="preserve"> – Proposed Elevations</w:t>
      </w:r>
    </w:p>
    <w:p w:rsidR="00055F07" w:rsidRDefault="00055F07" w:rsidP="00055F07">
      <w:pPr>
        <w:overflowPunct/>
        <w:autoSpaceDE/>
        <w:autoSpaceDN/>
        <w:adjustRightInd/>
        <w:contextualSpacing/>
        <w:jc w:val="both"/>
        <w:textAlignment w:val="auto"/>
        <w:rPr>
          <w:rFonts w:cs="Arial"/>
          <w:szCs w:val="24"/>
          <w:lang w:eastAsia="en-GB"/>
        </w:rPr>
      </w:pPr>
    </w:p>
    <w:p w:rsidR="00055F07" w:rsidRPr="009D4985" w:rsidRDefault="00055F07" w:rsidP="00055F07">
      <w:pPr>
        <w:overflowPunct/>
        <w:autoSpaceDE/>
        <w:autoSpaceDN/>
        <w:adjustRightInd/>
        <w:contextualSpacing/>
        <w:jc w:val="both"/>
        <w:textAlignment w:val="auto"/>
        <w:rPr>
          <w:rFonts w:cs="Arial"/>
          <w:szCs w:val="24"/>
          <w:u w:val="single"/>
          <w:lang w:eastAsia="en-GB"/>
        </w:rPr>
      </w:pPr>
      <w:r w:rsidRPr="009D4985">
        <w:rPr>
          <w:rFonts w:cs="Arial"/>
          <w:szCs w:val="24"/>
          <w:u w:val="single"/>
          <w:lang w:eastAsia="en-GB"/>
        </w:rPr>
        <w:t>Proposed plans as part of this application</w:t>
      </w:r>
    </w:p>
    <w:p w:rsidR="00055F07" w:rsidRDefault="00055F07" w:rsidP="00055F07">
      <w:pPr>
        <w:overflowPunct/>
        <w:autoSpaceDE/>
        <w:autoSpaceDN/>
        <w:adjustRightInd/>
        <w:contextualSpacing/>
        <w:jc w:val="both"/>
        <w:textAlignment w:val="auto"/>
        <w:rPr>
          <w:rFonts w:cs="Arial"/>
          <w:szCs w:val="24"/>
          <w:lang w:eastAsia="en-GB"/>
        </w:rPr>
      </w:pPr>
    </w:p>
    <w:p w:rsidR="00055F07" w:rsidRPr="00F56ED4" w:rsidRDefault="00055F07" w:rsidP="00055F07">
      <w:pPr>
        <w:overflowPunct/>
        <w:autoSpaceDE/>
        <w:autoSpaceDN/>
        <w:adjustRightInd/>
        <w:contextualSpacing/>
        <w:jc w:val="both"/>
        <w:textAlignment w:val="auto"/>
        <w:rPr>
          <w:rFonts w:cs="Arial"/>
          <w:iCs/>
          <w:szCs w:val="24"/>
        </w:rPr>
      </w:pPr>
      <w:r w:rsidRPr="00A128B8">
        <w:rPr>
          <w:rFonts w:cs="Arial"/>
          <w:iCs/>
          <w:szCs w:val="24"/>
        </w:rPr>
        <w:t>1184-00 PR EL Rev. I</w:t>
      </w:r>
      <w:r w:rsidR="00D55B22">
        <w:rPr>
          <w:rFonts w:cs="Arial"/>
          <w:iCs/>
          <w:szCs w:val="24"/>
        </w:rPr>
        <w:t xml:space="preserve"> – Proposed Elevations </w:t>
      </w:r>
    </w:p>
    <w:p w:rsidR="00055F07" w:rsidRPr="00055F07" w:rsidRDefault="00055F07" w:rsidP="00055F07">
      <w:pPr>
        <w:overflowPunct/>
        <w:autoSpaceDE/>
        <w:autoSpaceDN/>
        <w:adjustRightInd/>
        <w:contextualSpacing/>
        <w:jc w:val="both"/>
        <w:textAlignment w:val="auto"/>
        <w:rPr>
          <w:rFonts w:cs="Arial"/>
          <w:iCs/>
          <w:szCs w:val="24"/>
        </w:rPr>
      </w:pPr>
      <w:r w:rsidRPr="00055F07">
        <w:rPr>
          <w:rFonts w:cs="Arial"/>
          <w:iCs/>
          <w:szCs w:val="24"/>
        </w:rPr>
        <w:t>Received on 15/10/18</w:t>
      </w:r>
    </w:p>
    <w:p w:rsidR="00055F07" w:rsidRDefault="00055F07" w:rsidP="00055F07">
      <w:pPr>
        <w:overflowPunct/>
        <w:autoSpaceDE/>
        <w:autoSpaceDN/>
        <w:adjustRightInd/>
        <w:contextualSpacing/>
        <w:jc w:val="both"/>
        <w:textAlignment w:val="auto"/>
        <w:rPr>
          <w:rFonts w:cs="Arial"/>
          <w:iCs/>
          <w:sz w:val="22"/>
          <w:szCs w:val="22"/>
        </w:rPr>
      </w:pPr>
    </w:p>
    <w:p w:rsidR="001017F4" w:rsidRPr="00D55B22" w:rsidRDefault="00F56ED4" w:rsidP="001017F4">
      <w:pPr>
        <w:keepNext/>
        <w:overflowPunct/>
        <w:autoSpaceDE/>
        <w:autoSpaceDN/>
        <w:adjustRightInd/>
        <w:jc w:val="both"/>
        <w:textAlignment w:val="auto"/>
        <w:outlineLvl w:val="0"/>
        <w:rPr>
          <w:rFonts w:cs="Arial"/>
          <w:bCs/>
          <w:iCs/>
          <w:szCs w:val="22"/>
          <w:lang w:eastAsia="en-GB"/>
        </w:rPr>
      </w:pPr>
      <w:r w:rsidRPr="00D55B22">
        <w:rPr>
          <w:rFonts w:cs="Arial"/>
          <w:bCs/>
          <w:iCs/>
          <w:szCs w:val="22"/>
          <w:lang w:eastAsia="en-GB"/>
        </w:rPr>
        <w:t>1184-00 PR GA Rev. C</w:t>
      </w:r>
      <w:r w:rsidR="00D55B22">
        <w:rPr>
          <w:rFonts w:cs="Arial"/>
          <w:bCs/>
          <w:iCs/>
          <w:szCs w:val="22"/>
          <w:lang w:eastAsia="en-GB"/>
        </w:rPr>
        <w:t xml:space="preserve"> - </w:t>
      </w:r>
      <w:r w:rsidR="00D55B22">
        <w:rPr>
          <w:rFonts w:cs="Arial"/>
          <w:bCs/>
          <w:iCs/>
          <w:szCs w:val="22"/>
          <w:lang w:eastAsia="en-GB"/>
        </w:rPr>
        <w:t>Ground Floor Plan and First Floor Plan Proposed</w:t>
      </w:r>
    </w:p>
    <w:p w:rsidR="001017F4" w:rsidRPr="00D55B22" w:rsidRDefault="001017F4" w:rsidP="001017F4">
      <w:pPr>
        <w:keepNext/>
        <w:overflowPunct/>
        <w:autoSpaceDE/>
        <w:autoSpaceDN/>
        <w:adjustRightInd/>
        <w:jc w:val="both"/>
        <w:textAlignment w:val="auto"/>
        <w:outlineLvl w:val="0"/>
        <w:rPr>
          <w:rFonts w:cs="Arial"/>
          <w:bCs/>
          <w:iCs/>
          <w:szCs w:val="22"/>
          <w:lang w:eastAsia="en-GB"/>
        </w:rPr>
      </w:pPr>
      <w:r w:rsidRPr="00D55B22">
        <w:rPr>
          <w:rFonts w:cs="Arial"/>
          <w:bCs/>
          <w:iCs/>
          <w:szCs w:val="22"/>
          <w:lang w:eastAsia="en-GB"/>
        </w:rPr>
        <w:t>Received 24/10/18</w:t>
      </w:r>
    </w:p>
    <w:p w:rsidR="001017F4" w:rsidRPr="007E5781" w:rsidRDefault="001017F4" w:rsidP="00055F07">
      <w:pPr>
        <w:overflowPunct/>
        <w:autoSpaceDE/>
        <w:autoSpaceDN/>
        <w:adjustRightInd/>
        <w:contextualSpacing/>
        <w:jc w:val="both"/>
        <w:textAlignment w:val="auto"/>
        <w:rPr>
          <w:rFonts w:cs="Arial"/>
          <w:iCs/>
          <w:sz w:val="22"/>
          <w:szCs w:val="22"/>
        </w:rPr>
      </w:pPr>
    </w:p>
    <w:p w:rsidR="00055F07" w:rsidRPr="00AE1CF0" w:rsidRDefault="00055F07" w:rsidP="00055F07">
      <w:pPr>
        <w:keepNext/>
        <w:numPr>
          <w:ilvl w:val="0"/>
          <w:numId w:val="9"/>
        </w:numPr>
        <w:overflowPunct/>
        <w:autoSpaceDE/>
        <w:autoSpaceDN/>
        <w:adjustRightInd/>
        <w:ind w:left="0" w:hanging="567"/>
        <w:jc w:val="both"/>
        <w:textAlignment w:val="auto"/>
        <w:outlineLvl w:val="0"/>
        <w:rPr>
          <w:rFonts w:cs="Arial"/>
          <w:b/>
          <w:bCs/>
          <w:szCs w:val="22"/>
        </w:rPr>
      </w:pPr>
      <w:r w:rsidRPr="00AE1CF0">
        <w:rPr>
          <w:rFonts w:cs="Arial"/>
          <w:b/>
          <w:bCs/>
          <w:szCs w:val="22"/>
        </w:rPr>
        <w:t>Relevant Planning History</w:t>
      </w:r>
    </w:p>
    <w:p w:rsidR="00055F07" w:rsidRDefault="00055F07" w:rsidP="00055F07">
      <w:pPr>
        <w:overflowPunct/>
        <w:autoSpaceDE/>
        <w:autoSpaceDN/>
        <w:adjustRightInd/>
        <w:contextualSpacing/>
        <w:jc w:val="both"/>
        <w:textAlignment w:val="auto"/>
        <w:rPr>
          <w:rFonts w:cs="Arial"/>
          <w:b/>
          <w:bCs/>
          <w:szCs w:val="22"/>
        </w:rPr>
      </w:pPr>
    </w:p>
    <w:p w:rsidR="00A128B8" w:rsidRPr="00A128B8" w:rsidRDefault="00A128B8" w:rsidP="00055F07">
      <w:pPr>
        <w:overflowPunct/>
        <w:autoSpaceDE/>
        <w:autoSpaceDN/>
        <w:adjustRightInd/>
        <w:contextualSpacing/>
        <w:jc w:val="both"/>
        <w:textAlignment w:val="auto"/>
        <w:rPr>
          <w:szCs w:val="24"/>
        </w:rPr>
      </w:pPr>
      <w:r w:rsidRPr="00A128B8">
        <w:rPr>
          <w:szCs w:val="24"/>
        </w:rPr>
        <w:t xml:space="preserve">180878- </w:t>
      </w:r>
      <w:r w:rsidRPr="00A128B8">
        <w:rPr>
          <w:rFonts w:cs="Arial"/>
          <w:color w:val="000000"/>
          <w:szCs w:val="24"/>
        </w:rPr>
        <w:t xml:space="preserve">Single storey rear extension, two rear dormer roof extensions, four </w:t>
      </w:r>
      <w:proofErr w:type="spellStart"/>
      <w:r w:rsidRPr="00A128B8">
        <w:rPr>
          <w:rFonts w:cs="Arial"/>
          <w:color w:val="000000"/>
          <w:szCs w:val="24"/>
        </w:rPr>
        <w:t>rooflights</w:t>
      </w:r>
      <w:proofErr w:type="spellEnd"/>
      <w:r w:rsidRPr="00A128B8">
        <w:rPr>
          <w:rFonts w:cs="Arial"/>
          <w:color w:val="000000"/>
          <w:szCs w:val="24"/>
        </w:rPr>
        <w:t xml:space="preserve"> and various external alterations</w:t>
      </w:r>
      <w:r>
        <w:rPr>
          <w:rFonts w:cs="Arial"/>
          <w:color w:val="000000"/>
          <w:szCs w:val="24"/>
        </w:rPr>
        <w:t xml:space="preserve">- Application Permitted </w:t>
      </w:r>
    </w:p>
    <w:p w:rsidR="00A128B8" w:rsidRDefault="00055F07" w:rsidP="00055F07">
      <w:pPr>
        <w:overflowPunct/>
        <w:autoSpaceDE/>
        <w:autoSpaceDN/>
        <w:adjustRightInd/>
        <w:contextualSpacing/>
        <w:jc w:val="both"/>
        <w:textAlignment w:val="auto"/>
        <w:rPr>
          <w:szCs w:val="24"/>
        </w:rPr>
      </w:pPr>
      <w:r w:rsidRPr="00A128B8">
        <w:rPr>
          <w:szCs w:val="24"/>
        </w:rPr>
        <w:t>131783/HOU – Front single storey extension.</w:t>
      </w:r>
      <w:r w:rsidR="00A128B8">
        <w:rPr>
          <w:szCs w:val="24"/>
        </w:rPr>
        <w:t xml:space="preserve"> Application </w:t>
      </w:r>
      <w:r w:rsidRPr="00A128B8">
        <w:rPr>
          <w:szCs w:val="24"/>
        </w:rPr>
        <w:t xml:space="preserve">Permitted </w:t>
      </w:r>
    </w:p>
    <w:p w:rsidR="00A128B8" w:rsidRPr="00A128B8" w:rsidRDefault="00055F07" w:rsidP="00055F07">
      <w:pPr>
        <w:overflowPunct/>
        <w:autoSpaceDE/>
        <w:autoSpaceDN/>
        <w:adjustRightInd/>
        <w:contextualSpacing/>
        <w:jc w:val="both"/>
        <w:textAlignment w:val="auto"/>
        <w:rPr>
          <w:szCs w:val="24"/>
        </w:rPr>
      </w:pPr>
      <w:r w:rsidRPr="00A128B8">
        <w:rPr>
          <w:szCs w:val="24"/>
        </w:rPr>
        <w:t xml:space="preserve">09-01769-FUL – Single storey side extension. </w:t>
      </w:r>
      <w:r w:rsidR="00A128B8">
        <w:rPr>
          <w:szCs w:val="24"/>
        </w:rPr>
        <w:t xml:space="preserve">Application </w:t>
      </w:r>
      <w:r w:rsidRPr="00A128B8">
        <w:rPr>
          <w:szCs w:val="24"/>
        </w:rPr>
        <w:t xml:space="preserve">Permitted </w:t>
      </w:r>
    </w:p>
    <w:p w:rsidR="00A128B8" w:rsidRPr="00A128B8" w:rsidRDefault="00055F07" w:rsidP="00055F07">
      <w:pPr>
        <w:overflowPunct/>
        <w:autoSpaceDE/>
        <w:autoSpaceDN/>
        <w:adjustRightInd/>
        <w:contextualSpacing/>
        <w:jc w:val="both"/>
        <w:textAlignment w:val="auto"/>
        <w:rPr>
          <w:szCs w:val="24"/>
        </w:rPr>
      </w:pPr>
      <w:r w:rsidRPr="00A128B8">
        <w:rPr>
          <w:szCs w:val="24"/>
        </w:rPr>
        <w:t xml:space="preserve">08-00262-FUL – Demolition of existing dwelling 127 Upper Woodcote Road and erection of 7 no. 2 bedroom apartments with car parking. </w:t>
      </w:r>
      <w:r w:rsidR="00A128B8">
        <w:rPr>
          <w:szCs w:val="24"/>
        </w:rPr>
        <w:t xml:space="preserve">Application Refused </w:t>
      </w:r>
    </w:p>
    <w:p w:rsidR="00A128B8" w:rsidRPr="00A128B8" w:rsidRDefault="00055F07" w:rsidP="00055F07">
      <w:pPr>
        <w:overflowPunct/>
        <w:autoSpaceDE/>
        <w:autoSpaceDN/>
        <w:adjustRightInd/>
        <w:contextualSpacing/>
        <w:jc w:val="both"/>
        <w:textAlignment w:val="auto"/>
        <w:rPr>
          <w:szCs w:val="24"/>
        </w:rPr>
      </w:pPr>
      <w:r w:rsidRPr="00A128B8">
        <w:rPr>
          <w:szCs w:val="24"/>
        </w:rPr>
        <w:t xml:space="preserve">07-01139-FUL – Demolition of existing building and erection of 2 storey building comprising of 7 x 2 bed flats, with associated landscaping and parking. </w:t>
      </w:r>
      <w:r w:rsidR="00A128B8">
        <w:rPr>
          <w:szCs w:val="24"/>
        </w:rPr>
        <w:t xml:space="preserve">Application </w:t>
      </w:r>
      <w:r w:rsidRPr="00A128B8">
        <w:rPr>
          <w:szCs w:val="24"/>
        </w:rPr>
        <w:t xml:space="preserve">Refused </w:t>
      </w:r>
    </w:p>
    <w:p w:rsidR="00055F07" w:rsidRPr="00A128B8" w:rsidRDefault="00055F07" w:rsidP="00055F07">
      <w:pPr>
        <w:overflowPunct/>
        <w:autoSpaceDE/>
        <w:autoSpaceDN/>
        <w:adjustRightInd/>
        <w:contextualSpacing/>
        <w:jc w:val="both"/>
        <w:textAlignment w:val="auto"/>
        <w:rPr>
          <w:szCs w:val="24"/>
        </w:rPr>
      </w:pPr>
      <w:proofErr w:type="gramStart"/>
      <w:r w:rsidRPr="00A128B8">
        <w:rPr>
          <w:szCs w:val="24"/>
        </w:rPr>
        <w:t>940545</w:t>
      </w:r>
      <w:r w:rsidR="00A128B8" w:rsidRPr="00A128B8">
        <w:rPr>
          <w:szCs w:val="24"/>
        </w:rPr>
        <w:t xml:space="preserve"> - </w:t>
      </w:r>
      <w:r w:rsidRPr="00A128B8">
        <w:rPr>
          <w:szCs w:val="24"/>
        </w:rPr>
        <w:t>Two Storey side extension</w:t>
      </w:r>
      <w:proofErr w:type="gramEnd"/>
      <w:r w:rsidRPr="00A128B8">
        <w:rPr>
          <w:szCs w:val="24"/>
        </w:rPr>
        <w:t xml:space="preserve">. </w:t>
      </w:r>
      <w:r w:rsidR="00A128B8">
        <w:rPr>
          <w:szCs w:val="24"/>
        </w:rPr>
        <w:t xml:space="preserve">Application </w:t>
      </w:r>
      <w:r w:rsidRPr="00A128B8">
        <w:rPr>
          <w:szCs w:val="24"/>
        </w:rPr>
        <w:t xml:space="preserve">Permitted </w:t>
      </w:r>
    </w:p>
    <w:p w:rsidR="00A128B8" w:rsidRPr="0091253F" w:rsidRDefault="00A128B8" w:rsidP="00055F07">
      <w:pPr>
        <w:overflowPunct/>
        <w:autoSpaceDE/>
        <w:autoSpaceDN/>
        <w:adjustRightInd/>
        <w:contextualSpacing/>
        <w:jc w:val="both"/>
        <w:textAlignment w:val="auto"/>
        <w:rPr>
          <w:sz w:val="22"/>
          <w:szCs w:val="22"/>
        </w:rPr>
      </w:pPr>
    </w:p>
    <w:p w:rsidR="00055F07" w:rsidRPr="00AE1CF0" w:rsidRDefault="00055F07" w:rsidP="00055F07">
      <w:pPr>
        <w:keepNext/>
        <w:numPr>
          <w:ilvl w:val="0"/>
          <w:numId w:val="9"/>
        </w:numPr>
        <w:overflowPunct/>
        <w:autoSpaceDE/>
        <w:autoSpaceDN/>
        <w:adjustRightInd/>
        <w:ind w:left="0" w:hanging="567"/>
        <w:jc w:val="both"/>
        <w:textAlignment w:val="auto"/>
        <w:outlineLvl w:val="0"/>
        <w:rPr>
          <w:rFonts w:cs="Arial"/>
          <w:b/>
          <w:bCs/>
          <w:szCs w:val="22"/>
        </w:rPr>
      </w:pPr>
      <w:r w:rsidRPr="00AE1CF0">
        <w:rPr>
          <w:rFonts w:cs="Arial"/>
          <w:b/>
          <w:bCs/>
          <w:szCs w:val="22"/>
        </w:rPr>
        <w:t>Equality Act 2010:</w:t>
      </w:r>
    </w:p>
    <w:p w:rsidR="00055F07" w:rsidRPr="00AE1CF0" w:rsidRDefault="00055F07" w:rsidP="00055F07">
      <w:pPr>
        <w:keepNext/>
        <w:overflowPunct/>
        <w:autoSpaceDE/>
        <w:autoSpaceDN/>
        <w:adjustRightInd/>
        <w:jc w:val="both"/>
        <w:textAlignment w:val="auto"/>
        <w:outlineLvl w:val="0"/>
        <w:rPr>
          <w:rFonts w:cs="Arial"/>
          <w:b/>
          <w:bCs/>
          <w:szCs w:val="22"/>
        </w:rPr>
      </w:pPr>
    </w:p>
    <w:p w:rsidR="00055F07" w:rsidRPr="00AE1CF0" w:rsidRDefault="00055F07" w:rsidP="00055F07">
      <w:pPr>
        <w:keepNext/>
        <w:overflowPunct/>
        <w:autoSpaceDE/>
        <w:autoSpaceDN/>
        <w:adjustRightInd/>
        <w:jc w:val="both"/>
        <w:textAlignment w:val="auto"/>
        <w:outlineLvl w:val="0"/>
        <w:rPr>
          <w:rFonts w:cs="Arial"/>
          <w:b/>
          <w:bCs/>
          <w:szCs w:val="22"/>
        </w:rPr>
      </w:pPr>
      <w:r w:rsidRPr="00AE1CF0">
        <w:rPr>
          <w:rFonts w:cs="Arial"/>
          <w:szCs w:val="22"/>
          <w:lang w:eastAsia="en-GB"/>
        </w:rPr>
        <w:t xml:space="preserve">In </w:t>
      </w:r>
      <w:r w:rsidRPr="00AE1CF0">
        <w:rPr>
          <w:rFonts w:cs="Arial"/>
          <w:bCs/>
          <w:szCs w:val="22"/>
        </w:rPr>
        <w:t>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55F07" w:rsidRPr="00AE1CF0" w:rsidRDefault="00055F07" w:rsidP="00055F07">
      <w:pPr>
        <w:overflowPunct/>
        <w:autoSpaceDE/>
        <w:autoSpaceDN/>
        <w:adjustRightInd/>
        <w:textAlignment w:val="auto"/>
        <w:rPr>
          <w:rFonts w:cs="Arial"/>
          <w:szCs w:val="22"/>
        </w:rPr>
      </w:pPr>
    </w:p>
    <w:p w:rsidR="00055F07" w:rsidRPr="00AE1CF0" w:rsidRDefault="00055F07" w:rsidP="00055F07">
      <w:pPr>
        <w:keepNext/>
        <w:numPr>
          <w:ilvl w:val="0"/>
          <w:numId w:val="9"/>
        </w:numPr>
        <w:overflowPunct/>
        <w:autoSpaceDE/>
        <w:autoSpaceDN/>
        <w:adjustRightInd/>
        <w:ind w:left="0" w:hanging="567"/>
        <w:jc w:val="both"/>
        <w:textAlignment w:val="auto"/>
        <w:outlineLvl w:val="0"/>
        <w:rPr>
          <w:rFonts w:cs="Arial"/>
          <w:b/>
          <w:bCs/>
          <w:szCs w:val="24"/>
        </w:rPr>
      </w:pPr>
      <w:r w:rsidRPr="00AE1CF0">
        <w:rPr>
          <w:rFonts w:cs="Arial"/>
          <w:b/>
          <w:bCs/>
          <w:szCs w:val="24"/>
        </w:rPr>
        <w:lastRenderedPageBreak/>
        <w:t>Relevant Planning Guidance</w:t>
      </w:r>
    </w:p>
    <w:p w:rsidR="00055F07" w:rsidRPr="00AE1CF0" w:rsidRDefault="00055F07" w:rsidP="00055F07">
      <w:pPr>
        <w:overflowPunct/>
        <w:autoSpaceDE/>
        <w:autoSpaceDN/>
        <w:adjustRightInd/>
        <w:textAlignment w:val="auto"/>
        <w:rPr>
          <w:rFonts w:cs="Arial"/>
          <w:szCs w:val="24"/>
        </w:rPr>
      </w:pPr>
    </w:p>
    <w:p w:rsidR="00055F07" w:rsidRPr="00AE1CF0" w:rsidRDefault="00055F07" w:rsidP="00055F07">
      <w:pPr>
        <w:numPr>
          <w:ilvl w:val="0"/>
          <w:numId w:val="3"/>
        </w:numPr>
        <w:overflowPunct/>
        <w:autoSpaceDE/>
        <w:autoSpaceDN/>
        <w:adjustRightInd/>
        <w:ind w:left="0" w:hanging="426"/>
        <w:contextualSpacing/>
        <w:jc w:val="both"/>
        <w:textAlignment w:val="auto"/>
        <w:rPr>
          <w:rFonts w:cs="Arial"/>
          <w:szCs w:val="24"/>
        </w:rPr>
      </w:pPr>
      <w:r w:rsidRPr="00AE1CF0">
        <w:rPr>
          <w:rFonts w:cs="Arial"/>
          <w:szCs w:val="24"/>
          <w:lang w:eastAsia="en-GB"/>
        </w:rPr>
        <w:t>Whilst there is no statutory definition of what constitutes a ‘non-material’ amendment, Section 96A,</w:t>
      </w:r>
      <w:r w:rsidRPr="00AE1CF0">
        <w:rPr>
          <w:rFonts w:cs="Arial"/>
          <w:szCs w:val="24"/>
        </w:rPr>
        <w:t xml:space="preserve"> </w:t>
      </w:r>
      <w:r w:rsidRPr="00AE1CF0">
        <w:rPr>
          <w:rFonts w:cs="Arial"/>
          <w:szCs w:val="24"/>
          <w:lang w:eastAsia="en-GB"/>
        </w:rPr>
        <w:t xml:space="preserve">part 2 of the Town and Country Planning Act 1990 (as amended) states that, </w:t>
      </w:r>
      <w:r w:rsidRPr="00AE1CF0">
        <w:rPr>
          <w:rFonts w:cs="Arial,Italic"/>
          <w:i/>
          <w:iCs/>
          <w:szCs w:val="24"/>
          <w:lang w:eastAsia="en-GB"/>
        </w:rPr>
        <w:t>"In deciding whether a</w:t>
      </w:r>
      <w:r w:rsidRPr="00AE1CF0">
        <w:rPr>
          <w:rFonts w:cs="Arial"/>
          <w:szCs w:val="24"/>
        </w:rPr>
        <w:t xml:space="preserve"> </w:t>
      </w:r>
      <w:r w:rsidRPr="00AE1CF0">
        <w:rPr>
          <w:rFonts w:cs="Arial,Italic"/>
          <w:i/>
          <w:iCs/>
          <w:szCs w:val="24"/>
          <w:lang w:eastAsia="en-GB"/>
        </w:rPr>
        <w:t>change is material, a local planning authority must have regard to the effect of the change, together</w:t>
      </w:r>
      <w:r w:rsidRPr="00AE1CF0">
        <w:rPr>
          <w:rFonts w:cs="Arial"/>
          <w:szCs w:val="24"/>
        </w:rPr>
        <w:t xml:space="preserve"> </w:t>
      </w:r>
      <w:r w:rsidRPr="00AE1CF0">
        <w:rPr>
          <w:rFonts w:cs="Arial,Italic"/>
          <w:i/>
          <w:iCs/>
          <w:szCs w:val="24"/>
          <w:lang w:eastAsia="en-GB"/>
        </w:rPr>
        <w:t>with any previous changes made under this section, on the planning permission as originally granted."</w:t>
      </w:r>
      <w:r w:rsidRPr="00AE1CF0">
        <w:rPr>
          <w:rFonts w:cs="Arial"/>
          <w:szCs w:val="24"/>
        </w:rPr>
        <w:t xml:space="preserve"> </w:t>
      </w:r>
    </w:p>
    <w:p w:rsidR="00055F07" w:rsidRPr="007E5781" w:rsidRDefault="00055F07" w:rsidP="00055F07">
      <w:pPr>
        <w:overflowPunct/>
        <w:autoSpaceDE/>
        <w:autoSpaceDN/>
        <w:adjustRightInd/>
        <w:contextualSpacing/>
        <w:jc w:val="both"/>
        <w:textAlignment w:val="auto"/>
        <w:rPr>
          <w:rFonts w:cs="Arial"/>
          <w:sz w:val="22"/>
          <w:szCs w:val="22"/>
        </w:rPr>
      </w:pPr>
    </w:p>
    <w:p w:rsidR="00055F07" w:rsidRPr="007E7FFC" w:rsidRDefault="00055F07" w:rsidP="00055F07">
      <w:pPr>
        <w:keepNext/>
        <w:numPr>
          <w:ilvl w:val="0"/>
          <w:numId w:val="9"/>
        </w:numPr>
        <w:overflowPunct/>
        <w:autoSpaceDE/>
        <w:autoSpaceDN/>
        <w:adjustRightInd/>
        <w:ind w:left="0" w:hanging="567"/>
        <w:jc w:val="both"/>
        <w:textAlignment w:val="auto"/>
        <w:outlineLvl w:val="0"/>
        <w:rPr>
          <w:rFonts w:cs="Arial"/>
          <w:b/>
          <w:bCs/>
          <w:szCs w:val="22"/>
        </w:rPr>
      </w:pPr>
      <w:r w:rsidRPr="007E7FFC">
        <w:rPr>
          <w:rFonts w:cs="Arial"/>
          <w:b/>
          <w:bCs/>
          <w:szCs w:val="22"/>
        </w:rPr>
        <w:t>Relevant Policies</w:t>
      </w:r>
    </w:p>
    <w:p w:rsidR="00055F07" w:rsidRPr="007E5781" w:rsidRDefault="00055F07" w:rsidP="00055F07">
      <w:pPr>
        <w:overflowPunct/>
        <w:autoSpaceDE/>
        <w:autoSpaceDN/>
        <w:adjustRightInd/>
        <w:textAlignment w:val="auto"/>
        <w:rPr>
          <w:rFonts w:cs="Arial"/>
          <w:sz w:val="22"/>
          <w:szCs w:val="22"/>
        </w:rPr>
      </w:pPr>
    </w:p>
    <w:p w:rsidR="00055F07" w:rsidRPr="00655FCD" w:rsidRDefault="00055F07" w:rsidP="00055F07">
      <w:pPr>
        <w:numPr>
          <w:ilvl w:val="0"/>
          <w:numId w:val="4"/>
        </w:numPr>
        <w:overflowPunct/>
        <w:autoSpaceDE/>
        <w:autoSpaceDN/>
        <w:adjustRightInd/>
        <w:ind w:left="0" w:hanging="426"/>
        <w:contextualSpacing/>
        <w:jc w:val="both"/>
        <w:textAlignment w:val="auto"/>
        <w:rPr>
          <w:rFonts w:cs="Arial"/>
          <w:sz w:val="22"/>
          <w:szCs w:val="22"/>
          <w:lang w:eastAsia="en-GB"/>
        </w:rPr>
      </w:pPr>
      <w:r w:rsidRPr="00655FCD">
        <w:rPr>
          <w:rFonts w:cs="Arial"/>
          <w:szCs w:val="24"/>
          <w:lang w:eastAsia="en-GB"/>
        </w:rPr>
        <w:t>The proposed amendments are assessed for materiality – not on the basis of their planning merits.</w:t>
      </w:r>
      <w:r w:rsidRPr="00655FCD">
        <w:rPr>
          <w:rFonts w:cs="Arial"/>
          <w:sz w:val="22"/>
          <w:szCs w:val="22"/>
          <w:lang w:eastAsia="en-GB"/>
        </w:rPr>
        <w:t xml:space="preserve"> </w:t>
      </w:r>
      <w:r w:rsidRPr="00655FCD">
        <w:rPr>
          <w:rFonts w:cs="Arial"/>
          <w:szCs w:val="24"/>
          <w:lang w:eastAsia="en-GB"/>
        </w:rPr>
        <w:t>Planning policies therefore do not apply.</w:t>
      </w:r>
    </w:p>
    <w:p w:rsidR="00055F07" w:rsidRPr="00655FCD" w:rsidRDefault="00055F07" w:rsidP="00055F07">
      <w:pPr>
        <w:overflowPunct/>
        <w:autoSpaceDE/>
        <w:autoSpaceDN/>
        <w:adjustRightInd/>
        <w:contextualSpacing/>
        <w:jc w:val="both"/>
        <w:textAlignment w:val="auto"/>
        <w:rPr>
          <w:rFonts w:cs="Arial"/>
          <w:sz w:val="22"/>
          <w:szCs w:val="22"/>
          <w:lang w:eastAsia="en-GB"/>
        </w:rPr>
      </w:pPr>
    </w:p>
    <w:p w:rsidR="00055F07" w:rsidRPr="007E5781" w:rsidRDefault="00055F07" w:rsidP="00055F07">
      <w:pPr>
        <w:keepNext/>
        <w:numPr>
          <w:ilvl w:val="0"/>
          <w:numId w:val="9"/>
        </w:numPr>
        <w:overflowPunct/>
        <w:autoSpaceDE/>
        <w:autoSpaceDN/>
        <w:adjustRightInd/>
        <w:ind w:left="0" w:hanging="567"/>
        <w:jc w:val="both"/>
        <w:textAlignment w:val="auto"/>
        <w:outlineLvl w:val="0"/>
        <w:rPr>
          <w:rFonts w:cs="Arial"/>
          <w:b/>
          <w:bCs/>
          <w:sz w:val="22"/>
          <w:szCs w:val="22"/>
        </w:rPr>
      </w:pPr>
      <w:r w:rsidRPr="00744FDF">
        <w:rPr>
          <w:rFonts w:cs="Arial"/>
          <w:b/>
          <w:bCs/>
          <w:szCs w:val="22"/>
        </w:rPr>
        <w:t>Appraisal</w:t>
      </w:r>
    </w:p>
    <w:p w:rsidR="00A128B8" w:rsidRDefault="00A128B8" w:rsidP="00A128B8">
      <w:pPr>
        <w:overflowPunct/>
        <w:autoSpaceDE/>
        <w:autoSpaceDN/>
        <w:adjustRightInd/>
        <w:contextualSpacing/>
        <w:jc w:val="both"/>
        <w:textAlignment w:val="auto"/>
        <w:rPr>
          <w:rFonts w:cs="Arial"/>
          <w:szCs w:val="24"/>
          <w:lang w:eastAsia="en-GB"/>
        </w:rPr>
      </w:pPr>
    </w:p>
    <w:p w:rsidR="00A128B8" w:rsidRPr="00A128B8" w:rsidRDefault="00A128B8" w:rsidP="00A128B8">
      <w:pPr>
        <w:overflowPunct/>
        <w:autoSpaceDE/>
        <w:autoSpaceDN/>
        <w:adjustRightInd/>
        <w:contextualSpacing/>
        <w:jc w:val="both"/>
        <w:textAlignment w:val="auto"/>
        <w:rPr>
          <w:rFonts w:cs="Arial"/>
          <w:b/>
          <w:szCs w:val="24"/>
          <w:u w:val="single"/>
          <w:lang w:eastAsia="en-GB"/>
        </w:rPr>
      </w:pPr>
      <w:r w:rsidRPr="00A128B8">
        <w:rPr>
          <w:rFonts w:cs="Arial"/>
          <w:b/>
          <w:szCs w:val="24"/>
          <w:u w:val="single"/>
          <w:lang w:eastAsia="en-GB"/>
        </w:rPr>
        <w:t xml:space="preserve">Proposed increase in height of rear extension </w:t>
      </w:r>
    </w:p>
    <w:p w:rsidR="00A128B8" w:rsidRDefault="00A128B8" w:rsidP="00A128B8">
      <w:pPr>
        <w:overflowPunct/>
        <w:autoSpaceDE/>
        <w:autoSpaceDN/>
        <w:adjustRightInd/>
        <w:contextualSpacing/>
        <w:jc w:val="both"/>
        <w:textAlignment w:val="auto"/>
        <w:rPr>
          <w:rFonts w:cs="Arial"/>
          <w:szCs w:val="24"/>
          <w:lang w:eastAsia="en-GB"/>
        </w:rPr>
      </w:pPr>
      <w:r>
        <w:rPr>
          <w:rFonts w:cs="Arial"/>
          <w:szCs w:val="24"/>
          <w:lang w:eastAsia="en-GB"/>
        </w:rPr>
        <w:t xml:space="preserve">The height of the proposed rear extension is to be increased from 2.8m to 3.35m.  </w:t>
      </w:r>
      <w:r w:rsidR="004122B3">
        <w:rPr>
          <w:rFonts w:cs="Arial"/>
          <w:szCs w:val="24"/>
          <w:lang w:eastAsia="en-GB"/>
        </w:rPr>
        <w:t>It</w:t>
      </w:r>
      <w:r w:rsidR="00055F07" w:rsidRPr="00A128B8">
        <w:rPr>
          <w:rFonts w:cs="Arial"/>
          <w:szCs w:val="24"/>
          <w:lang w:eastAsia="en-GB"/>
        </w:rPr>
        <w:t xml:space="preserve"> is not consi</w:t>
      </w:r>
      <w:r w:rsidR="00070006">
        <w:rPr>
          <w:rFonts w:cs="Arial"/>
          <w:szCs w:val="24"/>
          <w:lang w:eastAsia="en-GB"/>
        </w:rPr>
        <w:t xml:space="preserve">dered that this amendment </w:t>
      </w:r>
      <w:r w:rsidR="00055F07" w:rsidRPr="00A128B8">
        <w:rPr>
          <w:rFonts w:cs="Arial"/>
          <w:szCs w:val="24"/>
          <w:lang w:eastAsia="en-GB"/>
        </w:rPr>
        <w:t xml:space="preserve">will have any material impact on the overall design </w:t>
      </w:r>
      <w:r>
        <w:rPr>
          <w:rFonts w:cs="Arial"/>
          <w:szCs w:val="24"/>
          <w:lang w:eastAsia="en-GB"/>
        </w:rPr>
        <w:t xml:space="preserve">of the host property or any neighbour amenity. This is due to the property not having any immediate neighbours </w:t>
      </w:r>
      <w:r w:rsidR="00070006">
        <w:rPr>
          <w:rFonts w:cs="Arial"/>
          <w:szCs w:val="24"/>
          <w:lang w:eastAsia="en-GB"/>
        </w:rPr>
        <w:t>as</w:t>
      </w:r>
      <w:r>
        <w:rPr>
          <w:rFonts w:cs="Arial"/>
          <w:szCs w:val="24"/>
          <w:lang w:eastAsia="en-GB"/>
        </w:rPr>
        <w:t xml:space="preserve"> a highway </w:t>
      </w:r>
      <w:r w:rsidR="00070006">
        <w:rPr>
          <w:rFonts w:cs="Arial"/>
          <w:szCs w:val="24"/>
          <w:lang w:eastAsia="en-GB"/>
        </w:rPr>
        <w:t xml:space="preserve">is </w:t>
      </w:r>
      <w:r>
        <w:rPr>
          <w:rFonts w:cs="Arial"/>
          <w:szCs w:val="24"/>
          <w:lang w:eastAsia="en-GB"/>
        </w:rPr>
        <w:t xml:space="preserve">located either side of the dwelling. </w:t>
      </w:r>
    </w:p>
    <w:p w:rsidR="00A128B8" w:rsidRDefault="00A128B8" w:rsidP="00A128B8">
      <w:pPr>
        <w:overflowPunct/>
        <w:autoSpaceDE/>
        <w:autoSpaceDN/>
        <w:adjustRightInd/>
        <w:contextualSpacing/>
        <w:jc w:val="both"/>
        <w:textAlignment w:val="auto"/>
        <w:rPr>
          <w:rFonts w:cs="Arial"/>
          <w:szCs w:val="24"/>
          <w:lang w:eastAsia="en-GB"/>
        </w:rPr>
      </w:pPr>
    </w:p>
    <w:p w:rsidR="00A128B8" w:rsidRDefault="00A128B8" w:rsidP="00A128B8">
      <w:pPr>
        <w:overflowPunct/>
        <w:autoSpaceDE/>
        <w:autoSpaceDN/>
        <w:adjustRightInd/>
        <w:contextualSpacing/>
        <w:jc w:val="both"/>
        <w:textAlignment w:val="auto"/>
        <w:rPr>
          <w:rFonts w:cs="Arial"/>
          <w:b/>
          <w:szCs w:val="24"/>
          <w:u w:val="single"/>
          <w:lang w:eastAsia="en-GB"/>
        </w:rPr>
      </w:pPr>
      <w:r w:rsidRPr="00A128B8">
        <w:rPr>
          <w:rFonts w:cs="Arial"/>
          <w:b/>
          <w:szCs w:val="24"/>
          <w:u w:val="single"/>
          <w:lang w:eastAsia="en-GB"/>
        </w:rPr>
        <w:t>Replacement of existing door with frosted window and retaining a single garage door</w:t>
      </w:r>
    </w:p>
    <w:p w:rsidR="00A128B8" w:rsidRPr="00070006" w:rsidRDefault="00070006" w:rsidP="00A128B8">
      <w:pPr>
        <w:overflowPunct/>
        <w:autoSpaceDE/>
        <w:autoSpaceDN/>
        <w:adjustRightInd/>
        <w:contextualSpacing/>
        <w:jc w:val="both"/>
        <w:textAlignment w:val="auto"/>
        <w:rPr>
          <w:rFonts w:cs="Arial"/>
          <w:szCs w:val="24"/>
          <w:lang w:eastAsia="en-GB"/>
        </w:rPr>
      </w:pPr>
      <w:r>
        <w:rPr>
          <w:rFonts w:cs="Arial"/>
          <w:szCs w:val="24"/>
          <w:lang w:eastAsia="en-GB"/>
        </w:rPr>
        <w:t>Although these amendments will be visible from the street scene, it is not considered that either of these alterations would cause significant harm to the appearance or design of the host dwelling, or neighbour amenity. The proposed frosted window, which will replace an existing door adjacent to the garage, is to be white UPVC and therefore will match the surrounding windows. It should be noted that a proposed window on the upper floor directly above the existing door (as approved on the original</w:t>
      </w:r>
      <w:r w:rsidR="004122B3">
        <w:rPr>
          <w:rFonts w:cs="Arial"/>
          <w:szCs w:val="24"/>
          <w:lang w:eastAsia="en-GB"/>
        </w:rPr>
        <w:t xml:space="preserve"> planning</w:t>
      </w:r>
      <w:r>
        <w:rPr>
          <w:rFonts w:cs="Arial"/>
          <w:szCs w:val="24"/>
          <w:lang w:eastAsia="en-GB"/>
        </w:rPr>
        <w:t xml:space="preserve"> permission) i</w:t>
      </w:r>
      <w:r w:rsidR="004122B3">
        <w:rPr>
          <w:rFonts w:cs="Arial"/>
          <w:szCs w:val="24"/>
          <w:lang w:eastAsia="en-GB"/>
        </w:rPr>
        <w:t xml:space="preserve">s no longer to be inserted. A single </w:t>
      </w:r>
      <w:r>
        <w:rPr>
          <w:rFonts w:cs="Arial"/>
          <w:szCs w:val="24"/>
          <w:lang w:eastAsia="en-GB"/>
        </w:rPr>
        <w:t>garage</w:t>
      </w:r>
      <w:r w:rsidR="004122B3">
        <w:rPr>
          <w:rFonts w:cs="Arial"/>
          <w:szCs w:val="24"/>
          <w:lang w:eastAsia="en-GB"/>
        </w:rPr>
        <w:t xml:space="preserve"> door is to remain</w:t>
      </w:r>
      <w:r>
        <w:rPr>
          <w:rFonts w:cs="Arial"/>
          <w:szCs w:val="24"/>
          <w:lang w:eastAsia="en-GB"/>
        </w:rPr>
        <w:t xml:space="preserve"> </w:t>
      </w:r>
      <w:r w:rsidR="004122B3">
        <w:rPr>
          <w:rFonts w:cs="Arial"/>
          <w:szCs w:val="24"/>
          <w:lang w:eastAsia="en-GB"/>
        </w:rPr>
        <w:t xml:space="preserve">(although </w:t>
      </w:r>
      <w:r>
        <w:rPr>
          <w:rFonts w:cs="Arial"/>
          <w:szCs w:val="24"/>
          <w:lang w:eastAsia="en-GB"/>
        </w:rPr>
        <w:t>a larger garage door</w:t>
      </w:r>
      <w:r w:rsidR="004122B3">
        <w:rPr>
          <w:rFonts w:cs="Arial"/>
          <w:szCs w:val="24"/>
          <w:lang w:eastAsia="en-GB"/>
        </w:rPr>
        <w:t xml:space="preserve"> was permitted)</w:t>
      </w:r>
      <w:r>
        <w:rPr>
          <w:rFonts w:cs="Arial"/>
          <w:szCs w:val="24"/>
          <w:lang w:eastAsia="en-GB"/>
        </w:rPr>
        <w:t xml:space="preserve">, and instead a replacement </w:t>
      </w:r>
      <w:r w:rsidR="004122B3">
        <w:rPr>
          <w:rFonts w:cs="Arial"/>
          <w:szCs w:val="24"/>
          <w:lang w:eastAsia="en-GB"/>
        </w:rPr>
        <w:t xml:space="preserve">single </w:t>
      </w:r>
      <w:r>
        <w:rPr>
          <w:rFonts w:cs="Arial"/>
          <w:szCs w:val="24"/>
          <w:lang w:eastAsia="en-GB"/>
        </w:rPr>
        <w:t xml:space="preserve">white steel door is proposed. The white steel door will be of </w:t>
      </w:r>
      <w:r w:rsidR="004122B3">
        <w:rPr>
          <w:rFonts w:cs="Arial"/>
          <w:szCs w:val="24"/>
          <w:lang w:eastAsia="en-GB"/>
        </w:rPr>
        <w:t>similar colour to the property’s</w:t>
      </w:r>
      <w:r>
        <w:rPr>
          <w:rFonts w:cs="Arial"/>
          <w:szCs w:val="24"/>
          <w:lang w:eastAsia="en-GB"/>
        </w:rPr>
        <w:t xml:space="preserve"> windows and therefore is in keeping with the</w:t>
      </w:r>
      <w:r w:rsidR="00B12720">
        <w:rPr>
          <w:rFonts w:cs="Arial"/>
          <w:szCs w:val="24"/>
          <w:lang w:eastAsia="en-GB"/>
        </w:rPr>
        <w:t xml:space="preserve"> appearance of the</w:t>
      </w:r>
      <w:r>
        <w:rPr>
          <w:rFonts w:cs="Arial"/>
          <w:szCs w:val="24"/>
          <w:lang w:eastAsia="en-GB"/>
        </w:rPr>
        <w:t xml:space="preserve"> rest of the property.  </w:t>
      </w:r>
    </w:p>
    <w:p w:rsidR="00A128B8" w:rsidRPr="00A128B8" w:rsidRDefault="00A128B8" w:rsidP="00A128B8">
      <w:pPr>
        <w:overflowPunct/>
        <w:autoSpaceDE/>
        <w:autoSpaceDN/>
        <w:adjustRightInd/>
        <w:contextualSpacing/>
        <w:jc w:val="both"/>
        <w:textAlignment w:val="auto"/>
        <w:rPr>
          <w:rFonts w:cs="Arial"/>
          <w:szCs w:val="24"/>
          <w:lang w:eastAsia="en-GB"/>
        </w:rPr>
      </w:pPr>
    </w:p>
    <w:p w:rsidR="00055F07" w:rsidRDefault="00070006" w:rsidP="00055F07">
      <w:pPr>
        <w:overflowPunct/>
        <w:autoSpaceDE/>
        <w:autoSpaceDN/>
        <w:adjustRightInd/>
        <w:contextualSpacing/>
        <w:jc w:val="both"/>
        <w:textAlignment w:val="auto"/>
        <w:rPr>
          <w:rFonts w:cs="Arial"/>
          <w:szCs w:val="24"/>
          <w:lang w:eastAsia="en-GB"/>
        </w:rPr>
      </w:pPr>
      <w:r>
        <w:rPr>
          <w:rFonts w:cs="Arial"/>
          <w:szCs w:val="24"/>
          <w:lang w:eastAsia="en-GB"/>
        </w:rPr>
        <w:t>Due to the</w:t>
      </w:r>
      <w:r w:rsidR="00B12720">
        <w:rPr>
          <w:rFonts w:cs="Arial"/>
          <w:szCs w:val="24"/>
          <w:lang w:eastAsia="en-GB"/>
        </w:rPr>
        <w:t>se being</w:t>
      </w:r>
      <w:r>
        <w:rPr>
          <w:rFonts w:cs="Arial"/>
          <w:szCs w:val="24"/>
          <w:lang w:eastAsia="en-GB"/>
        </w:rPr>
        <w:t xml:space="preserve"> relatively small scale amendments, it </w:t>
      </w:r>
      <w:r w:rsidRPr="00A128B8">
        <w:rPr>
          <w:rFonts w:cs="Arial"/>
          <w:szCs w:val="24"/>
          <w:lang w:eastAsia="en-GB"/>
        </w:rPr>
        <w:t>is not considered that the amendments, either individually or cumulatively</w:t>
      </w:r>
      <w:r w:rsidR="00B12720">
        <w:rPr>
          <w:rFonts w:cs="Arial"/>
          <w:szCs w:val="24"/>
          <w:lang w:eastAsia="en-GB"/>
        </w:rPr>
        <w:t xml:space="preserve">, </w:t>
      </w:r>
      <w:r>
        <w:rPr>
          <w:rFonts w:cs="Arial"/>
          <w:szCs w:val="24"/>
          <w:lang w:eastAsia="en-GB"/>
        </w:rPr>
        <w:t xml:space="preserve">would cause substantial harm to the appearance of the host dwelling, the street </w:t>
      </w:r>
      <w:r w:rsidR="00B12720">
        <w:rPr>
          <w:rFonts w:cs="Arial"/>
          <w:szCs w:val="24"/>
          <w:lang w:eastAsia="en-GB"/>
        </w:rPr>
        <w:t>scene</w:t>
      </w:r>
      <w:r>
        <w:rPr>
          <w:rFonts w:cs="Arial"/>
          <w:szCs w:val="24"/>
          <w:lang w:eastAsia="en-GB"/>
        </w:rPr>
        <w:t xml:space="preserve">, or neighbour amenity. </w:t>
      </w:r>
    </w:p>
    <w:p w:rsidR="00055F07" w:rsidRPr="009D4985" w:rsidRDefault="00055F07" w:rsidP="00055F07">
      <w:pPr>
        <w:overflowPunct/>
        <w:autoSpaceDE/>
        <w:autoSpaceDN/>
        <w:adjustRightInd/>
        <w:contextualSpacing/>
        <w:jc w:val="both"/>
        <w:textAlignment w:val="auto"/>
        <w:rPr>
          <w:rFonts w:cs="Arial"/>
          <w:szCs w:val="24"/>
          <w:lang w:eastAsia="en-GB"/>
        </w:rPr>
      </w:pPr>
    </w:p>
    <w:p w:rsidR="00055F07" w:rsidRPr="003A3C32" w:rsidRDefault="00055F07" w:rsidP="00055F07">
      <w:pPr>
        <w:keepNext/>
        <w:numPr>
          <w:ilvl w:val="0"/>
          <w:numId w:val="9"/>
        </w:numPr>
        <w:overflowPunct/>
        <w:autoSpaceDE/>
        <w:autoSpaceDN/>
        <w:adjustRightInd/>
        <w:ind w:left="0" w:hanging="567"/>
        <w:jc w:val="both"/>
        <w:textAlignment w:val="auto"/>
        <w:outlineLvl w:val="0"/>
        <w:rPr>
          <w:rFonts w:cs="Arial"/>
          <w:b/>
          <w:bCs/>
          <w:szCs w:val="24"/>
          <w:lang w:eastAsia="en-GB"/>
        </w:rPr>
      </w:pPr>
      <w:r w:rsidRPr="003A3C32">
        <w:rPr>
          <w:rFonts w:cs="Arial"/>
          <w:b/>
          <w:bCs/>
          <w:szCs w:val="24"/>
          <w:lang w:eastAsia="en-GB"/>
        </w:rPr>
        <w:t>Conclusion</w:t>
      </w:r>
    </w:p>
    <w:p w:rsidR="00055F07" w:rsidRPr="003A3C32" w:rsidRDefault="00055F07" w:rsidP="00055F07">
      <w:pPr>
        <w:overflowPunct/>
        <w:autoSpaceDE/>
        <w:autoSpaceDN/>
        <w:adjustRightInd/>
        <w:textAlignment w:val="auto"/>
        <w:rPr>
          <w:rFonts w:cs="Arial"/>
          <w:szCs w:val="24"/>
          <w:lang w:eastAsia="en-GB"/>
        </w:rPr>
      </w:pPr>
    </w:p>
    <w:p w:rsidR="00055F07" w:rsidRPr="003A3C32" w:rsidRDefault="00055F07" w:rsidP="00055F07">
      <w:pPr>
        <w:numPr>
          <w:ilvl w:val="0"/>
          <w:numId w:val="6"/>
        </w:numPr>
        <w:overflowPunct/>
        <w:autoSpaceDE/>
        <w:autoSpaceDN/>
        <w:adjustRightInd/>
        <w:ind w:left="0" w:hanging="284"/>
        <w:contextualSpacing/>
        <w:jc w:val="both"/>
        <w:textAlignment w:val="auto"/>
        <w:rPr>
          <w:rFonts w:cs="Arial"/>
          <w:szCs w:val="24"/>
          <w:lang w:eastAsia="en-GB"/>
        </w:rPr>
      </w:pPr>
      <w:r w:rsidRPr="003A3C32">
        <w:rPr>
          <w:rFonts w:cs="Arial"/>
          <w:szCs w:val="24"/>
          <w:lang w:eastAsia="en-GB"/>
        </w:rPr>
        <w:t>The local planning authority is satisfied that the changes proposed by this application do not constitute material changes to the approved planning permission.</w:t>
      </w:r>
    </w:p>
    <w:p w:rsidR="00055F07" w:rsidRPr="003A3C32" w:rsidRDefault="00055F07" w:rsidP="00055F07">
      <w:pPr>
        <w:overflowPunct/>
        <w:autoSpaceDE/>
        <w:autoSpaceDN/>
        <w:adjustRightInd/>
        <w:contextualSpacing/>
        <w:jc w:val="both"/>
        <w:textAlignment w:val="auto"/>
        <w:rPr>
          <w:rFonts w:cs="Arial"/>
          <w:szCs w:val="24"/>
          <w:lang w:eastAsia="en-GB"/>
        </w:rPr>
      </w:pPr>
    </w:p>
    <w:p w:rsidR="00055F07" w:rsidRPr="003A3C32" w:rsidRDefault="00055F07" w:rsidP="00055F07">
      <w:pPr>
        <w:keepNext/>
        <w:overflowPunct/>
        <w:autoSpaceDE/>
        <w:autoSpaceDN/>
        <w:adjustRightInd/>
        <w:jc w:val="both"/>
        <w:textAlignment w:val="auto"/>
        <w:outlineLvl w:val="0"/>
        <w:rPr>
          <w:rFonts w:cs="Arial"/>
          <w:b/>
          <w:bCs/>
          <w:szCs w:val="24"/>
        </w:rPr>
      </w:pPr>
      <w:r w:rsidRPr="003A3C32">
        <w:rPr>
          <w:rFonts w:cs="Arial"/>
          <w:b/>
          <w:bCs/>
          <w:szCs w:val="24"/>
        </w:rPr>
        <w:lastRenderedPageBreak/>
        <w:t>Recommendation</w:t>
      </w:r>
    </w:p>
    <w:p w:rsidR="00055F07" w:rsidRPr="003A3C32" w:rsidRDefault="00055F07" w:rsidP="00055F07">
      <w:pPr>
        <w:overflowPunct/>
        <w:autoSpaceDE/>
        <w:autoSpaceDN/>
        <w:adjustRightInd/>
        <w:jc w:val="both"/>
        <w:textAlignment w:val="auto"/>
        <w:rPr>
          <w:rFonts w:cs="Arial"/>
          <w:szCs w:val="24"/>
        </w:rPr>
      </w:pPr>
    </w:p>
    <w:p w:rsidR="00055F07" w:rsidRPr="003A3C32" w:rsidRDefault="00055F07" w:rsidP="00055F07">
      <w:pPr>
        <w:overflowPunct/>
        <w:autoSpaceDE/>
        <w:autoSpaceDN/>
        <w:adjustRightInd/>
        <w:jc w:val="both"/>
        <w:textAlignment w:val="auto"/>
        <w:rPr>
          <w:rFonts w:cs="Arial"/>
          <w:szCs w:val="24"/>
        </w:rPr>
      </w:pPr>
      <w:r w:rsidRPr="003A3C32">
        <w:rPr>
          <w:rFonts w:cs="Arial"/>
          <w:szCs w:val="24"/>
        </w:rPr>
        <w:t xml:space="preserve">Grant </w:t>
      </w:r>
      <w:r>
        <w:rPr>
          <w:rFonts w:cs="Arial"/>
          <w:szCs w:val="24"/>
        </w:rPr>
        <w:t>Non-material amendment</w:t>
      </w:r>
    </w:p>
    <w:p w:rsidR="00055F07" w:rsidRPr="007E5781" w:rsidRDefault="00055F07" w:rsidP="00055F07">
      <w:pPr>
        <w:tabs>
          <w:tab w:val="left" w:pos="0"/>
        </w:tabs>
        <w:overflowPunct/>
        <w:autoSpaceDE/>
        <w:autoSpaceDN/>
        <w:adjustRightInd/>
        <w:jc w:val="both"/>
        <w:textAlignment w:val="auto"/>
        <w:rPr>
          <w:rFonts w:cs="Arial"/>
          <w:sz w:val="22"/>
          <w:szCs w:val="22"/>
        </w:rPr>
      </w:pPr>
    </w:p>
    <w:p w:rsidR="00055F07" w:rsidRPr="00352A49" w:rsidRDefault="00B12720" w:rsidP="00055F07">
      <w:pPr>
        <w:keepNext/>
        <w:overflowPunct/>
        <w:autoSpaceDE/>
        <w:autoSpaceDN/>
        <w:adjustRightInd/>
        <w:jc w:val="both"/>
        <w:textAlignment w:val="auto"/>
        <w:outlineLvl w:val="0"/>
        <w:rPr>
          <w:rFonts w:cs="Arial"/>
          <w:bCs/>
          <w:szCs w:val="22"/>
          <w:lang w:eastAsia="en-GB"/>
        </w:rPr>
      </w:pPr>
      <w:r>
        <w:rPr>
          <w:rFonts w:cs="Arial"/>
          <w:b/>
          <w:bCs/>
          <w:sz w:val="22"/>
          <w:szCs w:val="22"/>
          <w:lang w:eastAsia="en-GB"/>
        </w:rPr>
        <w:t xml:space="preserve">1. </w:t>
      </w:r>
      <w:r w:rsidR="00055F07" w:rsidRPr="00352A49">
        <w:rPr>
          <w:rFonts w:cs="Arial"/>
          <w:bCs/>
          <w:szCs w:val="22"/>
          <w:lang w:eastAsia="en-GB"/>
        </w:rPr>
        <w:t>The drawings hereby approved as Non-material Amendments to ori</w:t>
      </w:r>
      <w:r w:rsidR="00055F07">
        <w:rPr>
          <w:rFonts w:cs="Arial"/>
          <w:bCs/>
          <w:szCs w:val="22"/>
          <w:lang w:eastAsia="en-GB"/>
        </w:rPr>
        <w:t>ginal planning permission 1</w:t>
      </w:r>
      <w:r>
        <w:rPr>
          <w:rFonts w:cs="Arial"/>
          <w:bCs/>
          <w:szCs w:val="22"/>
          <w:lang w:eastAsia="en-GB"/>
        </w:rPr>
        <w:t>80878</w:t>
      </w:r>
      <w:r w:rsidR="00055F07" w:rsidRPr="00352A49">
        <w:rPr>
          <w:rFonts w:cs="Arial"/>
          <w:bCs/>
          <w:szCs w:val="22"/>
          <w:lang w:eastAsia="en-GB"/>
        </w:rPr>
        <w:t xml:space="preserve"> are as follows:</w:t>
      </w:r>
    </w:p>
    <w:p w:rsidR="00055F07" w:rsidRPr="00352A49" w:rsidRDefault="00055F07" w:rsidP="00055F07">
      <w:pPr>
        <w:keepNext/>
        <w:overflowPunct/>
        <w:autoSpaceDE/>
        <w:autoSpaceDN/>
        <w:adjustRightInd/>
        <w:jc w:val="both"/>
        <w:textAlignment w:val="auto"/>
        <w:outlineLvl w:val="0"/>
        <w:rPr>
          <w:rFonts w:cs="Arial"/>
          <w:bCs/>
          <w:szCs w:val="22"/>
          <w:lang w:eastAsia="en-GB"/>
        </w:rPr>
      </w:pPr>
    </w:p>
    <w:p w:rsidR="00055F07" w:rsidRPr="00F56ED4" w:rsidRDefault="00A128B8" w:rsidP="00F56ED4">
      <w:pPr>
        <w:overflowPunct/>
        <w:autoSpaceDE/>
        <w:autoSpaceDN/>
        <w:adjustRightInd/>
        <w:contextualSpacing/>
        <w:jc w:val="both"/>
        <w:textAlignment w:val="auto"/>
        <w:rPr>
          <w:rFonts w:cs="Arial"/>
          <w:iCs/>
          <w:szCs w:val="24"/>
        </w:rPr>
      </w:pPr>
      <w:r w:rsidRPr="00A128B8">
        <w:rPr>
          <w:rFonts w:cs="Arial"/>
          <w:iCs/>
          <w:szCs w:val="24"/>
        </w:rPr>
        <w:t>1184-00 PR EL Rev. I</w:t>
      </w:r>
      <w:r w:rsidR="00D55B22">
        <w:rPr>
          <w:rFonts w:cs="Arial"/>
          <w:iCs/>
          <w:szCs w:val="24"/>
        </w:rPr>
        <w:t xml:space="preserve"> – Proposed Elevations </w:t>
      </w:r>
    </w:p>
    <w:p w:rsidR="00055F07" w:rsidRDefault="00A128B8" w:rsidP="00055F07">
      <w:pPr>
        <w:keepNext/>
        <w:overflowPunct/>
        <w:autoSpaceDE/>
        <w:autoSpaceDN/>
        <w:adjustRightInd/>
        <w:jc w:val="both"/>
        <w:textAlignment w:val="auto"/>
        <w:outlineLvl w:val="0"/>
        <w:rPr>
          <w:rFonts w:cs="Arial"/>
          <w:bCs/>
          <w:iCs/>
          <w:szCs w:val="22"/>
          <w:lang w:eastAsia="en-GB"/>
        </w:rPr>
      </w:pPr>
      <w:r>
        <w:rPr>
          <w:rFonts w:cs="Arial"/>
          <w:bCs/>
          <w:iCs/>
          <w:szCs w:val="22"/>
          <w:lang w:eastAsia="en-GB"/>
        </w:rPr>
        <w:t>Received 15/10/18</w:t>
      </w:r>
    </w:p>
    <w:p w:rsidR="001017F4" w:rsidRDefault="001017F4" w:rsidP="00055F07">
      <w:pPr>
        <w:keepNext/>
        <w:overflowPunct/>
        <w:autoSpaceDE/>
        <w:autoSpaceDN/>
        <w:adjustRightInd/>
        <w:jc w:val="both"/>
        <w:textAlignment w:val="auto"/>
        <w:outlineLvl w:val="0"/>
        <w:rPr>
          <w:rFonts w:cs="Arial"/>
          <w:bCs/>
          <w:iCs/>
          <w:szCs w:val="22"/>
          <w:lang w:eastAsia="en-GB"/>
        </w:rPr>
      </w:pPr>
    </w:p>
    <w:p w:rsidR="001017F4" w:rsidRPr="00D55B22" w:rsidRDefault="00F56ED4" w:rsidP="00055F07">
      <w:pPr>
        <w:keepNext/>
        <w:overflowPunct/>
        <w:autoSpaceDE/>
        <w:autoSpaceDN/>
        <w:adjustRightInd/>
        <w:jc w:val="both"/>
        <w:textAlignment w:val="auto"/>
        <w:outlineLvl w:val="0"/>
        <w:rPr>
          <w:rFonts w:cs="Arial"/>
          <w:bCs/>
          <w:iCs/>
          <w:szCs w:val="22"/>
          <w:lang w:eastAsia="en-GB"/>
        </w:rPr>
      </w:pPr>
      <w:r w:rsidRPr="00D55B22">
        <w:rPr>
          <w:rFonts w:cs="Arial"/>
          <w:bCs/>
          <w:iCs/>
          <w:szCs w:val="22"/>
          <w:lang w:eastAsia="en-GB"/>
        </w:rPr>
        <w:t>1184-00 PR GA Rev. C</w:t>
      </w:r>
      <w:r w:rsidR="00D55B22">
        <w:rPr>
          <w:rFonts w:cs="Arial"/>
          <w:bCs/>
          <w:iCs/>
          <w:szCs w:val="22"/>
          <w:lang w:eastAsia="en-GB"/>
        </w:rPr>
        <w:t xml:space="preserve"> – Ground Floor Plan and First Floor Plan Proposed </w:t>
      </w:r>
    </w:p>
    <w:p w:rsidR="001017F4" w:rsidRPr="00D55B22" w:rsidRDefault="001017F4" w:rsidP="00055F07">
      <w:pPr>
        <w:keepNext/>
        <w:overflowPunct/>
        <w:autoSpaceDE/>
        <w:autoSpaceDN/>
        <w:adjustRightInd/>
        <w:jc w:val="both"/>
        <w:textAlignment w:val="auto"/>
        <w:outlineLvl w:val="0"/>
        <w:rPr>
          <w:rFonts w:cs="Arial"/>
          <w:bCs/>
          <w:iCs/>
          <w:szCs w:val="22"/>
          <w:lang w:eastAsia="en-GB"/>
        </w:rPr>
      </w:pPr>
      <w:r w:rsidRPr="00D55B22">
        <w:rPr>
          <w:rFonts w:cs="Arial"/>
          <w:bCs/>
          <w:iCs/>
          <w:szCs w:val="22"/>
          <w:lang w:eastAsia="en-GB"/>
        </w:rPr>
        <w:t>Received 24/10/18</w:t>
      </w:r>
    </w:p>
    <w:p w:rsidR="00055F07" w:rsidRPr="00352A49" w:rsidRDefault="00055F07" w:rsidP="00055F07">
      <w:pPr>
        <w:keepNext/>
        <w:overflowPunct/>
        <w:autoSpaceDE/>
        <w:autoSpaceDN/>
        <w:adjustRightInd/>
        <w:jc w:val="both"/>
        <w:textAlignment w:val="auto"/>
        <w:outlineLvl w:val="0"/>
        <w:rPr>
          <w:rFonts w:cs="Arial"/>
          <w:bCs/>
          <w:szCs w:val="22"/>
          <w:lang w:eastAsia="en-GB"/>
        </w:rPr>
      </w:pPr>
    </w:p>
    <w:p w:rsidR="00055F07" w:rsidRPr="00352A49" w:rsidRDefault="00055F07" w:rsidP="00055F07">
      <w:pPr>
        <w:keepNext/>
        <w:overflowPunct/>
        <w:autoSpaceDE/>
        <w:autoSpaceDN/>
        <w:adjustRightInd/>
        <w:jc w:val="both"/>
        <w:textAlignment w:val="auto"/>
        <w:outlineLvl w:val="0"/>
        <w:rPr>
          <w:rFonts w:cs="Arial"/>
          <w:bCs/>
          <w:szCs w:val="22"/>
          <w:lang w:eastAsia="en-GB"/>
        </w:rPr>
      </w:pPr>
      <w:r w:rsidRPr="00352A49">
        <w:rPr>
          <w:rFonts w:cs="Arial"/>
          <w:bCs/>
          <w:szCs w:val="22"/>
          <w:lang w:eastAsia="en-GB"/>
        </w:rPr>
        <w:t xml:space="preserve">Reason: To clarify which plans are </w:t>
      </w:r>
      <w:proofErr w:type="gramStart"/>
      <w:r w:rsidRPr="00352A49">
        <w:rPr>
          <w:rFonts w:cs="Arial"/>
          <w:bCs/>
          <w:szCs w:val="22"/>
          <w:lang w:eastAsia="en-GB"/>
        </w:rPr>
        <w:t>approved.</w:t>
      </w:r>
      <w:proofErr w:type="gramEnd"/>
    </w:p>
    <w:p w:rsidR="00055F07" w:rsidRPr="007E5781" w:rsidRDefault="00055F07" w:rsidP="00055F07">
      <w:pPr>
        <w:tabs>
          <w:tab w:val="left" w:pos="284"/>
        </w:tabs>
        <w:overflowPunct/>
        <w:autoSpaceDE/>
        <w:autoSpaceDN/>
        <w:adjustRightInd/>
        <w:contextualSpacing/>
        <w:jc w:val="both"/>
        <w:textAlignment w:val="auto"/>
        <w:rPr>
          <w:rFonts w:cs="Arial"/>
          <w:sz w:val="22"/>
          <w:szCs w:val="22"/>
        </w:rPr>
      </w:pPr>
    </w:p>
    <w:p w:rsidR="00055F07" w:rsidRPr="007E5781" w:rsidRDefault="00055F07" w:rsidP="00055F07">
      <w:pPr>
        <w:keepNext/>
        <w:overflowPunct/>
        <w:autoSpaceDE/>
        <w:autoSpaceDN/>
        <w:adjustRightInd/>
        <w:jc w:val="both"/>
        <w:textAlignment w:val="auto"/>
        <w:outlineLvl w:val="0"/>
        <w:rPr>
          <w:rFonts w:cs="Arial"/>
          <w:b/>
          <w:bCs/>
          <w:sz w:val="22"/>
          <w:szCs w:val="22"/>
        </w:rPr>
      </w:pPr>
      <w:proofErr w:type="spellStart"/>
      <w:r w:rsidRPr="007E5781">
        <w:rPr>
          <w:rFonts w:cs="Arial"/>
          <w:b/>
          <w:bCs/>
          <w:sz w:val="22"/>
          <w:szCs w:val="22"/>
        </w:rPr>
        <w:t>Informatives</w:t>
      </w:r>
      <w:proofErr w:type="spellEnd"/>
      <w:r w:rsidRPr="007E5781">
        <w:rPr>
          <w:rFonts w:cs="Arial"/>
          <w:b/>
          <w:bCs/>
          <w:sz w:val="22"/>
          <w:szCs w:val="22"/>
        </w:rPr>
        <w:t>:</w:t>
      </w:r>
      <w:bookmarkStart w:id="0" w:name="_GoBack"/>
      <w:bookmarkEnd w:id="0"/>
    </w:p>
    <w:p w:rsidR="00055F07" w:rsidRPr="007E5781" w:rsidRDefault="00055F07" w:rsidP="00055F07">
      <w:pPr>
        <w:tabs>
          <w:tab w:val="left" w:pos="0"/>
        </w:tabs>
        <w:overflowPunct/>
        <w:autoSpaceDE/>
        <w:autoSpaceDN/>
        <w:adjustRightInd/>
        <w:contextualSpacing/>
        <w:jc w:val="both"/>
        <w:textAlignment w:val="auto"/>
        <w:rPr>
          <w:rFonts w:cs="Arial"/>
          <w:sz w:val="22"/>
          <w:szCs w:val="22"/>
        </w:rPr>
      </w:pPr>
    </w:p>
    <w:p w:rsidR="00055F07" w:rsidRPr="007F6FE8" w:rsidRDefault="00055F07" w:rsidP="00055F07">
      <w:pPr>
        <w:numPr>
          <w:ilvl w:val="0"/>
          <w:numId w:val="7"/>
        </w:numPr>
        <w:tabs>
          <w:tab w:val="left" w:pos="0"/>
        </w:tabs>
        <w:overflowPunct/>
        <w:autoSpaceDE/>
        <w:autoSpaceDN/>
        <w:adjustRightInd/>
        <w:ind w:left="0"/>
        <w:contextualSpacing/>
        <w:jc w:val="both"/>
        <w:textAlignment w:val="auto"/>
        <w:rPr>
          <w:rFonts w:cs="Arial"/>
          <w:szCs w:val="24"/>
        </w:rPr>
      </w:pPr>
      <w:r w:rsidRPr="001C1797">
        <w:rPr>
          <w:szCs w:val="24"/>
        </w:rPr>
        <w:t>T</w:t>
      </w:r>
      <w:r w:rsidRPr="001C1797">
        <w:rPr>
          <w:rFonts w:cs="Arial"/>
          <w:szCs w:val="24"/>
          <w:lang w:eastAsia="en-GB"/>
        </w:rPr>
        <w:t>his permis</w:t>
      </w:r>
      <w:r>
        <w:rPr>
          <w:rFonts w:cs="Arial"/>
          <w:szCs w:val="24"/>
          <w:lang w:eastAsia="en-GB"/>
        </w:rPr>
        <w:t>sion relates only to the non-material amendments</w:t>
      </w:r>
      <w:r w:rsidRPr="001C1797">
        <w:rPr>
          <w:rFonts w:cs="Arial"/>
          <w:szCs w:val="24"/>
          <w:lang w:eastAsia="en-GB"/>
        </w:rPr>
        <w:t xml:space="preserve"> </w:t>
      </w:r>
      <w:r>
        <w:rPr>
          <w:rFonts w:cs="Arial"/>
          <w:szCs w:val="24"/>
          <w:lang w:eastAsia="en-GB"/>
        </w:rPr>
        <w:t>sought and described above</w:t>
      </w:r>
      <w:r w:rsidRPr="001C1797">
        <w:rPr>
          <w:rFonts w:cs="Arial"/>
          <w:szCs w:val="24"/>
          <w:lang w:eastAsia="en-GB"/>
        </w:rPr>
        <w:t>. Furthermore</w:t>
      </w:r>
      <w:r>
        <w:rPr>
          <w:rFonts w:cs="Arial"/>
          <w:szCs w:val="24"/>
          <w:lang w:eastAsia="en-GB"/>
        </w:rPr>
        <w:t>,</w:t>
      </w:r>
      <w:r w:rsidRPr="001C1797">
        <w:rPr>
          <w:rFonts w:cs="Arial"/>
          <w:szCs w:val="24"/>
          <w:lang w:eastAsia="en-GB"/>
        </w:rPr>
        <w:t xml:space="preserve"> it shall only be read in the context of the substantive planning permission granted on </w:t>
      </w:r>
      <w:r w:rsidR="00A128B8">
        <w:rPr>
          <w:szCs w:val="24"/>
        </w:rPr>
        <w:t xml:space="preserve">23/07/2018 </w:t>
      </w:r>
      <w:r w:rsidRPr="007F6FE8">
        <w:rPr>
          <w:rFonts w:cs="Arial"/>
          <w:szCs w:val="24"/>
          <w:lang w:eastAsia="en-GB"/>
        </w:rPr>
        <w:t xml:space="preserve">under reference number </w:t>
      </w:r>
      <w:r w:rsidR="00A128B8">
        <w:rPr>
          <w:rFonts w:cs="Arial"/>
          <w:szCs w:val="24"/>
          <w:lang w:eastAsia="en-GB"/>
        </w:rPr>
        <w:t>180878</w:t>
      </w:r>
      <w:r w:rsidRPr="007F6FE8">
        <w:rPr>
          <w:rFonts w:cs="Arial"/>
          <w:szCs w:val="24"/>
          <w:lang w:eastAsia="en-GB"/>
        </w:rPr>
        <w:t xml:space="preserve">, and is bound by all the conditions </w:t>
      </w:r>
      <w:r>
        <w:rPr>
          <w:rFonts w:cs="Arial"/>
          <w:szCs w:val="24"/>
          <w:lang w:eastAsia="en-GB"/>
        </w:rPr>
        <w:t>attached to that</w:t>
      </w:r>
      <w:r w:rsidRPr="007F6FE8">
        <w:rPr>
          <w:rFonts w:cs="Arial"/>
          <w:szCs w:val="24"/>
          <w:lang w:eastAsia="en-GB"/>
        </w:rPr>
        <w:t xml:space="preserve"> permission.</w:t>
      </w:r>
      <w:r>
        <w:rPr>
          <w:rFonts w:cs="Arial"/>
          <w:szCs w:val="24"/>
          <w:lang w:eastAsia="en-GB"/>
        </w:rPr>
        <w:t xml:space="preserve"> That permission still stands and this notice (and any other notices issued under section 96a for this development) should be read together. </w:t>
      </w:r>
    </w:p>
    <w:p w:rsidR="00055F07" w:rsidRPr="001C1797" w:rsidRDefault="00055F07" w:rsidP="00055F07">
      <w:pPr>
        <w:tabs>
          <w:tab w:val="left" w:pos="0"/>
        </w:tabs>
        <w:overflowPunct/>
        <w:autoSpaceDE/>
        <w:autoSpaceDN/>
        <w:adjustRightInd/>
        <w:contextualSpacing/>
        <w:jc w:val="both"/>
        <w:textAlignment w:val="auto"/>
        <w:rPr>
          <w:rFonts w:cs="Arial"/>
          <w:szCs w:val="24"/>
        </w:rPr>
      </w:pPr>
    </w:p>
    <w:p w:rsidR="00055F07" w:rsidRDefault="00055F07" w:rsidP="00055F07">
      <w:pPr>
        <w:numPr>
          <w:ilvl w:val="0"/>
          <w:numId w:val="7"/>
        </w:numPr>
        <w:tabs>
          <w:tab w:val="left" w:pos="0"/>
        </w:tabs>
        <w:overflowPunct/>
        <w:autoSpaceDE/>
        <w:autoSpaceDN/>
        <w:adjustRightInd/>
        <w:ind w:left="0"/>
        <w:contextualSpacing/>
        <w:jc w:val="both"/>
        <w:textAlignment w:val="auto"/>
        <w:rPr>
          <w:rFonts w:cs="Arial"/>
          <w:szCs w:val="24"/>
        </w:rPr>
      </w:pPr>
      <w:r w:rsidRPr="001C1797">
        <w:rPr>
          <w:rFonts w:cs="Arial"/>
          <w:szCs w:val="24"/>
          <w:lang w:eastAsia="en-GB"/>
        </w:rPr>
        <w:t>In reaching this decision, the local planning authority is satisfied that the changes proposed by this application do not constitute material changes to the approved planning permission.</w:t>
      </w:r>
    </w:p>
    <w:p w:rsidR="00055F07" w:rsidRPr="00066048" w:rsidRDefault="00055F07" w:rsidP="00055F07">
      <w:pPr>
        <w:tabs>
          <w:tab w:val="left" w:pos="0"/>
        </w:tabs>
        <w:overflowPunct/>
        <w:autoSpaceDE/>
        <w:autoSpaceDN/>
        <w:adjustRightInd/>
        <w:contextualSpacing/>
        <w:jc w:val="both"/>
        <w:textAlignment w:val="auto"/>
        <w:rPr>
          <w:rFonts w:cs="Arial"/>
          <w:szCs w:val="24"/>
        </w:rPr>
      </w:pPr>
    </w:p>
    <w:p w:rsidR="00055F07" w:rsidRPr="00066048" w:rsidRDefault="00055F07" w:rsidP="00055F07">
      <w:pPr>
        <w:numPr>
          <w:ilvl w:val="0"/>
          <w:numId w:val="7"/>
        </w:numPr>
        <w:tabs>
          <w:tab w:val="left" w:pos="0"/>
        </w:tabs>
        <w:overflowPunct/>
        <w:autoSpaceDE/>
        <w:autoSpaceDN/>
        <w:adjustRightInd/>
        <w:ind w:left="0"/>
        <w:contextualSpacing/>
        <w:jc w:val="both"/>
        <w:textAlignment w:val="auto"/>
        <w:rPr>
          <w:rFonts w:cs="Arial"/>
          <w:sz w:val="28"/>
          <w:szCs w:val="24"/>
        </w:rPr>
      </w:pPr>
      <w:r w:rsidRPr="00066048">
        <w:rPr>
          <w:rFonts w:cs="Arial"/>
          <w:szCs w:val="22"/>
        </w:rPr>
        <w:t xml:space="preserve">The Local Planning Authority has worked positively and proactively with the applicant to </w:t>
      </w:r>
      <w:r>
        <w:rPr>
          <w:rFonts w:cs="Arial"/>
          <w:szCs w:val="22"/>
        </w:rPr>
        <w:t>determine</w:t>
      </w:r>
      <w:r w:rsidRPr="00066048">
        <w:rPr>
          <w:rFonts w:cs="Arial"/>
          <w:szCs w:val="22"/>
        </w:rPr>
        <w:t xml:space="preserve"> under the non-material amendment procedure</w:t>
      </w:r>
      <w:r>
        <w:rPr>
          <w:rFonts w:cs="Arial"/>
          <w:szCs w:val="22"/>
        </w:rPr>
        <w:t xml:space="preserve"> within the recommended timeframes</w:t>
      </w:r>
      <w:r w:rsidRPr="00066048">
        <w:rPr>
          <w:rFonts w:cs="Arial"/>
          <w:szCs w:val="22"/>
        </w:rPr>
        <w:t xml:space="preserve">. </w:t>
      </w:r>
    </w:p>
    <w:p w:rsidR="00055F07" w:rsidRPr="001C1797" w:rsidRDefault="00055F07" w:rsidP="00055F07">
      <w:pPr>
        <w:pStyle w:val="ListParagraph"/>
        <w:rPr>
          <w:rFonts w:cs="Arial"/>
          <w:szCs w:val="24"/>
          <w:lang w:eastAsia="en-GB"/>
        </w:rPr>
      </w:pPr>
    </w:p>
    <w:p w:rsidR="00055F07" w:rsidRPr="009452DB" w:rsidRDefault="00055F07" w:rsidP="00055F07">
      <w:pPr>
        <w:tabs>
          <w:tab w:val="left" w:pos="0"/>
        </w:tabs>
        <w:overflowPunct/>
        <w:autoSpaceDE/>
        <w:autoSpaceDN/>
        <w:adjustRightInd/>
        <w:contextualSpacing/>
        <w:jc w:val="both"/>
        <w:textAlignment w:val="auto"/>
        <w:rPr>
          <w:rFonts w:cs="Arial"/>
          <w:sz w:val="22"/>
          <w:szCs w:val="22"/>
        </w:rPr>
      </w:pPr>
    </w:p>
    <w:p w:rsidR="00055F07" w:rsidRDefault="00055F07" w:rsidP="00055F07">
      <w:pPr>
        <w:pStyle w:val="ListParagraph"/>
        <w:rPr>
          <w:sz w:val="23"/>
          <w:szCs w:val="23"/>
        </w:rPr>
      </w:pPr>
    </w:p>
    <w:p w:rsidR="00055F07" w:rsidRPr="00595A4E" w:rsidRDefault="00055F07" w:rsidP="00055F07"/>
    <w:p w:rsidR="00D11FA4" w:rsidRDefault="00D11FA4"/>
    <w:sectPr w:rsidR="00D11FA4">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5F07" w:rsidRDefault="00055F07" w:rsidP="00702094">
      <w:r>
        <w:separator/>
      </w:r>
    </w:p>
  </w:endnote>
  <w:endnote w:type="continuationSeparator" w:id="0">
    <w:p w:rsidR="00055F07" w:rsidRDefault="00055F07" w:rsidP="00702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ebuchet MS">
    <w:altName w:val="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Ital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70209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70209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7020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5F07" w:rsidRDefault="00055F07" w:rsidP="00702094">
      <w:r>
        <w:separator/>
      </w:r>
    </w:p>
  </w:footnote>
  <w:footnote w:type="continuationSeparator" w:id="0">
    <w:p w:rsidR="00055F07" w:rsidRDefault="00055F07" w:rsidP="007020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7020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70209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70209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746B3"/>
    <w:multiLevelType w:val="hybridMultilevel"/>
    <w:tmpl w:val="15908E3A"/>
    <w:lvl w:ilvl="0" w:tplc="7BA87954">
      <w:start w:val="1"/>
      <w:numFmt w:val="lowerRoman"/>
      <w:lvlText w:val="%1."/>
      <w:lvlJc w:val="right"/>
      <w:pPr>
        <w:ind w:left="720" w:hanging="360"/>
      </w:pPr>
      <w:rPr>
        <w:rFonts w:ascii="Arial" w:hAnsi="Arial" w:cs="Arial" w:hint="default"/>
        <w:sz w:val="22"/>
        <w:szCs w:val="22"/>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nsid w:val="2CE16736"/>
    <w:multiLevelType w:val="hybridMultilevel"/>
    <w:tmpl w:val="E63AFE32"/>
    <w:lvl w:ilvl="0" w:tplc="7BA87954">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nsid w:val="352176A7"/>
    <w:multiLevelType w:val="hybridMultilevel"/>
    <w:tmpl w:val="BAF61774"/>
    <w:lvl w:ilvl="0" w:tplc="0809000F">
      <w:start w:val="1"/>
      <w:numFmt w:val="decimal"/>
      <w:lvlText w:val="%1."/>
      <w:lvlJc w:val="left"/>
      <w:pPr>
        <w:ind w:left="153" w:hanging="360"/>
      </w:pPr>
      <w:rPr>
        <w:rFonts w:cs="Times New Roman"/>
      </w:rPr>
    </w:lvl>
    <w:lvl w:ilvl="1" w:tplc="0809001B">
      <w:start w:val="1"/>
      <w:numFmt w:val="lowerRoman"/>
      <w:lvlText w:val="%2."/>
      <w:lvlJc w:val="right"/>
      <w:pPr>
        <w:ind w:left="873" w:hanging="360"/>
      </w:pPr>
    </w:lvl>
    <w:lvl w:ilvl="2" w:tplc="8DAA23DE">
      <w:start w:val="1049"/>
      <w:numFmt w:val="bullet"/>
      <w:lvlText w:val="-"/>
      <w:lvlJc w:val="left"/>
      <w:pPr>
        <w:ind w:left="1773" w:hanging="360"/>
      </w:pPr>
      <w:rPr>
        <w:rFonts w:ascii="Trebuchet MS" w:eastAsia="Times New Roman" w:hAnsi="Trebuchet MS" w:cs="Arial" w:hint="default"/>
      </w:rPr>
    </w:lvl>
    <w:lvl w:ilvl="3" w:tplc="0809000F" w:tentative="1">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3">
    <w:nsid w:val="43D90EF5"/>
    <w:multiLevelType w:val="hybridMultilevel"/>
    <w:tmpl w:val="E2B86FCC"/>
    <w:lvl w:ilvl="0" w:tplc="FD82F800">
      <w:start w:val="1"/>
      <w:numFmt w:val="decimal"/>
      <w:lvlText w:val="%1)"/>
      <w:lvlJc w:val="left"/>
      <w:pPr>
        <w:ind w:left="720" w:hanging="360"/>
      </w:pPr>
      <w:rPr>
        <w:rFonts w:cs="Aria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BF95FED"/>
    <w:multiLevelType w:val="hybridMultilevel"/>
    <w:tmpl w:val="E63AFE32"/>
    <w:lvl w:ilvl="0" w:tplc="7BA87954">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nsid w:val="5B9C4AF8"/>
    <w:multiLevelType w:val="hybridMultilevel"/>
    <w:tmpl w:val="65B68F3C"/>
    <w:lvl w:ilvl="0" w:tplc="6038B2EA">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nsid w:val="5C7129D0"/>
    <w:multiLevelType w:val="hybridMultilevel"/>
    <w:tmpl w:val="DD885C80"/>
    <w:lvl w:ilvl="0" w:tplc="07464718">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nsid w:val="64782E32"/>
    <w:multiLevelType w:val="hybridMultilevel"/>
    <w:tmpl w:val="FD4CE9A2"/>
    <w:lvl w:ilvl="0" w:tplc="08090001">
      <w:start w:val="1"/>
      <w:numFmt w:val="bullet"/>
      <w:lvlText w:val=""/>
      <w:lvlJc w:val="left"/>
      <w:pPr>
        <w:ind w:left="797" w:hanging="360"/>
      </w:pPr>
      <w:rPr>
        <w:rFonts w:ascii="Symbol" w:hAnsi="Symbol" w:hint="default"/>
      </w:rPr>
    </w:lvl>
    <w:lvl w:ilvl="1" w:tplc="08090003" w:tentative="1">
      <w:start w:val="1"/>
      <w:numFmt w:val="bullet"/>
      <w:lvlText w:val="o"/>
      <w:lvlJc w:val="left"/>
      <w:pPr>
        <w:ind w:left="1517" w:hanging="360"/>
      </w:pPr>
      <w:rPr>
        <w:rFonts w:ascii="Courier New" w:hAnsi="Courier New" w:cs="Courier New" w:hint="default"/>
      </w:rPr>
    </w:lvl>
    <w:lvl w:ilvl="2" w:tplc="08090005" w:tentative="1">
      <w:start w:val="1"/>
      <w:numFmt w:val="bullet"/>
      <w:lvlText w:val=""/>
      <w:lvlJc w:val="left"/>
      <w:pPr>
        <w:ind w:left="2237" w:hanging="360"/>
      </w:pPr>
      <w:rPr>
        <w:rFonts w:ascii="Wingdings" w:hAnsi="Wingdings" w:hint="default"/>
      </w:rPr>
    </w:lvl>
    <w:lvl w:ilvl="3" w:tplc="08090001" w:tentative="1">
      <w:start w:val="1"/>
      <w:numFmt w:val="bullet"/>
      <w:lvlText w:val=""/>
      <w:lvlJc w:val="left"/>
      <w:pPr>
        <w:ind w:left="2957" w:hanging="360"/>
      </w:pPr>
      <w:rPr>
        <w:rFonts w:ascii="Symbol" w:hAnsi="Symbol" w:hint="default"/>
      </w:rPr>
    </w:lvl>
    <w:lvl w:ilvl="4" w:tplc="08090003" w:tentative="1">
      <w:start w:val="1"/>
      <w:numFmt w:val="bullet"/>
      <w:lvlText w:val="o"/>
      <w:lvlJc w:val="left"/>
      <w:pPr>
        <w:ind w:left="3677" w:hanging="360"/>
      </w:pPr>
      <w:rPr>
        <w:rFonts w:ascii="Courier New" w:hAnsi="Courier New" w:cs="Courier New" w:hint="default"/>
      </w:rPr>
    </w:lvl>
    <w:lvl w:ilvl="5" w:tplc="08090005" w:tentative="1">
      <w:start w:val="1"/>
      <w:numFmt w:val="bullet"/>
      <w:lvlText w:val=""/>
      <w:lvlJc w:val="left"/>
      <w:pPr>
        <w:ind w:left="4397" w:hanging="360"/>
      </w:pPr>
      <w:rPr>
        <w:rFonts w:ascii="Wingdings" w:hAnsi="Wingdings" w:hint="default"/>
      </w:rPr>
    </w:lvl>
    <w:lvl w:ilvl="6" w:tplc="08090001" w:tentative="1">
      <w:start w:val="1"/>
      <w:numFmt w:val="bullet"/>
      <w:lvlText w:val=""/>
      <w:lvlJc w:val="left"/>
      <w:pPr>
        <w:ind w:left="5117" w:hanging="360"/>
      </w:pPr>
      <w:rPr>
        <w:rFonts w:ascii="Symbol" w:hAnsi="Symbol" w:hint="default"/>
      </w:rPr>
    </w:lvl>
    <w:lvl w:ilvl="7" w:tplc="08090003" w:tentative="1">
      <w:start w:val="1"/>
      <w:numFmt w:val="bullet"/>
      <w:lvlText w:val="o"/>
      <w:lvlJc w:val="left"/>
      <w:pPr>
        <w:ind w:left="5837" w:hanging="360"/>
      </w:pPr>
      <w:rPr>
        <w:rFonts w:ascii="Courier New" w:hAnsi="Courier New" w:cs="Courier New" w:hint="default"/>
      </w:rPr>
    </w:lvl>
    <w:lvl w:ilvl="8" w:tplc="08090005" w:tentative="1">
      <w:start w:val="1"/>
      <w:numFmt w:val="bullet"/>
      <w:lvlText w:val=""/>
      <w:lvlJc w:val="left"/>
      <w:pPr>
        <w:ind w:left="6557" w:hanging="360"/>
      </w:pPr>
      <w:rPr>
        <w:rFonts w:ascii="Wingdings" w:hAnsi="Wingdings" w:hint="default"/>
      </w:rPr>
    </w:lvl>
  </w:abstractNum>
  <w:abstractNum w:abstractNumId="8">
    <w:nsid w:val="68B07BE7"/>
    <w:multiLevelType w:val="hybridMultilevel"/>
    <w:tmpl w:val="0D9A511A"/>
    <w:lvl w:ilvl="0" w:tplc="D8BE9B50">
      <w:start w:val="1"/>
      <w:numFmt w:val="decimal"/>
      <w:lvlText w:val="%1."/>
      <w:lvlJc w:val="left"/>
      <w:pPr>
        <w:ind w:left="153" w:hanging="360"/>
      </w:pPr>
      <w:rPr>
        <w:rFonts w:cs="Times New Roman"/>
        <w:sz w:val="22"/>
        <w:szCs w:val="24"/>
      </w:rPr>
    </w:lvl>
    <w:lvl w:ilvl="1" w:tplc="0809001B">
      <w:start w:val="1"/>
      <w:numFmt w:val="lowerRoman"/>
      <w:lvlText w:val="%2."/>
      <w:lvlJc w:val="right"/>
      <w:pPr>
        <w:ind w:left="873" w:hanging="360"/>
      </w:pPr>
      <w:rPr>
        <w:rFonts w:cs="Times New Roman"/>
      </w:rPr>
    </w:lvl>
    <w:lvl w:ilvl="2" w:tplc="0809001B" w:tentative="1">
      <w:start w:val="1"/>
      <w:numFmt w:val="lowerRoman"/>
      <w:lvlText w:val="%3."/>
      <w:lvlJc w:val="right"/>
      <w:pPr>
        <w:ind w:left="1593" w:hanging="180"/>
      </w:pPr>
      <w:rPr>
        <w:rFonts w:cs="Times New Roman"/>
      </w:rPr>
    </w:lvl>
    <w:lvl w:ilvl="3" w:tplc="0809000F" w:tentative="1">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num w:numId="1">
    <w:abstractNumId w:val="2"/>
  </w:num>
  <w:num w:numId="2">
    <w:abstractNumId w:val="5"/>
  </w:num>
  <w:num w:numId="3">
    <w:abstractNumId w:val="1"/>
  </w:num>
  <w:num w:numId="4">
    <w:abstractNumId w:val="4"/>
  </w:num>
  <w:num w:numId="5">
    <w:abstractNumId w:val="0"/>
  </w:num>
  <w:num w:numId="6">
    <w:abstractNumId w:val="6"/>
  </w:num>
  <w:num w:numId="7">
    <w:abstractNumId w:val="8"/>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5F07"/>
    <w:rsid w:val="000065DB"/>
    <w:rsid w:val="00024822"/>
    <w:rsid w:val="00055F07"/>
    <w:rsid w:val="00070006"/>
    <w:rsid w:val="00095320"/>
    <w:rsid w:val="000B5641"/>
    <w:rsid w:val="000C0859"/>
    <w:rsid w:val="000C1656"/>
    <w:rsid w:val="000D0407"/>
    <w:rsid w:val="000E4224"/>
    <w:rsid w:val="001017F4"/>
    <w:rsid w:val="001274D6"/>
    <w:rsid w:val="00156787"/>
    <w:rsid w:val="0019353F"/>
    <w:rsid w:val="0019742F"/>
    <w:rsid w:val="001B03B4"/>
    <w:rsid w:val="001B4E3D"/>
    <w:rsid w:val="001B53D5"/>
    <w:rsid w:val="001C6B6F"/>
    <w:rsid w:val="001D2782"/>
    <w:rsid w:val="001D522E"/>
    <w:rsid w:val="00207B36"/>
    <w:rsid w:val="002211E6"/>
    <w:rsid w:val="002D0AF7"/>
    <w:rsid w:val="002D5A2C"/>
    <w:rsid w:val="00300911"/>
    <w:rsid w:val="003063CB"/>
    <w:rsid w:val="00311267"/>
    <w:rsid w:val="00335FEE"/>
    <w:rsid w:val="003705F6"/>
    <w:rsid w:val="003D654F"/>
    <w:rsid w:val="004122B3"/>
    <w:rsid w:val="00414957"/>
    <w:rsid w:val="00444ADF"/>
    <w:rsid w:val="004B0688"/>
    <w:rsid w:val="004B7163"/>
    <w:rsid w:val="004C25E2"/>
    <w:rsid w:val="004D5511"/>
    <w:rsid w:val="004F78FC"/>
    <w:rsid w:val="00520D85"/>
    <w:rsid w:val="005336D7"/>
    <w:rsid w:val="00540120"/>
    <w:rsid w:val="005841DD"/>
    <w:rsid w:val="005C2A92"/>
    <w:rsid w:val="005C57FC"/>
    <w:rsid w:val="006510D5"/>
    <w:rsid w:val="00651558"/>
    <w:rsid w:val="00655851"/>
    <w:rsid w:val="00677DD7"/>
    <w:rsid w:val="00694DA6"/>
    <w:rsid w:val="006A3BB4"/>
    <w:rsid w:val="006E1E2E"/>
    <w:rsid w:val="00702094"/>
    <w:rsid w:val="007173AA"/>
    <w:rsid w:val="00724F54"/>
    <w:rsid w:val="00737566"/>
    <w:rsid w:val="007418E3"/>
    <w:rsid w:val="008057F4"/>
    <w:rsid w:val="00806C49"/>
    <w:rsid w:val="00844027"/>
    <w:rsid w:val="00854F1F"/>
    <w:rsid w:val="00866010"/>
    <w:rsid w:val="008763BC"/>
    <w:rsid w:val="00876B2C"/>
    <w:rsid w:val="008A783F"/>
    <w:rsid w:val="008C65AD"/>
    <w:rsid w:val="00916397"/>
    <w:rsid w:val="009232D7"/>
    <w:rsid w:val="00935877"/>
    <w:rsid w:val="0095743B"/>
    <w:rsid w:val="00997AEB"/>
    <w:rsid w:val="009B1C03"/>
    <w:rsid w:val="009E2678"/>
    <w:rsid w:val="009F165E"/>
    <w:rsid w:val="00A128B8"/>
    <w:rsid w:val="00AB1082"/>
    <w:rsid w:val="00AF411E"/>
    <w:rsid w:val="00AF593F"/>
    <w:rsid w:val="00B00C00"/>
    <w:rsid w:val="00B12720"/>
    <w:rsid w:val="00B22A0E"/>
    <w:rsid w:val="00B271AC"/>
    <w:rsid w:val="00B53D68"/>
    <w:rsid w:val="00B5796A"/>
    <w:rsid w:val="00B90A06"/>
    <w:rsid w:val="00BB5F9C"/>
    <w:rsid w:val="00BD7F18"/>
    <w:rsid w:val="00C50C4F"/>
    <w:rsid w:val="00C74D0E"/>
    <w:rsid w:val="00CC60AA"/>
    <w:rsid w:val="00CF553C"/>
    <w:rsid w:val="00D11FA4"/>
    <w:rsid w:val="00D55B22"/>
    <w:rsid w:val="00D56393"/>
    <w:rsid w:val="00D677BF"/>
    <w:rsid w:val="00D845F1"/>
    <w:rsid w:val="00D84E8A"/>
    <w:rsid w:val="00DB3041"/>
    <w:rsid w:val="00DB60DA"/>
    <w:rsid w:val="00DC51AE"/>
    <w:rsid w:val="00DF1C9D"/>
    <w:rsid w:val="00E06010"/>
    <w:rsid w:val="00E3526E"/>
    <w:rsid w:val="00E400DD"/>
    <w:rsid w:val="00E651BA"/>
    <w:rsid w:val="00EA7DF7"/>
    <w:rsid w:val="00ED7D5D"/>
    <w:rsid w:val="00EF6B4A"/>
    <w:rsid w:val="00F014BD"/>
    <w:rsid w:val="00F250FB"/>
    <w:rsid w:val="00F44A71"/>
    <w:rsid w:val="00F5136B"/>
    <w:rsid w:val="00F56ED4"/>
    <w:rsid w:val="00FD67EF"/>
    <w:rsid w:val="00FE4E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F07"/>
    <w:pPr>
      <w:overflowPunct w:val="0"/>
      <w:autoSpaceDE w:val="0"/>
      <w:autoSpaceDN w:val="0"/>
      <w:adjustRightInd w:val="0"/>
      <w:textAlignment w:val="baseline"/>
    </w:pPr>
    <w:rPr>
      <w:rFonts w:ascii="Trebuchet MS" w:hAnsi="Trebuchet MS"/>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2094"/>
    <w:pPr>
      <w:tabs>
        <w:tab w:val="center" w:pos="4513"/>
        <w:tab w:val="right" w:pos="9026"/>
      </w:tabs>
    </w:pPr>
  </w:style>
  <w:style w:type="character" w:customStyle="1" w:styleId="HeaderChar">
    <w:name w:val="Header Char"/>
    <w:basedOn w:val="DefaultParagraphFont"/>
    <w:link w:val="Header"/>
    <w:uiPriority w:val="99"/>
    <w:rsid w:val="00702094"/>
    <w:rPr>
      <w:sz w:val="24"/>
      <w:szCs w:val="24"/>
      <w:lang w:eastAsia="en-US"/>
    </w:rPr>
  </w:style>
  <w:style w:type="paragraph" w:styleId="Footer">
    <w:name w:val="footer"/>
    <w:basedOn w:val="Normal"/>
    <w:link w:val="FooterChar"/>
    <w:uiPriority w:val="99"/>
    <w:unhideWhenUsed/>
    <w:rsid w:val="00702094"/>
    <w:pPr>
      <w:tabs>
        <w:tab w:val="center" w:pos="4513"/>
        <w:tab w:val="right" w:pos="9026"/>
      </w:tabs>
    </w:pPr>
  </w:style>
  <w:style w:type="character" w:customStyle="1" w:styleId="FooterChar">
    <w:name w:val="Footer Char"/>
    <w:basedOn w:val="DefaultParagraphFont"/>
    <w:link w:val="Footer"/>
    <w:uiPriority w:val="99"/>
    <w:rsid w:val="00702094"/>
    <w:rPr>
      <w:sz w:val="24"/>
      <w:szCs w:val="24"/>
      <w:lang w:eastAsia="en-US"/>
    </w:rPr>
  </w:style>
  <w:style w:type="paragraph" w:styleId="ListParagraph">
    <w:name w:val="List Paragraph"/>
    <w:basedOn w:val="Normal"/>
    <w:uiPriority w:val="34"/>
    <w:qFormat/>
    <w:rsid w:val="00055F07"/>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F07"/>
    <w:pPr>
      <w:overflowPunct w:val="0"/>
      <w:autoSpaceDE w:val="0"/>
      <w:autoSpaceDN w:val="0"/>
      <w:adjustRightInd w:val="0"/>
      <w:textAlignment w:val="baseline"/>
    </w:pPr>
    <w:rPr>
      <w:rFonts w:ascii="Trebuchet MS" w:hAnsi="Trebuchet MS"/>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2094"/>
    <w:pPr>
      <w:tabs>
        <w:tab w:val="center" w:pos="4513"/>
        <w:tab w:val="right" w:pos="9026"/>
      </w:tabs>
    </w:pPr>
  </w:style>
  <w:style w:type="character" w:customStyle="1" w:styleId="HeaderChar">
    <w:name w:val="Header Char"/>
    <w:basedOn w:val="DefaultParagraphFont"/>
    <w:link w:val="Header"/>
    <w:uiPriority w:val="99"/>
    <w:rsid w:val="00702094"/>
    <w:rPr>
      <w:sz w:val="24"/>
      <w:szCs w:val="24"/>
      <w:lang w:eastAsia="en-US"/>
    </w:rPr>
  </w:style>
  <w:style w:type="paragraph" w:styleId="Footer">
    <w:name w:val="footer"/>
    <w:basedOn w:val="Normal"/>
    <w:link w:val="FooterChar"/>
    <w:uiPriority w:val="99"/>
    <w:unhideWhenUsed/>
    <w:rsid w:val="00702094"/>
    <w:pPr>
      <w:tabs>
        <w:tab w:val="center" w:pos="4513"/>
        <w:tab w:val="right" w:pos="9026"/>
      </w:tabs>
    </w:pPr>
  </w:style>
  <w:style w:type="character" w:customStyle="1" w:styleId="FooterChar">
    <w:name w:val="Footer Char"/>
    <w:basedOn w:val="DefaultParagraphFont"/>
    <w:link w:val="Footer"/>
    <w:uiPriority w:val="99"/>
    <w:rsid w:val="00702094"/>
    <w:rPr>
      <w:sz w:val="24"/>
      <w:szCs w:val="24"/>
      <w:lang w:eastAsia="en-US"/>
    </w:rPr>
  </w:style>
  <w:style w:type="paragraph" w:styleId="ListParagraph">
    <w:name w:val="List Paragraph"/>
    <w:basedOn w:val="Normal"/>
    <w:uiPriority w:val="34"/>
    <w:qFormat/>
    <w:rsid w:val="00055F07"/>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4</Pages>
  <Words>1130</Words>
  <Characters>6173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Davis, Connie</dc:creator>
  <cp:lastModifiedBy>Davis, Connie</cp:lastModifiedBy>
  <cp:revision>5</cp:revision>
  <dcterms:created xsi:type="dcterms:W3CDTF">2018-10-24T07:39:00Z</dcterms:created>
  <dcterms:modified xsi:type="dcterms:W3CDTF">2018-10-24T14:37:00Z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RBC\davicon</vt:lpwstr>
  </property>
  <property fmtid="{D5CDD505-2E9C-101B-9397-08002B2CF9AE}" pid="5" name="ClassificationMadeExternally">
    <vt:lpwstr>No</vt:lpwstr>
  </property>
  <property fmtid="{D5CDD505-2E9C-101B-9397-08002B2CF9AE}" pid="6" name="ClassificationMadeOn">
    <vt:filetime>2018-10-24T08:09:47Z</vt:filetime>
  </property>
</Properties>
</file>