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FE58C8"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FE58C8">
        <w:rPr>
          <w:rFonts w:ascii="Trebuchet MS" w:hAnsi="Trebuchet MS"/>
          <w:szCs w:val="24"/>
        </w:rPr>
        <w:t>01/04/19</w:t>
      </w:r>
    </w:p>
    <w:p w:rsidR="00A0641B" w:rsidRPr="00FE58C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FE58C8">
        <w:rPr>
          <w:rFonts w:ascii="Trebuchet MS" w:hAnsi="Trebuchet MS"/>
          <w:szCs w:val="24"/>
        </w:rPr>
        <w:t>190139/FUL &amp; 190140/LBC</w:t>
      </w:r>
    </w:p>
    <w:p w:rsidR="0037116B" w:rsidRPr="00FE58C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FE58C8">
        <w:rPr>
          <w:rFonts w:ascii="Trebuchet MS" w:hAnsi="Trebuchet MS"/>
          <w:szCs w:val="24"/>
        </w:rPr>
        <w:t>Museum of English Rural Life, Redlands Road</w:t>
      </w:r>
    </w:p>
    <w:p w:rsidR="00A7635C" w:rsidRPr="00FE58C8"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FE58C8">
        <w:rPr>
          <w:rFonts w:ascii="Trebuchet MS" w:hAnsi="Trebuchet MS"/>
          <w:szCs w:val="24"/>
        </w:rPr>
        <w:t>Installation of 84 solar panels to roof</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765305" w:rsidRPr="00765305" w:rsidRDefault="00765305" w:rsidP="00A0641B">
      <w:pPr>
        <w:spacing w:line="240" w:lineRule="auto"/>
        <w:rPr>
          <w:rFonts w:ascii="Trebuchet MS" w:hAnsi="Trebuchet MS"/>
          <w:szCs w:val="24"/>
        </w:rPr>
      </w:pPr>
      <w:r>
        <w:rPr>
          <w:rFonts w:ascii="Trebuchet MS" w:hAnsi="Trebuchet MS"/>
          <w:szCs w:val="24"/>
        </w:rPr>
        <w:t>The application site</w:t>
      </w:r>
      <w:r>
        <w:rPr>
          <w:rFonts w:ascii="Trebuchet MS" w:hAnsi="Trebuchet MS"/>
          <w:szCs w:val="24"/>
        </w:rPr>
        <w:t xml:space="preserve"> is the Archive Building at the Museum of English Rural Life</w:t>
      </w:r>
      <w:r>
        <w:rPr>
          <w:rFonts w:ascii="Trebuchet MS" w:hAnsi="Trebuchet MS"/>
          <w:szCs w:val="24"/>
        </w:rPr>
        <w:t>.</w:t>
      </w:r>
      <w:r>
        <w:rPr>
          <w:rFonts w:ascii="Trebuchet MS" w:hAnsi="Trebuchet MS"/>
          <w:szCs w:val="24"/>
        </w:rPr>
        <w:t xml:space="preserve"> The building has a shallow mono-pitch roof and is link-attached the principle buildings fronting Redlands Road. The building is not visible from public areas.</w:t>
      </w:r>
      <w:r>
        <w:rPr>
          <w:rFonts w:ascii="Trebuchet MS" w:hAnsi="Trebuchet MS"/>
          <w:szCs w:val="24"/>
        </w:rPr>
        <w:t xml:space="preserve"> The building is within the curtilage of listed buildings</w:t>
      </w:r>
      <w:r>
        <w:rPr>
          <w:rFonts w:ascii="Trebuchet MS" w:hAnsi="Trebuchet MS"/>
          <w:szCs w:val="24"/>
        </w:rPr>
        <w:t xml:space="preserve"> and</w:t>
      </w:r>
      <w:r>
        <w:rPr>
          <w:rFonts w:ascii="Trebuchet MS" w:hAnsi="Trebuchet MS"/>
          <w:szCs w:val="24"/>
        </w:rPr>
        <w:t xml:space="preserve"> Kendrick Road Conservation Area. The building</w:t>
      </w:r>
      <w:r>
        <w:rPr>
          <w:rFonts w:ascii="Trebuchet MS" w:hAnsi="Trebuchet MS"/>
          <w:szCs w:val="24"/>
        </w:rPr>
        <w:t xml:space="preserve"> is used as a specialist storage facility for records, photographs and accounts.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765305" w:rsidRPr="00765305" w:rsidRDefault="00765305" w:rsidP="00A0641B">
      <w:pPr>
        <w:spacing w:line="240" w:lineRule="auto"/>
        <w:rPr>
          <w:rFonts w:ascii="Trebuchet MS" w:hAnsi="Trebuchet MS"/>
          <w:szCs w:val="24"/>
        </w:rPr>
      </w:pPr>
      <w:r>
        <w:rPr>
          <w:rFonts w:ascii="Trebuchet MS" w:hAnsi="Trebuchet MS"/>
          <w:szCs w:val="24"/>
        </w:rPr>
        <w:t>The proposa</w:t>
      </w:r>
      <w:r>
        <w:rPr>
          <w:rFonts w:ascii="Trebuchet MS" w:hAnsi="Trebuchet MS"/>
          <w:szCs w:val="24"/>
        </w:rPr>
        <w:t>l is for the installation of 84</w:t>
      </w:r>
      <w:r>
        <w:rPr>
          <w:rFonts w:ascii="Trebuchet MS" w:hAnsi="Trebuchet MS"/>
          <w:szCs w:val="24"/>
        </w:rPr>
        <w:t xml:space="preserve"> solar panels to the roof of the building. The solar panels would cover an area of 13</w:t>
      </w:r>
      <w:r>
        <w:rPr>
          <w:rFonts w:ascii="Trebuchet MS" w:hAnsi="Trebuchet MS"/>
          <w:szCs w:val="24"/>
        </w:rPr>
        <w:t>7</w:t>
      </w:r>
      <w:r>
        <w:rPr>
          <w:rFonts w:ascii="Trebuchet MS" w:hAnsi="Trebuchet MS"/>
          <w:szCs w:val="24"/>
        </w:rPr>
        <w:t xml:space="preserve">sqm. The panels would be mounted on metal frames, angled </w:t>
      </w:r>
      <w:r>
        <w:rPr>
          <w:rFonts w:ascii="Trebuchet MS" w:hAnsi="Trebuchet MS"/>
          <w:szCs w:val="24"/>
        </w:rPr>
        <w:t>flush to the existing roof,</w:t>
      </w:r>
      <w:r>
        <w:rPr>
          <w:rFonts w:ascii="Trebuchet MS" w:hAnsi="Trebuchet MS"/>
          <w:szCs w:val="24"/>
        </w:rPr>
        <w:t xml:space="preserve"> with a maximum height of approxima</w:t>
      </w:r>
      <w:r>
        <w:rPr>
          <w:rFonts w:ascii="Trebuchet MS" w:hAnsi="Trebuchet MS"/>
          <w:szCs w:val="24"/>
        </w:rPr>
        <w:t>tely 0.1</w:t>
      </w:r>
      <w:r>
        <w:rPr>
          <w:rFonts w:ascii="Trebuchet MS" w:hAnsi="Trebuchet MS"/>
          <w:szCs w:val="24"/>
        </w:rPr>
        <w:t xml:space="preserve">m. The majority of the electricity generated would be consumed within the building.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CD28F1" w:rsidRDefault="00C0147F" w:rsidP="0037116B">
      <w:pPr>
        <w:spacing w:line="240" w:lineRule="auto"/>
        <w:rPr>
          <w:rFonts w:ascii="Trebuchet MS" w:hAnsi="Trebuchet MS"/>
          <w:szCs w:val="24"/>
        </w:rPr>
      </w:pPr>
      <w:r>
        <w:rPr>
          <w:rFonts w:ascii="Trebuchet MS" w:hAnsi="Trebuchet MS"/>
          <w:szCs w:val="24"/>
        </w:rPr>
        <w:t>The applicant</w:t>
      </w:r>
      <w:r w:rsidR="00A0641B" w:rsidRPr="007C55A2">
        <w:rPr>
          <w:rFonts w:ascii="Trebuchet MS" w:hAnsi="Trebuchet MS"/>
          <w:szCs w:val="24"/>
        </w:rPr>
        <w:t xml:space="preserve"> supplied the following, received</w:t>
      </w:r>
      <w:r>
        <w:rPr>
          <w:rFonts w:ascii="Trebuchet MS" w:hAnsi="Trebuchet MS"/>
          <w:szCs w:val="24"/>
        </w:rPr>
        <w:t xml:space="preserve"> </w:t>
      </w:r>
      <w:r w:rsidR="00765305">
        <w:rPr>
          <w:rFonts w:ascii="Trebuchet MS" w:hAnsi="Trebuchet MS"/>
          <w:szCs w:val="24"/>
        </w:rPr>
        <w:t>29/01/19:</w:t>
      </w:r>
    </w:p>
    <w:p w:rsidR="00765305" w:rsidRDefault="00765305" w:rsidP="0037116B">
      <w:pPr>
        <w:spacing w:line="240" w:lineRule="auto"/>
        <w:rPr>
          <w:rFonts w:ascii="Trebuchet MS" w:hAnsi="Trebuchet MS"/>
          <w:szCs w:val="24"/>
        </w:rPr>
      </w:pPr>
      <w:r>
        <w:rPr>
          <w:rFonts w:ascii="Trebuchet MS" w:hAnsi="Trebuchet MS"/>
          <w:szCs w:val="24"/>
        </w:rPr>
        <w:t>Design &amp; Access Statement</w:t>
      </w:r>
    </w:p>
    <w:p w:rsidR="00765305" w:rsidRDefault="00765305" w:rsidP="0037116B">
      <w:pPr>
        <w:spacing w:line="240" w:lineRule="auto"/>
        <w:rPr>
          <w:rFonts w:ascii="Trebuchet MS" w:hAnsi="Trebuchet MS"/>
          <w:szCs w:val="24"/>
        </w:rPr>
      </w:pPr>
      <w:r>
        <w:rPr>
          <w:rFonts w:ascii="Trebuchet MS" w:hAnsi="Trebuchet MS"/>
          <w:szCs w:val="24"/>
        </w:rPr>
        <w:t>Heritage Statement</w:t>
      </w:r>
    </w:p>
    <w:p w:rsidR="00765305" w:rsidRDefault="00765305" w:rsidP="0037116B">
      <w:pPr>
        <w:spacing w:line="240" w:lineRule="auto"/>
        <w:rPr>
          <w:rFonts w:ascii="Trebuchet MS" w:hAnsi="Trebuchet MS"/>
          <w:szCs w:val="24"/>
        </w:rPr>
      </w:pPr>
      <w:r>
        <w:rPr>
          <w:rFonts w:ascii="Trebuchet MS" w:hAnsi="Trebuchet MS"/>
          <w:szCs w:val="24"/>
        </w:rPr>
        <w:t>Site Location</w:t>
      </w:r>
    </w:p>
    <w:p w:rsidR="00765305" w:rsidRDefault="00765305" w:rsidP="0037116B">
      <w:pPr>
        <w:spacing w:line="240" w:lineRule="auto"/>
        <w:rPr>
          <w:rFonts w:ascii="Trebuchet MS" w:hAnsi="Trebuchet MS"/>
          <w:szCs w:val="24"/>
        </w:rPr>
      </w:pPr>
      <w:r>
        <w:rPr>
          <w:rFonts w:ascii="Trebuchet MS" w:hAnsi="Trebuchet MS"/>
          <w:szCs w:val="24"/>
        </w:rPr>
        <w:t>Drawing No: RUARC01 Rev. B – Existing Roof Plan</w:t>
      </w:r>
    </w:p>
    <w:p w:rsidR="00765305" w:rsidRDefault="00765305" w:rsidP="0037116B">
      <w:pPr>
        <w:spacing w:line="240" w:lineRule="auto"/>
        <w:rPr>
          <w:rFonts w:ascii="Trebuchet MS" w:hAnsi="Trebuchet MS"/>
          <w:szCs w:val="24"/>
        </w:rPr>
      </w:pPr>
      <w:r>
        <w:rPr>
          <w:rFonts w:ascii="Trebuchet MS" w:hAnsi="Trebuchet MS"/>
          <w:szCs w:val="24"/>
        </w:rPr>
        <w:t>Drawing No: RUARC02 Rev. B – Proposed Roof Plan</w:t>
      </w:r>
    </w:p>
    <w:p w:rsidR="00765305" w:rsidRDefault="00765305" w:rsidP="0037116B">
      <w:pPr>
        <w:spacing w:line="240" w:lineRule="auto"/>
        <w:rPr>
          <w:rFonts w:ascii="Trebuchet MS" w:hAnsi="Trebuchet MS"/>
          <w:szCs w:val="24"/>
        </w:rPr>
      </w:pPr>
      <w:r>
        <w:rPr>
          <w:rFonts w:ascii="Trebuchet MS" w:hAnsi="Trebuchet MS"/>
          <w:szCs w:val="24"/>
        </w:rPr>
        <w:t>Drawing No: RUARC05 Rev. B – Existing and Proposed Elevations</w:t>
      </w:r>
    </w:p>
    <w:p w:rsidR="00765305" w:rsidRDefault="00765305" w:rsidP="00765305">
      <w:pPr>
        <w:spacing w:line="240" w:lineRule="auto"/>
        <w:rPr>
          <w:rFonts w:ascii="Trebuchet MS" w:hAnsi="Trebuchet MS"/>
          <w:szCs w:val="24"/>
        </w:rPr>
      </w:pPr>
      <w:r>
        <w:rPr>
          <w:rFonts w:ascii="Trebuchet MS" w:hAnsi="Trebuchet MS"/>
          <w:szCs w:val="24"/>
        </w:rPr>
        <w:t>Drawing No: RUARC03 Rev. B – Existing Section</w:t>
      </w:r>
    </w:p>
    <w:p w:rsidR="00765305" w:rsidRDefault="00765305" w:rsidP="00765305">
      <w:pPr>
        <w:spacing w:line="240" w:lineRule="auto"/>
        <w:rPr>
          <w:rFonts w:ascii="Trebuchet MS" w:hAnsi="Trebuchet MS"/>
          <w:szCs w:val="24"/>
        </w:rPr>
      </w:pPr>
      <w:r>
        <w:rPr>
          <w:rFonts w:ascii="Trebuchet MS" w:hAnsi="Trebuchet MS"/>
          <w:szCs w:val="24"/>
        </w:rPr>
        <w:t>Drawing No: RUARC04 Rev. B – Proposed Section</w:t>
      </w:r>
    </w:p>
    <w:p w:rsidR="00765305" w:rsidRPr="007C55A2" w:rsidRDefault="00765305" w:rsidP="0037116B">
      <w:pPr>
        <w:spacing w:line="240" w:lineRule="auto"/>
        <w:rPr>
          <w:rFonts w:ascii="Trebuchet MS" w:hAnsi="Trebuchet MS"/>
          <w:szCs w:val="24"/>
        </w:rPr>
      </w:pPr>
      <w:r>
        <w:rPr>
          <w:rFonts w:ascii="Trebuchet MS" w:hAnsi="Trebuchet MS"/>
          <w:szCs w:val="24"/>
        </w:rPr>
        <w:t xml:space="preserve">Drawing No: RUARC06 Rev. B </w:t>
      </w:r>
      <w:r w:rsidR="003874CF">
        <w:rPr>
          <w:rFonts w:ascii="Trebuchet MS" w:hAnsi="Trebuchet MS"/>
          <w:szCs w:val="24"/>
        </w:rPr>
        <w:t>–</w:t>
      </w:r>
      <w:r>
        <w:rPr>
          <w:rFonts w:ascii="Trebuchet MS" w:hAnsi="Trebuchet MS"/>
          <w:szCs w:val="24"/>
        </w:rPr>
        <w:t xml:space="preserve"> </w:t>
      </w:r>
      <w:r w:rsidR="003874CF">
        <w:rPr>
          <w:rFonts w:ascii="Trebuchet MS" w:hAnsi="Trebuchet MS"/>
          <w:szCs w:val="24"/>
        </w:rPr>
        <w:t xml:space="preserve">Existing and Proposed Aerial View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3874CF" w:rsidRPr="003874CF" w:rsidRDefault="003874CF" w:rsidP="00A0641B">
      <w:pPr>
        <w:spacing w:line="240" w:lineRule="auto"/>
        <w:rPr>
          <w:rFonts w:ascii="Trebuchet MS" w:hAnsi="Trebuchet MS"/>
          <w:szCs w:val="24"/>
        </w:rPr>
      </w:pPr>
      <w:proofErr w:type="gramStart"/>
      <w:r>
        <w:rPr>
          <w:rFonts w:ascii="Trebuchet MS" w:hAnsi="Trebuchet MS"/>
          <w:szCs w:val="24"/>
        </w:rPr>
        <w:t>None relevant to the application.</w:t>
      </w:r>
      <w:proofErr w:type="gramEnd"/>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3874CF" w:rsidRDefault="003874CF" w:rsidP="003874CF">
      <w:pPr>
        <w:spacing w:line="240" w:lineRule="auto"/>
        <w:rPr>
          <w:rFonts w:ascii="Trebuchet MS" w:hAnsi="Trebuchet MS"/>
          <w:szCs w:val="24"/>
          <w:u w:val="single"/>
        </w:rPr>
      </w:pPr>
      <w:r>
        <w:rPr>
          <w:rFonts w:ascii="Trebuchet MS" w:hAnsi="Trebuchet MS"/>
          <w:szCs w:val="24"/>
          <w:u w:val="single"/>
        </w:rPr>
        <w:t>Ecology</w:t>
      </w:r>
    </w:p>
    <w:p w:rsidR="003874CF" w:rsidRPr="003874CF" w:rsidRDefault="003874CF" w:rsidP="00A0641B">
      <w:pPr>
        <w:spacing w:line="240" w:lineRule="auto"/>
        <w:rPr>
          <w:rFonts w:ascii="Trebuchet MS" w:hAnsi="Trebuchet MS"/>
          <w:szCs w:val="24"/>
        </w:rPr>
      </w:pPr>
      <w:r>
        <w:rPr>
          <w:rFonts w:ascii="Trebuchet MS" w:hAnsi="Trebuchet MS"/>
          <w:szCs w:val="24"/>
        </w:rPr>
        <w:t xml:space="preserve">As per the plans submitted, the building has a flat roof and the solar panels will be installed across these areas. Considering the type of structure, it is unlikely that the proposals will affect bats or other protected species, and as such there are no objections to this application on ecological grounds. </w:t>
      </w:r>
    </w:p>
    <w:p w:rsidR="007B6972" w:rsidRP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3874CF">
        <w:rPr>
          <w:rFonts w:ascii="Trebuchet MS" w:hAnsi="Trebuchet MS"/>
          <w:szCs w:val="24"/>
        </w:rPr>
        <w:t xml:space="preserve"> 8 Redlands Road and The Abbey School</w:t>
      </w:r>
      <w:r w:rsidR="00CD28F1">
        <w:rPr>
          <w:rFonts w:ascii="Trebuchet MS" w:hAnsi="Trebuchet MS"/>
          <w:szCs w:val="24"/>
        </w:rPr>
        <w:t xml:space="preserve"> were consulted by letter. </w:t>
      </w:r>
      <w:r w:rsidR="003874CF">
        <w:rPr>
          <w:rFonts w:ascii="Trebuchet MS" w:hAnsi="Trebuchet MS"/>
          <w:szCs w:val="24"/>
        </w:rPr>
        <w:t>A site notice was displayed. No 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3874CF" w:rsidRDefault="003874CF" w:rsidP="003874CF">
      <w:pPr>
        <w:spacing w:line="240" w:lineRule="auto"/>
        <w:rPr>
          <w:rFonts w:ascii="Trebuchet MS" w:hAnsi="Trebuchet MS"/>
          <w:szCs w:val="24"/>
          <w:u w:val="single"/>
        </w:rPr>
      </w:pPr>
      <w:r>
        <w:rPr>
          <w:rFonts w:ascii="Trebuchet MS" w:hAnsi="Trebuchet MS"/>
          <w:szCs w:val="24"/>
          <w:u w:val="single"/>
        </w:rPr>
        <w:t>National Planning Policy Framework</w:t>
      </w:r>
    </w:p>
    <w:p w:rsidR="003874CF" w:rsidRDefault="003874CF" w:rsidP="003874CF">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3874CF" w:rsidRDefault="003874CF" w:rsidP="003874CF">
      <w:pPr>
        <w:spacing w:line="240" w:lineRule="auto"/>
        <w:rPr>
          <w:rFonts w:ascii="Trebuchet MS" w:hAnsi="Trebuchet MS"/>
          <w:szCs w:val="24"/>
        </w:rPr>
      </w:pPr>
      <w:r>
        <w:rPr>
          <w:rFonts w:ascii="Trebuchet MS" w:hAnsi="Trebuchet MS"/>
          <w:szCs w:val="24"/>
        </w:rPr>
        <w:t>Policy CS1 – Sustainable Construction and Design</w:t>
      </w:r>
    </w:p>
    <w:p w:rsidR="003874CF" w:rsidRDefault="003874CF" w:rsidP="003874CF">
      <w:pPr>
        <w:spacing w:line="240" w:lineRule="auto"/>
        <w:rPr>
          <w:rFonts w:ascii="Trebuchet MS" w:hAnsi="Trebuchet MS"/>
          <w:szCs w:val="24"/>
        </w:rPr>
      </w:pPr>
      <w:r>
        <w:rPr>
          <w:rFonts w:ascii="Trebuchet MS" w:hAnsi="Trebuchet MS"/>
          <w:szCs w:val="24"/>
        </w:rPr>
        <w:t>Policy CS7 – Design and the Public Realm</w:t>
      </w:r>
    </w:p>
    <w:p w:rsidR="003874CF" w:rsidRDefault="003874CF" w:rsidP="003874CF">
      <w:pPr>
        <w:spacing w:line="240" w:lineRule="auto"/>
        <w:rPr>
          <w:rFonts w:ascii="Trebuchet MS" w:hAnsi="Trebuchet MS"/>
          <w:szCs w:val="24"/>
        </w:rPr>
      </w:pPr>
      <w:r>
        <w:rPr>
          <w:rFonts w:ascii="Trebuchet MS" w:hAnsi="Trebuchet MS"/>
          <w:szCs w:val="24"/>
        </w:rPr>
        <w:t>Policy CS33 – Protection and Enhancement of the Historic Environment</w:t>
      </w:r>
    </w:p>
    <w:p w:rsidR="003874CF" w:rsidRDefault="003874CF" w:rsidP="003874CF">
      <w:pPr>
        <w:spacing w:line="240" w:lineRule="auto"/>
        <w:rPr>
          <w:rFonts w:ascii="Trebuchet MS" w:hAnsi="Trebuchet MS"/>
          <w:szCs w:val="24"/>
          <w:u w:val="single"/>
        </w:rPr>
      </w:pPr>
      <w:r>
        <w:rPr>
          <w:rFonts w:ascii="Trebuchet MS" w:hAnsi="Trebuchet MS"/>
          <w:szCs w:val="24"/>
          <w:u w:val="single"/>
        </w:rPr>
        <w:t>Sites and Detailed Policies Document (2012)</w:t>
      </w:r>
    </w:p>
    <w:p w:rsidR="003874CF" w:rsidRDefault="003874CF" w:rsidP="003874CF">
      <w:pPr>
        <w:spacing w:line="240" w:lineRule="auto"/>
        <w:rPr>
          <w:rFonts w:ascii="Trebuchet MS" w:hAnsi="Trebuchet MS"/>
          <w:szCs w:val="24"/>
        </w:rPr>
      </w:pPr>
      <w:r>
        <w:rPr>
          <w:rFonts w:ascii="Trebuchet MS" w:hAnsi="Trebuchet MS"/>
          <w:szCs w:val="24"/>
        </w:rPr>
        <w:t>Policy DM4 – Safeguarding Amenity</w:t>
      </w:r>
    </w:p>
    <w:p w:rsidR="003874CF" w:rsidRDefault="003874CF" w:rsidP="003874CF">
      <w:pPr>
        <w:spacing w:line="240" w:lineRule="auto"/>
        <w:rPr>
          <w:rFonts w:ascii="Trebuchet MS" w:hAnsi="Trebuchet MS"/>
          <w:b/>
          <w:szCs w:val="24"/>
        </w:rPr>
      </w:pPr>
      <w:r>
        <w:rPr>
          <w:rFonts w:ascii="Trebuchet MS" w:hAnsi="Trebuchet MS"/>
          <w:b/>
          <w:szCs w:val="24"/>
        </w:rPr>
        <w:t>Appraisal</w:t>
      </w:r>
    </w:p>
    <w:p w:rsidR="003874CF" w:rsidRDefault="003874CF" w:rsidP="003874CF">
      <w:pPr>
        <w:spacing w:line="240" w:lineRule="auto"/>
        <w:rPr>
          <w:rFonts w:ascii="Trebuchet MS" w:hAnsi="Trebuchet MS"/>
          <w:szCs w:val="24"/>
        </w:rPr>
      </w:pPr>
      <w:r>
        <w:rPr>
          <w:rFonts w:ascii="Trebuchet MS" w:hAnsi="Trebuchet MS"/>
          <w:szCs w:val="24"/>
        </w:rPr>
        <w:t xml:space="preserve">Policy CS1 states that proposals will be acceptable where the design of buildings and site layouts use energy, water, minerals, materials and other natural resources appropriately, efficiently, and with care and take account of the effects of climate change. The proposal has been designed to produce clean electricity from a renewable source in an attempt to reduce the amount of carbon dioxide created by the building. A large majority of the energy consumed by the building would be provided by the proposed solar panels. The proposal is therefore in accordance with Policy CS1 of the Core Strategy. </w:t>
      </w:r>
    </w:p>
    <w:p w:rsidR="003874CF" w:rsidRPr="006C29A7" w:rsidRDefault="003874CF" w:rsidP="003874CF">
      <w:pPr>
        <w:spacing w:line="240" w:lineRule="auto"/>
        <w:rPr>
          <w:rFonts w:ascii="Trebuchet MS" w:hAnsi="Trebuchet MS"/>
          <w:szCs w:val="24"/>
        </w:rPr>
      </w:pPr>
      <w:r>
        <w:rPr>
          <w:rFonts w:ascii="Trebuchet MS" w:hAnsi="Trebuchet MS"/>
          <w:szCs w:val="24"/>
        </w:rPr>
        <w:t xml:space="preserve">Policy CS7 states that all development must be of a high design quality that maintains and enhances the character and appearance of the area of Reading in which it is located. Policy CS33 requires that all proposals will protect and where appropriate enhance the character and appearance of the area in which they are located. The proposed solar panels would have a relatively low profile, </w:t>
      </w:r>
      <w:r>
        <w:rPr>
          <w:rFonts w:ascii="Trebuchet MS" w:hAnsi="Trebuchet MS"/>
          <w:szCs w:val="24"/>
        </w:rPr>
        <w:t xml:space="preserve">not </w:t>
      </w:r>
      <w:r>
        <w:rPr>
          <w:rFonts w:ascii="Trebuchet MS" w:hAnsi="Trebuchet MS"/>
          <w:szCs w:val="24"/>
        </w:rPr>
        <w:t xml:space="preserve">visible from public areas. The installation of the solar panels is a reversible process and could be easily removed without lasting damage to the roof of the building. The proposal is not considered to compromise the significance of the listed building’s, within the curtilage of which this building is located or the historic character and appearance of the surrounding area. The proposal is therefore in accordance with Policies CS7 and CS33 of the Core Strategy.  </w:t>
      </w:r>
    </w:p>
    <w:p w:rsidR="003874CF" w:rsidRDefault="003874CF" w:rsidP="003874CF">
      <w:pPr>
        <w:spacing w:line="240" w:lineRule="auto"/>
        <w:rPr>
          <w:rFonts w:ascii="Trebuchet MS" w:hAnsi="Trebuchet MS"/>
          <w:b/>
          <w:szCs w:val="24"/>
        </w:rPr>
      </w:pPr>
      <w:r w:rsidRPr="007C55A2">
        <w:rPr>
          <w:rFonts w:ascii="Trebuchet MS" w:hAnsi="Trebuchet MS"/>
          <w:b/>
          <w:szCs w:val="24"/>
        </w:rPr>
        <w:t>Conclusion</w:t>
      </w:r>
    </w:p>
    <w:p w:rsidR="003874CF" w:rsidRPr="00D721C4" w:rsidRDefault="003874CF" w:rsidP="003874CF">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3874CF" w:rsidRDefault="003874CF" w:rsidP="003874CF">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3874CF" w:rsidP="003874CF">
      <w:pPr>
        <w:spacing w:line="240" w:lineRule="auto"/>
        <w:rPr>
          <w:rFonts w:ascii="Trebuchet MS" w:hAnsi="Trebuchet MS"/>
          <w:b/>
          <w:szCs w:val="24"/>
        </w:rPr>
      </w:pPr>
      <w:r w:rsidRPr="00E9507D">
        <w:rPr>
          <w:rFonts w:ascii="Trebuchet MS" w:hAnsi="Trebuchet MS"/>
          <w:b/>
          <w:szCs w:val="24"/>
        </w:rPr>
        <w:t>GRANT planning permission and listed building consent subject to conditions</w:t>
      </w:r>
      <w:bookmarkStart w:id="0" w:name="_GoBack"/>
      <w:bookmarkEnd w:id="0"/>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077815"/>
    <w:rsid w:val="00136CBE"/>
    <w:rsid w:val="001462B1"/>
    <w:rsid w:val="001724C3"/>
    <w:rsid w:val="001A59D1"/>
    <w:rsid w:val="001B1192"/>
    <w:rsid w:val="00203FEC"/>
    <w:rsid w:val="0025023D"/>
    <w:rsid w:val="00271E64"/>
    <w:rsid w:val="002F7727"/>
    <w:rsid w:val="0037116B"/>
    <w:rsid w:val="003874CF"/>
    <w:rsid w:val="003C3AC5"/>
    <w:rsid w:val="003F5779"/>
    <w:rsid w:val="00435A3F"/>
    <w:rsid w:val="00471B8C"/>
    <w:rsid w:val="00493FCB"/>
    <w:rsid w:val="004B46CD"/>
    <w:rsid w:val="00503777"/>
    <w:rsid w:val="00531F4B"/>
    <w:rsid w:val="005C3E8D"/>
    <w:rsid w:val="006207E9"/>
    <w:rsid w:val="006520C0"/>
    <w:rsid w:val="00656759"/>
    <w:rsid w:val="00661FA5"/>
    <w:rsid w:val="0068081B"/>
    <w:rsid w:val="00683BBD"/>
    <w:rsid w:val="006A11BD"/>
    <w:rsid w:val="00742F35"/>
    <w:rsid w:val="00765305"/>
    <w:rsid w:val="007A1C70"/>
    <w:rsid w:val="007B6972"/>
    <w:rsid w:val="007C55A2"/>
    <w:rsid w:val="0081229E"/>
    <w:rsid w:val="008942E3"/>
    <w:rsid w:val="00935AC7"/>
    <w:rsid w:val="00941904"/>
    <w:rsid w:val="009A0C0E"/>
    <w:rsid w:val="00A0641B"/>
    <w:rsid w:val="00A07CBB"/>
    <w:rsid w:val="00A10BFC"/>
    <w:rsid w:val="00A474B3"/>
    <w:rsid w:val="00A7635C"/>
    <w:rsid w:val="00A91268"/>
    <w:rsid w:val="00A95E82"/>
    <w:rsid w:val="00BA0347"/>
    <w:rsid w:val="00BC3D09"/>
    <w:rsid w:val="00BE318D"/>
    <w:rsid w:val="00C0147F"/>
    <w:rsid w:val="00C2070A"/>
    <w:rsid w:val="00C26EFF"/>
    <w:rsid w:val="00CB0684"/>
    <w:rsid w:val="00CC3590"/>
    <w:rsid w:val="00CD28F1"/>
    <w:rsid w:val="00D721C4"/>
    <w:rsid w:val="00EA0B41"/>
    <w:rsid w:val="00EC327C"/>
    <w:rsid w:val="00ED3E57"/>
    <w:rsid w:val="00F55A4D"/>
    <w:rsid w:val="00F653C1"/>
    <w:rsid w:val="00FC6F70"/>
    <w:rsid w:val="00FE5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2019-04-09T15:43:00Z</dcterms:created>
  <dcterms:modified xsi:type="dcterms:W3CDTF">2019-04-09T15:43:00Z</dcterms:modified>
</cp:coreProperties>
</file>