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FCC" w:rsidRPr="00800FCC" w:rsidRDefault="00800FCC" w:rsidP="007F704D">
      <w:pPr>
        <w:pStyle w:val="Heading1"/>
        <w:jc w:val="both"/>
        <w:rPr>
          <w:color w:val="000000"/>
          <w:sz w:val="22"/>
          <w:szCs w:val="22"/>
          <w:u w:val="none"/>
        </w:rPr>
      </w:pPr>
      <w:r w:rsidRPr="00800FCC">
        <w:rPr>
          <w:color w:val="000000"/>
          <w:sz w:val="22"/>
          <w:szCs w:val="22"/>
          <w:u w:val="none"/>
        </w:rPr>
        <w:t>DELEGATED REPORT NO</w:t>
      </w:r>
      <w:r w:rsidRPr="00800FCC">
        <w:rPr>
          <w:b w:val="0"/>
          <w:color w:val="000000"/>
          <w:sz w:val="22"/>
          <w:szCs w:val="22"/>
          <w:u w:val="none"/>
        </w:rPr>
        <w:t xml:space="preserve">: </w:t>
      </w:r>
      <w:r w:rsidRPr="00800FCC">
        <w:rPr>
          <w:color w:val="000000"/>
          <w:sz w:val="22"/>
          <w:szCs w:val="22"/>
          <w:u w:val="none"/>
        </w:rPr>
        <w:t>190329/FUL</w:t>
      </w:r>
    </w:p>
    <w:p w:rsidR="00800FCC" w:rsidRPr="00800FCC" w:rsidRDefault="00800FCC" w:rsidP="00800FCC">
      <w:pPr>
        <w:pStyle w:val="BodyText"/>
        <w:jc w:val="both"/>
        <w:rPr>
          <w:rFonts w:ascii="Trebuchet MS" w:hAnsi="Trebuchet MS"/>
          <w:color w:val="000000"/>
          <w:sz w:val="22"/>
          <w:szCs w:val="22"/>
        </w:rPr>
      </w:pPr>
      <w:r w:rsidRPr="00800FCC">
        <w:rPr>
          <w:rFonts w:ascii="Trebuchet MS" w:hAnsi="Trebuchet MS"/>
          <w:color w:val="000000"/>
          <w:sz w:val="22"/>
          <w:szCs w:val="22"/>
        </w:rPr>
        <w:t xml:space="preserve">Target Expiry Date: </w:t>
      </w:r>
      <w:r w:rsidR="001A14ED">
        <w:rPr>
          <w:rFonts w:ascii="Trebuchet MS" w:hAnsi="Trebuchet MS"/>
          <w:b w:val="0"/>
          <w:color w:val="000000"/>
          <w:sz w:val="22"/>
          <w:szCs w:val="22"/>
        </w:rPr>
        <w:t>4/6</w:t>
      </w:r>
      <w:r w:rsidR="001C120E" w:rsidRPr="001C120E">
        <w:rPr>
          <w:rFonts w:ascii="Trebuchet MS" w:hAnsi="Trebuchet MS"/>
          <w:b w:val="0"/>
          <w:color w:val="000000"/>
          <w:sz w:val="22"/>
          <w:szCs w:val="22"/>
        </w:rPr>
        <w:t>/19</w:t>
      </w:r>
      <w:r w:rsidR="001A14ED">
        <w:rPr>
          <w:rFonts w:ascii="Trebuchet MS" w:hAnsi="Trebuchet MS"/>
          <w:b w:val="0"/>
          <w:color w:val="000000"/>
          <w:sz w:val="22"/>
          <w:szCs w:val="22"/>
        </w:rPr>
        <w:t xml:space="preserve"> (</w:t>
      </w:r>
      <w:proofErr w:type="spellStart"/>
      <w:r w:rsidR="001A14ED">
        <w:rPr>
          <w:rFonts w:ascii="Trebuchet MS" w:hAnsi="Trebuchet MS"/>
          <w:b w:val="0"/>
          <w:color w:val="000000"/>
          <w:sz w:val="22"/>
          <w:szCs w:val="22"/>
        </w:rPr>
        <w:t>ext</w:t>
      </w:r>
      <w:proofErr w:type="spellEnd"/>
      <w:r w:rsidR="001A14ED">
        <w:rPr>
          <w:rFonts w:ascii="Trebuchet MS" w:hAnsi="Trebuchet MS"/>
          <w:b w:val="0"/>
          <w:color w:val="000000"/>
          <w:sz w:val="22"/>
          <w:szCs w:val="22"/>
        </w:rPr>
        <w:t>)</w:t>
      </w:r>
    </w:p>
    <w:p w:rsidR="00800FCC" w:rsidRPr="00800FCC" w:rsidRDefault="00800FCC" w:rsidP="007F704D">
      <w:pPr>
        <w:pStyle w:val="Heading1"/>
        <w:jc w:val="both"/>
        <w:rPr>
          <w:b w:val="0"/>
          <w:color w:val="000000"/>
          <w:sz w:val="22"/>
          <w:szCs w:val="22"/>
          <w:u w:val="none"/>
        </w:rPr>
      </w:pPr>
      <w:r w:rsidRPr="00800FCC">
        <w:rPr>
          <w:color w:val="000000"/>
          <w:sz w:val="22"/>
          <w:szCs w:val="22"/>
          <w:u w:val="none"/>
        </w:rPr>
        <w:t>A</w:t>
      </w:r>
      <w:r>
        <w:rPr>
          <w:color w:val="000000"/>
          <w:sz w:val="22"/>
          <w:szCs w:val="22"/>
          <w:u w:val="none"/>
        </w:rPr>
        <w:t>ddress</w:t>
      </w:r>
      <w:r w:rsidRPr="00800FCC">
        <w:rPr>
          <w:color w:val="000000"/>
          <w:sz w:val="22"/>
          <w:szCs w:val="22"/>
          <w:u w:val="none"/>
        </w:rPr>
        <w:t xml:space="preserve">: </w:t>
      </w:r>
      <w:r w:rsidRPr="00800FCC">
        <w:rPr>
          <w:b w:val="0"/>
          <w:color w:val="000000"/>
          <w:sz w:val="22"/>
          <w:szCs w:val="22"/>
          <w:u w:val="none"/>
        </w:rPr>
        <w:t xml:space="preserve">81 Crescent Road (Maiden </w:t>
      </w:r>
      <w:proofErr w:type="spellStart"/>
      <w:r w:rsidRPr="00800FCC">
        <w:rPr>
          <w:b w:val="0"/>
          <w:color w:val="000000"/>
          <w:sz w:val="22"/>
          <w:szCs w:val="22"/>
          <w:u w:val="none"/>
        </w:rPr>
        <w:t>Erlegh</w:t>
      </w:r>
      <w:proofErr w:type="spellEnd"/>
      <w:r w:rsidRPr="00800FCC">
        <w:rPr>
          <w:b w:val="0"/>
          <w:color w:val="000000"/>
          <w:sz w:val="22"/>
          <w:szCs w:val="22"/>
          <w:u w:val="none"/>
        </w:rPr>
        <w:t xml:space="preserve"> Free School)</w:t>
      </w:r>
    </w:p>
    <w:p w:rsidR="007F704D" w:rsidRPr="00800FCC" w:rsidRDefault="00800FCC" w:rsidP="00800FCC">
      <w:pPr>
        <w:pStyle w:val="Heading1"/>
        <w:jc w:val="both"/>
        <w:rPr>
          <w:b w:val="0"/>
          <w:color w:val="000000"/>
          <w:sz w:val="22"/>
          <w:szCs w:val="22"/>
          <w:u w:val="none"/>
        </w:rPr>
      </w:pPr>
      <w:r>
        <w:rPr>
          <w:color w:val="000000"/>
          <w:sz w:val="22"/>
          <w:szCs w:val="22"/>
          <w:u w:val="none"/>
        </w:rPr>
        <w:t>Proposal</w:t>
      </w:r>
      <w:r w:rsidRPr="00800FCC">
        <w:rPr>
          <w:color w:val="000000"/>
          <w:sz w:val="22"/>
          <w:szCs w:val="22"/>
          <w:u w:val="none"/>
        </w:rPr>
        <w:t>:</w:t>
      </w:r>
      <w:r w:rsidRPr="00800FCC">
        <w:rPr>
          <w:b w:val="0"/>
          <w:color w:val="000000"/>
          <w:sz w:val="22"/>
          <w:szCs w:val="22"/>
          <w:u w:val="none"/>
        </w:rPr>
        <w:t xml:space="preserve"> Additional temporary classrooms required in a modular</w:t>
      </w:r>
      <w:r w:rsidRPr="00800FCC">
        <w:rPr>
          <w:color w:val="000000"/>
          <w:sz w:val="22"/>
          <w:szCs w:val="22"/>
          <w:u w:val="none"/>
        </w:rPr>
        <w:t xml:space="preserve"> </w:t>
      </w:r>
      <w:r w:rsidRPr="00800FCC">
        <w:rPr>
          <w:b w:val="0"/>
          <w:color w:val="000000"/>
          <w:sz w:val="22"/>
          <w:szCs w:val="22"/>
          <w:u w:val="none"/>
        </w:rPr>
        <w:t>type building,</w:t>
      </w:r>
      <w:r>
        <w:rPr>
          <w:b w:val="0"/>
          <w:color w:val="000000"/>
          <w:sz w:val="22"/>
          <w:szCs w:val="22"/>
          <w:u w:val="none"/>
        </w:rPr>
        <w:t xml:space="preserve"> </w:t>
      </w:r>
      <w:r w:rsidRPr="00800FCC">
        <w:rPr>
          <w:b w:val="0"/>
          <w:color w:val="000000"/>
          <w:sz w:val="22"/>
          <w:szCs w:val="22"/>
          <w:u w:val="none"/>
        </w:rPr>
        <w:t>to house and accommodate the pupils for teaching.</w:t>
      </w:r>
    </w:p>
    <w:p w:rsidR="00800FCC" w:rsidRPr="00800FCC" w:rsidRDefault="00800FCC" w:rsidP="007F704D">
      <w:pPr>
        <w:pStyle w:val="BodyText"/>
        <w:jc w:val="both"/>
        <w:rPr>
          <w:rFonts w:ascii="Trebuchet MS" w:hAnsi="Trebuchet MS"/>
          <w:color w:val="000000"/>
          <w:sz w:val="22"/>
          <w:szCs w:val="22"/>
        </w:rPr>
      </w:pPr>
      <w:r>
        <w:rPr>
          <w:rFonts w:ascii="Trebuchet MS" w:hAnsi="Trebuchet MS"/>
          <w:color w:val="000000"/>
          <w:sz w:val="22"/>
          <w:szCs w:val="22"/>
        </w:rPr>
        <w:t xml:space="preserve">Case </w:t>
      </w:r>
      <w:r w:rsidRPr="00800FCC">
        <w:rPr>
          <w:rFonts w:ascii="Trebuchet MS" w:hAnsi="Trebuchet MS"/>
          <w:color w:val="000000"/>
          <w:sz w:val="22"/>
          <w:szCs w:val="22"/>
        </w:rPr>
        <w:t xml:space="preserve">Officer: </w:t>
      </w:r>
      <w:r w:rsidRPr="00800FCC">
        <w:rPr>
          <w:rFonts w:ascii="Trebuchet MS" w:hAnsi="Trebuchet MS"/>
          <w:b w:val="0"/>
          <w:color w:val="000000"/>
          <w:sz w:val="22"/>
          <w:szCs w:val="22"/>
        </w:rPr>
        <w:t>Alison Amoah</w:t>
      </w:r>
    </w:p>
    <w:p w:rsidR="00800FCC" w:rsidRDefault="00800FCC" w:rsidP="00800FCC">
      <w:pPr>
        <w:pStyle w:val="PlainText"/>
        <w:jc w:val="both"/>
        <w:rPr>
          <w:rFonts w:cs="Trebuchet MS"/>
          <w:b/>
          <w:bCs/>
          <w:sz w:val="22"/>
          <w:szCs w:val="22"/>
        </w:rPr>
      </w:pPr>
    </w:p>
    <w:p w:rsidR="00800FCC" w:rsidRPr="007900EE" w:rsidRDefault="00800FCC" w:rsidP="00800FCC">
      <w:pPr>
        <w:pStyle w:val="PlainText"/>
        <w:jc w:val="both"/>
        <w:rPr>
          <w:rFonts w:cs="Trebuchet MS"/>
          <w:b/>
          <w:bCs/>
          <w:sz w:val="22"/>
          <w:szCs w:val="22"/>
        </w:rPr>
      </w:pPr>
      <w:r w:rsidRPr="007900EE">
        <w:rPr>
          <w:rFonts w:cs="Trebuchet MS"/>
          <w:b/>
          <w:bCs/>
          <w:sz w:val="22"/>
          <w:szCs w:val="22"/>
        </w:rPr>
        <w:t>Site Description and Surrounding Area:</w:t>
      </w:r>
    </w:p>
    <w:p w:rsidR="00F92757" w:rsidRDefault="00F92757" w:rsidP="00800FCC">
      <w:pPr>
        <w:overflowPunct w:val="0"/>
        <w:autoSpaceDE w:val="0"/>
        <w:autoSpaceDN w:val="0"/>
        <w:adjustRightInd w:val="0"/>
        <w:jc w:val="both"/>
        <w:textAlignment w:val="baseline"/>
        <w:rPr>
          <w:rFonts w:ascii="Trebuchet MS" w:hAnsi="Trebuchet MS"/>
          <w:sz w:val="22"/>
          <w:szCs w:val="22"/>
        </w:rPr>
      </w:pPr>
      <w:r>
        <w:rPr>
          <w:rFonts w:ascii="Trebuchet MS" w:hAnsi="Trebuchet MS"/>
          <w:sz w:val="22"/>
          <w:szCs w:val="22"/>
        </w:rPr>
        <w:t xml:space="preserve">The site is </w:t>
      </w:r>
      <w:r w:rsidR="00A07AF3">
        <w:rPr>
          <w:rFonts w:ascii="Trebuchet MS" w:hAnsi="Trebuchet MS"/>
          <w:sz w:val="22"/>
          <w:szCs w:val="22"/>
        </w:rPr>
        <w:t xml:space="preserve">to the north-western corner of the </w:t>
      </w:r>
      <w:r w:rsidR="00546629">
        <w:rPr>
          <w:rFonts w:ascii="Trebuchet MS" w:hAnsi="Trebuchet MS"/>
          <w:sz w:val="22"/>
          <w:szCs w:val="22"/>
        </w:rPr>
        <w:t>playing fields, within the school’s ownership, which forms part of the overall open space behind MEFS, UTC and Alfred Sutton Primary School.</w:t>
      </w:r>
      <w:r>
        <w:rPr>
          <w:rFonts w:ascii="Trebuchet MS" w:hAnsi="Trebuchet MS"/>
          <w:sz w:val="22"/>
          <w:szCs w:val="22"/>
        </w:rPr>
        <w:t xml:space="preserve"> </w:t>
      </w:r>
    </w:p>
    <w:p w:rsidR="00AB3604" w:rsidRDefault="00AB3604" w:rsidP="00C51490">
      <w:pPr>
        <w:overflowPunct w:val="0"/>
        <w:autoSpaceDE w:val="0"/>
        <w:autoSpaceDN w:val="0"/>
        <w:adjustRightInd w:val="0"/>
        <w:ind w:left="720" w:hanging="720"/>
        <w:jc w:val="both"/>
        <w:textAlignment w:val="baseline"/>
        <w:rPr>
          <w:rFonts w:ascii="Trebuchet MS" w:hAnsi="Trebuchet MS"/>
          <w:sz w:val="22"/>
          <w:szCs w:val="22"/>
        </w:rPr>
      </w:pPr>
    </w:p>
    <w:p w:rsidR="00800FCC" w:rsidRPr="007900EE" w:rsidRDefault="00800FCC" w:rsidP="00800FCC">
      <w:pPr>
        <w:pStyle w:val="PlainText"/>
        <w:jc w:val="both"/>
        <w:rPr>
          <w:rFonts w:cs="Trebuchet MS"/>
          <w:sz w:val="22"/>
          <w:szCs w:val="22"/>
        </w:rPr>
      </w:pPr>
      <w:r w:rsidRPr="007900EE">
        <w:rPr>
          <w:rFonts w:cs="Trebuchet MS"/>
          <w:b/>
          <w:bCs/>
          <w:sz w:val="22"/>
          <w:szCs w:val="22"/>
        </w:rPr>
        <w:t>Proposal:</w:t>
      </w:r>
      <w:r w:rsidRPr="007900EE">
        <w:rPr>
          <w:rFonts w:cs="Trebuchet MS"/>
          <w:sz w:val="22"/>
          <w:szCs w:val="22"/>
        </w:rPr>
        <w:t xml:space="preserve"> </w:t>
      </w:r>
    </w:p>
    <w:p w:rsidR="00E242A9" w:rsidRDefault="00F92757" w:rsidP="00FD0323">
      <w:pPr>
        <w:overflowPunct w:val="0"/>
        <w:autoSpaceDE w:val="0"/>
        <w:autoSpaceDN w:val="0"/>
        <w:adjustRightInd w:val="0"/>
        <w:jc w:val="both"/>
        <w:textAlignment w:val="baseline"/>
        <w:rPr>
          <w:rFonts w:ascii="Trebuchet MS" w:hAnsi="Trebuchet MS"/>
          <w:sz w:val="22"/>
          <w:szCs w:val="22"/>
        </w:rPr>
      </w:pPr>
      <w:r>
        <w:rPr>
          <w:rFonts w:ascii="Trebuchet MS" w:hAnsi="Trebuchet MS"/>
          <w:sz w:val="22"/>
          <w:szCs w:val="22"/>
        </w:rPr>
        <w:t>A modular building, pre-fabricated off-site, to accommodate two classrooms</w:t>
      </w:r>
      <w:r w:rsidR="00E242A9">
        <w:rPr>
          <w:rFonts w:ascii="Trebuchet MS" w:hAnsi="Trebuchet MS"/>
          <w:sz w:val="22"/>
          <w:szCs w:val="22"/>
        </w:rPr>
        <w:t xml:space="preserve"> with a </w:t>
      </w:r>
      <w:r w:rsidR="00E242A9" w:rsidRPr="003739D8">
        <w:rPr>
          <w:rFonts w:ascii="Trebuchet MS" w:hAnsi="Trebuchet MS"/>
          <w:sz w:val="22"/>
          <w:szCs w:val="22"/>
        </w:rPr>
        <w:t>footprint of 1</w:t>
      </w:r>
      <w:r w:rsidR="00FD0323" w:rsidRPr="003739D8">
        <w:rPr>
          <w:rFonts w:ascii="Trebuchet MS" w:hAnsi="Trebuchet MS"/>
          <w:sz w:val="22"/>
          <w:szCs w:val="22"/>
        </w:rPr>
        <w:t>31</w:t>
      </w:r>
      <w:r w:rsidR="00995434" w:rsidRPr="003739D8">
        <w:rPr>
          <w:rFonts w:ascii="Trebuchet MS" w:hAnsi="Trebuchet MS"/>
          <w:sz w:val="22"/>
          <w:szCs w:val="22"/>
        </w:rPr>
        <w:t>.6</w:t>
      </w:r>
      <w:r w:rsidR="00FD0323" w:rsidRPr="003739D8">
        <w:rPr>
          <w:rFonts w:ascii="Trebuchet MS" w:hAnsi="Trebuchet MS"/>
          <w:sz w:val="22"/>
          <w:szCs w:val="22"/>
        </w:rPr>
        <w:t>s</w:t>
      </w:r>
      <w:r w:rsidR="00E242A9" w:rsidRPr="003739D8">
        <w:rPr>
          <w:rFonts w:ascii="Trebuchet MS" w:hAnsi="Trebuchet MS"/>
          <w:sz w:val="22"/>
          <w:szCs w:val="22"/>
        </w:rPr>
        <w:t>qm with</w:t>
      </w:r>
      <w:r w:rsidR="00E242A9">
        <w:rPr>
          <w:rFonts w:ascii="Trebuchet MS" w:hAnsi="Trebuchet MS"/>
          <w:sz w:val="22"/>
          <w:szCs w:val="22"/>
        </w:rPr>
        <w:t xml:space="preserve"> the approach</w:t>
      </w:r>
      <w:r w:rsidR="003739D8">
        <w:rPr>
          <w:rFonts w:ascii="Trebuchet MS" w:hAnsi="Trebuchet MS"/>
          <w:sz w:val="22"/>
          <w:szCs w:val="22"/>
        </w:rPr>
        <w:t xml:space="preserve"> and perimeter </w:t>
      </w:r>
      <w:r w:rsidR="00E242A9">
        <w:rPr>
          <w:rFonts w:ascii="Trebuchet MS" w:hAnsi="Trebuchet MS"/>
          <w:sz w:val="22"/>
          <w:szCs w:val="22"/>
        </w:rPr>
        <w:t>pathway amounting to 150sqm.  The building would be orientated with the entrance facing the rear of the existing school</w:t>
      </w:r>
      <w:r w:rsidR="00FD0323">
        <w:rPr>
          <w:rFonts w:ascii="Trebuchet MS" w:hAnsi="Trebuchet MS"/>
          <w:sz w:val="22"/>
          <w:szCs w:val="22"/>
        </w:rPr>
        <w:t xml:space="preserve">.  It would be level access and the perimeter fencing would be moved back to include the proposed temporary building for safeguarding and security reasons. </w:t>
      </w:r>
    </w:p>
    <w:p w:rsidR="00D74042" w:rsidRDefault="00D74042" w:rsidP="00AB1787">
      <w:pPr>
        <w:overflowPunct w:val="0"/>
        <w:autoSpaceDE w:val="0"/>
        <w:autoSpaceDN w:val="0"/>
        <w:adjustRightInd w:val="0"/>
        <w:jc w:val="both"/>
        <w:textAlignment w:val="baseline"/>
        <w:rPr>
          <w:rFonts w:ascii="Trebuchet MS" w:hAnsi="Trebuchet MS"/>
          <w:sz w:val="22"/>
          <w:szCs w:val="22"/>
        </w:rPr>
      </w:pPr>
    </w:p>
    <w:p w:rsidR="00F1496A" w:rsidRDefault="00F1496A" w:rsidP="00AB1787">
      <w:pPr>
        <w:overflowPunct w:val="0"/>
        <w:autoSpaceDE w:val="0"/>
        <w:autoSpaceDN w:val="0"/>
        <w:adjustRightInd w:val="0"/>
        <w:jc w:val="both"/>
        <w:textAlignment w:val="baseline"/>
        <w:rPr>
          <w:rFonts w:ascii="Trebuchet MS" w:hAnsi="Trebuchet MS"/>
          <w:sz w:val="22"/>
          <w:szCs w:val="22"/>
        </w:rPr>
      </w:pPr>
      <w:r>
        <w:rPr>
          <w:rFonts w:ascii="Trebuchet MS" w:hAnsi="Trebuchet MS"/>
          <w:sz w:val="22"/>
          <w:szCs w:val="22"/>
        </w:rPr>
        <w:t xml:space="preserve">There is </w:t>
      </w:r>
      <w:r w:rsidR="002F3735">
        <w:rPr>
          <w:rFonts w:ascii="Trebuchet MS" w:hAnsi="Trebuchet MS"/>
          <w:sz w:val="22"/>
          <w:szCs w:val="22"/>
        </w:rPr>
        <w:t xml:space="preserve">a </w:t>
      </w:r>
      <w:r>
        <w:rPr>
          <w:rFonts w:ascii="Trebuchet MS" w:hAnsi="Trebuchet MS"/>
          <w:sz w:val="22"/>
          <w:szCs w:val="22"/>
        </w:rPr>
        <w:t xml:space="preserve">proposed </w:t>
      </w:r>
      <w:r w:rsidR="002F3735">
        <w:rPr>
          <w:rFonts w:ascii="Trebuchet MS" w:hAnsi="Trebuchet MS"/>
          <w:sz w:val="22"/>
          <w:szCs w:val="22"/>
        </w:rPr>
        <w:t>storm pipe and soakaway</w:t>
      </w:r>
      <w:r w:rsidR="003739D8">
        <w:rPr>
          <w:rFonts w:ascii="Trebuchet MS" w:hAnsi="Trebuchet MS"/>
          <w:sz w:val="22"/>
          <w:szCs w:val="22"/>
        </w:rPr>
        <w:t xml:space="preserve"> (1m depth x1.62 x 1.6m)</w:t>
      </w:r>
      <w:r w:rsidR="002F3735">
        <w:rPr>
          <w:rFonts w:ascii="Trebuchet MS" w:hAnsi="Trebuchet MS"/>
          <w:sz w:val="22"/>
          <w:szCs w:val="22"/>
        </w:rPr>
        <w:t>.</w:t>
      </w:r>
    </w:p>
    <w:p w:rsidR="00AB1787" w:rsidRDefault="00AB1787" w:rsidP="00AB1787">
      <w:pPr>
        <w:autoSpaceDE w:val="0"/>
        <w:autoSpaceDN w:val="0"/>
        <w:adjustRightInd w:val="0"/>
        <w:jc w:val="both"/>
        <w:rPr>
          <w:rFonts w:ascii="Trebuchet MS" w:hAnsi="Trebuchet MS"/>
          <w:b/>
          <w:i/>
          <w:sz w:val="22"/>
          <w:szCs w:val="22"/>
          <w:lang w:eastAsia="en-GB"/>
        </w:rPr>
      </w:pPr>
    </w:p>
    <w:p w:rsidR="00DB5707" w:rsidRPr="00DB5707" w:rsidRDefault="00DB5707" w:rsidP="00AB1787">
      <w:pPr>
        <w:autoSpaceDE w:val="0"/>
        <w:autoSpaceDN w:val="0"/>
        <w:adjustRightInd w:val="0"/>
        <w:jc w:val="both"/>
        <w:rPr>
          <w:rFonts w:ascii="Trebuchet MS" w:hAnsi="Trebuchet MS"/>
          <w:sz w:val="22"/>
          <w:szCs w:val="22"/>
          <w:lang w:eastAsia="en-GB"/>
        </w:rPr>
      </w:pPr>
      <w:r w:rsidRPr="00DB5707">
        <w:rPr>
          <w:rFonts w:ascii="Trebuchet MS" w:hAnsi="Trebuchet MS"/>
          <w:b/>
          <w:i/>
          <w:sz w:val="22"/>
          <w:szCs w:val="22"/>
          <w:lang w:eastAsia="en-GB"/>
        </w:rPr>
        <w:t>Planning Officer note</w:t>
      </w:r>
      <w:r>
        <w:rPr>
          <w:rFonts w:ascii="Trebuchet MS" w:hAnsi="Trebuchet MS"/>
          <w:b/>
          <w:i/>
          <w:sz w:val="22"/>
          <w:szCs w:val="22"/>
          <w:lang w:eastAsia="en-GB"/>
        </w:rPr>
        <w:t>s</w:t>
      </w:r>
      <w:r w:rsidRPr="00DB5707">
        <w:rPr>
          <w:rFonts w:ascii="Trebuchet MS" w:hAnsi="Trebuchet MS"/>
          <w:b/>
          <w:i/>
          <w:sz w:val="22"/>
          <w:szCs w:val="22"/>
          <w:lang w:eastAsia="en-GB"/>
        </w:rPr>
        <w:t>:</w:t>
      </w:r>
      <w:r>
        <w:rPr>
          <w:rFonts w:ascii="Trebuchet MS" w:hAnsi="Trebuchet MS"/>
          <w:sz w:val="22"/>
          <w:szCs w:val="22"/>
          <w:lang w:eastAsia="en-GB"/>
        </w:rPr>
        <w:t xml:space="preserve"> Within the planning submission a</w:t>
      </w:r>
      <w:r w:rsidRPr="00DB5707">
        <w:rPr>
          <w:rFonts w:ascii="Trebuchet MS" w:hAnsi="Trebuchet MS"/>
          <w:sz w:val="22"/>
          <w:szCs w:val="22"/>
          <w:lang w:eastAsia="en-GB"/>
        </w:rPr>
        <w:t xml:space="preserve"> photo </w:t>
      </w:r>
      <w:r>
        <w:rPr>
          <w:rFonts w:ascii="Trebuchet MS" w:hAnsi="Trebuchet MS"/>
          <w:sz w:val="22"/>
          <w:szCs w:val="22"/>
          <w:lang w:eastAsia="en-GB"/>
        </w:rPr>
        <w:t>was</w:t>
      </w:r>
      <w:r w:rsidRPr="00DB5707">
        <w:rPr>
          <w:rFonts w:ascii="Trebuchet MS" w:hAnsi="Trebuchet MS"/>
          <w:sz w:val="22"/>
          <w:szCs w:val="22"/>
          <w:lang w:eastAsia="en-GB"/>
        </w:rPr>
        <w:t xml:space="preserve"> provided, which shows a ramp, steps and a platform.  However, the applicant has confirmed</w:t>
      </w:r>
      <w:r>
        <w:rPr>
          <w:rFonts w:ascii="Trebuchet MS" w:hAnsi="Trebuchet MS"/>
          <w:sz w:val="22"/>
          <w:szCs w:val="22"/>
          <w:lang w:eastAsia="en-GB"/>
        </w:rPr>
        <w:t xml:space="preserve"> that this is</w:t>
      </w:r>
      <w:r w:rsidRPr="00DB5707">
        <w:rPr>
          <w:rFonts w:ascii="Trebuchet MS" w:hAnsi="Trebuchet MS"/>
          <w:sz w:val="22"/>
          <w:szCs w:val="22"/>
          <w:lang w:eastAsia="en-GB"/>
        </w:rPr>
        <w:t xml:space="preserve"> an example of what the building would look like and as this proposed scheme will be a reduced dig option it would be possible to provide level</w:t>
      </w:r>
      <w:r>
        <w:rPr>
          <w:rFonts w:ascii="Trebuchet MS" w:hAnsi="Trebuchet MS"/>
          <w:sz w:val="22"/>
          <w:szCs w:val="22"/>
          <w:lang w:eastAsia="en-GB"/>
        </w:rPr>
        <w:t xml:space="preserve"> access without the provision of a ramp, steps and platform.</w:t>
      </w:r>
      <w:r w:rsidRPr="00DB5707">
        <w:rPr>
          <w:rFonts w:ascii="Trebuchet MS" w:hAnsi="Trebuchet MS"/>
          <w:sz w:val="22"/>
          <w:szCs w:val="22"/>
          <w:lang w:eastAsia="en-GB"/>
        </w:rPr>
        <w:t xml:space="preserve"> </w:t>
      </w:r>
    </w:p>
    <w:p w:rsidR="00172B29" w:rsidRPr="00DB5707" w:rsidRDefault="00172B29" w:rsidP="00172B29">
      <w:pPr>
        <w:overflowPunct w:val="0"/>
        <w:autoSpaceDE w:val="0"/>
        <w:autoSpaceDN w:val="0"/>
        <w:adjustRightInd w:val="0"/>
        <w:jc w:val="both"/>
        <w:textAlignment w:val="baseline"/>
        <w:rPr>
          <w:rFonts w:ascii="Trebuchet MS" w:hAnsi="Trebuchet MS"/>
          <w:color w:val="000000" w:themeColor="text1"/>
          <w:sz w:val="22"/>
          <w:szCs w:val="22"/>
        </w:rPr>
      </w:pPr>
    </w:p>
    <w:p w:rsidR="00172B29" w:rsidRPr="00DB5707" w:rsidRDefault="00DB5707" w:rsidP="00172B29">
      <w:pPr>
        <w:overflowPunct w:val="0"/>
        <w:autoSpaceDE w:val="0"/>
        <w:autoSpaceDN w:val="0"/>
        <w:adjustRightInd w:val="0"/>
        <w:jc w:val="both"/>
        <w:textAlignment w:val="baseline"/>
        <w:rPr>
          <w:rFonts w:ascii="Trebuchet MS" w:hAnsi="Trebuchet MS"/>
          <w:sz w:val="22"/>
          <w:szCs w:val="22"/>
        </w:rPr>
      </w:pPr>
      <w:r w:rsidRPr="00DB5707">
        <w:rPr>
          <w:rFonts w:ascii="Trebuchet MS" w:hAnsi="Trebuchet MS"/>
          <w:sz w:val="22"/>
          <w:szCs w:val="22"/>
        </w:rPr>
        <w:t xml:space="preserve">For the first time since the school opened there are increasing numbers, which means that the school is full within each year group.  Although there </w:t>
      </w:r>
      <w:r w:rsidR="00172B29" w:rsidRPr="00DB5707">
        <w:rPr>
          <w:rFonts w:ascii="Trebuchet MS" w:hAnsi="Trebuchet MS"/>
          <w:sz w:val="22"/>
          <w:szCs w:val="22"/>
        </w:rPr>
        <w:t xml:space="preserve">would </w:t>
      </w:r>
      <w:r w:rsidRPr="00DB5707">
        <w:rPr>
          <w:rFonts w:ascii="Trebuchet MS" w:hAnsi="Trebuchet MS"/>
          <w:sz w:val="22"/>
          <w:szCs w:val="22"/>
        </w:rPr>
        <w:t xml:space="preserve">be </w:t>
      </w:r>
      <w:r w:rsidR="00172B29" w:rsidRPr="00DB5707">
        <w:rPr>
          <w:rFonts w:ascii="Trebuchet MS" w:hAnsi="Trebuchet MS"/>
          <w:sz w:val="22"/>
          <w:szCs w:val="22"/>
        </w:rPr>
        <w:t xml:space="preserve">no additional pupils (over and above the original permission for up to 900 pupils), </w:t>
      </w:r>
      <w:r w:rsidRPr="00DB5707">
        <w:rPr>
          <w:rFonts w:ascii="Trebuchet MS" w:hAnsi="Trebuchet MS"/>
          <w:sz w:val="22"/>
          <w:szCs w:val="22"/>
        </w:rPr>
        <w:t xml:space="preserve">due to the </w:t>
      </w:r>
      <w:r w:rsidR="00172B29" w:rsidRPr="00DB5707">
        <w:rPr>
          <w:rFonts w:ascii="Trebuchet MS" w:hAnsi="Trebuchet MS"/>
          <w:sz w:val="22"/>
          <w:szCs w:val="22"/>
        </w:rPr>
        <w:t xml:space="preserve">current curriculum </w:t>
      </w:r>
      <w:r w:rsidRPr="00DB5707">
        <w:rPr>
          <w:rFonts w:ascii="Trebuchet MS" w:hAnsi="Trebuchet MS"/>
          <w:sz w:val="22"/>
          <w:szCs w:val="22"/>
        </w:rPr>
        <w:t xml:space="preserve">format, and </w:t>
      </w:r>
      <w:r w:rsidR="00172B29" w:rsidRPr="00DB5707">
        <w:rPr>
          <w:rFonts w:ascii="Trebuchet MS" w:hAnsi="Trebuchet MS"/>
          <w:sz w:val="22"/>
          <w:szCs w:val="22"/>
        </w:rPr>
        <w:t xml:space="preserve">the numbers of pupils on the school roll MEFS requires 2 no. additional classrooms.  </w:t>
      </w:r>
    </w:p>
    <w:p w:rsidR="00F92757" w:rsidRDefault="00F92757" w:rsidP="00C51490">
      <w:pPr>
        <w:overflowPunct w:val="0"/>
        <w:autoSpaceDE w:val="0"/>
        <w:autoSpaceDN w:val="0"/>
        <w:adjustRightInd w:val="0"/>
        <w:ind w:left="720" w:hanging="720"/>
        <w:jc w:val="both"/>
        <w:textAlignment w:val="baseline"/>
        <w:rPr>
          <w:rFonts w:ascii="Trebuchet MS" w:hAnsi="Trebuchet MS"/>
          <w:sz w:val="22"/>
          <w:szCs w:val="22"/>
        </w:rPr>
      </w:pPr>
    </w:p>
    <w:p w:rsidR="00800FCC" w:rsidRPr="007900EE" w:rsidRDefault="00800FCC" w:rsidP="00800FCC">
      <w:pPr>
        <w:pStyle w:val="PlainText"/>
        <w:jc w:val="both"/>
        <w:rPr>
          <w:rFonts w:cs="Trebuchet MS"/>
          <w:sz w:val="22"/>
          <w:szCs w:val="22"/>
        </w:rPr>
      </w:pPr>
      <w:r w:rsidRPr="007900EE">
        <w:rPr>
          <w:rFonts w:cs="Trebuchet MS"/>
          <w:b/>
          <w:bCs/>
          <w:sz w:val="22"/>
          <w:szCs w:val="22"/>
        </w:rPr>
        <w:t>Plans considered:</w:t>
      </w:r>
      <w:r w:rsidRPr="007900EE">
        <w:rPr>
          <w:rFonts w:cs="Trebuchet MS"/>
          <w:sz w:val="22"/>
          <w:szCs w:val="22"/>
        </w:rPr>
        <w:t xml:space="preserve"> </w:t>
      </w:r>
    </w:p>
    <w:p w:rsidR="00800FCC" w:rsidRPr="002F3735" w:rsidRDefault="00800FCC" w:rsidP="00800FCC">
      <w:pPr>
        <w:pStyle w:val="PlainText"/>
        <w:jc w:val="both"/>
        <w:rPr>
          <w:rFonts w:cs="Trebuchet MS"/>
          <w:i/>
          <w:sz w:val="22"/>
          <w:szCs w:val="22"/>
        </w:rPr>
      </w:pPr>
      <w:r w:rsidRPr="002F3735">
        <w:rPr>
          <w:rFonts w:cs="Trebuchet MS"/>
          <w:i/>
          <w:sz w:val="22"/>
          <w:szCs w:val="22"/>
        </w:rPr>
        <w:t xml:space="preserve">Received </w:t>
      </w:r>
      <w:r w:rsidR="002F3735" w:rsidRPr="002F3735">
        <w:rPr>
          <w:rFonts w:cs="Trebuchet MS"/>
          <w:i/>
          <w:sz w:val="22"/>
          <w:szCs w:val="22"/>
        </w:rPr>
        <w:t>5</w:t>
      </w:r>
      <w:r w:rsidR="002F3735" w:rsidRPr="002F3735">
        <w:rPr>
          <w:rFonts w:cs="Trebuchet MS"/>
          <w:i/>
          <w:sz w:val="22"/>
          <w:szCs w:val="22"/>
          <w:vertAlign w:val="superscript"/>
        </w:rPr>
        <w:t>th</w:t>
      </w:r>
      <w:r w:rsidR="002F3735" w:rsidRPr="002F3735">
        <w:rPr>
          <w:rFonts w:cs="Trebuchet MS"/>
          <w:i/>
          <w:sz w:val="22"/>
          <w:szCs w:val="22"/>
        </w:rPr>
        <w:t xml:space="preserve"> March 2019</w:t>
      </w:r>
      <w:r w:rsidRPr="002F3735">
        <w:rPr>
          <w:rFonts w:cs="Trebuchet MS"/>
          <w:i/>
          <w:sz w:val="22"/>
          <w:szCs w:val="22"/>
        </w:rPr>
        <w:t>:</w:t>
      </w:r>
    </w:p>
    <w:p w:rsidR="002F3735" w:rsidRDefault="00800FCC" w:rsidP="002F3735">
      <w:pPr>
        <w:pStyle w:val="PlainText"/>
        <w:numPr>
          <w:ilvl w:val="0"/>
          <w:numId w:val="38"/>
        </w:numPr>
        <w:ind w:left="426" w:hanging="426"/>
        <w:jc w:val="both"/>
        <w:rPr>
          <w:rFonts w:cs="Trebuchet MS"/>
          <w:sz w:val="22"/>
          <w:szCs w:val="22"/>
        </w:rPr>
      </w:pPr>
      <w:r w:rsidRPr="007900EE">
        <w:rPr>
          <w:rFonts w:cs="Trebuchet MS"/>
          <w:sz w:val="22"/>
          <w:szCs w:val="22"/>
        </w:rPr>
        <w:t xml:space="preserve">Location Plan </w:t>
      </w:r>
    </w:p>
    <w:p w:rsidR="002F3735" w:rsidRPr="002F3735" w:rsidRDefault="002F3735" w:rsidP="002F3735">
      <w:pPr>
        <w:pStyle w:val="PlainText"/>
        <w:numPr>
          <w:ilvl w:val="0"/>
          <w:numId w:val="38"/>
        </w:numPr>
        <w:ind w:left="426" w:hanging="426"/>
        <w:jc w:val="both"/>
        <w:rPr>
          <w:rFonts w:cs="Trebuchet MS"/>
          <w:sz w:val="22"/>
          <w:szCs w:val="22"/>
        </w:rPr>
      </w:pPr>
      <w:r w:rsidRPr="002F3735">
        <w:rPr>
          <w:rFonts w:cs="Arial"/>
          <w:sz w:val="22"/>
          <w:szCs w:val="22"/>
        </w:rPr>
        <w:t>Proposed Block Plan – Drawing no: TQRQM19059092308952</w:t>
      </w:r>
    </w:p>
    <w:p w:rsidR="002F3735" w:rsidRPr="002F3735" w:rsidRDefault="002F3735" w:rsidP="002F3735">
      <w:pPr>
        <w:pStyle w:val="PlainText"/>
        <w:numPr>
          <w:ilvl w:val="0"/>
          <w:numId w:val="38"/>
        </w:numPr>
        <w:ind w:left="426" w:hanging="426"/>
        <w:jc w:val="both"/>
        <w:rPr>
          <w:rFonts w:cs="Trebuchet MS"/>
          <w:sz w:val="22"/>
          <w:szCs w:val="22"/>
        </w:rPr>
      </w:pPr>
      <w:r w:rsidRPr="002F3735">
        <w:rPr>
          <w:rFonts w:cs="Tahoma"/>
          <w:sz w:val="22"/>
          <w:szCs w:val="22"/>
        </w:rPr>
        <w:t xml:space="preserve">5No. Bays 8.400m x 3.000m 2.4m Ceiling Height Plan Layout and Elevations – Drawing no: L190003-101 </w:t>
      </w:r>
      <w:r w:rsidR="00172B29">
        <w:rPr>
          <w:rFonts w:cs="Tahoma"/>
          <w:sz w:val="22"/>
          <w:szCs w:val="22"/>
        </w:rPr>
        <w:t xml:space="preserve">Rev </w:t>
      </w:r>
      <w:r w:rsidRPr="002F3735">
        <w:rPr>
          <w:rFonts w:cs="Tahoma"/>
          <w:sz w:val="22"/>
          <w:szCs w:val="22"/>
        </w:rPr>
        <w:t>A</w:t>
      </w:r>
    </w:p>
    <w:p w:rsidR="002F3735" w:rsidRPr="002F3735" w:rsidRDefault="002F3735" w:rsidP="002F3735">
      <w:pPr>
        <w:pStyle w:val="PlainText"/>
        <w:numPr>
          <w:ilvl w:val="0"/>
          <w:numId w:val="38"/>
        </w:numPr>
        <w:ind w:left="426" w:hanging="426"/>
        <w:jc w:val="both"/>
        <w:rPr>
          <w:rFonts w:cs="Trebuchet MS"/>
          <w:sz w:val="22"/>
          <w:szCs w:val="22"/>
        </w:rPr>
      </w:pPr>
      <w:r w:rsidRPr="002F3735">
        <w:rPr>
          <w:rFonts w:cs="Tahoma"/>
          <w:sz w:val="22"/>
          <w:szCs w:val="22"/>
        </w:rPr>
        <w:t>Layout, Elevations Foundations</w:t>
      </w:r>
    </w:p>
    <w:p w:rsidR="002F3735" w:rsidRDefault="002F3735" w:rsidP="00800FCC">
      <w:pPr>
        <w:pStyle w:val="PlainText"/>
        <w:jc w:val="both"/>
        <w:rPr>
          <w:rFonts w:cs="Trebuchet MS"/>
          <w:i/>
          <w:sz w:val="22"/>
          <w:szCs w:val="22"/>
        </w:rPr>
      </w:pPr>
    </w:p>
    <w:p w:rsidR="00172B29" w:rsidRDefault="00172B29" w:rsidP="00800FCC">
      <w:pPr>
        <w:pStyle w:val="PlainText"/>
        <w:jc w:val="both"/>
        <w:rPr>
          <w:rFonts w:cs="Trebuchet MS"/>
          <w:i/>
          <w:sz w:val="22"/>
          <w:szCs w:val="22"/>
        </w:rPr>
      </w:pPr>
      <w:r>
        <w:rPr>
          <w:rFonts w:cs="Trebuchet MS"/>
          <w:i/>
          <w:sz w:val="22"/>
          <w:szCs w:val="22"/>
        </w:rPr>
        <w:t>Received 28</w:t>
      </w:r>
      <w:r w:rsidRPr="00172B29">
        <w:rPr>
          <w:rFonts w:cs="Trebuchet MS"/>
          <w:i/>
          <w:sz w:val="22"/>
          <w:szCs w:val="22"/>
          <w:vertAlign w:val="superscript"/>
        </w:rPr>
        <w:t>th</w:t>
      </w:r>
      <w:r>
        <w:rPr>
          <w:rFonts w:cs="Trebuchet MS"/>
          <w:i/>
          <w:sz w:val="22"/>
          <w:szCs w:val="22"/>
        </w:rPr>
        <w:t xml:space="preserve"> March 2019:</w:t>
      </w:r>
    </w:p>
    <w:p w:rsidR="00172B29" w:rsidRPr="00172B29" w:rsidRDefault="00172B29" w:rsidP="00172B29">
      <w:pPr>
        <w:pStyle w:val="ListParagraph"/>
        <w:numPr>
          <w:ilvl w:val="0"/>
          <w:numId w:val="38"/>
        </w:numPr>
        <w:adjustRightInd w:val="0"/>
        <w:ind w:left="426" w:hanging="426"/>
        <w:jc w:val="both"/>
        <w:rPr>
          <w:rFonts w:cs="Trebuchet MS"/>
          <w:i/>
          <w:sz w:val="22"/>
          <w:szCs w:val="22"/>
        </w:rPr>
      </w:pPr>
      <w:r w:rsidRPr="00172B29">
        <w:rPr>
          <w:rFonts w:cs="Tahoma"/>
          <w:sz w:val="22"/>
          <w:szCs w:val="22"/>
          <w:lang w:eastAsia="en-GB"/>
        </w:rPr>
        <w:t xml:space="preserve">5No. Bays 8.400m x 3.000m 2.4m Ceiling Height </w:t>
      </w:r>
      <w:proofErr w:type="spellStart"/>
      <w:r w:rsidRPr="00172B29">
        <w:rPr>
          <w:rFonts w:cs="Tahoma"/>
          <w:sz w:val="22"/>
          <w:szCs w:val="22"/>
          <w:lang w:eastAsia="en-GB"/>
        </w:rPr>
        <w:t>Loadcell</w:t>
      </w:r>
      <w:proofErr w:type="spellEnd"/>
      <w:r w:rsidRPr="00172B29">
        <w:rPr>
          <w:rFonts w:cs="Tahoma"/>
          <w:sz w:val="22"/>
          <w:szCs w:val="22"/>
          <w:lang w:eastAsia="en-GB"/>
        </w:rPr>
        <w:t xml:space="preserve"> - 3kN Floor Loading – Drawing no: L190003-201A </w:t>
      </w:r>
      <w:r>
        <w:rPr>
          <w:rFonts w:cs="Tahoma"/>
          <w:sz w:val="22"/>
          <w:szCs w:val="22"/>
          <w:lang w:eastAsia="en-GB"/>
        </w:rPr>
        <w:t>Rev A</w:t>
      </w:r>
    </w:p>
    <w:p w:rsidR="00172B29" w:rsidRPr="002F3735" w:rsidRDefault="00172B29" w:rsidP="00172B29">
      <w:pPr>
        <w:pStyle w:val="PlainText"/>
        <w:numPr>
          <w:ilvl w:val="0"/>
          <w:numId w:val="38"/>
        </w:numPr>
        <w:ind w:left="426" w:hanging="426"/>
        <w:jc w:val="both"/>
        <w:rPr>
          <w:rFonts w:cs="Trebuchet MS"/>
          <w:sz w:val="22"/>
          <w:szCs w:val="22"/>
        </w:rPr>
      </w:pPr>
      <w:r w:rsidRPr="002F3735">
        <w:rPr>
          <w:rFonts w:cs="Tahoma"/>
          <w:sz w:val="22"/>
          <w:szCs w:val="22"/>
        </w:rPr>
        <w:t xml:space="preserve">5No. Bays 8.400m x 3.000m 2.4m Ceiling Height Plan Layout and Elevations – Drawing no: L190003-101 </w:t>
      </w:r>
      <w:r>
        <w:rPr>
          <w:rFonts w:cs="Tahoma"/>
          <w:sz w:val="22"/>
          <w:szCs w:val="22"/>
        </w:rPr>
        <w:t>Rev B</w:t>
      </w:r>
    </w:p>
    <w:p w:rsidR="00172B29" w:rsidRDefault="00172B29" w:rsidP="00800FCC">
      <w:pPr>
        <w:pStyle w:val="PlainText"/>
        <w:jc w:val="both"/>
        <w:rPr>
          <w:rFonts w:cs="Trebuchet MS"/>
          <w:i/>
          <w:sz w:val="22"/>
          <w:szCs w:val="22"/>
        </w:rPr>
      </w:pPr>
    </w:p>
    <w:p w:rsidR="002F3735" w:rsidRPr="002F3735" w:rsidRDefault="002F3735" w:rsidP="00800FCC">
      <w:pPr>
        <w:pStyle w:val="PlainText"/>
        <w:jc w:val="both"/>
        <w:rPr>
          <w:rFonts w:cs="Trebuchet MS"/>
          <w:i/>
          <w:sz w:val="22"/>
          <w:szCs w:val="22"/>
        </w:rPr>
      </w:pPr>
      <w:r>
        <w:rPr>
          <w:rFonts w:cs="Trebuchet MS"/>
          <w:i/>
          <w:sz w:val="22"/>
          <w:szCs w:val="22"/>
        </w:rPr>
        <w:t>Amended received</w:t>
      </w:r>
      <w:r w:rsidRPr="002F3735">
        <w:rPr>
          <w:rFonts w:cs="Trebuchet MS"/>
          <w:i/>
          <w:sz w:val="22"/>
          <w:szCs w:val="22"/>
        </w:rPr>
        <w:t xml:space="preserve"> 26</w:t>
      </w:r>
      <w:r w:rsidRPr="002F3735">
        <w:rPr>
          <w:rFonts w:cs="Trebuchet MS"/>
          <w:i/>
          <w:sz w:val="22"/>
          <w:szCs w:val="22"/>
          <w:vertAlign w:val="superscript"/>
        </w:rPr>
        <w:t>th</w:t>
      </w:r>
      <w:r w:rsidRPr="002F3735">
        <w:rPr>
          <w:rFonts w:cs="Trebuchet MS"/>
          <w:i/>
          <w:sz w:val="22"/>
          <w:szCs w:val="22"/>
        </w:rPr>
        <w:t xml:space="preserve"> April 2019:</w:t>
      </w:r>
    </w:p>
    <w:p w:rsidR="002F3735" w:rsidRPr="003739D8" w:rsidRDefault="002F3735" w:rsidP="00172B29">
      <w:pPr>
        <w:pStyle w:val="ListParagraph"/>
        <w:numPr>
          <w:ilvl w:val="0"/>
          <w:numId w:val="38"/>
        </w:numPr>
        <w:adjustRightInd w:val="0"/>
        <w:ind w:left="426" w:hanging="426"/>
        <w:jc w:val="both"/>
        <w:rPr>
          <w:rFonts w:cs="Trebuchet MS"/>
          <w:sz w:val="22"/>
          <w:szCs w:val="22"/>
        </w:rPr>
      </w:pPr>
      <w:r w:rsidRPr="00172B29">
        <w:rPr>
          <w:rFonts w:cs="Tahoma"/>
          <w:sz w:val="22"/>
          <w:szCs w:val="22"/>
          <w:lang w:eastAsia="en-GB"/>
        </w:rPr>
        <w:t>5No. Bays 8.400m x 3.000m 2.4m Ceiling Height Site Plan – Drawing no: L190003-109A</w:t>
      </w:r>
      <w:r w:rsidRPr="00172B29">
        <w:rPr>
          <w:rFonts w:cs="Tahoma"/>
          <w:sz w:val="22"/>
          <w:szCs w:val="22"/>
        </w:rPr>
        <w:t xml:space="preserve"> Rev A</w:t>
      </w:r>
    </w:p>
    <w:p w:rsidR="003739D8" w:rsidRDefault="003739D8" w:rsidP="003739D8">
      <w:pPr>
        <w:adjustRightInd w:val="0"/>
        <w:jc w:val="both"/>
        <w:rPr>
          <w:rFonts w:cs="Trebuchet MS"/>
          <w:sz w:val="22"/>
          <w:szCs w:val="22"/>
        </w:rPr>
      </w:pPr>
    </w:p>
    <w:p w:rsidR="003739D8" w:rsidRPr="002F3735" w:rsidRDefault="003739D8" w:rsidP="003739D8">
      <w:pPr>
        <w:pStyle w:val="PlainText"/>
        <w:jc w:val="both"/>
        <w:rPr>
          <w:rFonts w:cs="Trebuchet MS"/>
          <w:i/>
          <w:sz w:val="22"/>
          <w:szCs w:val="22"/>
        </w:rPr>
      </w:pPr>
      <w:r>
        <w:rPr>
          <w:rFonts w:cs="Trebuchet MS"/>
          <w:i/>
          <w:sz w:val="22"/>
          <w:szCs w:val="22"/>
        </w:rPr>
        <w:t>Amended received</w:t>
      </w:r>
      <w:r w:rsidRPr="002F3735">
        <w:rPr>
          <w:rFonts w:cs="Trebuchet MS"/>
          <w:i/>
          <w:sz w:val="22"/>
          <w:szCs w:val="22"/>
        </w:rPr>
        <w:t xml:space="preserve"> 2</w:t>
      </w:r>
      <w:r>
        <w:rPr>
          <w:rFonts w:cs="Trebuchet MS"/>
          <w:i/>
          <w:sz w:val="22"/>
          <w:szCs w:val="22"/>
        </w:rPr>
        <w:t>9</w:t>
      </w:r>
      <w:r w:rsidRPr="003739D8">
        <w:rPr>
          <w:rFonts w:cs="Trebuchet MS"/>
          <w:i/>
          <w:sz w:val="22"/>
          <w:szCs w:val="22"/>
          <w:vertAlign w:val="superscript"/>
        </w:rPr>
        <w:t>th</w:t>
      </w:r>
      <w:r>
        <w:rPr>
          <w:rFonts w:cs="Trebuchet MS"/>
          <w:i/>
          <w:sz w:val="22"/>
          <w:szCs w:val="22"/>
        </w:rPr>
        <w:t xml:space="preserve"> May 2019</w:t>
      </w:r>
      <w:r w:rsidRPr="002F3735">
        <w:rPr>
          <w:rFonts w:cs="Trebuchet MS"/>
          <w:i/>
          <w:sz w:val="22"/>
          <w:szCs w:val="22"/>
        </w:rPr>
        <w:t>:</w:t>
      </w:r>
    </w:p>
    <w:p w:rsidR="003739D8" w:rsidRPr="003739D8" w:rsidRDefault="003739D8" w:rsidP="003739D8">
      <w:pPr>
        <w:pStyle w:val="ListParagraph"/>
        <w:numPr>
          <w:ilvl w:val="0"/>
          <w:numId w:val="38"/>
        </w:numPr>
        <w:adjustRightInd w:val="0"/>
        <w:ind w:left="426" w:hanging="426"/>
        <w:jc w:val="both"/>
        <w:rPr>
          <w:rFonts w:cs="Trebuchet MS"/>
          <w:sz w:val="22"/>
          <w:szCs w:val="22"/>
        </w:rPr>
      </w:pPr>
      <w:r w:rsidRPr="00172B29">
        <w:rPr>
          <w:rFonts w:cs="Tahoma"/>
          <w:sz w:val="22"/>
          <w:szCs w:val="22"/>
          <w:lang w:eastAsia="en-GB"/>
        </w:rPr>
        <w:t>5No. Bays 8.40</w:t>
      </w:r>
      <w:r>
        <w:rPr>
          <w:rFonts w:cs="Tahoma"/>
          <w:sz w:val="22"/>
          <w:szCs w:val="22"/>
          <w:lang w:eastAsia="en-GB"/>
        </w:rPr>
        <w:t xml:space="preserve">0m x 3.000m 2.4m Ceiling Height - </w:t>
      </w:r>
      <w:r w:rsidRPr="00172B29">
        <w:rPr>
          <w:rFonts w:cs="Tahoma"/>
          <w:sz w:val="22"/>
          <w:szCs w:val="22"/>
          <w:lang w:eastAsia="en-GB"/>
        </w:rPr>
        <w:t>Site Plan – Drawing no: L190003-109A</w:t>
      </w:r>
      <w:r>
        <w:rPr>
          <w:rFonts w:cs="Tahoma"/>
          <w:sz w:val="22"/>
          <w:szCs w:val="22"/>
        </w:rPr>
        <w:t xml:space="preserve"> Rev B</w:t>
      </w:r>
    </w:p>
    <w:p w:rsidR="003739D8" w:rsidRPr="00BA2D54" w:rsidRDefault="003739D8" w:rsidP="003739D8">
      <w:pPr>
        <w:pStyle w:val="PlainText"/>
        <w:numPr>
          <w:ilvl w:val="0"/>
          <w:numId w:val="38"/>
        </w:numPr>
        <w:ind w:left="426" w:hanging="426"/>
        <w:jc w:val="both"/>
        <w:rPr>
          <w:rFonts w:cs="Trebuchet MS"/>
          <w:sz w:val="22"/>
          <w:szCs w:val="22"/>
        </w:rPr>
      </w:pPr>
      <w:r w:rsidRPr="002F3735">
        <w:rPr>
          <w:rFonts w:cs="Tahoma"/>
          <w:sz w:val="22"/>
          <w:szCs w:val="22"/>
        </w:rPr>
        <w:t>5No. Bays 8.40</w:t>
      </w:r>
      <w:r>
        <w:rPr>
          <w:rFonts w:cs="Tahoma"/>
          <w:sz w:val="22"/>
          <w:szCs w:val="22"/>
        </w:rPr>
        <w:t xml:space="preserve">0m x 3.000m 2.4m Ceiling Height - </w:t>
      </w:r>
      <w:r w:rsidRPr="002F3735">
        <w:rPr>
          <w:rFonts w:cs="Tahoma"/>
          <w:sz w:val="22"/>
          <w:szCs w:val="22"/>
        </w:rPr>
        <w:t xml:space="preserve">Plan Layout and Elevations – Drawing no: L190003-101 </w:t>
      </w:r>
      <w:r>
        <w:rPr>
          <w:rFonts w:cs="Tahoma"/>
          <w:sz w:val="22"/>
          <w:szCs w:val="22"/>
        </w:rPr>
        <w:t>Rev C</w:t>
      </w:r>
    </w:p>
    <w:p w:rsidR="00BA2D54" w:rsidRPr="002F3735" w:rsidRDefault="00BA2D54" w:rsidP="00BA2D54">
      <w:pPr>
        <w:pStyle w:val="PlainText"/>
        <w:ind w:left="426"/>
        <w:jc w:val="both"/>
        <w:rPr>
          <w:rFonts w:cs="Trebuchet MS"/>
          <w:sz w:val="22"/>
          <w:szCs w:val="22"/>
        </w:rPr>
      </w:pPr>
    </w:p>
    <w:p w:rsidR="00BA2D54" w:rsidRPr="002F3735" w:rsidRDefault="00BA2D54" w:rsidP="00BA2D54">
      <w:pPr>
        <w:pStyle w:val="PlainText"/>
        <w:jc w:val="both"/>
        <w:rPr>
          <w:rFonts w:cs="Trebuchet MS"/>
          <w:i/>
          <w:sz w:val="22"/>
          <w:szCs w:val="22"/>
        </w:rPr>
      </w:pPr>
      <w:r>
        <w:rPr>
          <w:rFonts w:cs="Trebuchet MS"/>
          <w:i/>
          <w:sz w:val="22"/>
          <w:szCs w:val="22"/>
        </w:rPr>
        <w:t>Received</w:t>
      </w:r>
      <w:r w:rsidRPr="002F3735">
        <w:rPr>
          <w:rFonts w:cs="Trebuchet MS"/>
          <w:i/>
          <w:sz w:val="22"/>
          <w:szCs w:val="22"/>
        </w:rPr>
        <w:t xml:space="preserve"> </w:t>
      </w:r>
      <w:r>
        <w:rPr>
          <w:rFonts w:cs="Trebuchet MS"/>
          <w:i/>
          <w:sz w:val="22"/>
          <w:szCs w:val="22"/>
        </w:rPr>
        <w:t>3</w:t>
      </w:r>
      <w:r w:rsidRPr="00BA2D54">
        <w:rPr>
          <w:rFonts w:cs="Trebuchet MS"/>
          <w:i/>
          <w:sz w:val="22"/>
          <w:szCs w:val="22"/>
          <w:vertAlign w:val="superscript"/>
        </w:rPr>
        <w:t>rd</w:t>
      </w:r>
      <w:r>
        <w:rPr>
          <w:rFonts w:cs="Trebuchet MS"/>
          <w:i/>
          <w:sz w:val="22"/>
          <w:szCs w:val="22"/>
        </w:rPr>
        <w:t xml:space="preserve"> June 2019</w:t>
      </w:r>
      <w:r w:rsidRPr="002F3735">
        <w:rPr>
          <w:rFonts w:cs="Trebuchet MS"/>
          <w:i/>
          <w:sz w:val="22"/>
          <w:szCs w:val="22"/>
        </w:rPr>
        <w:t>:</w:t>
      </w:r>
    </w:p>
    <w:p w:rsidR="00BA2D54" w:rsidRPr="00BA2D54" w:rsidRDefault="00BA2D54" w:rsidP="00800FCC">
      <w:pPr>
        <w:pStyle w:val="ListParagraph"/>
        <w:numPr>
          <w:ilvl w:val="0"/>
          <w:numId w:val="38"/>
        </w:numPr>
        <w:adjustRightInd w:val="0"/>
        <w:ind w:left="426" w:hanging="426"/>
        <w:jc w:val="both"/>
        <w:rPr>
          <w:rFonts w:cs="Trebuchet MS"/>
          <w:b/>
          <w:bCs/>
          <w:sz w:val="22"/>
          <w:szCs w:val="22"/>
        </w:rPr>
      </w:pPr>
      <w:r w:rsidRPr="00BA2D54">
        <w:rPr>
          <w:rFonts w:cs="Tahoma"/>
          <w:sz w:val="22"/>
          <w:szCs w:val="22"/>
          <w:lang w:eastAsia="en-GB"/>
        </w:rPr>
        <w:t>Specifications &amp; Fittings Schedule</w:t>
      </w:r>
    </w:p>
    <w:p w:rsidR="00BA2D54" w:rsidRDefault="00BA2D54" w:rsidP="00800FCC">
      <w:pPr>
        <w:pStyle w:val="PlainText"/>
        <w:jc w:val="both"/>
        <w:rPr>
          <w:rFonts w:cs="Trebuchet MS"/>
          <w:b/>
          <w:bCs/>
          <w:sz w:val="22"/>
          <w:szCs w:val="22"/>
        </w:rPr>
      </w:pPr>
    </w:p>
    <w:p w:rsidR="00800FCC" w:rsidRPr="007900EE" w:rsidRDefault="00800FCC" w:rsidP="00800FCC">
      <w:pPr>
        <w:pStyle w:val="PlainText"/>
        <w:jc w:val="both"/>
        <w:rPr>
          <w:rFonts w:cs="Trebuchet MS"/>
          <w:b/>
          <w:bCs/>
          <w:sz w:val="22"/>
          <w:szCs w:val="22"/>
        </w:rPr>
      </w:pPr>
      <w:r w:rsidRPr="007900EE">
        <w:rPr>
          <w:rFonts w:cs="Trebuchet MS"/>
          <w:b/>
          <w:bCs/>
          <w:sz w:val="22"/>
          <w:szCs w:val="22"/>
        </w:rPr>
        <w:t xml:space="preserve">Relevant Planning and other History: </w:t>
      </w:r>
    </w:p>
    <w:p w:rsidR="00B164B4" w:rsidRDefault="00A07AF3" w:rsidP="00A07AF3">
      <w:pPr>
        <w:pStyle w:val="BodyText"/>
        <w:numPr>
          <w:ilvl w:val="0"/>
          <w:numId w:val="43"/>
        </w:numPr>
        <w:jc w:val="both"/>
        <w:rPr>
          <w:rFonts w:ascii="Trebuchet MS" w:hAnsi="Trebuchet MS"/>
          <w:b w:val="0"/>
          <w:sz w:val="22"/>
          <w:szCs w:val="22"/>
        </w:rPr>
      </w:pPr>
      <w:r w:rsidRPr="00A07AF3">
        <w:rPr>
          <w:rFonts w:ascii="Trebuchet MS" w:hAnsi="Trebuchet MS"/>
          <w:sz w:val="22"/>
          <w:szCs w:val="22"/>
        </w:rPr>
        <w:t>91/00889/REG3</w:t>
      </w:r>
      <w:r>
        <w:rPr>
          <w:rFonts w:ascii="Trebuchet MS" w:hAnsi="Trebuchet MS"/>
          <w:b w:val="0"/>
          <w:sz w:val="22"/>
          <w:szCs w:val="22"/>
        </w:rPr>
        <w:t xml:space="preserve"> (Civica Ref: 910320) - </w:t>
      </w:r>
      <w:r w:rsidRPr="00F81C0E">
        <w:rPr>
          <w:rFonts w:ascii="Trebuchet MS" w:hAnsi="Trebuchet MS"/>
          <w:b w:val="0"/>
          <w:sz w:val="22"/>
          <w:szCs w:val="22"/>
        </w:rPr>
        <w:t>One double temporary building to provide a common room and one temporary classroom unit. Regulation 4</w:t>
      </w:r>
      <w:r>
        <w:rPr>
          <w:rFonts w:ascii="Trebuchet MS" w:hAnsi="Trebuchet MS"/>
          <w:b w:val="0"/>
          <w:sz w:val="22"/>
          <w:szCs w:val="22"/>
        </w:rPr>
        <w:t xml:space="preserve"> – Observations sent 15/11/91</w:t>
      </w:r>
    </w:p>
    <w:p w:rsidR="00B164B4" w:rsidRDefault="00A07AF3" w:rsidP="00B164B4">
      <w:pPr>
        <w:pStyle w:val="BodyText"/>
        <w:numPr>
          <w:ilvl w:val="0"/>
          <w:numId w:val="43"/>
        </w:numPr>
        <w:jc w:val="both"/>
        <w:rPr>
          <w:rFonts w:ascii="Trebuchet MS" w:hAnsi="Trebuchet MS"/>
          <w:b w:val="0"/>
          <w:sz w:val="22"/>
          <w:szCs w:val="22"/>
        </w:rPr>
      </w:pPr>
      <w:r w:rsidRPr="00B164B4">
        <w:rPr>
          <w:rFonts w:ascii="Trebuchet MS" w:hAnsi="Trebuchet MS"/>
          <w:sz w:val="22"/>
          <w:szCs w:val="22"/>
        </w:rPr>
        <w:t>06/01241/FUL (</w:t>
      </w:r>
      <w:r w:rsidRPr="00B164B4">
        <w:rPr>
          <w:rFonts w:ascii="Trebuchet MS" w:hAnsi="Trebuchet MS"/>
          <w:b w:val="0"/>
          <w:sz w:val="22"/>
          <w:szCs w:val="22"/>
        </w:rPr>
        <w:t>Civica Ref: 060025) - Temporary classrooms, staff room and learning centre – Refused 2/1/07</w:t>
      </w:r>
    </w:p>
    <w:p w:rsidR="00B164B4" w:rsidRDefault="00A07AF3" w:rsidP="00A07AF3">
      <w:pPr>
        <w:pStyle w:val="BodyText"/>
        <w:numPr>
          <w:ilvl w:val="0"/>
          <w:numId w:val="43"/>
        </w:numPr>
        <w:jc w:val="both"/>
        <w:rPr>
          <w:rFonts w:ascii="Trebuchet MS" w:hAnsi="Trebuchet MS"/>
          <w:b w:val="0"/>
          <w:sz w:val="22"/>
          <w:szCs w:val="22"/>
        </w:rPr>
      </w:pPr>
      <w:r w:rsidRPr="00B164B4">
        <w:rPr>
          <w:rFonts w:ascii="Trebuchet MS" w:hAnsi="Trebuchet MS"/>
          <w:sz w:val="22"/>
          <w:szCs w:val="22"/>
        </w:rPr>
        <w:t>09/01955/PREAPP</w:t>
      </w:r>
      <w:r w:rsidRPr="00B164B4">
        <w:rPr>
          <w:rFonts w:ascii="Trebuchet MS" w:hAnsi="Trebuchet MS"/>
          <w:b w:val="0"/>
          <w:sz w:val="22"/>
          <w:szCs w:val="22"/>
        </w:rPr>
        <w:t xml:space="preserve"> (Civica Ref: 091794) - Pre-application advice for two temporary buildings – Observations sent 5/1/10</w:t>
      </w:r>
    </w:p>
    <w:p w:rsidR="00B164B4" w:rsidRDefault="00A07AF3" w:rsidP="00A07AF3">
      <w:pPr>
        <w:pStyle w:val="BodyText"/>
        <w:numPr>
          <w:ilvl w:val="0"/>
          <w:numId w:val="43"/>
        </w:numPr>
        <w:jc w:val="both"/>
        <w:rPr>
          <w:rFonts w:ascii="Trebuchet MS" w:hAnsi="Trebuchet MS"/>
          <w:b w:val="0"/>
          <w:sz w:val="22"/>
          <w:szCs w:val="22"/>
        </w:rPr>
      </w:pPr>
      <w:r w:rsidRPr="00B164B4">
        <w:rPr>
          <w:rFonts w:ascii="Trebuchet MS" w:hAnsi="Trebuchet MS"/>
          <w:sz w:val="22"/>
          <w:szCs w:val="22"/>
        </w:rPr>
        <w:t>12/00767/PREAPP</w:t>
      </w:r>
      <w:r w:rsidRPr="00B164B4">
        <w:rPr>
          <w:rFonts w:ascii="Trebuchet MS" w:hAnsi="Trebuchet MS"/>
          <w:b w:val="0"/>
          <w:sz w:val="22"/>
          <w:szCs w:val="22"/>
        </w:rPr>
        <w:t xml:space="preserve"> (Civica Ref: 121228) - Pre-application advice for part demolition, refurbishment and new build as part of the new Reading Academy project – Observations sent 6/8/12</w:t>
      </w:r>
    </w:p>
    <w:p w:rsidR="00B164B4" w:rsidRDefault="00A07AF3" w:rsidP="00A07AF3">
      <w:pPr>
        <w:pStyle w:val="BodyText"/>
        <w:numPr>
          <w:ilvl w:val="0"/>
          <w:numId w:val="43"/>
        </w:numPr>
        <w:jc w:val="both"/>
        <w:rPr>
          <w:rFonts w:ascii="Trebuchet MS" w:hAnsi="Trebuchet MS"/>
          <w:b w:val="0"/>
          <w:sz w:val="22"/>
          <w:szCs w:val="22"/>
        </w:rPr>
      </w:pPr>
      <w:r w:rsidRPr="00B164B4">
        <w:rPr>
          <w:rFonts w:ascii="Trebuchet MS" w:hAnsi="Trebuchet MS"/>
          <w:sz w:val="22"/>
          <w:szCs w:val="22"/>
        </w:rPr>
        <w:t>12/01391/FUL</w:t>
      </w:r>
      <w:r w:rsidRPr="00B164B4">
        <w:rPr>
          <w:rFonts w:ascii="Trebuchet MS" w:hAnsi="Trebuchet MS"/>
          <w:b w:val="0"/>
          <w:sz w:val="22"/>
          <w:szCs w:val="22"/>
        </w:rPr>
        <w:t xml:space="preserve"> (Civica Ref: 120686) - Refurbishment and remodelling of the existing building including part demolition, infill extensions and single storey front extension, alterations to roof, landscaping and new service road – Approved 14/11/12</w:t>
      </w:r>
    </w:p>
    <w:p w:rsidR="00B164B4" w:rsidRDefault="00A07AF3" w:rsidP="00A07AF3">
      <w:pPr>
        <w:pStyle w:val="BodyText"/>
        <w:numPr>
          <w:ilvl w:val="0"/>
          <w:numId w:val="43"/>
        </w:numPr>
        <w:jc w:val="both"/>
        <w:rPr>
          <w:rFonts w:ascii="Trebuchet MS" w:hAnsi="Trebuchet MS"/>
          <w:b w:val="0"/>
          <w:sz w:val="22"/>
          <w:szCs w:val="22"/>
        </w:rPr>
      </w:pPr>
      <w:r w:rsidRPr="00B164B4">
        <w:rPr>
          <w:rFonts w:ascii="Trebuchet MS" w:hAnsi="Trebuchet MS"/>
          <w:sz w:val="22"/>
          <w:szCs w:val="22"/>
        </w:rPr>
        <w:t>150326/SCR</w:t>
      </w:r>
      <w:r w:rsidRPr="00B164B4">
        <w:rPr>
          <w:rFonts w:ascii="Trebuchet MS" w:hAnsi="Trebuchet MS"/>
          <w:b w:val="0"/>
          <w:sz w:val="22"/>
          <w:szCs w:val="22"/>
        </w:rPr>
        <w:t xml:space="preserve"> – Screening Opinion for Proposal for new build, Maiden </w:t>
      </w:r>
      <w:proofErr w:type="spellStart"/>
      <w:r w:rsidRPr="00B164B4">
        <w:rPr>
          <w:rFonts w:ascii="Trebuchet MS" w:hAnsi="Trebuchet MS"/>
          <w:b w:val="0"/>
          <w:sz w:val="22"/>
          <w:szCs w:val="22"/>
        </w:rPr>
        <w:t>Erlegh</w:t>
      </w:r>
      <w:proofErr w:type="spellEnd"/>
      <w:r w:rsidRPr="00B164B4">
        <w:rPr>
          <w:rFonts w:ascii="Trebuchet MS" w:hAnsi="Trebuchet MS"/>
          <w:b w:val="0"/>
          <w:sz w:val="22"/>
          <w:szCs w:val="22"/>
        </w:rPr>
        <w:t xml:space="preserve"> School of 900 pupils – </w:t>
      </w:r>
      <w:r w:rsidR="00B164B4">
        <w:rPr>
          <w:rFonts w:ascii="Trebuchet MS" w:hAnsi="Trebuchet MS"/>
          <w:b w:val="0"/>
          <w:sz w:val="22"/>
          <w:szCs w:val="22"/>
        </w:rPr>
        <w:t xml:space="preserve">Opinion sent </w:t>
      </w:r>
      <w:r w:rsidR="00AB1787">
        <w:rPr>
          <w:rFonts w:ascii="Trebuchet MS" w:hAnsi="Trebuchet MS"/>
          <w:b w:val="0"/>
          <w:sz w:val="22"/>
          <w:szCs w:val="22"/>
        </w:rPr>
        <w:t>26/4/15</w:t>
      </w:r>
    </w:p>
    <w:p w:rsidR="00B164B4" w:rsidRDefault="00A07AF3" w:rsidP="00A07AF3">
      <w:pPr>
        <w:pStyle w:val="BodyText"/>
        <w:numPr>
          <w:ilvl w:val="0"/>
          <w:numId w:val="43"/>
        </w:numPr>
        <w:jc w:val="both"/>
        <w:rPr>
          <w:rFonts w:ascii="Trebuchet MS" w:hAnsi="Trebuchet MS"/>
          <w:b w:val="0"/>
          <w:sz w:val="22"/>
          <w:szCs w:val="22"/>
        </w:rPr>
      </w:pPr>
      <w:r w:rsidRPr="00B164B4">
        <w:rPr>
          <w:rFonts w:ascii="Trebuchet MS" w:hAnsi="Trebuchet MS"/>
          <w:sz w:val="22"/>
          <w:szCs w:val="22"/>
        </w:rPr>
        <w:t xml:space="preserve">150327 </w:t>
      </w:r>
      <w:r w:rsidRPr="00B164B4">
        <w:rPr>
          <w:rFonts w:ascii="Trebuchet MS" w:hAnsi="Trebuchet MS"/>
          <w:b w:val="0"/>
          <w:sz w:val="22"/>
          <w:szCs w:val="22"/>
        </w:rPr>
        <w:t xml:space="preserve">- Pre application enquiry for proposal for new build, Maiden </w:t>
      </w:r>
      <w:proofErr w:type="spellStart"/>
      <w:r w:rsidRPr="00B164B4">
        <w:rPr>
          <w:rFonts w:ascii="Trebuchet MS" w:hAnsi="Trebuchet MS"/>
          <w:b w:val="0"/>
          <w:sz w:val="22"/>
          <w:szCs w:val="22"/>
        </w:rPr>
        <w:t>Erlegh</w:t>
      </w:r>
      <w:proofErr w:type="spellEnd"/>
      <w:r w:rsidRPr="00B164B4">
        <w:rPr>
          <w:rFonts w:ascii="Trebuchet MS" w:hAnsi="Trebuchet MS"/>
          <w:b w:val="0"/>
          <w:sz w:val="22"/>
          <w:szCs w:val="22"/>
        </w:rPr>
        <w:t xml:space="preserve"> School for 900 pupils – observations sent 27/2/15</w:t>
      </w:r>
    </w:p>
    <w:p w:rsidR="00B164B4" w:rsidRDefault="00A07AF3" w:rsidP="00B164B4">
      <w:pPr>
        <w:pStyle w:val="BodyText"/>
        <w:numPr>
          <w:ilvl w:val="0"/>
          <w:numId w:val="43"/>
        </w:numPr>
        <w:jc w:val="both"/>
        <w:rPr>
          <w:rFonts w:ascii="Trebuchet MS" w:hAnsi="Trebuchet MS"/>
          <w:b w:val="0"/>
          <w:sz w:val="22"/>
          <w:szCs w:val="22"/>
        </w:rPr>
      </w:pPr>
      <w:r w:rsidRPr="00B164B4">
        <w:rPr>
          <w:rFonts w:ascii="Trebuchet MS" w:hAnsi="Trebuchet MS"/>
          <w:sz w:val="22"/>
          <w:szCs w:val="22"/>
        </w:rPr>
        <w:t>150381</w:t>
      </w:r>
      <w:r w:rsidRPr="00B164B4">
        <w:rPr>
          <w:rFonts w:ascii="Trebuchet MS" w:hAnsi="Trebuchet MS"/>
          <w:b w:val="0"/>
          <w:sz w:val="22"/>
          <w:szCs w:val="22"/>
        </w:rPr>
        <w:t xml:space="preserve"> - </w:t>
      </w:r>
      <w:r w:rsidRPr="00B164B4">
        <w:rPr>
          <w:rFonts w:ascii="Trebuchet MS" w:hAnsi="Trebuchet MS"/>
          <w:b w:val="0"/>
          <w:color w:val="000000"/>
          <w:sz w:val="22"/>
          <w:szCs w:val="22"/>
        </w:rPr>
        <w:t>Erection of temporary classrooms, car parking and associated works</w:t>
      </w:r>
      <w:r w:rsidR="00B164B4">
        <w:rPr>
          <w:rFonts w:ascii="Trebuchet MS" w:hAnsi="Trebuchet MS"/>
          <w:b w:val="0"/>
          <w:color w:val="000000"/>
          <w:sz w:val="22"/>
          <w:szCs w:val="22"/>
        </w:rPr>
        <w:t xml:space="preserve"> – </w:t>
      </w:r>
      <w:r w:rsidRPr="00B164B4">
        <w:rPr>
          <w:rFonts w:ascii="Trebuchet MS" w:hAnsi="Trebuchet MS"/>
          <w:b w:val="0"/>
          <w:color w:val="000000"/>
          <w:sz w:val="22"/>
          <w:szCs w:val="22"/>
        </w:rPr>
        <w:t>Approved 8/5/15.</w:t>
      </w:r>
    </w:p>
    <w:p w:rsidR="00B164B4" w:rsidRDefault="00B164B4" w:rsidP="00B164B4">
      <w:pPr>
        <w:pStyle w:val="BodyText"/>
        <w:numPr>
          <w:ilvl w:val="0"/>
          <w:numId w:val="43"/>
        </w:numPr>
        <w:jc w:val="both"/>
        <w:rPr>
          <w:rFonts w:ascii="Trebuchet MS" w:hAnsi="Trebuchet MS"/>
          <w:b w:val="0"/>
          <w:sz w:val="22"/>
          <w:szCs w:val="22"/>
        </w:rPr>
      </w:pPr>
      <w:r w:rsidRPr="00B164B4">
        <w:rPr>
          <w:rFonts w:ascii="Trebuchet MS" w:hAnsi="Trebuchet MS"/>
          <w:color w:val="000000"/>
          <w:sz w:val="22"/>
          <w:szCs w:val="22"/>
        </w:rPr>
        <w:t xml:space="preserve">150594 - </w:t>
      </w:r>
      <w:r w:rsidRPr="00B164B4">
        <w:rPr>
          <w:rFonts w:ascii="Trebuchet MS" w:hAnsi="Trebuchet MS"/>
          <w:b w:val="0"/>
          <w:color w:val="000000"/>
          <w:sz w:val="22"/>
          <w:szCs w:val="22"/>
        </w:rPr>
        <w:t>Erection of 3 storey educational building (Use Class D1), car parking, landscaping and associated works – Approved 27/8/15</w:t>
      </w:r>
    </w:p>
    <w:p w:rsidR="00B164B4" w:rsidRDefault="00B164B4" w:rsidP="00AB1787">
      <w:pPr>
        <w:pStyle w:val="BodyText"/>
        <w:numPr>
          <w:ilvl w:val="0"/>
          <w:numId w:val="43"/>
        </w:numPr>
        <w:jc w:val="both"/>
        <w:rPr>
          <w:rFonts w:ascii="Trebuchet MS" w:hAnsi="Trebuchet MS"/>
          <w:b w:val="0"/>
          <w:sz w:val="22"/>
          <w:szCs w:val="22"/>
        </w:rPr>
      </w:pPr>
      <w:r w:rsidRPr="00B164B4">
        <w:rPr>
          <w:rFonts w:ascii="Trebuchet MS" w:hAnsi="Trebuchet MS"/>
          <w:color w:val="000000"/>
          <w:sz w:val="22"/>
          <w:szCs w:val="22"/>
        </w:rPr>
        <w:t>152227/APPCON</w:t>
      </w:r>
      <w:r w:rsidR="00AB1787">
        <w:rPr>
          <w:rFonts w:ascii="Trebuchet MS" w:hAnsi="Trebuchet MS"/>
          <w:color w:val="000000"/>
          <w:sz w:val="22"/>
          <w:szCs w:val="22"/>
        </w:rPr>
        <w:t xml:space="preserve"> - </w:t>
      </w:r>
      <w:r w:rsidR="00AB1787" w:rsidRPr="00AB1787">
        <w:rPr>
          <w:rFonts w:ascii="Trebuchet MS" w:hAnsi="Trebuchet MS"/>
          <w:b w:val="0"/>
          <w:color w:val="000000"/>
          <w:sz w:val="22"/>
          <w:szCs w:val="22"/>
        </w:rPr>
        <w:t>Application for approval of details reserved by condition 3. (150594) – Discharged 12/1/16</w:t>
      </w:r>
    </w:p>
    <w:p w:rsidR="00AB1787" w:rsidRPr="00AB1787" w:rsidRDefault="00B164B4" w:rsidP="00AB1787">
      <w:pPr>
        <w:pStyle w:val="BodyText"/>
        <w:numPr>
          <w:ilvl w:val="0"/>
          <w:numId w:val="43"/>
        </w:numPr>
        <w:jc w:val="both"/>
        <w:rPr>
          <w:rFonts w:ascii="Trebuchet MS" w:hAnsi="Trebuchet MS"/>
          <w:b w:val="0"/>
          <w:color w:val="000000"/>
          <w:sz w:val="22"/>
          <w:szCs w:val="22"/>
        </w:rPr>
      </w:pPr>
      <w:r w:rsidRPr="00B164B4">
        <w:rPr>
          <w:rFonts w:ascii="Trebuchet MS" w:hAnsi="Trebuchet MS"/>
          <w:color w:val="000000"/>
          <w:sz w:val="22"/>
          <w:szCs w:val="22"/>
        </w:rPr>
        <w:t>160667/APPCON</w:t>
      </w:r>
      <w:r w:rsidR="00AB1787">
        <w:rPr>
          <w:rFonts w:ascii="Trebuchet MS" w:hAnsi="Trebuchet MS"/>
          <w:color w:val="000000"/>
          <w:sz w:val="22"/>
          <w:szCs w:val="22"/>
        </w:rPr>
        <w:t xml:space="preserve"> - </w:t>
      </w:r>
      <w:r w:rsidR="00AB1787" w:rsidRPr="00AB1787">
        <w:rPr>
          <w:rFonts w:ascii="Trebuchet MS" w:hAnsi="Trebuchet MS"/>
          <w:b w:val="0"/>
          <w:color w:val="000000"/>
          <w:sz w:val="22"/>
          <w:szCs w:val="22"/>
        </w:rPr>
        <w:t>Application to discharge conditions 23 of permitted application</w:t>
      </w:r>
    </w:p>
    <w:p w:rsidR="00B164B4" w:rsidRPr="00AB1787" w:rsidRDefault="00AB1787" w:rsidP="00AB1787">
      <w:pPr>
        <w:pStyle w:val="BodyText"/>
        <w:ind w:left="420"/>
        <w:jc w:val="both"/>
        <w:rPr>
          <w:rFonts w:ascii="Trebuchet MS" w:hAnsi="Trebuchet MS"/>
          <w:b w:val="0"/>
          <w:sz w:val="22"/>
          <w:szCs w:val="22"/>
        </w:rPr>
      </w:pPr>
      <w:r w:rsidRPr="00AB1787">
        <w:rPr>
          <w:rFonts w:ascii="Trebuchet MS" w:hAnsi="Trebuchet MS"/>
          <w:b w:val="0"/>
          <w:color w:val="000000"/>
          <w:sz w:val="22"/>
          <w:szCs w:val="22"/>
        </w:rPr>
        <w:t>150594 – Discharged 21/6/16</w:t>
      </w:r>
    </w:p>
    <w:p w:rsidR="00B164B4" w:rsidRPr="00AB1787" w:rsidRDefault="00B164B4" w:rsidP="00AB1787">
      <w:pPr>
        <w:pStyle w:val="BodyText"/>
        <w:numPr>
          <w:ilvl w:val="0"/>
          <w:numId w:val="43"/>
        </w:numPr>
        <w:jc w:val="both"/>
        <w:rPr>
          <w:rFonts w:ascii="Trebuchet MS" w:hAnsi="Trebuchet MS"/>
          <w:b w:val="0"/>
          <w:sz w:val="22"/>
          <w:szCs w:val="22"/>
        </w:rPr>
      </w:pPr>
      <w:r w:rsidRPr="00AB1787">
        <w:rPr>
          <w:rFonts w:ascii="Trebuchet MS" w:hAnsi="Trebuchet MS"/>
          <w:color w:val="000000"/>
          <w:sz w:val="22"/>
          <w:szCs w:val="22"/>
        </w:rPr>
        <w:t>160996</w:t>
      </w:r>
      <w:r w:rsidR="00AB1787" w:rsidRPr="00AB1787">
        <w:rPr>
          <w:rFonts w:ascii="Trebuchet MS" w:hAnsi="Trebuchet MS"/>
          <w:color w:val="000000"/>
          <w:sz w:val="22"/>
          <w:szCs w:val="22"/>
        </w:rPr>
        <w:t xml:space="preserve"> - </w:t>
      </w:r>
      <w:r w:rsidR="00AB1787" w:rsidRPr="00AB1787">
        <w:rPr>
          <w:rFonts w:ascii="Trebuchet MS" w:hAnsi="Trebuchet MS"/>
          <w:b w:val="0"/>
          <w:color w:val="000000"/>
          <w:sz w:val="22"/>
          <w:szCs w:val="22"/>
        </w:rPr>
        <w:t xml:space="preserve">Provision of an additional temporary classroom and toilet for a temporary period until 31 December 2016 and permanent footpath link between Alfred Sutton Primary School and Maiden </w:t>
      </w:r>
      <w:proofErr w:type="spellStart"/>
      <w:r w:rsidR="00AB1787" w:rsidRPr="00AB1787">
        <w:rPr>
          <w:rFonts w:ascii="Trebuchet MS" w:hAnsi="Trebuchet MS"/>
          <w:b w:val="0"/>
          <w:color w:val="000000"/>
          <w:sz w:val="22"/>
          <w:szCs w:val="22"/>
        </w:rPr>
        <w:t>Erlegh</w:t>
      </w:r>
      <w:proofErr w:type="spellEnd"/>
      <w:r w:rsidR="00AB1787" w:rsidRPr="00AB1787">
        <w:rPr>
          <w:rFonts w:ascii="Trebuchet MS" w:hAnsi="Trebuchet MS"/>
          <w:b w:val="0"/>
          <w:color w:val="000000"/>
          <w:sz w:val="22"/>
          <w:szCs w:val="22"/>
        </w:rPr>
        <w:t xml:space="preserve"> Free School – Approved 19/8/16</w:t>
      </w:r>
    </w:p>
    <w:p w:rsidR="00B164B4" w:rsidRDefault="00B164B4" w:rsidP="00AB1787">
      <w:pPr>
        <w:pStyle w:val="BodyText"/>
        <w:numPr>
          <w:ilvl w:val="0"/>
          <w:numId w:val="43"/>
        </w:numPr>
        <w:jc w:val="both"/>
        <w:rPr>
          <w:rFonts w:ascii="Trebuchet MS" w:hAnsi="Trebuchet MS"/>
          <w:b w:val="0"/>
          <w:sz w:val="22"/>
          <w:szCs w:val="22"/>
        </w:rPr>
      </w:pPr>
      <w:r w:rsidRPr="00B164B4">
        <w:rPr>
          <w:rFonts w:ascii="Trebuchet MS" w:hAnsi="Trebuchet MS"/>
          <w:color w:val="000000"/>
          <w:sz w:val="22"/>
          <w:szCs w:val="22"/>
        </w:rPr>
        <w:t>161243/APPCON</w:t>
      </w:r>
      <w:r w:rsidR="00AB1787">
        <w:rPr>
          <w:rFonts w:ascii="Trebuchet MS" w:hAnsi="Trebuchet MS"/>
          <w:color w:val="000000"/>
          <w:sz w:val="22"/>
          <w:szCs w:val="22"/>
        </w:rPr>
        <w:t xml:space="preserve"> - </w:t>
      </w:r>
      <w:r w:rsidR="00AB1787" w:rsidRPr="00AB1787">
        <w:rPr>
          <w:rFonts w:ascii="Trebuchet MS" w:hAnsi="Trebuchet MS"/>
          <w:b w:val="0"/>
          <w:color w:val="000000"/>
          <w:sz w:val="22"/>
          <w:szCs w:val="22"/>
        </w:rPr>
        <w:t>Discharge of planning condition 8 of planning permission 150381 – Discharged 14/10/16</w:t>
      </w:r>
    </w:p>
    <w:p w:rsidR="00B164B4" w:rsidRPr="00B164B4" w:rsidRDefault="00B164B4" w:rsidP="00AB1787">
      <w:pPr>
        <w:pStyle w:val="BodyText"/>
        <w:numPr>
          <w:ilvl w:val="0"/>
          <w:numId w:val="43"/>
        </w:numPr>
        <w:jc w:val="both"/>
        <w:rPr>
          <w:rFonts w:ascii="Trebuchet MS" w:hAnsi="Trebuchet MS"/>
          <w:b w:val="0"/>
          <w:sz w:val="22"/>
          <w:szCs w:val="22"/>
        </w:rPr>
      </w:pPr>
      <w:r w:rsidRPr="00B164B4">
        <w:rPr>
          <w:rFonts w:ascii="Trebuchet MS" w:hAnsi="Trebuchet MS"/>
          <w:color w:val="000000"/>
          <w:sz w:val="22"/>
          <w:szCs w:val="22"/>
        </w:rPr>
        <w:t>161459/APPCON</w:t>
      </w:r>
      <w:r w:rsidR="00AB1787">
        <w:rPr>
          <w:rFonts w:ascii="Trebuchet MS" w:hAnsi="Trebuchet MS"/>
          <w:color w:val="000000"/>
          <w:sz w:val="22"/>
          <w:szCs w:val="22"/>
        </w:rPr>
        <w:t xml:space="preserve"> - </w:t>
      </w:r>
      <w:r w:rsidR="00AB1787" w:rsidRPr="00AB1787">
        <w:rPr>
          <w:rFonts w:ascii="Trebuchet MS" w:hAnsi="Trebuchet MS"/>
          <w:b w:val="0"/>
          <w:color w:val="000000"/>
          <w:sz w:val="22"/>
          <w:szCs w:val="22"/>
        </w:rPr>
        <w:t>Discharge of conditions 12, 13, 19 &amp; 24 of planning permission 150594 – Discharged 21/417</w:t>
      </w:r>
    </w:p>
    <w:p w:rsidR="00AB1787" w:rsidRDefault="00AB1787" w:rsidP="00A07AF3">
      <w:pPr>
        <w:overflowPunct w:val="0"/>
        <w:autoSpaceDE w:val="0"/>
        <w:autoSpaceDN w:val="0"/>
        <w:adjustRightInd w:val="0"/>
        <w:jc w:val="both"/>
        <w:textAlignment w:val="baseline"/>
        <w:rPr>
          <w:rFonts w:ascii="Trebuchet MS" w:hAnsi="Trebuchet MS" w:cs="Trebuchet MS"/>
          <w:b/>
          <w:bCs/>
          <w:sz w:val="22"/>
          <w:szCs w:val="22"/>
        </w:rPr>
      </w:pPr>
    </w:p>
    <w:p w:rsidR="00A07AF3" w:rsidRPr="009B2FEB" w:rsidRDefault="00A07AF3" w:rsidP="00A07AF3">
      <w:pPr>
        <w:overflowPunct w:val="0"/>
        <w:autoSpaceDE w:val="0"/>
        <w:autoSpaceDN w:val="0"/>
        <w:adjustRightInd w:val="0"/>
        <w:jc w:val="both"/>
        <w:textAlignment w:val="baseline"/>
        <w:rPr>
          <w:rFonts w:ascii="Trebuchet MS" w:hAnsi="Trebuchet MS" w:cs="Trebuchet MS"/>
          <w:bCs/>
          <w:sz w:val="22"/>
          <w:szCs w:val="22"/>
        </w:rPr>
      </w:pPr>
      <w:r w:rsidRPr="007900EE">
        <w:rPr>
          <w:rFonts w:ascii="Trebuchet MS" w:hAnsi="Trebuchet MS" w:cs="Trebuchet MS"/>
          <w:b/>
          <w:bCs/>
          <w:sz w:val="22"/>
          <w:szCs w:val="22"/>
        </w:rPr>
        <w:t xml:space="preserve">Consultation Responses: </w:t>
      </w:r>
      <w:r w:rsidR="004A431C" w:rsidRPr="004A431C">
        <w:rPr>
          <w:rFonts w:ascii="Trebuchet MS" w:hAnsi="Trebuchet MS" w:cs="Trebuchet MS"/>
          <w:bCs/>
          <w:sz w:val="22"/>
          <w:szCs w:val="22"/>
        </w:rPr>
        <w:t xml:space="preserve">No. 83 </w:t>
      </w:r>
      <w:proofErr w:type="spellStart"/>
      <w:r w:rsidR="004A431C" w:rsidRPr="004A431C">
        <w:rPr>
          <w:rFonts w:ascii="Trebuchet MS" w:hAnsi="Trebuchet MS" w:cs="Trebuchet MS"/>
          <w:bCs/>
          <w:sz w:val="22"/>
          <w:szCs w:val="22"/>
        </w:rPr>
        <w:t>Bulmershe</w:t>
      </w:r>
      <w:proofErr w:type="spellEnd"/>
      <w:r w:rsidR="004A431C" w:rsidRPr="004A431C">
        <w:rPr>
          <w:rFonts w:ascii="Trebuchet MS" w:hAnsi="Trebuchet MS" w:cs="Trebuchet MS"/>
          <w:bCs/>
          <w:sz w:val="22"/>
          <w:szCs w:val="22"/>
        </w:rPr>
        <w:t xml:space="preserve"> Road, Nos. 90, 90A, 90B, 92, 94, 96 and 98 </w:t>
      </w:r>
      <w:proofErr w:type="spellStart"/>
      <w:r w:rsidR="004A431C" w:rsidRPr="004A431C">
        <w:rPr>
          <w:rFonts w:ascii="Trebuchet MS" w:hAnsi="Trebuchet MS" w:cs="Trebuchet MS"/>
          <w:bCs/>
          <w:sz w:val="22"/>
          <w:szCs w:val="22"/>
        </w:rPr>
        <w:t>Bulmershe</w:t>
      </w:r>
      <w:proofErr w:type="spellEnd"/>
      <w:r w:rsidR="004A431C" w:rsidRPr="004A431C">
        <w:rPr>
          <w:rFonts w:ascii="Trebuchet MS" w:hAnsi="Trebuchet MS" w:cs="Trebuchet MS"/>
          <w:bCs/>
          <w:sz w:val="22"/>
          <w:szCs w:val="22"/>
        </w:rPr>
        <w:t xml:space="preserve"> Road, and Nos. 101, 103, 105, and 105A Hamilton Road</w:t>
      </w:r>
      <w:r w:rsidR="00B542F0">
        <w:rPr>
          <w:rFonts w:ascii="Trebuchet MS" w:hAnsi="Trebuchet MS" w:cs="Trebuchet MS"/>
          <w:bCs/>
          <w:sz w:val="22"/>
          <w:szCs w:val="22"/>
        </w:rPr>
        <w:t>, UTC and the manager of the football club (they use the pitches),</w:t>
      </w:r>
      <w:r w:rsidR="004A431C" w:rsidRPr="004A431C">
        <w:rPr>
          <w:rFonts w:ascii="Trebuchet MS" w:hAnsi="Trebuchet MS" w:cs="Trebuchet MS"/>
          <w:bCs/>
          <w:sz w:val="22"/>
          <w:szCs w:val="22"/>
        </w:rPr>
        <w:t xml:space="preserve"> were consulted and a</w:t>
      </w:r>
      <w:r w:rsidRPr="004A431C">
        <w:rPr>
          <w:rFonts w:ascii="Trebuchet MS" w:hAnsi="Trebuchet MS" w:cs="Trebuchet MS"/>
          <w:bCs/>
          <w:sz w:val="22"/>
          <w:szCs w:val="22"/>
        </w:rPr>
        <w:t xml:space="preserve"> site notice was displayed.  </w:t>
      </w:r>
      <w:r w:rsidR="004A431C">
        <w:rPr>
          <w:rFonts w:ascii="Trebuchet MS" w:hAnsi="Trebuchet MS" w:cs="Trebuchet MS"/>
          <w:bCs/>
          <w:sz w:val="22"/>
          <w:szCs w:val="22"/>
        </w:rPr>
        <w:t>The following comments were received:</w:t>
      </w:r>
    </w:p>
    <w:p w:rsidR="00A07AF3" w:rsidRDefault="00A07AF3" w:rsidP="00C51490">
      <w:pPr>
        <w:overflowPunct w:val="0"/>
        <w:autoSpaceDE w:val="0"/>
        <w:autoSpaceDN w:val="0"/>
        <w:adjustRightInd w:val="0"/>
        <w:ind w:left="720" w:hanging="720"/>
        <w:jc w:val="both"/>
        <w:textAlignment w:val="baseline"/>
        <w:rPr>
          <w:rFonts w:ascii="Trebuchet MS" w:hAnsi="Trebuchet MS"/>
          <w:sz w:val="22"/>
          <w:szCs w:val="22"/>
        </w:rPr>
      </w:pPr>
    </w:p>
    <w:p w:rsidR="004A431C" w:rsidRPr="004A431C" w:rsidRDefault="004A431C" w:rsidP="004A431C">
      <w:pPr>
        <w:pStyle w:val="ListParagraph"/>
        <w:numPr>
          <w:ilvl w:val="0"/>
          <w:numId w:val="44"/>
        </w:numPr>
        <w:adjustRightInd w:val="0"/>
        <w:ind w:left="426" w:hanging="426"/>
        <w:jc w:val="both"/>
        <w:textAlignment w:val="baseline"/>
        <w:rPr>
          <w:sz w:val="22"/>
          <w:szCs w:val="22"/>
        </w:rPr>
      </w:pPr>
      <w:r w:rsidRPr="004A431C">
        <w:rPr>
          <w:sz w:val="22"/>
          <w:szCs w:val="22"/>
        </w:rPr>
        <w:t>The Location Plan illustrates buildings in the current car-park at the location of the temporary buildings during construction of the school. Can you clarify if it is the intention to re-instate these buildings?</w:t>
      </w:r>
    </w:p>
    <w:p w:rsidR="004A431C" w:rsidRPr="004A431C" w:rsidRDefault="004A431C" w:rsidP="004A431C">
      <w:pPr>
        <w:adjustRightInd w:val="0"/>
        <w:ind w:left="426"/>
        <w:jc w:val="both"/>
        <w:textAlignment w:val="baseline"/>
        <w:rPr>
          <w:rFonts w:ascii="Trebuchet MS" w:hAnsi="Trebuchet MS"/>
          <w:i/>
          <w:sz w:val="22"/>
          <w:szCs w:val="22"/>
        </w:rPr>
      </w:pPr>
      <w:r w:rsidRPr="004A431C">
        <w:rPr>
          <w:rFonts w:ascii="Trebuchet MS" w:hAnsi="Trebuchet MS"/>
          <w:i/>
          <w:sz w:val="22"/>
          <w:szCs w:val="22"/>
        </w:rPr>
        <w:t>Planning Officer note: The proposal does not include a building where the original temporary classroom was during the construction of the school.  The image was provided by the applicant for information.</w:t>
      </w:r>
    </w:p>
    <w:p w:rsidR="004A431C" w:rsidRDefault="004A431C" w:rsidP="004A431C">
      <w:pPr>
        <w:pStyle w:val="ListParagraph"/>
        <w:numPr>
          <w:ilvl w:val="0"/>
          <w:numId w:val="44"/>
        </w:numPr>
        <w:adjustRightInd w:val="0"/>
        <w:ind w:left="426" w:hanging="426"/>
        <w:jc w:val="both"/>
        <w:textAlignment w:val="baseline"/>
        <w:rPr>
          <w:sz w:val="22"/>
          <w:szCs w:val="22"/>
        </w:rPr>
      </w:pPr>
      <w:r w:rsidRPr="004A431C">
        <w:rPr>
          <w:sz w:val="22"/>
          <w:szCs w:val="22"/>
        </w:rPr>
        <w:t>The plans are incomplete. They do not indicate the orientation of the building, route of access, access stairs, necessary extensions to walkways, diversions of existing walkways and modifications or additions to security fencing.</w:t>
      </w:r>
    </w:p>
    <w:p w:rsidR="004A431C" w:rsidRPr="004A431C" w:rsidRDefault="004A431C" w:rsidP="004A431C">
      <w:pPr>
        <w:pStyle w:val="ListParagraph"/>
        <w:adjustRightInd w:val="0"/>
        <w:ind w:left="426"/>
        <w:jc w:val="both"/>
        <w:textAlignment w:val="baseline"/>
        <w:rPr>
          <w:i/>
          <w:sz w:val="22"/>
          <w:szCs w:val="22"/>
        </w:rPr>
      </w:pPr>
      <w:r w:rsidRPr="004A431C">
        <w:rPr>
          <w:i/>
          <w:sz w:val="22"/>
          <w:szCs w:val="22"/>
        </w:rPr>
        <w:t>Planning Officer note: Amended plans were provided which show this detail</w:t>
      </w:r>
      <w:r w:rsidR="001A14ED">
        <w:rPr>
          <w:i/>
          <w:sz w:val="22"/>
          <w:szCs w:val="22"/>
        </w:rPr>
        <w:t>.</w:t>
      </w:r>
    </w:p>
    <w:p w:rsidR="004A431C" w:rsidRDefault="004A431C" w:rsidP="004A431C">
      <w:pPr>
        <w:pStyle w:val="ListParagraph"/>
        <w:numPr>
          <w:ilvl w:val="0"/>
          <w:numId w:val="44"/>
        </w:numPr>
        <w:adjustRightInd w:val="0"/>
        <w:ind w:left="426" w:hanging="426"/>
        <w:jc w:val="both"/>
        <w:textAlignment w:val="baseline"/>
        <w:rPr>
          <w:sz w:val="22"/>
          <w:szCs w:val="22"/>
        </w:rPr>
      </w:pPr>
      <w:r w:rsidRPr="004A431C">
        <w:rPr>
          <w:sz w:val="22"/>
          <w:szCs w:val="22"/>
        </w:rPr>
        <w:t>The plans and documents in various locations state 250 m2 and 150m2. Drawings show 15m x 10m = 150m2 and 15m x 8.4 = 123m2. Which are correct?</w:t>
      </w:r>
    </w:p>
    <w:p w:rsidR="004A431C" w:rsidRPr="004A431C" w:rsidRDefault="004A431C" w:rsidP="004A431C">
      <w:pPr>
        <w:adjustRightInd w:val="0"/>
        <w:ind w:left="426"/>
        <w:jc w:val="both"/>
        <w:textAlignment w:val="baseline"/>
        <w:rPr>
          <w:rFonts w:ascii="Trebuchet MS" w:hAnsi="Trebuchet MS"/>
          <w:sz w:val="22"/>
          <w:szCs w:val="22"/>
        </w:rPr>
      </w:pPr>
      <w:r w:rsidRPr="004A431C">
        <w:rPr>
          <w:rFonts w:ascii="Trebuchet MS" w:hAnsi="Trebuchet MS"/>
          <w:i/>
          <w:sz w:val="22"/>
          <w:szCs w:val="22"/>
        </w:rPr>
        <w:lastRenderedPageBreak/>
        <w:t>Planning Officer note: The applicant provided amended plans and clarified the dimensions.</w:t>
      </w:r>
    </w:p>
    <w:p w:rsidR="004A431C" w:rsidRDefault="004A431C" w:rsidP="004A431C">
      <w:pPr>
        <w:pStyle w:val="ListParagraph"/>
        <w:numPr>
          <w:ilvl w:val="0"/>
          <w:numId w:val="44"/>
        </w:numPr>
        <w:ind w:left="426" w:hanging="426"/>
        <w:rPr>
          <w:sz w:val="22"/>
          <w:szCs w:val="22"/>
        </w:rPr>
      </w:pPr>
      <w:r w:rsidRPr="004A431C">
        <w:rPr>
          <w:sz w:val="22"/>
          <w:szCs w:val="22"/>
        </w:rPr>
        <w:t>A time limit of 1 to 3 years should be imposed.</w:t>
      </w:r>
    </w:p>
    <w:p w:rsidR="004A431C" w:rsidRPr="004A431C" w:rsidRDefault="004A431C" w:rsidP="004A431C">
      <w:pPr>
        <w:adjustRightInd w:val="0"/>
        <w:ind w:left="426"/>
        <w:jc w:val="both"/>
        <w:textAlignment w:val="baseline"/>
        <w:rPr>
          <w:rFonts w:ascii="Trebuchet MS" w:hAnsi="Trebuchet MS"/>
          <w:sz w:val="22"/>
          <w:szCs w:val="22"/>
        </w:rPr>
      </w:pPr>
      <w:r w:rsidRPr="004A431C">
        <w:rPr>
          <w:rFonts w:ascii="Trebuchet MS" w:hAnsi="Trebuchet MS"/>
          <w:i/>
          <w:sz w:val="22"/>
          <w:szCs w:val="22"/>
        </w:rPr>
        <w:t xml:space="preserve">Planning Officer note: The </w:t>
      </w:r>
      <w:r>
        <w:rPr>
          <w:rFonts w:ascii="Trebuchet MS" w:hAnsi="Trebuchet MS"/>
          <w:i/>
          <w:sz w:val="22"/>
          <w:szCs w:val="22"/>
        </w:rPr>
        <w:t>permission sought is for a three year temporary permission.</w:t>
      </w:r>
    </w:p>
    <w:p w:rsidR="004A431C" w:rsidRDefault="004A431C" w:rsidP="004A431C">
      <w:pPr>
        <w:pStyle w:val="ListParagraph"/>
        <w:numPr>
          <w:ilvl w:val="0"/>
          <w:numId w:val="44"/>
        </w:numPr>
        <w:ind w:left="426" w:hanging="426"/>
        <w:rPr>
          <w:sz w:val="22"/>
          <w:szCs w:val="22"/>
        </w:rPr>
      </w:pPr>
      <w:r w:rsidRPr="004A431C">
        <w:rPr>
          <w:sz w:val="22"/>
          <w:szCs w:val="22"/>
        </w:rPr>
        <w:t>P</w:t>
      </w:r>
      <w:r>
        <w:rPr>
          <w:sz w:val="22"/>
          <w:szCs w:val="22"/>
        </w:rPr>
        <w:t>l</w:t>
      </w:r>
      <w:r w:rsidRPr="004A431C">
        <w:rPr>
          <w:sz w:val="22"/>
          <w:szCs w:val="22"/>
        </w:rPr>
        <w:t>aying field, donated for use as such, is being encroached upon.</w:t>
      </w:r>
    </w:p>
    <w:p w:rsidR="004A431C" w:rsidRPr="004A431C" w:rsidRDefault="004A431C" w:rsidP="001879F9">
      <w:pPr>
        <w:adjustRightInd w:val="0"/>
        <w:ind w:left="426"/>
        <w:jc w:val="both"/>
        <w:textAlignment w:val="baseline"/>
        <w:rPr>
          <w:rFonts w:ascii="Trebuchet MS" w:hAnsi="Trebuchet MS"/>
          <w:i/>
          <w:sz w:val="22"/>
          <w:szCs w:val="22"/>
        </w:rPr>
      </w:pPr>
      <w:r w:rsidRPr="004A431C">
        <w:rPr>
          <w:rFonts w:ascii="Trebuchet MS" w:hAnsi="Trebuchet MS"/>
          <w:i/>
          <w:sz w:val="22"/>
          <w:szCs w:val="22"/>
        </w:rPr>
        <w:t xml:space="preserve">Planning Officer note: </w:t>
      </w:r>
      <w:r w:rsidR="00A5398C">
        <w:rPr>
          <w:rFonts w:ascii="Trebuchet MS" w:hAnsi="Trebuchet MS"/>
          <w:i/>
          <w:sz w:val="22"/>
          <w:szCs w:val="22"/>
        </w:rPr>
        <w:t xml:space="preserve">Sport </w:t>
      </w:r>
      <w:r w:rsidR="001879F9">
        <w:rPr>
          <w:rFonts w:ascii="Trebuchet MS" w:hAnsi="Trebuchet MS"/>
          <w:i/>
          <w:sz w:val="22"/>
          <w:szCs w:val="22"/>
        </w:rPr>
        <w:t>England</w:t>
      </w:r>
      <w:r w:rsidR="00A5398C">
        <w:rPr>
          <w:rFonts w:ascii="Trebuchet MS" w:hAnsi="Trebuchet MS"/>
          <w:i/>
          <w:sz w:val="22"/>
          <w:szCs w:val="22"/>
        </w:rPr>
        <w:t xml:space="preserve"> have been consulted and they have no objection to the proposal</w:t>
      </w:r>
      <w:r w:rsidR="001879F9">
        <w:rPr>
          <w:rFonts w:ascii="Trebuchet MS" w:hAnsi="Trebuchet MS"/>
          <w:i/>
          <w:sz w:val="22"/>
          <w:szCs w:val="22"/>
        </w:rPr>
        <w:t>.</w:t>
      </w:r>
    </w:p>
    <w:p w:rsidR="004A431C" w:rsidRPr="004A431C" w:rsidRDefault="004A431C" w:rsidP="004A431C">
      <w:pPr>
        <w:overflowPunct w:val="0"/>
        <w:autoSpaceDE w:val="0"/>
        <w:autoSpaceDN w:val="0"/>
        <w:adjustRightInd w:val="0"/>
        <w:jc w:val="both"/>
        <w:textAlignment w:val="baseline"/>
        <w:rPr>
          <w:rFonts w:ascii="Trebuchet MS" w:hAnsi="Trebuchet MS"/>
          <w:sz w:val="22"/>
          <w:szCs w:val="22"/>
        </w:rPr>
      </w:pPr>
    </w:p>
    <w:p w:rsidR="00D74042" w:rsidRPr="009B2FEB" w:rsidRDefault="00A564EE" w:rsidP="00C51490">
      <w:pPr>
        <w:overflowPunct w:val="0"/>
        <w:autoSpaceDE w:val="0"/>
        <w:autoSpaceDN w:val="0"/>
        <w:adjustRightInd w:val="0"/>
        <w:ind w:left="720" w:hanging="720"/>
        <w:jc w:val="both"/>
        <w:textAlignment w:val="baseline"/>
        <w:rPr>
          <w:rFonts w:ascii="Trebuchet MS" w:hAnsi="Trebuchet MS"/>
          <w:i/>
          <w:sz w:val="22"/>
          <w:szCs w:val="22"/>
          <w:u w:val="single"/>
        </w:rPr>
      </w:pPr>
      <w:r>
        <w:rPr>
          <w:rFonts w:ascii="Trebuchet MS" w:hAnsi="Trebuchet MS"/>
          <w:i/>
          <w:sz w:val="22"/>
          <w:szCs w:val="22"/>
          <w:u w:val="single"/>
        </w:rPr>
        <w:t xml:space="preserve">RBC </w:t>
      </w:r>
      <w:r w:rsidR="00D74042" w:rsidRPr="009B2FEB">
        <w:rPr>
          <w:rFonts w:ascii="Trebuchet MS" w:hAnsi="Trebuchet MS"/>
          <w:i/>
          <w:sz w:val="22"/>
          <w:szCs w:val="22"/>
          <w:u w:val="single"/>
        </w:rPr>
        <w:t xml:space="preserve">Education: </w:t>
      </w:r>
    </w:p>
    <w:p w:rsidR="00D74042" w:rsidRPr="009B2FEB" w:rsidRDefault="00D74042" w:rsidP="00D74042">
      <w:pPr>
        <w:numPr>
          <w:ilvl w:val="0"/>
          <w:numId w:val="39"/>
        </w:numPr>
        <w:ind w:left="426" w:hanging="426"/>
        <w:jc w:val="both"/>
        <w:rPr>
          <w:rFonts w:ascii="Trebuchet MS" w:hAnsi="Trebuchet MS"/>
        </w:rPr>
      </w:pPr>
      <w:r w:rsidRPr="00D74042">
        <w:rPr>
          <w:rFonts w:ascii="Trebuchet MS" w:hAnsi="Trebuchet MS"/>
          <w:sz w:val="22"/>
          <w:szCs w:val="22"/>
        </w:rPr>
        <w:t xml:space="preserve">It is difficult to scale accurately from the location plan to determine the exact location of the building. It would be useful to have a dimension given on the plan or appropriate scale drawing. This will help us determine what if any impact this would have on the pitch layout; we need to check that there is sufficient run off. </w:t>
      </w:r>
    </w:p>
    <w:p w:rsidR="00D74042" w:rsidRPr="009B2FEB" w:rsidRDefault="00D74042" w:rsidP="00D74042">
      <w:pPr>
        <w:numPr>
          <w:ilvl w:val="0"/>
          <w:numId w:val="39"/>
        </w:numPr>
        <w:ind w:left="426" w:hanging="426"/>
        <w:jc w:val="both"/>
        <w:rPr>
          <w:rFonts w:ascii="Trebuchet MS" w:hAnsi="Trebuchet MS"/>
        </w:rPr>
      </w:pPr>
      <w:r w:rsidRPr="00D74042">
        <w:rPr>
          <w:rFonts w:ascii="Trebuchet MS" w:hAnsi="Trebuchet MS"/>
          <w:sz w:val="22"/>
          <w:szCs w:val="22"/>
        </w:rPr>
        <w:t xml:space="preserve">We have recently begun a programme of work to upgrade the field drainage and would like to be assured that this is not compromised. There is no detail regarding where the storm water drains will be connected to the drain run. </w:t>
      </w:r>
    </w:p>
    <w:p w:rsidR="00D74042" w:rsidRPr="009B2FEB" w:rsidRDefault="00D74042" w:rsidP="00D74042">
      <w:pPr>
        <w:numPr>
          <w:ilvl w:val="0"/>
          <w:numId w:val="39"/>
        </w:numPr>
        <w:ind w:left="426" w:hanging="426"/>
        <w:jc w:val="both"/>
        <w:rPr>
          <w:rFonts w:ascii="Trebuchet MS" w:hAnsi="Trebuchet MS"/>
        </w:rPr>
      </w:pPr>
      <w:r w:rsidRPr="00D74042">
        <w:rPr>
          <w:rFonts w:ascii="Trebuchet MS" w:hAnsi="Trebuchet MS"/>
          <w:sz w:val="22"/>
          <w:szCs w:val="22"/>
        </w:rPr>
        <w:t>A construction management plan is not provided to show how the building will be brought to site and craned into position.   </w:t>
      </w:r>
    </w:p>
    <w:p w:rsidR="00D74042" w:rsidRPr="009B2FEB" w:rsidRDefault="00D74042" w:rsidP="00D74042">
      <w:pPr>
        <w:numPr>
          <w:ilvl w:val="0"/>
          <w:numId w:val="39"/>
        </w:numPr>
        <w:ind w:left="426" w:hanging="426"/>
        <w:jc w:val="both"/>
        <w:rPr>
          <w:rFonts w:ascii="Trebuchet MS" w:hAnsi="Trebuchet MS"/>
        </w:rPr>
      </w:pPr>
      <w:r w:rsidRPr="00D74042">
        <w:rPr>
          <w:rFonts w:ascii="Trebuchet MS" w:hAnsi="Trebuchet MS"/>
          <w:sz w:val="22"/>
          <w:szCs w:val="22"/>
        </w:rPr>
        <w:t xml:space="preserve">It is not clear how long this building is intended to be on site. </w:t>
      </w:r>
      <w:r w:rsidRPr="00D74042">
        <w:rPr>
          <w:rFonts w:ascii="Trebuchet MS" w:hAnsi="Trebuchet MS"/>
        </w:rPr>
        <w:t> </w:t>
      </w:r>
    </w:p>
    <w:p w:rsidR="00D74042" w:rsidRPr="009B2FEB" w:rsidRDefault="00D74042" w:rsidP="00D74042">
      <w:pPr>
        <w:numPr>
          <w:ilvl w:val="0"/>
          <w:numId w:val="39"/>
        </w:numPr>
        <w:ind w:left="426" w:hanging="426"/>
        <w:jc w:val="both"/>
        <w:rPr>
          <w:rFonts w:ascii="Trebuchet MS" w:hAnsi="Trebuchet MS"/>
        </w:rPr>
      </w:pPr>
      <w:r w:rsidRPr="00D74042">
        <w:rPr>
          <w:rFonts w:ascii="Trebuchet MS" w:hAnsi="Trebuchet MS"/>
          <w:sz w:val="22"/>
          <w:szCs w:val="22"/>
        </w:rPr>
        <w:t>For information it would appear that there is no hard standing shown to the classroom door  </w:t>
      </w:r>
    </w:p>
    <w:p w:rsidR="009B2FEB" w:rsidRDefault="009B2FEB" w:rsidP="009B2FEB">
      <w:pPr>
        <w:jc w:val="both"/>
        <w:rPr>
          <w:rFonts w:ascii="Trebuchet MS" w:hAnsi="Trebuchet MS"/>
          <w:b/>
          <w:i/>
          <w:sz w:val="22"/>
          <w:szCs w:val="22"/>
        </w:rPr>
      </w:pPr>
    </w:p>
    <w:p w:rsidR="009B2FEB" w:rsidRDefault="009B2FEB" w:rsidP="009B2FEB">
      <w:pPr>
        <w:jc w:val="both"/>
        <w:rPr>
          <w:rFonts w:ascii="Trebuchet MS" w:hAnsi="Trebuchet MS"/>
          <w:sz w:val="22"/>
          <w:szCs w:val="22"/>
        </w:rPr>
      </w:pPr>
      <w:r w:rsidRPr="009B2FEB">
        <w:rPr>
          <w:rFonts w:ascii="Trebuchet MS" w:hAnsi="Trebuchet MS"/>
          <w:b/>
          <w:i/>
          <w:sz w:val="22"/>
          <w:szCs w:val="22"/>
        </w:rPr>
        <w:t>Planning Officer note</w:t>
      </w:r>
      <w:r w:rsidRPr="009B2FEB">
        <w:rPr>
          <w:rFonts w:ascii="Trebuchet MS" w:hAnsi="Trebuchet MS"/>
          <w:sz w:val="22"/>
          <w:szCs w:val="22"/>
        </w:rPr>
        <w:t>: An amended plan was provided to show the exact location and orientation of the building.  It was confirmed that</w:t>
      </w:r>
      <w:r>
        <w:rPr>
          <w:rFonts w:ascii="Trebuchet MS" w:hAnsi="Trebuchet MS"/>
          <w:sz w:val="22"/>
          <w:szCs w:val="22"/>
        </w:rPr>
        <w:t>:</w:t>
      </w:r>
    </w:p>
    <w:p w:rsidR="009B2FEB" w:rsidRDefault="009B2FEB" w:rsidP="009B2FEB">
      <w:pPr>
        <w:pStyle w:val="ListParagraph"/>
        <w:numPr>
          <w:ilvl w:val="0"/>
          <w:numId w:val="41"/>
        </w:numPr>
        <w:jc w:val="both"/>
        <w:rPr>
          <w:sz w:val="22"/>
          <w:szCs w:val="22"/>
        </w:rPr>
      </w:pPr>
      <w:r>
        <w:rPr>
          <w:sz w:val="22"/>
          <w:szCs w:val="22"/>
        </w:rPr>
        <w:t>T</w:t>
      </w:r>
      <w:r w:rsidRPr="009B2FEB">
        <w:rPr>
          <w:sz w:val="22"/>
          <w:szCs w:val="22"/>
        </w:rPr>
        <w:t xml:space="preserve">he storm water drains would be connected to the existing school drainage system in that area of the school site.  </w:t>
      </w:r>
    </w:p>
    <w:p w:rsidR="009B2FEB" w:rsidRDefault="009B2FEB" w:rsidP="009B2FEB">
      <w:pPr>
        <w:pStyle w:val="ListParagraph"/>
        <w:numPr>
          <w:ilvl w:val="0"/>
          <w:numId w:val="41"/>
        </w:numPr>
        <w:jc w:val="both"/>
        <w:rPr>
          <w:sz w:val="22"/>
          <w:szCs w:val="22"/>
        </w:rPr>
      </w:pPr>
      <w:r>
        <w:rPr>
          <w:sz w:val="22"/>
          <w:szCs w:val="22"/>
        </w:rPr>
        <w:t>The building would</w:t>
      </w:r>
      <w:r w:rsidRPr="009B2FEB">
        <w:rPr>
          <w:sz w:val="22"/>
          <w:szCs w:val="22"/>
        </w:rPr>
        <w:t xml:space="preserve"> be brought by crane in 3 sections, via the UTC service access direct to the required position. </w:t>
      </w:r>
    </w:p>
    <w:p w:rsidR="009B2FEB" w:rsidRDefault="009B2FEB" w:rsidP="009B2FEB">
      <w:pPr>
        <w:pStyle w:val="ListParagraph"/>
        <w:numPr>
          <w:ilvl w:val="0"/>
          <w:numId w:val="41"/>
        </w:numPr>
        <w:jc w:val="both"/>
        <w:rPr>
          <w:sz w:val="22"/>
          <w:szCs w:val="22"/>
        </w:rPr>
      </w:pPr>
      <w:r>
        <w:rPr>
          <w:sz w:val="22"/>
          <w:szCs w:val="22"/>
        </w:rPr>
        <w:t xml:space="preserve">The proposal </w:t>
      </w:r>
      <w:r w:rsidR="00A33B5F">
        <w:rPr>
          <w:sz w:val="22"/>
          <w:szCs w:val="22"/>
        </w:rPr>
        <w:t xml:space="preserve">would be </w:t>
      </w:r>
      <w:r>
        <w:rPr>
          <w:sz w:val="22"/>
          <w:szCs w:val="22"/>
        </w:rPr>
        <w:t xml:space="preserve">for a temporary 3 year </w:t>
      </w:r>
      <w:r w:rsidR="00A33B5F">
        <w:rPr>
          <w:sz w:val="22"/>
          <w:szCs w:val="22"/>
        </w:rPr>
        <w:t>period</w:t>
      </w:r>
      <w:r>
        <w:rPr>
          <w:sz w:val="22"/>
          <w:szCs w:val="22"/>
        </w:rPr>
        <w:t>.</w:t>
      </w:r>
    </w:p>
    <w:p w:rsidR="009B2FEB" w:rsidRPr="00E03816" w:rsidRDefault="009B2FEB" w:rsidP="009B2FEB">
      <w:pPr>
        <w:pStyle w:val="ListParagraph"/>
        <w:numPr>
          <w:ilvl w:val="0"/>
          <w:numId w:val="41"/>
        </w:numPr>
        <w:jc w:val="both"/>
        <w:rPr>
          <w:sz w:val="22"/>
          <w:szCs w:val="22"/>
        </w:rPr>
      </w:pPr>
      <w:r w:rsidRPr="00E03816">
        <w:rPr>
          <w:sz w:val="22"/>
          <w:szCs w:val="22"/>
        </w:rPr>
        <w:t xml:space="preserve">A footpath would be next </w:t>
      </w:r>
      <w:r w:rsidRPr="00D74042">
        <w:rPr>
          <w:sz w:val="22"/>
          <w:szCs w:val="22"/>
        </w:rPr>
        <w:t xml:space="preserve">to the entrance </w:t>
      </w:r>
      <w:r w:rsidR="00E03816" w:rsidRPr="00E03816">
        <w:rPr>
          <w:sz w:val="22"/>
          <w:szCs w:val="22"/>
        </w:rPr>
        <w:t xml:space="preserve">and it would be </w:t>
      </w:r>
      <w:r w:rsidRPr="00D74042">
        <w:rPr>
          <w:sz w:val="22"/>
          <w:szCs w:val="22"/>
        </w:rPr>
        <w:t>level access with no steps/ramp required</w:t>
      </w:r>
    </w:p>
    <w:p w:rsidR="00E03816" w:rsidRDefault="00E03816" w:rsidP="00E03816">
      <w:pPr>
        <w:ind w:left="60"/>
        <w:jc w:val="both"/>
        <w:rPr>
          <w:sz w:val="22"/>
          <w:szCs w:val="22"/>
        </w:rPr>
      </w:pPr>
    </w:p>
    <w:p w:rsidR="00E03816" w:rsidRPr="00A33B5F" w:rsidRDefault="00E03816" w:rsidP="00E03816">
      <w:pPr>
        <w:ind w:left="60"/>
        <w:jc w:val="both"/>
        <w:rPr>
          <w:rFonts w:ascii="Trebuchet MS" w:hAnsi="Trebuchet MS"/>
          <w:sz w:val="22"/>
          <w:szCs w:val="22"/>
        </w:rPr>
      </w:pPr>
      <w:r w:rsidRPr="003739D8">
        <w:rPr>
          <w:rFonts w:ascii="Trebuchet MS" w:hAnsi="Trebuchet MS"/>
          <w:sz w:val="22"/>
          <w:szCs w:val="22"/>
        </w:rPr>
        <w:t>Subsequ</w:t>
      </w:r>
      <w:r w:rsidR="003739D8" w:rsidRPr="003739D8">
        <w:rPr>
          <w:rFonts w:ascii="Trebuchet MS" w:hAnsi="Trebuchet MS"/>
          <w:sz w:val="22"/>
          <w:szCs w:val="22"/>
        </w:rPr>
        <w:t xml:space="preserve">ent to this, and a further amended plan was provided (rec 29/5/19) </w:t>
      </w:r>
      <w:r w:rsidRPr="003739D8">
        <w:rPr>
          <w:rFonts w:ascii="Trebuchet MS" w:hAnsi="Trebuchet MS"/>
          <w:sz w:val="22"/>
          <w:szCs w:val="22"/>
        </w:rPr>
        <w:t>which showed the details of the soak</w:t>
      </w:r>
      <w:r w:rsidR="00A564EE">
        <w:rPr>
          <w:rFonts w:ascii="Trebuchet MS" w:hAnsi="Trebuchet MS"/>
          <w:sz w:val="22"/>
          <w:szCs w:val="22"/>
        </w:rPr>
        <w:t>a</w:t>
      </w:r>
      <w:r w:rsidRPr="003739D8">
        <w:rPr>
          <w:rFonts w:ascii="Trebuchet MS" w:hAnsi="Trebuchet MS"/>
          <w:sz w:val="22"/>
          <w:szCs w:val="22"/>
        </w:rPr>
        <w:t xml:space="preserve">way </w:t>
      </w:r>
      <w:r w:rsidR="003739D8" w:rsidRPr="003739D8">
        <w:rPr>
          <w:rFonts w:ascii="Trebuchet MS" w:hAnsi="Trebuchet MS"/>
          <w:sz w:val="22"/>
          <w:szCs w:val="22"/>
        </w:rPr>
        <w:t xml:space="preserve">and </w:t>
      </w:r>
      <w:r w:rsidR="00A564EE">
        <w:rPr>
          <w:rFonts w:ascii="Trebuchet MS" w:hAnsi="Trebuchet MS"/>
          <w:sz w:val="22"/>
          <w:szCs w:val="22"/>
        </w:rPr>
        <w:t xml:space="preserve">RBC </w:t>
      </w:r>
      <w:r w:rsidRPr="003739D8">
        <w:rPr>
          <w:rFonts w:ascii="Trebuchet MS" w:hAnsi="Trebuchet MS"/>
          <w:sz w:val="22"/>
          <w:szCs w:val="22"/>
        </w:rPr>
        <w:t>Education confirmed that they had no objection to the proposal</w:t>
      </w:r>
      <w:r w:rsidR="00A33B5F" w:rsidRPr="003739D8">
        <w:rPr>
          <w:rFonts w:ascii="Trebuchet MS" w:hAnsi="Trebuchet MS"/>
          <w:sz w:val="22"/>
          <w:szCs w:val="22"/>
        </w:rPr>
        <w:t>.</w:t>
      </w:r>
    </w:p>
    <w:p w:rsidR="00D74042" w:rsidRDefault="00D74042" w:rsidP="00C51490">
      <w:pPr>
        <w:overflowPunct w:val="0"/>
        <w:autoSpaceDE w:val="0"/>
        <w:autoSpaceDN w:val="0"/>
        <w:adjustRightInd w:val="0"/>
        <w:ind w:left="720" w:hanging="720"/>
        <w:jc w:val="both"/>
        <w:textAlignment w:val="baseline"/>
        <w:rPr>
          <w:rFonts w:ascii="Trebuchet MS" w:hAnsi="Trebuchet MS"/>
          <w:sz w:val="22"/>
          <w:szCs w:val="22"/>
        </w:rPr>
      </w:pPr>
    </w:p>
    <w:p w:rsidR="001879F9" w:rsidRPr="001879F9" w:rsidRDefault="001879F9" w:rsidP="001879F9">
      <w:pPr>
        <w:pStyle w:val="PlainText"/>
        <w:jc w:val="both"/>
        <w:rPr>
          <w:sz w:val="22"/>
          <w:szCs w:val="22"/>
        </w:rPr>
      </w:pPr>
      <w:r w:rsidRPr="001879F9">
        <w:rPr>
          <w:i/>
          <w:sz w:val="22"/>
          <w:szCs w:val="22"/>
          <w:u w:val="single"/>
        </w:rPr>
        <w:t>Sport England:</w:t>
      </w:r>
      <w:r>
        <w:rPr>
          <w:i/>
          <w:sz w:val="22"/>
          <w:szCs w:val="22"/>
          <w:u w:val="single"/>
        </w:rPr>
        <w:t xml:space="preserve"> </w:t>
      </w:r>
      <w:r w:rsidRPr="001879F9">
        <w:rPr>
          <w:rFonts w:cs="Arial"/>
          <w:sz w:val="22"/>
          <w:szCs w:val="22"/>
        </w:rPr>
        <w:t xml:space="preserve">It is understood that the proposal prejudices the use, or leads to the loss of use, of land being used as a playing field or has been used as a playing field in the last five years, as defined in The Town and Country Planning (Development Management Procedure) (England) Order 2015 (Statutory Instrument 2015 No. 595). The consultation with Sport England is therefore a </w:t>
      </w:r>
      <w:r w:rsidR="00A564EE">
        <w:rPr>
          <w:rFonts w:cs="Arial"/>
          <w:sz w:val="22"/>
          <w:szCs w:val="22"/>
        </w:rPr>
        <w:t>S</w:t>
      </w:r>
      <w:r w:rsidRPr="001879F9">
        <w:rPr>
          <w:rFonts w:cs="Arial"/>
          <w:sz w:val="22"/>
          <w:szCs w:val="22"/>
        </w:rPr>
        <w:t>tatutory requirement.</w:t>
      </w:r>
    </w:p>
    <w:p w:rsidR="001879F9" w:rsidRPr="001879F9" w:rsidRDefault="001879F9" w:rsidP="001879F9">
      <w:pPr>
        <w:pStyle w:val="PlainText"/>
        <w:jc w:val="both"/>
        <w:rPr>
          <w:sz w:val="22"/>
          <w:szCs w:val="22"/>
        </w:rPr>
      </w:pPr>
      <w:r w:rsidRPr="001879F9">
        <w:rPr>
          <w:rFonts w:cs="Arial"/>
          <w:sz w:val="22"/>
          <w:szCs w:val="22"/>
        </w:rPr>
        <w:t> </w:t>
      </w:r>
    </w:p>
    <w:p w:rsidR="001879F9" w:rsidRPr="001879F9" w:rsidRDefault="001879F9" w:rsidP="001879F9">
      <w:pPr>
        <w:pStyle w:val="PlainText"/>
        <w:jc w:val="both"/>
        <w:rPr>
          <w:sz w:val="22"/>
          <w:szCs w:val="22"/>
        </w:rPr>
      </w:pPr>
      <w:r w:rsidRPr="001879F9">
        <w:rPr>
          <w:rFonts w:cs="Arial"/>
          <w:sz w:val="22"/>
          <w:szCs w:val="22"/>
        </w:rPr>
        <w:t>Sport England has considered the application in light of the National Planning Policy Framework (particularly Para 97) and against its own playing fields policy, which states:</w:t>
      </w:r>
    </w:p>
    <w:p w:rsidR="001879F9" w:rsidRPr="001879F9" w:rsidRDefault="001879F9" w:rsidP="001879F9">
      <w:pPr>
        <w:pStyle w:val="PlainText"/>
        <w:jc w:val="both"/>
        <w:rPr>
          <w:sz w:val="22"/>
          <w:szCs w:val="22"/>
        </w:rPr>
      </w:pPr>
      <w:r w:rsidRPr="001879F9">
        <w:rPr>
          <w:rFonts w:cs="Arial"/>
          <w:sz w:val="22"/>
          <w:szCs w:val="22"/>
        </w:rPr>
        <w:t> </w:t>
      </w:r>
    </w:p>
    <w:p w:rsidR="001879F9" w:rsidRPr="001879F9" w:rsidRDefault="001879F9" w:rsidP="001879F9">
      <w:pPr>
        <w:pStyle w:val="PlainText"/>
        <w:jc w:val="both"/>
        <w:rPr>
          <w:sz w:val="22"/>
          <w:szCs w:val="22"/>
        </w:rPr>
      </w:pPr>
      <w:r w:rsidRPr="001879F9">
        <w:rPr>
          <w:rFonts w:cs="Arial"/>
          <w:sz w:val="22"/>
          <w:szCs w:val="22"/>
        </w:rPr>
        <w:t>'Sport England will oppose the granting of planning permission for any development which would lead to the loss of, or would prejudice the use of:</w:t>
      </w:r>
    </w:p>
    <w:p w:rsidR="001879F9" w:rsidRPr="001879F9" w:rsidRDefault="001879F9" w:rsidP="001879F9">
      <w:pPr>
        <w:pStyle w:val="PlainText"/>
        <w:jc w:val="both"/>
        <w:rPr>
          <w:sz w:val="22"/>
          <w:szCs w:val="22"/>
        </w:rPr>
      </w:pPr>
      <w:r w:rsidRPr="001879F9">
        <w:rPr>
          <w:rFonts w:cs="Arial"/>
          <w:sz w:val="22"/>
          <w:szCs w:val="22"/>
        </w:rPr>
        <w:t> </w:t>
      </w:r>
    </w:p>
    <w:p w:rsidR="001879F9" w:rsidRPr="001879F9" w:rsidRDefault="001879F9" w:rsidP="001879F9">
      <w:pPr>
        <w:numPr>
          <w:ilvl w:val="0"/>
          <w:numId w:val="45"/>
        </w:numPr>
        <w:jc w:val="both"/>
        <w:rPr>
          <w:rFonts w:ascii="Trebuchet MS" w:hAnsi="Trebuchet MS"/>
          <w:sz w:val="22"/>
          <w:szCs w:val="22"/>
        </w:rPr>
      </w:pPr>
      <w:r w:rsidRPr="001879F9">
        <w:rPr>
          <w:rFonts w:ascii="Trebuchet MS" w:hAnsi="Trebuchet MS" w:cs="Arial"/>
          <w:sz w:val="22"/>
          <w:szCs w:val="22"/>
        </w:rPr>
        <w:t>all or any part of a playing field, or</w:t>
      </w:r>
    </w:p>
    <w:p w:rsidR="001879F9" w:rsidRPr="001879F9" w:rsidRDefault="001879F9" w:rsidP="001879F9">
      <w:pPr>
        <w:numPr>
          <w:ilvl w:val="0"/>
          <w:numId w:val="45"/>
        </w:numPr>
        <w:jc w:val="both"/>
        <w:rPr>
          <w:rFonts w:ascii="Trebuchet MS" w:hAnsi="Trebuchet MS"/>
          <w:sz w:val="22"/>
          <w:szCs w:val="22"/>
        </w:rPr>
      </w:pPr>
      <w:r w:rsidRPr="001879F9">
        <w:rPr>
          <w:rFonts w:ascii="Trebuchet MS" w:hAnsi="Trebuchet MS" w:cs="Arial"/>
          <w:sz w:val="22"/>
          <w:szCs w:val="22"/>
        </w:rPr>
        <w:t>land which has been used as a playing field and remains undeveloped, or</w:t>
      </w:r>
    </w:p>
    <w:p w:rsidR="001879F9" w:rsidRPr="001879F9" w:rsidRDefault="001879F9" w:rsidP="001879F9">
      <w:pPr>
        <w:numPr>
          <w:ilvl w:val="0"/>
          <w:numId w:val="45"/>
        </w:numPr>
        <w:jc w:val="both"/>
        <w:rPr>
          <w:rFonts w:ascii="Trebuchet MS" w:hAnsi="Trebuchet MS"/>
          <w:sz w:val="22"/>
          <w:szCs w:val="22"/>
        </w:rPr>
      </w:pPr>
      <w:r w:rsidRPr="001879F9">
        <w:rPr>
          <w:rFonts w:ascii="Trebuchet MS" w:hAnsi="Trebuchet MS" w:cs="Arial"/>
          <w:sz w:val="22"/>
          <w:szCs w:val="22"/>
        </w:rPr>
        <w:t xml:space="preserve">land allocated for use as a playing field </w:t>
      </w:r>
    </w:p>
    <w:p w:rsidR="001879F9" w:rsidRPr="001879F9" w:rsidRDefault="001879F9" w:rsidP="001879F9">
      <w:pPr>
        <w:pStyle w:val="PlainText"/>
        <w:jc w:val="both"/>
        <w:rPr>
          <w:sz w:val="22"/>
          <w:szCs w:val="22"/>
        </w:rPr>
      </w:pPr>
      <w:r w:rsidRPr="001879F9">
        <w:rPr>
          <w:rFonts w:cs="Arial"/>
          <w:sz w:val="22"/>
          <w:szCs w:val="22"/>
        </w:rPr>
        <w:t> </w:t>
      </w:r>
    </w:p>
    <w:p w:rsidR="001879F9" w:rsidRPr="001879F9" w:rsidRDefault="001879F9" w:rsidP="001879F9">
      <w:pPr>
        <w:pStyle w:val="PlainText"/>
        <w:jc w:val="both"/>
        <w:rPr>
          <w:sz w:val="22"/>
          <w:szCs w:val="22"/>
        </w:rPr>
      </w:pPr>
      <w:r w:rsidRPr="001879F9">
        <w:rPr>
          <w:rFonts w:cs="Arial"/>
          <w:sz w:val="22"/>
          <w:szCs w:val="22"/>
        </w:rPr>
        <w:t>unless, in the judgement of Sport England, the development as a whole meets with one or more of five specific exceptions.'</w:t>
      </w:r>
    </w:p>
    <w:p w:rsidR="001879F9" w:rsidRPr="001879F9" w:rsidRDefault="001879F9" w:rsidP="001879F9">
      <w:pPr>
        <w:pStyle w:val="PlainText"/>
        <w:jc w:val="both"/>
        <w:rPr>
          <w:sz w:val="22"/>
          <w:szCs w:val="22"/>
        </w:rPr>
      </w:pPr>
      <w:r w:rsidRPr="001879F9">
        <w:rPr>
          <w:rFonts w:cs="Arial"/>
          <w:sz w:val="22"/>
          <w:szCs w:val="22"/>
        </w:rPr>
        <w:t> </w:t>
      </w:r>
    </w:p>
    <w:p w:rsidR="001879F9" w:rsidRPr="001879F9" w:rsidRDefault="001879F9" w:rsidP="001879F9">
      <w:pPr>
        <w:pStyle w:val="PlainText"/>
        <w:jc w:val="both"/>
        <w:rPr>
          <w:sz w:val="22"/>
          <w:szCs w:val="22"/>
        </w:rPr>
      </w:pPr>
      <w:r w:rsidRPr="001879F9">
        <w:rPr>
          <w:rFonts w:cs="Arial"/>
          <w:sz w:val="22"/>
          <w:szCs w:val="22"/>
        </w:rPr>
        <w:lastRenderedPageBreak/>
        <w:t>Sport England's Playing Fields Policy and Guidance document can be viewed via the below link:</w:t>
      </w:r>
    </w:p>
    <w:p w:rsidR="001879F9" w:rsidRPr="001879F9" w:rsidRDefault="00A564EE" w:rsidP="001879F9">
      <w:pPr>
        <w:pStyle w:val="PlainText"/>
        <w:jc w:val="both"/>
        <w:rPr>
          <w:sz w:val="22"/>
          <w:szCs w:val="22"/>
        </w:rPr>
      </w:pPr>
      <w:hyperlink r:id="rId9" w:history="1">
        <w:r w:rsidR="001879F9" w:rsidRPr="001879F9">
          <w:rPr>
            <w:rStyle w:val="Hyperlink"/>
            <w:rFonts w:cs="Arial"/>
            <w:sz w:val="22"/>
            <w:szCs w:val="22"/>
          </w:rPr>
          <w:t>www.sportengland.org/playingfieldspolicy</w:t>
        </w:r>
      </w:hyperlink>
    </w:p>
    <w:p w:rsidR="001879F9" w:rsidRPr="001879F9" w:rsidRDefault="001879F9" w:rsidP="001879F9">
      <w:pPr>
        <w:pStyle w:val="PlainText"/>
        <w:jc w:val="both"/>
        <w:rPr>
          <w:sz w:val="22"/>
          <w:szCs w:val="22"/>
        </w:rPr>
      </w:pPr>
      <w:r w:rsidRPr="001879F9">
        <w:rPr>
          <w:rFonts w:cs="Arial"/>
          <w:sz w:val="22"/>
          <w:szCs w:val="22"/>
        </w:rPr>
        <w:t> </w:t>
      </w:r>
    </w:p>
    <w:p w:rsidR="001879F9" w:rsidRPr="001879F9" w:rsidRDefault="001879F9" w:rsidP="001879F9">
      <w:pPr>
        <w:pStyle w:val="PlainText"/>
        <w:jc w:val="both"/>
        <w:rPr>
          <w:sz w:val="22"/>
          <w:szCs w:val="22"/>
        </w:rPr>
      </w:pPr>
      <w:r w:rsidRPr="001879F9">
        <w:rPr>
          <w:rFonts w:cs="Arial"/>
          <w:sz w:val="22"/>
          <w:szCs w:val="22"/>
        </w:rPr>
        <w:t xml:space="preserve">Having assessed the application, Sport England is satisfied that the proposed development meets </w:t>
      </w:r>
      <w:r w:rsidR="00A564EE">
        <w:rPr>
          <w:rFonts w:cs="Arial"/>
          <w:sz w:val="22"/>
          <w:szCs w:val="22"/>
        </w:rPr>
        <w:t>E</w:t>
      </w:r>
      <w:r w:rsidRPr="001879F9">
        <w:rPr>
          <w:rFonts w:cs="Arial"/>
          <w:sz w:val="22"/>
          <w:szCs w:val="22"/>
        </w:rPr>
        <w:t>xception 3 of our playing fields policy, in that:</w:t>
      </w:r>
    </w:p>
    <w:p w:rsidR="001879F9" w:rsidRPr="001879F9" w:rsidRDefault="001879F9" w:rsidP="001879F9">
      <w:pPr>
        <w:pStyle w:val="PlainText"/>
        <w:jc w:val="both"/>
        <w:rPr>
          <w:sz w:val="22"/>
          <w:szCs w:val="22"/>
        </w:rPr>
      </w:pPr>
      <w:r w:rsidRPr="001879F9">
        <w:rPr>
          <w:rFonts w:cs="Arial"/>
          <w:sz w:val="22"/>
          <w:szCs w:val="22"/>
        </w:rPr>
        <w:t> </w:t>
      </w:r>
    </w:p>
    <w:p w:rsidR="001879F9" w:rsidRPr="001879F9" w:rsidRDefault="001879F9" w:rsidP="001879F9">
      <w:pPr>
        <w:pStyle w:val="PlainText"/>
        <w:jc w:val="both"/>
        <w:rPr>
          <w:sz w:val="22"/>
          <w:szCs w:val="22"/>
        </w:rPr>
      </w:pPr>
      <w:r w:rsidRPr="001879F9">
        <w:rPr>
          <w:rFonts w:cs="Arial"/>
          <w:sz w:val="22"/>
          <w:szCs w:val="22"/>
        </w:rPr>
        <w:t xml:space="preserve">'The proposed development affects only land incapable of forming part of a playing pitch and does not: </w:t>
      </w:r>
    </w:p>
    <w:p w:rsidR="001879F9" w:rsidRPr="001879F9" w:rsidRDefault="001879F9" w:rsidP="001879F9">
      <w:pPr>
        <w:pStyle w:val="PlainText"/>
        <w:jc w:val="both"/>
        <w:rPr>
          <w:sz w:val="22"/>
          <w:szCs w:val="22"/>
        </w:rPr>
      </w:pPr>
      <w:r w:rsidRPr="001879F9">
        <w:rPr>
          <w:rFonts w:cs="Arial"/>
          <w:sz w:val="22"/>
          <w:szCs w:val="22"/>
        </w:rPr>
        <w:t> </w:t>
      </w:r>
    </w:p>
    <w:p w:rsidR="001879F9" w:rsidRPr="001879F9" w:rsidRDefault="001879F9" w:rsidP="001879F9">
      <w:pPr>
        <w:numPr>
          <w:ilvl w:val="0"/>
          <w:numId w:val="46"/>
        </w:numPr>
        <w:jc w:val="both"/>
        <w:rPr>
          <w:rFonts w:ascii="Trebuchet MS" w:hAnsi="Trebuchet MS"/>
          <w:sz w:val="22"/>
          <w:szCs w:val="22"/>
        </w:rPr>
      </w:pPr>
      <w:r w:rsidRPr="001879F9">
        <w:rPr>
          <w:rFonts w:ascii="Trebuchet MS" w:hAnsi="Trebuchet MS" w:cs="Arial"/>
          <w:sz w:val="22"/>
          <w:szCs w:val="22"/>
        </w:rPr>
        <w:t xml:space="preserve">reduce the size of any playing pitch </w:t>
      </w:r>
    </w:p>
    <w:p w:rsidR="001879F9" w:rsidRPr="001879F9" w:rsidRDefault="001879F9" w:rsidP="001879F9">
      <w:pPr>
        <w:numPr>
          <w:ilvl w:val="0"/>
          <w:numId w:val="46"/>
        </w:numPr>
        <w:jc w:val="both"/>
        <w:rPr>
          <w:rFonts w:ascii="Trebuchet MS" w:hAnsi="Trebuchet MS"/>
          <w:sz w:val="22"/>
          <w:szCs w:val="22"/>
        </w:rPr>
      </w:pPr>
      <w:r w:rsidRPr="001879F9">
        <w:rPr>
          <w:rFonts w:ascii="Trebuchet MS" w:hAnsi="Trebuchet MS" w:cs="Arial"/>
          <w:sz w:val="22"/>
          <w:szCs w:val="22"/>
        </w:rPr>
        <w:t xml:space="preserve">result in the inability to use any playing pitch (including the maintenance of adequate safety margins and run-off areas); </w:t>
      </w:r>
    </w:p>
    <w:p w:rsidR="001879F9" w:rsidRPr="001879F9" w:rsidRDefault="001879F9" w:rsidP="001879F9">
      <w:pPr>
        <w:numPr>
          <w:ilvl w:val="0"/>
          <w:numId w:val="46"/>
        </w:numPr>
        <w:jc w:val="both"/>
        <w:rPr>
          <w:rFonts w:ascii="Trebuchet MS" w:hAnsi="Trebuchet MS"/>
          <w:sz w:val="22"/>
          <w:szCs w:val="22"/>
        </w:rPr>
      </w:pPr>
      <w:r w:rsidRPr="001879F9">
        <w:rPr>
          <w:rFonts w:ascii="Trebuchet MS" w:hAnsi="Trebuchet MS" w:cs="Arial"/>
          <w:sz w:val="22"/>
          <w:szCs w:val="22"/>
        </w:rPr>
        <w:t xml:space="preserve">reduce the sporting capacity of the playing field to accommodate playing pitches or the capability to rotate or reposition playing pitches to maintain their quality; </w:t>
      </w:r>
    </w:p>
    <w:p w:rsidR="001879F9" w:rsidRPr="001879F9" w:rsidRDefault="001879F9" w:rsidP="001879F9">
      <w:pPr>
        <w:numPr>
          <w:ilvl w:val="0"/>
          <w:numId w:val="46"/>
        </w:numPr>
        <w:jc w:val="both"/>
        <w:rPr>
          <w:rFonts w:ascii="Trebuchet MS" w:hAnsi="Trebuchet MS"/>
          <w:sz w:val="22"/>
          <w:szCs w:val="22"/>
        </w:rPr>
      </w:pPr>
      <w:r w:rsidRPr="001879F9">
        <w:rPr>
          <w:rFonts w:ascii="Trebuchet MS" w:hAnsi="Trebuchet MS" w:cs="Arial"/>
          <w:sz w:val="22"/>
          <w:szCs w:val="22"/>
        </w:rPr>
        <w:t xml:space="preserve">result in the loss of other sporting provision or ancillary facilities on the site; or </w:t>
      </w:r>
    </w:p>
    <w:p w:rsidR="001879F9" w:rsidRPr="001879F9" w:rsidRDefault="001879F9" w:rsidP="001879F9">
      <w:pPr>
        <w:numPr>
          <w:ilvl w:val="0"/>
          <w:numId w:val="46"/>
        </w:numPr>
        <w:jc w:val="both"/>
        <w:rPr>
          <w:rFonts w:ascii="Trebuchet MS" w:hAnsi="Trebuchet MS"/>
          <w:sz w:val="22"/>
          <w:szCs w:val="22"/>
        </w:rPr>
      </w:pPr>
      <w:r w:rsidRPr="001879F9">
        <w:rPr>
          <w:rFonts w:ascii="Trebuchet MS" w:hAnsi="Trebuchet MS" w:cs="Arial"/>
          <w:sz w:val="22"/>
          <w:szCs w:val="22"/>
        </w:rPr>
        <w:t>prejudice the use of any remaining areas of playing field on the site.'</w:t>
      </w:r>
    </w:p>
    <w:p w:rsidR="001879F9" w:rsidRPr="001879F9" w:rsidRDefault="001879F9" w:rsidP="001879F9">
      <w:pPr>
        <w:pStyle w:val="PlainText"/>
        <w:jc w:val="both"/>
        <w:rPr>
          <w:sz w:val="22"/>
          <w:szCs w:val="22"/>
        </w:rPr>
      </w:pPr>
      <w:r w:rsidRPr="001879F9">
        <w:rPr>
          <w:rFonts w:cs="Arial"/>
          <w:sz w:val="22"/>
          <w:szCs w:val="22"/>
        </w:rPr>
        <w:t> </w:t>
      </w:r>
    </w:p>
    <w:p w:rsidR="001879F9" w:rsidRPr="001879F9" w:rsidRDefault="001879F9" w:rsidP="001879F9">
      <w:pPr>
        <w:pStyle w:val="PlainText"/>
        <w:jc w:val="both"/>
        <w:rPr>
          <w:sz w:val="22"/>
          <w:szCs w:val="22"/>
        </w:rPr>
      </w:pPr>
      <w:r w:rsidRPr="001879F9">
        <w:rPr>
          <w:rFonts w:cs="Arial"/>
          <w:sz w:val="22"/>
          <w:szCs w:val="22"/>
        </w:rPr>
        <w:t xml:space="preserve">This being the case, Sport England </w:t>
      </w:r>
      <w:r w:rsidRPr="001879F9">
        <w:rPr>
          <w:rFonts w:cs="Arial"/>
          <w:b/>
          <w:bCs/>
          <w:sz w:val="22"/>
          <w:szCs w:val="22"/>
        </w:rPr>
        <w:t>does not wish to raise an objection</w:t>
      </w:r>
      <w:r w:rsidRPr="001879F9">
        <w:rPr>
          <w:rFonts w:cs="Arial"/>
          <w:sz w:val="22"/>
          <w:szCs w:val="22"/>
        </w:rPr>
        <w:t xml:space="preserve"> to this application.</w:t>
      </w:r>
    </w:p>
    <w:p w:rsidR="001879F9" w:rsidRDefault="001879F9" w:rsidP="00655FF6">
      <w:pPr>
        <w:overflowPunct w:val="0"/>
        <w:autoSpaceDE w:val="0"/>
        <w:autoSpaceDN w:val="0"/>
        <w:adjustRightInd w:val="0"/>
        <w:ind w:left="720" w:hanging="720"/>
        <w:jc w:val="both"/>
        <w:textAlignment w:val="baseline"/>
        <w:rPr>
          <w:rFonts w:ascii="Trebuchet MS" w:hAnsi="Trebuchet MS"/>
          <w:i/>
          <w:sz w:val="22"/>
          <w:szCs w:val="22"/>
          <w:u w:val="single"/>
        </w:rPr>
      </w:pPr>
      <w:r w:rsidRPr="001879F9">
        <w:rPr>
          <w:rFonts w:ascii="Trebuchet MS" w:hAnsi="Trebuchet MS"/>
          <w:i/>
          <w:sz w:val="22"/>
          <w:szCs w:val="22"/>
          <w:u w:val="single"/>
        </w:rPr>
        <w:t xml:space="preserve"> </w:t>
      </w:r>
    </w:p>
    <w:p w:rsidR="00174D04" w:rsidRDefault="00A564EE" w:rsidP="00655FF6">
      <w:pPr>
        <w:jc w:val="both"/>
        <w:rPr>
          <w:rFonts w:ascii="Trebuchet MS" w:hAnsi="Trebuchet MS"/>
        </w:rPr>
      </w:pPr>
      <w:r>
        <w:rPr>
          <w:rFonts w:ascii="Trebuchet MS" w:hAnsi="Trebuchet MS"/>
          <w:i/>
          <w:sz w:val="22"/>
          <w:szCs w:val="22"/>
          <w:u w:val="single"/>
        </w:rPr>
        <w:t xml:space="preserve">RBC </w:t>
      </w:r>
      <w:r w:rsidR="00655FF6">
        <w:rPr>
          <w:rFonts w:ascii="Trebuchet MS" w:hAnsi="Trebuchet MS"/>
          <w:i/>
          <w:sz w:val="22"/>
          <w:szCs w:val="22"/>
          <w:u w:val="single"/>
        </w:rPr>
        <w:t>SUDS</w:t>
      </w:r>
      <w:r>
        <w:rPr>
          <w:rFonts w:ascii="Trebuchet MS" w:hAnsi="Trebuchet MS"/>
          <w:i/>
          <w:sz w:val="22"/>
          <w:szCs w:val="22"/>
          <w:u w:val="single"/>
        </w:rPr>
        <w:t xml:space="preserve"> Manager</w:t>
      </w:r>
      <w:r w:rsidR="00174D04" w:rsidRPr="00655FF6">
        <w:rPr>
          <w:rFonts w:ascii="Trebuchet MS" w:hAnsi="Trebuchet MS"/>
          <w:sz w:val="22"/>
          <w:szCs w:val="22"/>
        </w:rPr>
        <w:t>: In principle I would have no objection to this given that the water would currently drain into the ground in any case.</w:t>
      </w:r>
    </w:p>
    <w:p w:rsidR="007A51DE" w:rsidRPr="001879F9" w:rsidRDefault="007A51DE" w:rsidP="00C51490">
      <w:pPr>
        <w:overflowPunct w:val="0"/>
        <w:autoSpaceDE w:val="0"/>
        <w:autoSpaceDN w:val="0"/>
        <w:adjustRightInd w:val="0"/>
        <w:ind w:left="720" w:hanging="720"/>
        <w:jc w:val="both"/>
        <w:textAlignment w:val="baseline"/>
        <w:rPr>
          <w:rFonts w:ascii="Trebuchet MS" w:hAnsi="Trebuchet MS"/>
          <w:i/>
          <w:sz w:val="22"/>
          <w:szCs w:val="22"/>
          <w:u w:val="single"/>
        </w:rPr>
      </w:pPr>
    </w:p>
    <w:p w:rsidR="00D74042" w:rsidRDefault="00A564EE" w:rsidP="00D74042">
      <w:pPr>
        <w:rPr>
          <w:rFonts w:ascii="Trebuchet MS" w:hAnsi="Trebuchet MS"/>
          <w:sz w:val="22"/>
          <w:szCs w:val="22"/>
        </w:rPr>
      </w:pPr>
      <w:r>
        <w:rPr>
          <w:rFonts w:ascii="Trebuchet MS" w:hAnsi="Trebuchet MS"/>
          <w:i/>
          <w:sz w:val="22"/>
          <w:szCs w:val="22"/>
          <w:u w:val="single"/>
        </w:rPr>
        <w:t xml:space="preserve">RBC </w:t>
      </w:r>
      <w:r w:rsidR="00D74042" w:rsidRPr="00D74042">
        <w:rPr>
          <w:rFonts w:ascii="Trebuchet MS" w:hAnsi="Trebuchet MS"/>
          <w:i/>
          <w:sz w:val="22"/>
          <w:szCs w:val="22"/>
          <w:u w:val="single"/>
        </w:rPr>
        <w:t>Transport</w:t>
      </w:r>
      <w:r>
        <w:rPr>
          <w:rFonts w:ascii="Trebuchet MS" w:hAnsi="Trebuchet MS"/>
          <w:i/>
          <w:sz w:val="22"/>
          <w:szCs w:val="22"/>
          <w:u w:val="single"/>
        </w:rPr>
        <w:t xml:space="preserve"> Strategy</w:t>
      </w:r>
      <w:r w:rsidR="00D74042" w:rsidRPr="00D74042">
        <w:rPr>
          <w:rFonts w:ascii="Trebuchet MS" w:hAnsi="Trebuchet MS"/>
          <w:i/>
          <w:sz w:val="22"/>
          <w:szCs w:val="22"/>
          <w:u w:val="single"/>
        </w:rPr>
        <w:t>:</w:t>
      </w:r>
      <w:r w:rsidR="001A14ED">
        <w:rPr>
          <w:rFonts w:ascii="Trebuchet MS" w:hAnsi="Trebuchet MS"/>
          <w:i/>
          <w:sz w:val="22"/>
          <w:szCs w:val="22"/>
          <w:u w:val="single"/>
        </w:rPr>
        <w:t xml:space="preserve"> </w:t>
      </w:r>
      <w:r w:rsidR="00D74042" w:rsidRPr="00D74042">
        <w:rPr>
          <w:rFonts w:ascii="Trebuchet MS" w:hAnsi="Trebuchet MS"/>
          <w:sz w:val="22"/>
          <w:szCs w:val="22"/>
        </w:rPr>
        <w:t xml:space="preserve"> No objection as </w:t>
      </w:r>
      <w:r w:rsidR="00A33B5F">
        <w:rPr>
          <w:rFonts w:ascii="Trebuchet MS" w:hAnsi="Trebuchet MS"/>
          <w:sz w:val="22"/>
          <w:szCs w:val="22"/>
        </w:rPr>
        <w:t xml:space="preserve">long as this would not be to accommodate </w:t>
      </w:r>
      <w:r w:rsidR="00D74042" w:rsidRPr="00D74042">
        <w:rPr>
          <w:rFonts w:ascii="Trebuchet MS" w:hAnsi="Trebuchet MS"/>
          <w:sz w:val="22"/>
          <w:szCs w:val="22"/>
        </w:rPr>
        <w:t>additional children.  Should this be conditioned?</w:t>
      </w:r>
    </w:p>
    <w:p w:rsidR="00D74042" w:rsidRDefault="00D74042" w:rsidP="00C51490">
      <w:pPr>
        <w:overflowPunct w:val="0"/>
        <w:autoSpaceDE w:val="0"/>
        <w:autoSpaceDN w:val="0"/>
        <w:adjustRightInd w:val="0"/>
        <w:ind w:left="720" w:hanging="720"/>
        <w:jc w:val="both"/>
        <w:textAlignment w:val="baseline"/>
        <w:rPr>
          <w:rFonts w:ascii="Trebuchet MS" w:hAnsi="Trebuchet MS"/>
          <w:sz w:val="22"/>
          <w:szCs w:val="22"/>
        </w:rPr>
      </w:pPr>
    </w:p>
    <w:p w:rsidR="00A07AF3" w:rsidRPr="007900EE" w:rsidRDefault="00A07AF3" w:rsidP="00A07AF3">
      <w:pPr>
        <w:jc w:val="both"/>
        <w:rPr>
          <w:rFonts w:ascii="Trebuchet MS" w:hAnsi="Trebuchet MS" w:cs="Trebuchet MS"/>
          <w:b/>
          <w:bCs/>
          <w:sz w:val="22"/>
          <w:szCs w:val="22"/>
        </w:rPr>
      </w:pPr>
      <w:r w:rsidRPr="007900EE">
        <w:rPr>
          <w:rFonts w:ascii="Trebuchet MS" w:hAnsi="Trebuchet MS" w:cs="Trebuchet MS"/>
          <w:b/>
          <w:bCs/>
          <w:sz w:val="22"/>
          <w:szCs w:val="22"/>
        </w:rPr>
        <w:t>Equality Act 2010:</w:t>
      </w:r>
    </w:p>
    <w:p w:rsidR="00A07AF3" w:rsidRPr="007900EE" w:rsidRDefault="00A07AF3" w:rsidP="00A07AF3">
      <w:pPr>
        <w:jc w:val="both"/>
        <w:rPr>
          <w:rFonts w:ascii="Trebuchet MS" w:hAnsi="Trebuchet MS" w:cs="Trebuchet MS"/>
          <w:sz w:val="22"/>
          <w:szCs w:val="22"/>
        </w:rPr>
      </w:pPr>
      <w:r w:rsidRPr="007900EE">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7AF3" w:rsidRPr="007900EE" w:rsidRDefault="00A07AF3" w:rsidP="00A07AF3">
      <w:pPr>
        <w:pStyle w:val="PlainText"/>
        <w:jc w:val="both"/>
        <w:rPr>
          <w:rFonts w:cs="Trebuchet MS"/>
          <w:sz w:val="22"/>
          <w:szCs w:val="22"/>
        </w:rPr>
      </w:pPr>
    </w:p>
    <w:p w:rsidR="00A07AF3" w:rsidRPr="007900EE" w:rsidRDefault="00A07AF3" w:rsidP="00A07AF3">
      <w:pPr>
        <w:pStyle w:val="PlainText"/>
        <w:jc w:val="both"/>
        <w:rPr>
          <w:rFonts w:cs="Trebuchet MS"/>
          <w:b/>
          <w:bCs/>
          <w:sz w:val="22"/>
          <w:szCs w:val="22"/>
        </w:rPr>
      </w:pPr>
      <w:r w:rsidRPr="007900EE">
        <w:rPr>
          <w:rFonts w:cs="Trebuchet MS"/>
          <w:b/>
          <w:bCs/>
          <w:sz w:val="22"/>
          <w:szCs w:val="22"/>
        </w:rPr>
        <w:t>Relevant Planning Policy and Guidance:</w:t>
      </w:r>
    </w:p>
    <w:p w:rsidR="00A07AF3" w:rsidRPr="007900EE" w:rsidRDefault="00A07AF3" w:rsidP="00A07AF3">
      <w:pPr>
        <w:pStyle w:val="PlainText"/>
        <w:jc w:val="both"/>
        <w:rPr>
          <w:rFonts w:cs="Trebuchet MS"/>
          <w:sz w:val="22"/>
          <w:szCs w:val="22"/>
        </w:rPr>
      </w:pPr>
      <w:r w:rsidRPr="007900EE">
        <w:rPr>
          <w:rFont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A07AF3" w:rsidRPr="007900EE" w:rsidRDefault="00A07AF3" w:rsidP="00A07AF3">
      <w:pPr>
        <w:pStyle w:val="PlainText"/>
        <w:jc w:val="both"/>
        <w:rPr>
          <w:rFonts w:cs="Trebuchet MS"/>
          <w:sz w:val="22"/>
          <w:szCs w:val="22"/>
        </w:rPr>
      </w:pPr>
    </w:p>
    <w:p w:rsidR="00A07AF3" w:rsidRPr="007900EE" w:rsidRDefault="00A07AF3" w:rsidP="00A07AF3">
      <w:pPr>
        <w:pStyle w:val="PlainText"/>
        <w:jc w:val="both"/>
        <w:rPr>
          <w:rFonts w:cs="Trebuchet MS"/>
          <w:sz w:val="22"/>
          <w:szCs w:val="22"/>
        </w:rPr>
      </w:pPr>
      <w:r w:rsidRPr="007900EE">
        <w:rPr>
          <w:rFonts w:cs="Trebuchet MS"/>
          <w:sz w:val="22"/>
          <w:szCs w:val="22"/>
        </w:rPr>
        <w:t>The following local and national planning policy and guidance is relevant to this application:</w:t>
      </w:r>
    </w:p>
    <w:p w:rsidR="00A07AF3" w:rsidRPr="007900EE" w:rsidRDefault="00A07AF3" w:rsidP="00A07AF3">
      <w:pPr>
        <w:pStyle w:val="PlainText"/>
        <w:jc w:val="both"/>
        <w:rPr>
          <w:rFonts w:cs="Trebuchet MS"/>
          <w:sz w:val="22"/>
          <w:szCs w:val="22"/>
          <w:u w:val="single"/>
        </w:rPr>
      </w:pPr>
      <w:r w:rsidRPr="007900EE">
        <w:rPr>
          <w:rFonts w:cs="Trebuchet MS"/>
          <w:sz w:val="22"/>
          <w:szCs w:val="22"/>
          <w:u w:val="single"/>
        </w:rPr>
        <w:t>National Planning Policy Framework</w:t>
      </w:r>
    </w:p>
    <w:p w:rsidR="00A07AF3" w:rsidRPr="007900EE" w:rsidRDefault="00A07AF3" w:rsidP="00A07AF3">
      <w:pPr>
        <w:pStyle w:val="PlainText"/>
        <w:jc w:val="both"/>
        <w:rPr>
          <w:rFonts w:cs="Trebuchet MS"/>
          <w:sz w:val="22"/>
          <w:szCs w:val="22"/>
          <w:u w:val="single"/>
        </w:rPr>
      </w:pPr>
      <w:r w:rsidRPr="007900EE">
        <w:rPr>
          <w:rFonts w:cs="Trebuchet MS"/>
          <w:sz w:val="22"/>
          <w:szCs w:val="22"/>
          <w:u w:val="single"/>
        </w:rPr>
        <w:t>National Planning Guidance</w:t>
      </w:r>
    </w:p>
    <w:p w:rsidR="00A07AF3" w:rsidRPr="007900EE" w:rsidRDefault="00A07AF3" w:rsidP="00A07AF3">
      <w:pPr>
        <w:pStyle w:val="PlainText"/>
        <w:jc w:val="both"/>
        <w:rPr>
          <w:rFonts w:cs="Trebuchet MS"/>
          <w:sz w:val="22"/>
          <w:szCs w:val="22"/>
          <w:u w:val="single"/>
        </w:rPr>
      </w:pPr>
    </w:p>
    <w:p w:rsidR="00A07AF3" w:rsidRPr="007900EE" w:rsidRDefault="00A07AF3" w:rsidP="00A07AF3">
      <w:pPr>
        <w:pStyle w:val="BodyText"/>
        <w:jc w:val="both"/>
        <w:rPr>
          <w:rFonts w:ascii="Trebuchet MS" w:hAnsi="Trebuchet MS"/>
          <w:b w:val="0"/>
          <w:color w:val="000000"/>
          <w:sz w:val="22"/>
          <w:szCs w:val="22"/>
          <w:u w:val="single"/>
        </w:rPr>
      </w:pPr>
      <w:r w:rsidRPr="007900EE">
        <w:rPr>
          <w:rFonts w:ascii="Trebuchet MS" w:hAnsi="Trebuchet MS"/>
          <w:b w:val="0"/>
          <w:color w:val="000000"/>
          <w:sz w:val="22"/>
          <w:szCs w:val="22"/>
          <w:u w:val="single"/>
        </w:rPr>
        <w:t xml:space="preserve">Reading Borough Local Development Framework Core Strategy Document, 2008 (altered 2015). </w:t>
      </w:r>
    </w:p>
    <w:p w:rsidR="00A07AF3" w:rsidRPr="007900EE" w:rsidRDefault="00A07AF3" w:rsidP="00A07AF3">
      <w:pPr>
        <w:pStyle w:val="BodyText"/>
        <w:jc w:val="both"/>
        <w:rPr>
          <w:rFonts w:ascii="Trebuchet MS" w:hAnsi="Trebuchet MS"/>
          <w:b w:val="0"/>
          <w:color w:val="000000"/>
          <w:sz w:val="22"/>
          <w:szCs w:val="22"/>
        </w:rPr>
      </w:pPr>
      <w:r w:rsidRPr="007900EE">
        <w:rPr>
          <w:rFonts w:ascii="Trebuchet MS" w:hAnsi="Trebuchet MS"/>
          <w:b w:val="0"/>
          <w:color w:val="000000"/>
          <w:sz w:val="22"/>
          <w:szCs w:val="22"/>
        </w:rPr>
        <w:t>Policy CS1: Sustainable Construction and Design</w:t>
      </w:r>
    </w:p>
    <w:p w:rsidR="00A07AF3" w:rsidRPr="007900EE" w:rsidRDefault="00A07AF3" w:rsidP="00A07AF3">
      <w:pPr>
        <w:pStyle w:val="BodyText"/>
        <w:jc w:val="both"/>
        <w:rPr>
          <w:rFonts w:ascii="Trebuchet MS" w:hAnsi="Trebuchet MS"/>
          <w:b w:val="0"/>
          <w:color w:val="000000"/>
          <w:sz w:val="22"/>
          <w:szCs w:val="22"/>
        </w:rPr>
      </w:pPr>
      <w:r w:rsidRPr="007900EE">
        <w:rPr>
          <w:rFonts w:ascii="Trebuchet MS" w:hAnsi="Trebuchet MS"/>
          <w:b w:val="0"/>
          <w:color w:val="000000"/>
          <w:sz w:val="22"/>
          <w:szCs w:val="22"/>
        </w:rPr>
        <w:t>Policy CS2: Waste Minimisation</w:t>
      </w:r>
    </w:p>
    <w:p w:rsidR="00A07AF3" w:rsidRDefault="00A07AF3" w:rsidP="00A07AF3">
      <w:pPr>
        <w:pStyle w:val="BodyText"/>
        <w:jc w:val="both"/>
        <w:rPr>
          <w:rFonts w:ascii="Trebuchet MS" w:hAnsi="Trebuchet MS"/>
          <w:b w:val="0"/>
          <w:color w:val="000000"/>
          <w:sz w:val="22"/>
          <w:szCs w:val="22"/>
        </w:rPr>
      </w:pPr>
      <w:r w:rsidRPr="007900EE">
        <w:rPr>
          <w:rFonts w:ascii="Trebuchet MS" w:hAnsi="Trebuchet MS"/>
          <w:b w:val="0"/>
          <w:color w:val="000000"/>
          <w:sz w:val="22"/>
          <w:szCs w:val="22"/>
        </w:rPr>
        <w:t>Policy CS7: Design and the Public Realm</w:t>
      </w:r>
    </w:p>
    <w:p w:rsidR="00A33B5F" w:rsidRPr="007B0178" w:rsidRDefault="00A33B5F" w:rsidP="00A33B5F">
      <w:pPr>
        <w:jc w:val="both"/>
        <w:rPr>
          <w:rFonts w:ascii="Trebuchet MS" w:hAnsi="Trebuchet MS"/>
          <w:sz w:val="22"/>
          <w:szCs w:val="22"/>
        </w:rPr>
      </w:pPr>
      <w:r>
        <w:rPr>
          <w:rFonts w:ascii="Trebuchet MS" w:hAnsi="Trebuchet MS"/>
          <w:sz w:val="22"/>
          <w:szCs w:val="22"/>
        </w:rPr>
        <w:t xml:space="preserve">Policy </w:t>
      </w:r>
      <w:r w:rsidRPr="007B0178">
        <w:rPr>
          <w:rFonts w:ascii="Trebuchet MS" w:hAnsi="Trebuchet MS"/>
          <w:sz w:val="22"/>
          <w:szCs w:val="22"/>
        </w:rPr>
        <w:t>CS28: Loss of Open Space</w:t>
      </w:r>
    </w:p>
    <w:p w:rsidR="00A33B5F" w:rsidRPr="007B0178" w:rsidRDefault="00A33B5F" w:rsidP="00A33B5F">
      <w:pPr>
        <w:jc w:val="both"/>
        <w:rPr>
          <w:rFonts w:ascii="Trebuchet MS" w:hAnsi="Trebuchet MS"/>
          <w:sz w:val="22"/>
          <w:szCs w:val="22"/>
        </w:rPr>
      </w:pPr>
      <w:r w:rsidRPr="00A33B5F">
        <w:rPr>
          <w:rFonts w:ascii="Trebuchet MS" w:hAnsi="Trebuchet MS"/>
          <w:color w:val="000000"/>
          <w:sz w:val="22"/>
          <w:szCs w:val="22"/>
        </w:rPr>
        <w:t xml:space="preserve">Policy </w:t>
      </w:r>
      <w:r w:rsidRPr="00A33B5F">
        <w:rPr>
          <w:rFonts w:ascii="Trebuchet MS" w:hAnsi="Trebuchet MS"/>
          <w:sz w:val="22"/>
          <w:szCs w:val="22"/>
        </w:rPr>
        <w:t>CS31</w:t>
      </w:r>
      <w:r w:rsidRPr="007B0178">
        <w:rPr>
          <w:rFonts w:ascii="Trebuchet MS" w:hAnsi="Trebuchet MS"/>
          <w:sz w:val="22"/>
          <w:szCs w:val="22"/>
        </w:rPr>
        <w:t>: Additional and Existing Community Facilities</w:t>
      </w:r>
    </w:p>
    <w:p w:rsidR="00A07AF3" w:rsidRDefault="00A07AF3" w:rsidP="00A07AF3">
      <w:pPr>
        <w:pStyle w:val="BodyText"/>
        <w:jc w:val="both"/>
        <w:rPr>
          <w:rFonts w:ascii="Trebuchet MS" w:hAnsi="Trebuchet MS"/>
          <w:b w:val="0"/>
          <w:color w:val="000000"/>
          <w:sz w:val="22"/>
          <w:szCs w:val="22"/>
        </w:rPr>
      </w:pPr>
      <w:r>
        <w:rPr>
          <w:rFonts w:ascii="Trebuchet MS" w:hAnsi="Trebuchet MS"/>
          <w:b w:val="0"/>
          <w:color w:val="000000"/>
          <w:sz w:val="22"/>
          <w:szCs w:val="22"/>
        </w:rPr>
        <w:t>Policy CS33: Protection and Enhancement of the Historic Environment</w:t>
      </w:r>
    </w:p>
    <w:p w:rsidR="00A07AF3" w:rsidRPr="007900EE" w:rsidRDefault="00A07AF3" w:rsidP="00A07AF3">
      <w:pPr>
        <w:pStyle w:val="BodyText"/>
        <w:jc w:val="both"/>
        <w:rPr>
          <w:rFonts w:ascii="Trebuchet MS" w:hAnsi="Trebuchet MS"/>
          <w:b w:val="0"/>
          <w:color w:val="000000"/>
          <w:sz w:val="22"/>
          <w:szCs w:val="22"/>
        </w:rPr>
      </w:pPr>
    </w:p>
    <w:p w:rsidR="00A07AF3" w:rsidRPr="007900EE" w:rsidRDefault="00A07AF3" w:rsidP="00A07AF3">
      <w:pPr>
        <w:pStyle w:val="BodyText"/>
        <w:jc w:val="both"/>
        <w:rPr>
          <w:rFonts w:ascii="Trebuchet MS" w:hAnsi="Trebuchet MS"/>
          <w:b w:val="0"/>
          <w:color w:val="000000"/>
          <w:sz w:val="22"/>
          <w:szCs w:val="22"/>
          <w:u w:val="single"/>
        </w:rPr>
      </w:pPr>
      <w:r w:rsidRPr="007900EE">
        <w:rPr>
          <w:rFonts w:ascii="Trebuchet MS" w:hAnsi="Trebuchet MS"/>
          <w:b w:val="0"/>
          <w:color w:val="000000"/>
          <w:sz w:val="22"/>
          <w:szCs w:val="22"/>
          <w:u w:val="single"/>
        </w:rPr>
        <w:lastRenderedPageBreak/>
        <w:t>Reading Borough Local Development Framework: Sites and Detailed Policies Document (2012, altered 2015)</w:t>
      </w:r>
    </w:p>
    <w:p w:rsidR="00A07AF3" w:rsidRPr="007900EE" w:rsidRDefault="00A07AF3" w:rsidP="00A07AF3">
      <w:pPr>
        <w:pStyle w:val="BodyText"/>
        <w:jc w:val="both"/>
        <w:rPr>
          <w:rFonts w:ascii="Trebuchet MS" w:hAnsi="Trebuchet MS"/>
          <w:b w:val="0"/>
          <w:color w:val="000000"/>
          <w:sz w:val="22"/>
          <w:szCs w:val="22"/>
        </w:rPr>
      </w:pPr>
      <w:r w:rsidRPr="007900EE">
        <w:rPr>
          <w:rFonts w:ascii="Trebuchet MS" w:hAnsi="Trebuchet MS"/>
          <w:b w:val="0"/>
          <w:color w:val="000000"/>
          <w:sz w:val="22"/>
          <w:szCs w:val="22"/>
        </w:rPr>
        <w:t>Policy SD1: Presumption in Favour of Sustainable Development</w:t>
      </w:r>
    </w:p>
    <w:p w:rsidR="00A07AF3" w:rsidRPr="007900EE" w:rsidRDefault="00A07AF3" w:rsidP="00A07AF3">
      <w:pPr>
        <w:pStyle w:val="BodyText"/>
        <w:jc w:val="both"/>
        <w:rPr>
          <w:rFonts w:ascii="Trebuchet MS" w:hAnsi="Trebuchet MS"/>
          <w:b w:val="0"/>
          <w:color w:val="000000"/>
          <w:sz w:val="22"/>
          <w:szCs w:val="22"/>
        </w:rPr>
      </w:pPr>
      <w:r w:rsidRPr="007900EE">
        <w:rPr>
          <w:rFonts w:ascii="Trebuchet MS" w:hAnsi="Trebuchet MS"/>
          <w:b w:val="0"/>
          <w:color w:val="000000"/>
          <w:sz w:val="22"/>
          <w:szCs w:val="22"/>
        </w:rPr>
        <w:t>Policy DM1: Adaption to Climate Change</w:t>
      </w:r>
    </w:p>
    <w:p w:rsidR="00A07AF3" w:rsidRDefault="00A07AF3" w:rsidP="00A07AF3">
      <w:pPr>
        <w:pStyle w:val="BodyText"/>
        <w:jc w:val="both"/>
        <w:rPr>
          <w:rFonts w:ascii="Trebuchet MS" w:hAnsi="Trebuchet MS"/>
          <w:b w:val="0"/>
          <w:color w:val="000000"/>
          <w:sz w:val="22"/>
          <w:szCs w:val="22"/>
        </w:rPr>
      </w:pPr>
      <w:r w:rsidRPr="007900EE">
        <w:rPr>
          <w:rFonts w:ascii="Trebuchet MS" w:hAnsi="Trebuchet MS"/>
          <w:b w:val="0"/>
          <w:color w:val="000000"/>
          <w:sz w:val="22"/>
          <w:szCs w:val="22"/>
        </w:rPr>
        <w:t>Policy DM4: Safeguarding Amenity</w:t>
      </w:r>
    </w:p>
    <w:p w:rsidR="00637FDA" w:rsidRPr="00C26532" w:rsidRDefault="00637FDA" w:rsidP="00637FDA">
      <w:pPr>
        <w:jc w:val="both"/>
        <w:rPr>
          <w:rFonts w:ascii="Trebuchet MS" w:hAnsi="Trebuchet MS"/>
          <w:sz w:val="22"/>
          <w:szCs w:val="22"/>
        </w:rPr>
      </w:pPr>
      <w:r>
        <w:rPr>
          <w:rFonts w:ascii="Trebuchet MS" w:hAnsi="Trebuchet MS"/>
          <w:sz w:val="22"/>
          <w:szCs w:val="22"/>
        </w:rPr>
        <w:t>Policy SA7: Crescent Road Campus</w:t>
      </w:r>
    </w:p>
    <w:p w:rsidR="00A07AF3" w:rsidRDefault="00A07AF3" w:rsidP="00A07AF3">
      <w:pPr>
        <w:pStyle w:val="BodyText"/>
        <w:jc w:val="both"/>
        <w:rPr>
          <w:rFonts w:ascii="Trebuchet MS" w:hAnsi="Trebuchet MS"/>
          <w:b w:val="0"/>
          <w:color w:val="000000"/>
          <w:sz w:val="22"/>
          <w:szCs w:val="22"/>
          <w:u w:val="single"/>
        </w:rPr>
      </w:pPr>
    </w:p>
    <w:p w:rsidR="00637FDA" w:rsidRPr="001047D6" w:rsidRDefault="00637FDA" w:rsidP="00637FDA">
      <w:pPr>
        <w:pStyle w:val="BodyText"/>
        <w:ind w:left="720" w:hanging="720"/>
        <w:jc w:val="both"/>
        <w:rPr>
          <w:rFonts w:ascii="Trebuchet MS" w:hAnsi="Trebuchet MS"/>
          <w:b w:val="0"/>
          <w:sz w:val="22"/>
          <w:szCs w:val="22"/>
          <w:u w:val="single"/>
        </w:rPr>
      </w:pPr>
      <w:r w:rsidRPr="001047D6">
        <w:rPr>
          <w:rFonts w:ascii="Trebuchet MS" w:hAnsi="Trebuchet MS"/>
          <w:b w:val="0"/>
          <w:sz w:val="22"/>
          <w:szCs w:val="22"/>
          <w:u w:val="single"/>
        </w:rPr>
        <w:t>Reading Borough Council Supplementary Planning Documents</w:t>
      </w:r>
    </w:p>
    <w:p w:rsidR="00637FDA" w:rsidRPr="00C26532" w:rsidRDefault="00637FDA" w:rsidP="00637FDA">
      <w:pPr>
        <w:pStyle w:val="BodyText"/>
        <w:jc w:val="both"/>
        <w:rPr>
          <w:rFonts w:ascii="Trebuchet MS" w:hAnsi="Trebuchet MS"/>
          <w:b w:val="0"/>
          <w:sz w:val="22"/>
          <w:szCs w:val="22"/>
        </w:rPr>
      </w:pPr>
      <w:r>
        <w:rPr>
          <w:rFonts w:ascii="Trebuchet MS" w:hAnsi="Trebuchet MS"/>
          <w:b w:val="0"/>
          <w:sz w:val="22"/>
          <w:szCs w:val="22"/>
        </w:rPr>
        <w:t xml:space="preserve">South Park Conservation </w:t>
      </w:r>
      <w:r w:rsidRPr="00522D80">
        <w:rPr>
          <w:rFonts w:ascii="Trebuchet MS" w:hAnsi="Trebuchet MS"/>
          <w:b w:val="0"/>
          <w:sz w:val="22"/>
          <w:szCs w:val="22"/>
        </w:rPr>
        <w:t xml:space="preserve">Area </w:t>
      </w:r>
      <w:r w:rsidRPr="00AA52FC">
        <w:rPr>
          <w:rFonts w:ascii="Trebuchet MS" w:hAnsi="Trebuchet MS"/>
          <w:b w:val="0"/>
          <w:sz w:val="22"/>
          <w:szCs w:val="22"/>
        </w:rPr>
        <w:t>Appraisal (2008)</w:t>
      </w:r>
    </w:p>
    <w:p w:rsidR="00637FDA" w:rsidRPr="007900EE" w:rsidRDefault="00637FDA" w:rsidP="00A07AF3">
      <w:pPr>
        <w:pStyle w:val="BodyText"/>
        <w:jc w:val="both"/>
        <w:rPr>
          <w:rFonts w:ascii="Trebuchet MS" w:hAnsi="Trebuchet MS"/>
          <w:b w:val="0"/>
          <w:color w:val="000000"/>
          <w:sz w:val="22"/>
          <w:szCs w:val="22"/>
          <w:u w:val="single"/>
        </w:rPr>
      </w:pPr>
    </w:p>
    <w:p w:rsidR="00A07AF3" w:rsidRPr="007900EE" w:rsidRDefault="00A07AF3" w:rsidP="00A07AF3">
      <w:pPr>
        <w:pStyle w:val="BodyText"/>
        <w:ind w:left="-426" w:firstLine="426"/>
        <w:rPr>
          <w:rFonts w:ascii="Trebuchet MS" w:hAnsi="Trebuchet MS"/>
          <w:b w:val="0"/>
          <w:sz w:val="22"/>
          <w:szCs w:val="22"/>
        </w:rPr>
      </w:pPr>
      <w:r w:rsidRPr="007900EE">
        <w:rPr>
          <w:rFonts w:ascii="Trebuchet MS" w:hAnsi="Trebuchet MS"/>
          <w:b w:val="0"/>
          <w:sz w:val="22"/>
          <w:szCs w:val="22"/>
        </w:rPr>
        <w:t>The main issues to consider are:</w:t>
      </w:r>
    </w:p>
    <w:p w:rsidR="00A07AF3" w:rsidRPr="007900EE" w:rsidRDefault="00A07AF3" w:rsidP="00A07AF3">
      <w:pPr>
        <w:pStyle w:val="BodyText"/>
        <w:numPr>
          <w:ilvl w:val="0"/>
          <w:numId w:val="32"/>
        </w:numPr>
        <w:tabs>
          <w:tab w:val="left" w:pos="7920"/>
          <w:tab w:val="left" w:pos="8928"/>
          <w:tab w:val="left" w:pos="9648"/>
        </w:tabs>
        <w:overflowPunct/>
        <w:adjustRightInd/>
        <w:ind w:left="284" w:hanging="284"/>
        <w:jc w:val="both"/>
        <w:textAlignment w:val="auto"/>
        <w:rPr>
          <w:rFonts w:ascii="Trebuchet MS" w:hAnsi="Trebuchet MS"/>
          <w:b w:val="0"/>
          <w:sz w:val="22"/>
          <w:szCs w:val="22"/>
        </w:rPr>
      </w:pPr>
      <w:r w:rsidRPr="007900EE">
        <w:rPr>
          <w:rFonts w:ascii="Trebuchet MS" w:hAnsi="Trebuchet MS"/>
          <w:b w:val="0"/>
          <w:sz w:val="22"/>
          <w:szCs w:val="22"/>
        </w:rPr>
        <w:t>Principle of use</w:t>
      </w:r>
    </w:p>
    <w:p w:rsidR="00637FDA" w:rsidRDefault="00637FDA" w:rsidP="00A07AF3">
      <w:pPr>
        <w:pStyle w:val="BodyText"/>
        <w:numPr>
          <w:ilvl w:val="0"/>
          <w:numId w:val="32"/>
        </w:numPr>
        <w:tabs>
          <w:tab w:val="left" w:pos="7920"/>
          <w:tab w:val="left" w:pos="8928"/>
          <w:tab w:val="left" w:pos="9648"/>
        </w:tabs>
        <w:overflowPunct/>
        <w:adjustRightInd/>
        <w:ind w:left="284" w:hanging="284"/>
        <w:jc w:val="both"/>
        <w:textAlignment w:val="auto"/>
        <w:rPr>
          <w:rFonts w:ascii="Trebuchet MS" w:hAnsi="Trebuchet MS"/>
          <w:b w:val="0"/>
          <w:sz w:val="22"/>
          <w:szCs w:val="22"/>
        </w:rPr>
      </w:pPr>
      <w:r>
        <w:rPr>
          <w:rFonts w:ascii="Trebuchet MS" w:hAnsi="Trebuchet MS"/>
          <w:b w:val="0"/>
          <w:sz w:val="22"/>
          <w:szCs w:val="22"/>
        </w:rPr>
        <w:t>Loss of Open Space</w:t>
      </w:r>
    </w:p>
    <w:p w:rsidR="00A07AF3" w:rsidRPr="007900EE" w:rsidRDefault="00A07AF3" w:rsidP="00A07AF3">
      <w:pPr>
        <w:pStyle w:val="BodyText"/>
        <w:numPr>
          <w:ilvl w:val="0"/>
          <w:numId w:val="32"/>
        </w:numPr>
        <w:tabs>
          <w:tab w:val="left" w:pos="7920"/>
          <w:tab w:val="left" w:pos="8928"/>
          <w:tab w:val="left" w:pos="9648"/>
        </w:tabs>
        <w:overflowPunct/>
        <w:adjustRightInd/>
        <w:ind w:left="284" w:hanging="284"/>
        <w:jc w:val="both"/>
        <w:textAlignment w:val="auto"/>
        <w:rPr>
          <w:rFonts w:ascii="Trebuchet MS" w:hAnsi="Trebuchet MS"/>
          <w:b w:val="0"/>
          <w:sz w:val="22"/>
          <w:szCs w:val="22"/>
        </w:rPr>
      </w:pPr>
      <w:r w:rsidRPr="007900EE">
        <w:rPr>
          <w:rFonts w:ascii="Trebuchet MS" w:hAnsi="Trebuchet MS"/>
          <w:b w:val="0"/>
          <w:sz w:val="22"/>
          <w:szCs w:val="22"/>
        </w:rPr>
        <w:t>Design</w:t>
      </w:r>
      <w:r w:rsidR="001879F9">
        <w:rPr>
          <w:rFonts w:ascii="Trebuchet MS" w:hAnsi="Trebuchet MS"/>
          <w:b w:val="0"/>
          <w:sz w:val="22"/>
          <w:szCs w:val="22"/>
        </w:rPr>
        <w:t>, Appearance and E</w:t>
      </w:r>
      <w:r w:rsidR="003D0EE0">
        <w:rPr>
          <w:rFonts w:ascii="Trebuchet MS" w:hAnsi="Trebuchet MS"/>
          <w:b w:val="0"/>
          <w:sz w:val="22"/>
          <w:szCs w:val="22"/>
        </w:rPr>
        <w:t>ffect on Conservation Area</w:t>
      </w:r>
    </w:p>
    <w:p w:rsidR="003D0EE0" w:rsidRDefault="003D0EE0" w:rsidP="00A07AF3">
      <w:pPr>
        <w:pStyle w:val="BodyText"/>
        <w:numPr>
          <w:ilvl w:val="0"/>
          <w:numId w:val="32"/>
        </w:numPr>
        <w:tabs>
          <w:tab w:val="left" w:pos="7920"/>
          <w:tab w:val="left" w:pos="8928"/>
          <w:tab w:val="left" w:pos="9648"/>
        </w:tabs>
        <w:overflowPunct/>
        <w:adjustRightInd/>
        <w:ind w:left="284" w:hanging="284"/>
        <w:jc w:val="both"/>
        <w:textAlignment w:val="auto"/>
        <w:rPr>
          <w:rFonts w:ascii="Trebuchet MS" w:hAnsi="Trebuchet MS"/>
          <w:b w:val="0"/>
          <w:sz w:val="22"/>
          <w:szCs w:val="22"/>
        </w:rPr>
      </w:pPr>
      <w:r>
        <w:rPr>
          <w:rFonts w:ascii="Trebuchet MS" w:hAnsi="Trebuchet MS"/>
          <w:b w:val="0"/>
          <w:sz w:val="22"/>
          <w:szCs w:val="22"/>
        </w:rPr>
        <w:t>Residential Amenity</w:t>
      </w:r>
    </w:p>
    <w:p w:rsidR="00A07AF3" w:rsidRDefault="00A33B5F" w:rsidP="00A07AF3">
      <w:pPr>
        <w:pStyle w:val="BodyText"/>
        <w:numPr>
          <w:ilvl w:val="0"/>
          <w:numId w:val="32"/>
        </w:numPr>
        <w:tabs>
          <w:tab w:val="left" w:pos="7920"/>
          <w:tab w:val="left" w:pos="8928"/>
          <w:tab w:val="left" w:pos="9648"/>
        </w:tabs>
        <w:overflowPunct/>
        <w:adjustRightInd/>
        <w:ind w:left="284" w:hanging="284"/>
        <w:jc w:val="both"/>
        <w:textAlignment w:val="auto"/>
        <w:rPr>
          <w:rFonts w:ascii="Trebuchet MS" w:hAnsi="Trebuchet MS"/>
          <w:b w:val="0"/>
          <w:sz w:val="22"/>
          <w:szCs w:val="22"/>
        </w:rPr>
      </w:pPr>
      <w:r w:rsidRPr="00A33B5F">
        <w:rPr>
          <w:rFonts w:ascii="Trebuchet MS" w:hAnsi="Trebuchet MS"/>
          <w:b w:val="0"/>
          <w:sz w:val="22"/>
          <w:szCs w:val="22"/>
        </w:rPr>
        <w:t>Drainage</w:t>
      </w:r>
    </w:p>
    <w:p w:rsidR="00A07AF3" w:rsidRDefault="00A07AF3" w:rsidP="00C51490">
      <w:pPr>
        <w:overflowPunct w:val="0"/>
        <w:autoSpaceDE w:val="0"/>
        <w:autoSpaceDN w:val="0"/>
        <w:adjustRightInd w:val="0"/>
        <w:ind w:left="720" w:hanging="720"/>
        <w:jc w:val="both"/>
        <w:textAlignment w:val="baseline"/>
        <w:rPr>
          <w:rFonts w:ascii="Trebuchet MS" w:hAnsi="Trebuchet MS"/>
          <w:sz w:val="22"/>
          <w:szCs w:val="22"/>
        </w:rPr>
      </w:pPr>
    </w:p>
    <w:p w:rsidR="00A07AF3" w:rsidRPr="00EB07A8" w:rsidRDefault="00A07AF3" w:rsidP="00637FDA">
      <w:pPr>
        <w:pStyle w:val="ListParagraph"/>
        <w:numPr>
          <w:ilvl w:val="0"/>
          <w:numId w:val="36"/>
        </w:numPr>
        <w:overflowPunct/>
        <w:autoSpaceDE/>
        <w:autoSpaceDN/>
        <w:ind w:left="709" w:hanging="709"/>
        <w:rPr>
          <w:b/>
          <w:color w:val="000000"/>
          <w:sz w:val="22"/>
          <w:szCs w:val="22"/>
          <w:u w:val="single"/>
        </w:rPr>
      </w:pPr>
      <w:r w:rsidRPr="00EB07A8">
        <w:rPr>
          <w:b/>
          <w:color w:val="000000"/>
          <w:sz w:val="22"/>
          <w:szCs w:val="22"/>
          <w:u w:val="single"/>
        </w:rPr>
        <w:t xml:space="preserve">Principle of use  </w:t>
      </w:r>
    </w:p>
    <w:p w:rsidR="00A07AF3" w:rsidRPr="00A33B5F" w:rsidRDefault="00637FDA" w:rsidP="00637FDA">
      <w:pPr>
        <w:pStyle w:val="BodyText"/>
        <w:ind w:left="709" w:hanging="142"/>
        <w:jc w:val="both"/>
        <w:rPr>
          <w:rFonts w:ascii="Trebuchet MS" w:hAnsi="Trebuchet MS" w:cs="Trebuchet MS"/>
          <w:b w:val="0"/>
          <w:bCs/>
          <w:iCs/>
          <w:color w:val="000000"/>
          <w:sz w:val="22"/>
          <w:szCs w:val="22"/>
        </w:rPr>
      </w:pPr>
      <w:r>
        <w:rPr>
          <w:rFonts w:ascii="Trebuchet MS" w:hAnsi="Trebuchet MS"/>
          <w:b w:val="0"/>
          <w:color w:val="000000"/>
          <w:sz w:val="22"/>
          <w:szCs w:val="22"/>
        </w:rPr>
        <w:tab/>
      </w:r>
      <w:r w:rsidR="00A33B5F">
        <w:rPr>
          <w:rFonts w:ascii="Trebuchet MS" w:hAnsi="Trebuchet MS"/>
          <w:b w:val="0"/>
          <w:color w:val="000000"/>
          <w:sz w:val="22"/>
          <w:szCs w:val="22"/>
        </w:rPr>
        <w:t xml:space="preserve">The proposed </w:t>
      </w:r>
      <w:proofErr w:type="spellStart"/>
      <w:r w:rsidR="00A33B5F">
        <w:rPr>
          <w:rFonts w:ascii="Trebuchet MS" w:hAnsi="Trebuchet MS"/>
          <w:b w:val="0"/>
          <w:color w:val="000000"/>
          <w:sz w:val="22"/>
          <w:szCs w:val="22"/>
        </w:rPr>
        <w:t>portacabin</w:t>
      </w:r>
      <w:proofErr w:type="spellEnd"/>
      <w:r w:rsidR="00A33B5F">
        <w:rPr>
          <w:rFonts w:ascii="Trebuchet MS" w:hAnsi="Trebuchet MS"/>
          <w:b w:val="0"/>
          <w:color w:val="000000"/>
          <w:sz w:val="22"/>
          <w:szCs w:val="22"/>
        </w:rPr>
        <w:t xml:space="preserve"> would provide additional classrooms for a school, which would be in accordance with Policy CS31, which supports proposals for new, extended or improved community facilities.  The principle of the proposed development would therefore be acceptable subject to </w:t>
      </w:r>
      <w:r w:rsidR="00A07AF3" w:rsidRPr="00A33B5F">
        <w:rPr>
          <w:rFonts w:ascii="Trebuchet MS" w:hAnsi="Trebuchet MS" w:cs="Trebuchet MS"/>
          <w:b w:val="0"/>
          <w:bCs/>
          <w:iCs/>
          <w:color w:val="000000"/>
          <w:sz w:val="22"/>
          <w:szCs w:val="22"/>
        </w:rPr>
        <w:t>meeting other policy requirements, as set out below.</w:t>
      </w:r>
    </w:p>
    <w:p w:rsidR="00E50C63" w:rsidRDefault="00E50C63" w:rsidP="00E50C63">
      <w:pPr>
        <w:pStyle w:val="BodyText2"/>
        <w:ind w:left="709" w:right="90" w:hanging="709"/>
        <w:rPr>
          <w:b/>
          <w:sz w:val="22"/>
          <w:szCs w:val="22"/>
        </w:rPr>
      </w:pPr>
    </w:p>
    <w:p w:rsidR="00E50C63" w:rsidRPr="00637FDA" w:rsidRDefault="00637FDA" w:rsidP="00637FDA">
      <w:pPr>
        <w:pStyle w:val="ListParagraph"/>
        <w:numPr>
          <w:ilvl w:val="0"/>
          <w:numId w:val="36"/>
        </w:numPr>
        <w:ind w:hanging="720"/>
        <w:jc w:val="both"/>
        <w:rPr>
          <w:b/>
          <w:sz w:val="22"/>
          <w:szCs w:val="22"/>
        </w:rPr>
      </w:pPr>
      <w:r w:rsidRPr="00637FDA">
        <w:rPr>
          <w:b/>
          <w:sz w:val="22"/>
          <w:szCs w:val="22"/>
          <w:u w:val="single"/>
        </w:rPr>
        <w:t xml:space="preserve">Loss of </w:t>
      </w:r>
      <w:r w:rsidR="00E50C63" w:rsidRPr="00637FDA">
        <w:rPr>
          <w:b/>
          <w:sz w:val="22"/>
          <w:szCs w:val="22"/>
          <w:u w:val="single"/>
        </w:rPr>
        <w:t>Open Space</w:t>
      </w:r>
    </w:p>
    <w:p w:rsidR="00E50C63" w:rsidRPr="001879F9" w:rsidRDefault="00637FDA" w:rsidP="003739D8">
      <w:pPr>
        <w:pStyle w:val="BodyText"/>
        <w:ind w:left="709" w:hanging="709"/>
        <w:jc w:val="both"/>
        <w:rPr>
          <w:rFonts w:ascii="Trebuchet MS" w:hAnsi="Trebuchet MS"/>
          <w:b w:val="0"/>
          <w:sz w:val="22"/>
          <w:szCs w:val="22"/>
        </w:rPr>
      </w:pPr>
      <w:r>
        <w:rPr>
          <w:rFonts w:ascii="Trebuchet MS" w:hAnsi="Trebuchet MS"/>
          <w:b w:val="0"/>
          <w:sz w:val="22"/>
          <w:szCs w:val="22"/>
        </w:rPr>
        <w:tab/>
      </w:r>
      <w:r w:rsidR="00E50C63">
        <w:rPr>
          <w:rFonts w:ascii="Trebuchet MS" w:hAnsi="Trebuchet MS"/>
          <w:b w:val="0"/>
          <w:sz w:val="22"/>
          <w:szCs w:val="22"/>
        </w:rPr>
        <w:t xml:space="preserve">The </w:t>
      </w:r>
      <w:r w:rsidR="003739D8">
        <w:rPr>
          <w:rFonts w:ascii="Trebuchet MS" w:hAnsi="Trebuchet MS"/>
          <w:b w:val="0"/>
          <w:sz w:val="22"/>
          <w:szCs w:val="22"/>
        </w:rPr>
        <w:t xml:space="preserve">application site is owned by the school and forms part of the sports pitches </w:t>
      </w:r>
      <w:r w:rsidR="00E50C63">
        <w:rPr>
          <w:rFonts w:ascii="Trebuchet MS" w:hAnsi="Trebuchet MS"/>
          <w:b w:val="0"/>
          <w:sz w:val="22"/>
          <w:szCs w:val="22"/>
        </w:rPr>
        <w:t xml:space="preserve"> jointly owned by Rea</w:t>
      </w:r>
      <w:r w:rsidR="003739D8">
        <w:rPr>
          <w:rFonts w:ascii="Trebuchet MS" w:hAnsi="Trebuchet MS"/>
          <w:b w:val="0"/>
          <w:sz w:val="22"/>
          <w:szCs w:val="22"/>
        </w:rPr>
        <w:t xml:space="preserve">ding Borough Council, and UTC, </w:t>
      </w:r>
      <w:r w:rsidR="00E50C63">
        <w:rPr>
          <w:rFonts w:ascii="Trebuchet MS" w:hAnsi="Trebuchet MS"/>
          <w:b w:val="0"/>
          <w:sz w:val="22"/>
          <w:szCs w:val="22"/>
        </w:rPr>
        <w:t xml:space="preserve">and </w:t>
      </w:r>
      <w:r w:rsidR="00E50C63" w:rsidRPr="001879F9">
        <w:rPr>
          <w:rFonts w:ascii="Trebuchet MS" w:hAnsi="Trebuchet MS"/>
          <w:b w:val="0"/>
          <w:sz w:val="22"/>
          <w:szCs w:val="22"/>
        </w:rPr>
        <w:t xml:space="preserve">are used by the UTC, Alfred Sutton Primary and by football clubs. </w:t>
      </w:r>
    </w:p>
    <w:p w:rsidR="00637FDA" w:rsidRPr="001879F9" w:rsidRDefault="00637FDA" w:rsidP="003739D8">
      <w:pPr>
        <w:pStyle w:val="BodyText"/>
        <w:ind w:left="709" w:hanging="709"/>
        <w:jc w:val="both"/>
        <w:rPr>
          <w:rFonts w:ascii="Trebuchet MS" w:hAnsi="Trebuchet MS"/>
          <w:b w:val="0"/>
          <w:sz w:val="22"/>
          <w:szCs w:val="22"/>
        </w:rPr>
      </w:pPr>
    </w:p>
    <w:p w:rsidR="00E50C63" w:rsidRDefault="00637FDA" w:rsidP="003739D8">
      <w:pPr>
        <w:pStyle w:val="BodyText"/>
        <w:ind w:left="709" w:hanging="709"/>
        <w:jc w:val="both"/>
        <w:rPr>
          <w:rFonts w:ascii="Trebuchet MS" w:hAnsi="Trebuchet MS"/>
          <w:b w:val="0"/>
          <w:sz w:val="22"/>
          <w:szCs w:val="22"/>
        </w:rPr>
      </w:pPr>
      <w:r w:rsidRPr="001879F9">
        <w:rPr>
          <w:rFonts w:ascii="Trebuchet MS" w:hAnsi="Trebuchet MS"/>
          <w:b w:val="0"/>
          <w:sz w:val="22"/>
          <w:szCs w:val="22"/>
        </w:rPr>
        <w:tab/>
        <w:t xml:space="preserve">The proposed site for the </w:t>
      </w:r>
      <w:proofErr w:type="spellStart"/>
      <w:r w:rsidRPr="001879F9">
        <w:rPr>
          <w:rFonts w:ascii="Trebuchet MS" w:hAnsi="Trebuchet MS"/>
          <w:b w:val="0"/>
          <w:sz w:val="22"/>
          <w:szCs w:val="22"/>
        </w:rPr>
        <w:t>portacabin</w:t>
      </w:r>
      <w:proofErr w:type="spellEnd"/>
      <w:r w:rsidRPr="001879F9">
        <w:rPr>
          <w:rFonts w:ascii="Trebuchet MS" w:hAnsi="Trebuchet MS"/>
          <w:b w:val="0"/>
          <w:sz w:val="22"/>
          <w:szCs w:val="22"/>
        </w:rPr>
        <w:t xml:space="preserve"> is at the very corner of </w:t>
      </w:r>
      <w:r w:rsidR="003739D8">
        <w:rPr>
          <w:rFonts w:ascii="Trebuchet MS" w:hAnsi="Trebuchet MS"/>
          <w:b w:val="0"/>
          <w:sz w:val="22"/>
          <w:szCs w:val="22"/>
        </w:rPr>
        <w:t xml:space="preserve">the </w:t>
      </w:r>
      <w:r w:rsidRPr="001879F9">
        <w:rPr>
          <w:rFonts w:ascii="Trebuchet MS" w:hAnsi="Trebuchet MS"/>
          <w:b w:val="0"/>
          <w:sz w:val="22"/>
          <w:szCs w:val="22"/>
        </w:rPr>
        <w:t>playing fields</w:t>
      </w:r>
      <w:r w:rsidR="002170A3" w:rsidRPr="001879F9">
        <w:rPr>
          <w:rFonts w:ascii="Trebuchet MS" w:hAnsi="Trebuchet MS"/>
          <w:b w:val="0"/>
          <w:sz w:val="22"/>
          <w:szCs w:val="22"/>
        </w:rPr>
        <w:t xml:space="preserve">.  </w:t>
      </w:r>
      <w:r w:rsidR="00E50C63" w:rsidRPr="001879F9">
        <w:rPr>
          <w:rFonts w:ascii="Trebuchet MS" w:hAnsi="Trebuchet MS"/>
          <w:b w:val="0"/>
          <w:sz w:val="22"/>
          <w:szCs w:val="22"/>
        </w:rPr>
        <w:t xml:space="preserve">Sport England has confirmed that </w:t>
      </w:r>
      <w:r w:rsidR="001879F9" w:rsidRPr="001879F9">
        <w:rPr>
          <w:rFonts w:ascii="Trebuchet MS" w:hAnsi="Trebuchet MS"/>
          <w:b w:val="0"/>
          <w:sz w:val="22"/>
          <w:szCs w:val="22"/>
        </w:rPr>
        <w:t xml:space="preserve">it would </w:t>
      </w:r>
      <w:r w:rsidR="001879F9" w:rsidRPr="001879F9">
        <w:rPr>
          <w:rFonts w:ascii="Trebuchet MS" w:hAnsi="Trebuchet MS"/>
          <w:b w:val="0"/>
          <w:i/>
          <w:sz w:val="22"/>
          <w:szCs w:val="22"/>
        </w:rPr>
        <w:t xml:space="preserve">“affect </w:t>
      </w:r>
      <w:r w:rsidR="001879F9" w:rsidRPr="001879F9">
        <w:rPr>
          <w:rFonts w:ascii="Trebuchet MS" w:hAnsi="Trebuchet MS" w:cs="Arial"/>
          <w:b w:val="0"/>
          <w:i/>
          <w:sz w:val="22"/>
          <w:szCs w:val="22"/>
        </w:rPr>
        <w:t>only land incapable of forming part of a playing pitch”</w:t>
      </w:r>
      <w:r w:rsidR="001879F9" w:rsidRPr="001879F9">
        <w:rPr>
          <w:rFonts w:ascii="Trebuchet MS" w:hAnsi="Trebuchet MS" w:cs="Arial"/>
          <w:b w:val="0"/>
          <w:sz w:val="22"/>
          <w:szCs w:val="22"/>
        </w:rPr>
        <w:t xml:space="preserve"> and therefore they have no objection to the proposal.</w:t>
      </w:r>
      <w:r w:rsidR="00A564EE">
        <w:rPr>
          <w:rFonts w:ascii="Trebuchet MS" w:hAnsi="Trebuchet MS" w:cs="Arial"/>
          <w:b w:val="0"/>
          <w:sz w:val="22"/>
          <w:szCs w:val="22"/>
        </w:rPr>
        <w:t xml:space="preserve">  The proposal would be temporary only.</w:t>
      </w:r>
    </w:p>
    <w:p w:rsidR="00E50C63" w:rsidRPr="007900EE" w:rsidRDefault="00E50C63" w:rsidP="00A07AF3">
      <w:pPr>
        <w:adjustRightInd w:val="0"/>
        <w:ind w:left="-567"/>
        <w:jc w:val="both"/>
        <w:rPr>
          <w:rFonts w:ascii="Trebuchet MS" w:hAnsi="Trebuchet MS" w:cs="Trebuchet MS"/>
          <w:bCs/>
          <w:iCs/>
          <w:color w:val="000000"/>
          <w:sz w:val="22"/>
          <w:szCs w:val="22"/>
        </w:rPr>
      </w:pPr>
    </w:p>
    <w:p w:rsidR="00A07AF3" w:rsidRPr="007900EE" w:rsidRDefault="001879F9" w:rsidP="001879F9">
      <w:pPr>
        <w:adjustRightInd w:val="0"/>
        <w:ind w:left="709" w:hanging="709"/>
        <w:jc w:val="both"/>
        <w:rPr>
          <w:rFonts w:ascii="Trebuchet MS" w:hAnsi="Trebuchet MS" w:cs="Trebuchet MS"/>
          <w:bCs/>
          <w:iCs/>
          <w:color w:val="000000"/>
          <w:sz w:val="22"/>
          <w:szCs w:val="22"/>
          <w:u w:val="single"/>
        </w:rPr>
      </w:pPr>
      <w:r w:rsidRPr="004F3B72">
        <w:rPr>
          <w:rFonts w:ascii="Trebuchet MS" w:hAnsi="Trebuchet MS" w:cs="Trebuchet MS"/>
          <w:b/>
          <w:bCs/>
          <w:iCs/>
          <w:color w:val="000000"/>
          <w:sz w:val="22"/>
          <w:szCs w:val="22"/>
        </w:rPr>
        <w:t>c</w:t>
      </w:r>
      <w:r w:rsidR="00A07AF3" w:rsidRPr="004F3B72">
        <w:rPr>
          <w:rFonts w:ascii="Trebuchet MS" w:hAnsi="Trebuchet MS" w:cs="Trebuchet MS"/>
          <w:b/>
          <w:bCs/>
          <w:iCs/>
          <w:color w:val="000000"/>
          <w:sz w:val="22"/>
          <w:szCs w:val="22"/>
        </w:rPr>
        <w:t>)</w:t>
      </w:r>
      <w:r w:rsidR="00A07AF3" w:rsidRPr="007900EE">
        <w:rPr>
          <w:rFonts w:ascii="Trebuchet MS" w:hAnsi="Trebuchet MS" w:cs="Trebuchet MS"/>
          <w:bCs/>
          <w:iCs/>
          <w:color w:val="000000"/>
          <w:sz w:val="22"/>
          <w:szCs w:val="22"/>
        </w:rPr>
        <w:t xml:space="preserve"> </w:t>
      </w:r>
      <w:r w:rsidR="00A07AF3" w:rsidRPr="007900EE">
        <w:rPr>
          <w:rFonts w:ascii="Trebuchet MS" w:hAnsi="Trebuchet MS" w:cs="Trebuchet MS"/>
          <w:bCs/>
          <w:iCs/>
          <w:color w:val="000000"/>
          <w:sz w:val="22"/>
          <w:szCs w:val="22"/>
        </w:rPr>
        <w:tab/>
      </w:r>
      <w:r w:rsidR="00A07AF3" w:rsidRPr="007900EE">
        <w:rPr>
          <w:rFonts w:ascii="Trebuchet MS" w:hAnsi="Trebuchet MS" w:cs="Trebuchet MS"/>
          <w:b/>
          <w:bCs/>
          <w:iCs/>
          <w:color w:val="000000"/>
          <w:sz w:val="22"/>
          <w:szCs w:val="22"/>
          <w:u w:val="single"/>
        </w:rPr>
        <w:t>Design, Appearance</w:t>
      </w:r>
      <w:r>
        <w:rPr>
          <w:rFonts w:ascii="Trebuchet MS" w:hAnsi="Trebuchet MS" w:cs="Trebuchet MS"/>
          <w:b/>
          <w:bCs/>
          <w:iCs/>
          <w:color w:val="000000"/>
          <w:sz w:val="22"/>
          <w:szCs w:val="22"/>
          <w:u w:val="single"/>
        </w:rPr>
        <w:t xml:space="preserve"> and Effect on the Conservation Area</w:t>
      </w:r>
    </w:p>
    <w:p w:rsidR="003739D8" w:rsidRDefault="001879F9" w:rsidP="001879F9">
      <w:pPr>
        <w:ind w:left="709"/>
        <w:jc w:val="both"/>
        <w:rPr>
          <w:rFonts w:ascii="Trebuchet MS" w:hAnsi="Trebuchet MS"/>
          <w:sz w:val="22"/>
          <w:szCs w:val="22"/>
        </w:rPr>
      </w:pPr>
      <w:r>
        <w:rPr>
          <w:rFonts w:ascii="Trebuchet MS" w:hAnsi="Trebuchet MS"/>
          <w:sz w:val="22"/>
          <w:szCs w:val="22"/>
        </w:rPr>
        <w:t>The proposed building would be pre-fabricated and would have a simple appearance of grey coloured exterior panels with windows and doors on two elevations (north-west and south-east</w:t>
      </w:r>
      <w:r w:rsidR="003739D8">
        <w:rPr>
          <w:rFonts w:ascii="Trebuchet MS" w:hAnsi="Trebuchet MS"/>
          <w:sz w:val="22"/>
          <w:szCs w:val="22"/>
        </w:rPr>
        <w:t>)</w:t>
      </w:r>
      <w:r>
        <w:rPr>
          <w:rFonts w:ascii="Trebuchet MS" w:hAnsi="Trebuchet MS"/>
          <w:sz w:val="22"/>
          <w:szCs w:val="22"/>
        </w:rPr>
        <w:t xml:space="preserve">, with an almost flat roof.  </w:t>
      </w:r>
      <w:r w:rsidR="003D0EE0" w:rsidRPr="003D0EE0">
        <w:rPr>
          <w:rFonts w:ascii="Trebuchet MS" w:hAnsi="Trebuchet MS"/>
          <w:sz w:val="22"/>
          <w:szCs w:val="22"/>
        </w:rPr>
        <w:t xml:space="preserve">Although the MEFS school site is opposite the South Park Conservation Area, the proposed site for the </w:t>
      </w:r>
      <w:proofErr w:type="spellStart"/>
      <w:r w:rsidR="003D0EE0" w:rsidRPr="003D0EE0">
        <w:rPr>
          <w:rFonts w:ascii="Trebuchet MS" w:hAnsi="Trebuchet MS"/>
          <w:sz w:val="22"/>
          <w:szCs w:val="22"/>
        </w:rPr>
        <w:t>portacabin</w:t>
      </w:r>
      <w:proofErr w:type="spellEnd"/>
      <w:r w:rsidR="003D0EE0" w:rsidRPr="003D0EE0">
        <w:rPr>
          <w:rFonts w:ascii="Trebuchet MS" w:hAnsi="Trebuchet MS"/>
          <w:sz w:val="22"/>
          <w:szCs w:val="22"/>
        </w:rPr>
        <w:t xml:space="preserve"> would be to the rear of the main building, and therefore it is considered that this, combined with its very modest scale</w:t>
      </w:r>
      <w:r w:rsidR="003D0EE0">
        <w:rPr>
          <w:rFonts w:ascii="Trebuchet MS" w:hAnsi="Trebuchet MS"/>
          <w:sz w:val="22"/>
          <w:szCs w:val="22"/>
        </w:rPr>
        <w:t xml:space="preserve"> and temporary nature</w:t>
      </w:r>
      <w:r w:rsidR="00A564EE">
        <w:rPr>
          <w:rFonts w:ascii="Trebuchet MS" w:hAnsi="Trebuchet MS"/>
          <w:sz w:val="22"/>
          <w:szCs w:val="22"/>
        </w:rPr>
        <w:t xml:space="preserve"> of the proposal</w:t>
      </w:r>
      <w:r w:rsidR="003D0EE0" w:rsidRPr="003D0EE0">
        <w:rPr>
          <w:rFonts w:ascii="Trebuchet MS" w:hAnsi="Trebuchet MS"/>
          <w:sz w:val="22"/>
          <w:szCs w:val="22"/>
        </w:rPr>
        <w:t xml:space="preserve"> would have no detrimental effect on the character or appearance</w:t>
      </w:r>
      <w:r w:rsidR="00A564EE">
        <w:rPr>
          <w:rFonts w:ascii="Trebuchet MS" w:hAnsi="Trebuchet MS"/>
          <w:sz w:val="22"/>
          <w:szCs w:val="22"/>
        </w:rPr>
        <w:t>/views in or out of</w:t>
      </w:r>
      <w:r w:rsidR="003D0EE0" w:rsidRPr="003D0EE0">
        <w:rPr>
          <w:rFonts w:ascii="Trebuchet MS" w:hAnsi="Trebuchet MS"/>
          <w:sz w:val="22"/>
          <w:szCs w:val="22"/>
        </w:rPr>
        <w:t xml:space="preserve"> the Conservation Area.  </w:t>
      </w:r>
    </w:p>
    <w:p w:rsidR="003739D8" w:rsidRDefault="003739D8" w:rsidP="001879F9">
      <w:pPr>
        <w:ind w:left="709"/>
        <w:jc w:val="both"/>
        <w:rPr>
          <w:rFonts w:ascii="Trebuchet MS" w:hAnsi="Trebuchet MS"/>
          <w:sz w:val="22"/>
          <w:szCs w:val="22"/>
        </w:rPr>
      </w:pPr>
    </w:p>
    <w:p w:rsidR="003D0EE0" w:rsidRDefault="003D0EE0" w:rsidP="001879F9">
      <w:pPr>
        <w:ind w:left="709"/>
        <w:jc w:val="both"/>
        <w:rPr>
          <w:rFonts w:ascii="Trebuchet MS" w:hAnsi="Trebuchet MS"/>
          <w:sz w:val="22"/>
          <w:szCs w:val="22"/>
        </w:rPr>
      </w:pPr>
      <w:r>
        <w:rPr>
          <w:rFonts w:ascii="Trebuchet MS" w:hAnsi="Trebuchet MS"/>
          <w:sz w:val="22"/>
          <w:szCs w:val="22"/>
        </w:rPr>
        <w:t>It should be noted that the original school application submission identified that the internal space of the school had been designed to be flexible so that it could respond to curriculum changes.  Therefore, should a permanent requirement for additional classroom space be presented in the fut</w:t>
      </w:r>
      <w:r w:rsidR="00546629">
        <w:rPr>
          <w:rFonts w:ascii="Trebuchet MS" w:hAnsi="Trebuchet MS"/>
          <w:sz w:val="22"/>
          <w:szCs w:val="22"/>
        </w:rPr>
        <w:t>ure MEFS would have to provide clear</w:t>
      </w:r>
      <w:r>
        <w:rPr>
          <w:rFonts w:ascii="Trebuchet MS" w:hAnsi="Trebuchet MS"/>
          <w:sz w:val="22"/>
          <w:szCs w:val="22"/>
        </w:rPr>
        <w:t xml:space="preserve"> justification for this.</w:t>
      </w:r>
    </w:p>
    <w:p w:rsidR="003D0EE0" w:rsidRDefault="003D0EE0" w:rsidP="001879F9">
      <w:pPr>
        <w:ind w:left="709"/>
        <w:jc w:val="both"/>
        <w:rPr>
          <w:rFonts w:ascii="Trebuchet MS" w:hAnsi="Trebuchet MS"/>
          <w:sz w:val="22"/>
          <w:szCs w:val="22"/>
        </w:rPr>
      </w:pPr>
    </w:p>
    <w:p w:rsidR="003D0EE0" w:rsidRPr="003D0EE0" w:rsidRDefault="003D0EE0" w:rsidP="001879F9">
      <w:pPr>
        <w:ind w:left="709"/>
        <w:jc w:val="both"/>
        <w:rPr>
          <w:rFonts w:ascii="Trebuchet MS" w:hAnsi="Trebuchet MS" w:cs="Trebuchet MS"/>
          <w:color w:val="000000"/>
          <w:sz w:val="22"/>
          <w:szCs w:val="22"/>
        </w:rPr>
      </w:pPr>
      <w:r>
        <w:rPr>
          <w:rFonts w:ascii="Trebuchet MS" w:hAnsi="Trebuchet MS"/>
          <w:sz w:val="22"/>
          <w:szCs w:val="22"/>
        </w:rPr>
        <w:t>T</w:t>
      </w:r>
      <w:r w:rsidR="00A07AF3" w:rsidRPr="003D0EE0">
        <w:rPr>
          <w:rFonts w:ascii="Trebuchet MS" w:hAnsi="Trebuchet MS" w:cs="Trebuchet MS"/>
          <w:color w:val="000000"/>
          <w:sz w:val="22"/>
          <w:szCs w:val="22"/>
        </w:rPr>
        <w:t xml:space="preserve">he design is considered to be acceptable and accords with CS7 and CS33.  </w:t>
      </w:r>
    </w:p>
    <w:p w:rsidR="00E50C63" w:rsidRDefault="00E50C63" w:rsidP="00E50C63">
      <w:pPr>
        <w:jc w:val="both"/>
        <w:rPr>
          <w:rFonts w:ascii="Calibri" w:hAnsi="Calibri"/>
          <w:sz w:val="22"/>
          <w:szCs w:val="22"/>
        </w:rPr>
      </w:pPr>
    </w:p>
    <w:p w:rsidR="00A07AF3" w:rsidRPr="007900EE" w:rsidRDefault="001879F9" w:rsidP="00A07AF3">
      <w:pPr>
        <w:adjustRightInd w:val="0"/>
        <w:ind w:left="-567" w:firstLine="567"/>
        <w:jc w:val="both"/>
        <w:rPr>
          <w:rFonts w:ascii="Trebuchet MS" w:hAnsi="Trebuchet MS" w:cs="Trebuchet MS"/>
          <w:bCs/>
          <w:iCs/>
          <w:color w:val="000000"/>
          <w:sz w:val="22"/>
          <w:szCs w:val="22"/>
          <w:u w:val="single"/>
        </w:rPr>
      </w:pPr>
      <w:r w:rsidRPr="004F3B72">
        <w:rPr>
          <w:rFonts w:ascii="Trebuchet MS" w:hAnsi="Trebuchet MS" w:cs="Trebuchet MS"/>
          <w:b/>
          <w:bCs/>
          <w:iCs/>
          <w:color w:val="000000"/>
          <w:sz w:val="22"/>
          <w:szCs w:val="22"/>
        </w:rPr>
        <w:t>d</w:t>
      </w:r>
      <w:r w:rsidR="00A07AF3" w:rsidRPr="004F3B72">
        <w:rPr>
          <w:rFonts w:ascii="Trebuchet MS" w:hAnsi="Trebuchet MS" w:cs="Trebuchet MS"/>
          <w:b/>
          <w:bCs/>
          <w:iCs/>
          <w:color w:val="000000"/>
          <w:sz w:val="22"/>
          <w:szCs w:val="22"/>
        </w:rPr>
        <w:t>)</w:t>
      </w:r>
      <w:r w:rsidR="00A07AF3" w:rsidRPr="007900EE">
        <w:rPr>
          <w:rFonts w:ascii="Trebuchet MS" w:hAnsi="Trebuchet MS" w:cs="Trebuchet MS"/>
          <w:bCs/>
          <w:iCs/>
          <w:color w:val="000000"/>
          <w:sz w:val="22"/>
          <w:szCs w:val="22"/>
        </w:rPr>
        <w:tab/>
      </w:r>
      <w:r w:rsidR="00A07AF3" w:rsidRPr="007900EE">
        <w:rPr>
          <w:rFonts w:ascii="Trebuchet MS" w:hAnsi="Trebuchet MS" w:cs="Trebuchet MS"/>
          <w:b/>
          <w:bCs/>
          <w:iCs/>
          <w:color w:val="000000"/>
          <w:sz w:val="22"/>
          <w:szCs w:val="22"/>
          <w:u w:val="single"/>
        </w:rPr>
        <w:t>Residential Amenity</w:t>
      </w:r>
    </w:p>
    <w:p w:rsidR="00E50C63" w:rsidRDefault="001879F9" w:rsidP="00A07AF3">
      <w:pPr>
        <w:pStyle w:val="BodyText"/>
        <w:ind w:left="720"/>
        <w:jc w:val="both"/>
        <w:rPr>
          <w:rFonts w:ascii="Trebuchet MS" w:hAnsi="Trebuchet MS"/>
          <w:b w:val="0"/>
          <w:iCs/>
          <w:sz w:val="22"/>
          <w:szCs w:val="22"/>
        </w:rPr>
      </w:pPr>
      <w:r>
        <w:rPr>
          <w:rFonts w:ascii="Trebuchet MS" w:hAnsi="Trebuchet MS"/>
          <w:b w:val="0"/>
          <w:iCs/>
          <w:sz w:val="22"/>
          <w:szCs w:val="22"/>
        </w:rPr>
        <w:t xml:space="preserve">It is considered there would be </w:t>
      </w:r>
      <w:r w:rsidR="00546629">
        <w:rPr>
          <w:rFonts w:ascii="Trebuchet MS" w:hAnsi="Trebuchet MS"/>
          <w:b w:val="0"/>
          <w:iCs/>
          <w:sz w:val="22"/>
          <w:szCs w:val="22"/>
        </w:rPr>
        <w:t xml:space="preserve">a </w:t>
      </w:r>
      <w:r>
        <w:rPr>
          <w:rFonts w:ascii="Trebuchet MS" w:hAnsi="Trebuchet MS"/>
          <w:b w:val="0"/>
          <w:iCs/>
          <w:sz w:val="22"/>
          <w:szCs w:val="22"/>
        </w:rPr>
        <w:t xml:space="preserve">limited effect on neighbouring amenity resulting only from the bringing of the pre-fabricated </w:t>
      </w:r>
      <w:r w:rsidR="004F3B72">
        <w:rPr>
          <w:rFonts w:ascii="Trebuchet MS" w:hAnsi="Trebuchet MS"/>
          <w:b w:val="0"/>
          <w:iCs/>
          <w:sz w:val="22"/>
          <w:szCs w:val="22"/>
        </w:rPr>
        <w:t>building</w:t>
      </w:r>
      <w:r>
        <w:rPr>
          <w:rFonts w:ascii="Trebuchet MS" w:hAnsi="Trebuchet MS"/>
          <w:b w:val="0"/>
          <w:iCs/>
          <w:sz w:val="22"/>
          <w:szCs w:val="22"/>
        </w:rPr>
        <w:t xml:space="preserve"> to site</w:t>
      </w:r>
      <w:r w:rsidR="003739D8">
        <w:rPr>
          <w:rFonts w:ascii="Trebuchet MS" w:hAnsi="Trebuchet MS"/>
          <w:b w:val="0"/>
          <w:iCs/>
          <w:sz w:val="22"/>
          <w:szCs w:val="22"/>
        </w:rPr>
        <w:t xml:space="preserve">, </w:t>
      </w:r>
      <w:r>
        <w:rPr>
          <w:rFonts w:ascii="Trebuchet MS" w:hAnsi="Trebuchet MS"/>
          <w:b w:val="0"/>
          <w:iCs/>
          <w:sz w:val="22"/>
          <w:szCs w:val="22"/>
        </w:rPr>
        <w:t xml:space="preserve">limited onsite </w:t>
      </w:r>
      <w:r w:rsidR="004F3B72">
        <w:rPr>
          <w:rFonts w:ascii="Trebuchet MS" w:hAnsi="Trebuchet MS"/>
          <w:b w:val="0"/>
          <w:iCs/>
          <w:sz w:val="22"/>
          <w:szCs w:val="22"/>
        </w:rPr>
        <w:t>construction</w:t>
      </w:r>
      <w:r>
        <w:rPr>
          <w:rFonts w:ascii="Trebuchet MS" w:hAnsi="Trebuchet MS"/>
          <w:b w:val="0"/>
          <w:iCs/>
          <w:sz w:val="22"/>
          <w:szCs w:val="22"/>
        </w:rPr>
        <w:t xml:space="preserve"> of it</w:t>
      </w:r>
      <w:r w:rsidR="003739D8">
        <w:rPr>
          <w:rFonts w:ascii="Trebuchet MS" w:hAnsi="Trebuchet MS"/>
          <w:b w:val="0"/>
          <w:iCs/>
          <w:sz w:val="22"/>
          <w:szCs w:val="22"/>
        </w:rPr>
        <w:t>,</w:t>
      </w:r>
      <w:r>
        <w:rPr>
          <w:rFonts w:ascii="Trebuchet MS" w:hAnsi="Trebuchet MS"/>
          <w:b w:val="0"/>
          <w:iCs/>
          <w:sz w:val="22"/>
          <w:szCs w:val="22"/>
        </w:rPr>
        <w:t xml:space="preserve"> and drainage.</w:t>
      </w:r>
      <w:r w:rsidR="00E50C63">
        <w:rPr>
          <w:rFonts w:ascii="Trebuchet MS" w:hAnsi="Trebuchet MS"/>
          <w:b w:val="0"/>
          <w:iCs/>
          <w:sz w:val="22"/>
          <w:szCs w:val="22"/>
        </w:rPr>
        <w:t xml:space="preserve"> </w:t>
      </w:r>
    </w:p>
    <w:p w:rsidR="00E50C63" w:rsidRDefault="00E50C63" w:rsidP="00E50C63">
      <w:pPr>
        <w:jc w:val="both"/>
        <w:rPr>
          <w:rFonts w:ascii="Trebuchet MS" w:hAnsi="Trebuchet MS"/>
          <w:sz w:val="22"/>
          <w:szCs w:val="22"/>
        </w:rPr>
      </w:pPr>
    </w:p>
    <w:p w:rsidR="00E50C63" w:rsidRDefault="004F3B72" w:rsidP="00E50C63">
      <w:pPr>
        <w:pStyle w:val="BodyText2"/>
        <w:ind w:left="709" w:right="90" w:hanging="709"/>
        <w:rPr>
          <w:sz w:val="22"/>
          <w:szCs w:val="22"/>
        </w:rPr>
      </w:pPr>
      <w:r>
        <w:rPr>
          <w:sz w:val="22"/>
          <w:szCs w:val="22"/>
        </w:rPr>
        <w:lastRenderedPageBreak/>
        <w:tab/>
      </w:r>
      <w:r w:rsidR="00E50C63" w:rsidRPr="00FC5338">
        <w:rPr>
          <w:sz w:val="22"/>
          <w:szCs w:val="22"/>
        </w:rPr>
        <w:t>On this basis it is considered that the proposals would be acceptable in respect of the amenity of surrounding u</w:t>
      </w:r>
      <w:r w:rsidR="00E50C63">
        <w:rPr>
          <w:sz w:val="22"/>
          <w:szCs w:val="22"/>
        </w:rPr>
        <w:t>ses, in accordance with Sites and Detailed Policies Document Policy</w:t>
      </w:r>
      <w:r w:rsidR="00E50C63" w:rsidRPr="00FC5338">
        <w:rPr>
          <w:sz w:val="22"/>
          <w:szCs w:val="22"/>
        </w:rPr>
        <w:t xml:space="preserve"> DM4</w:t>
      </w:r>
      <w:r w:rsidR="00E50C63">
        <w:rPr>
          <w:sz w:val="22"/>
          <w:szCs w:val="22"/>
        </w:rPr>
        <w:t>, CS20 and DM12</w:t>
      </w:r>
      <w:r w:rsidR="003739D8">
        <w:rPr>
          <w:sz w:val="22"/>
          <w:szCs w:val="22"/>
        </w:rPr>
        <w:t>.</w:t>
      </w:r>
    </w:p>
    <w:p w:rsidR="00B542F0" w:rsidRDefault="00B542F0" w:rsidP="00A07AF3">
      <w:pPr>
        <w:jc w:val="both"/>
        <w:rPr>
          <w:rFonts w:ascii="Trebuchet MS" w:hAnsi="Trebuchet MS" w:cs="Trebuchet MS"/>
          <w:b/>
          <w:bCs/>
          <w:sz w:val="22"/>
          <w:szCs w:val="22"/>
        </w:rPr>
      </w:pPr>
    </w:p>
    <w:p w:rsidR="00A07AF3" w:rsidRDefault="004F3B72" w:rsidP="00A07AF3">
      <w:pPr>
        <w:jc w:val="both"/>
        <w:rPr>
          <w:rFonts w:ascii="Trebuchet MS" w:hAnsi="Trebuchet MS" w:cs="Trebuchet MS"/>
          <w:b/>
          <w:bCs/>
          <w:sz w:val="22"/>
          <w:szCs w:val="22"/>
        </w:rPr>
      </w:pPr>
      <w:r>
        <w:rPr>
          <w:rFonts w:ascii="Trebuchet MS" w:hAnsi="Trebuchet MS" w:cs="Trebuchet MS"/>
          <w:b/>
          <w:bCs/>
          <w:sz w:val="22"/>
          <w:szCs w:val="22"/>
        </w:rPr>
        <w:t>e)</w:t>
      </w:r>
      <w:r>
        <w:rPr>
          <w:rFonts w:ascii="Trebuchet MS" w:hAnsi="Trebuchet MS" w:cs="Trebuchet MS"/>
          <w:b/>
          <w:bCs/>
          <w:sz w:val="22"/>
          <w:szCs w:val="22"/>
        </w:rPr>
        <w:tab/>
      </w:r>
      <w:r w:rsidR="00DD01B0" w:rsidRPr="004F3B72">
        <w:rPr>
          <w:rFonts w:ascii="Trebuchet MS" w:hAnsi="Trebuchet MS" w:cs="Trebuchet MS"/>
          <w:b/>
          <w:bCs/>
          <w:sz w:val="22"/>
          <w:szCs w:val="22"/>
          <w:u w:val="single"/>
        </w:rPr>
        <w:t>Drainage</w:t>
      </w:r>
    </w:p>
    <w:p w:rsidR="00DD01B0" w:rsidRDefault="004F3B72" w:rsidP="004F3B72">
      <w:pPr>
        <w:pStyle w:val="BodyText"/>
        <w:ind w:left="709"/>
        <w:jc w:val="both"/>
        <w:rPr>
          <w:rFonts w:ascii="Trebuchet MS" w:hAnsi="Trebuchet MS"/>
          <w:b w:val="0"/>
          <w:sz w:val="22"/>
          <w:szCs w:val="22"/>
        </w:rPr>
      </w:pPr>
      <w:r>
        <w:rPr>
          <w:rFonts w:ascii="Trebuchet MS" w:hAnsi="Trebuchet MS"/>
          <w:b w:val="0"/>
          <w:sz w:val="22"/>
          <w:szCs w:val="22"/>
        </w:rPr>
        <w:t xml:space="preserve">The proposed scheme includes for </w:t>
      </w:r>
      <w:r w:rsidR="003739D8">
        <w:rPr>
          <w:rFonts w:ascii="Trebuchet MS" w:hAnsi="Trebuchet MS"/>
          <w:b w:val="0"/>
          <w:sz w:val="22"/>
          <w:szCs w:val="22"/>
        </w:rPr>
        <w:t xml:space="preserve">storm pipes and a soakaway.  </w:t>
      </w:r>
      <w:r>
        <w:rPr>
          <w:rFonts w:ascii="Trebuchet MS" w:hAnsi="Trebuchet MS"/>
          <w:b w:val="0"/>
          <w:sz w:val="22"/>
          <w:szCs w:val="22"/>
        </w:rPr>
        <w:t xml:space="preserve">As </w:t>
      </w:r>
      <w:r w:rsidR="00DD01B0">
        <w:rPr>
          <w:rFonts w:ascii="Trebuchet MS" w:hAnsi="Trebuchet MS"/>
          <w:b w:val="0"/>
          <w:sz w:val="22"/>
          <w:szCs w:val="22"/>
        </w:rPr>
        <w:t xml:space="preserve">Education </w:t>
      </w:r>
      <w:r>
        <w:rPr>
          <w:rFonts w:ascii="Trebuchet MS" w:hAnsi="Trebuchet MS"/>
          <w:b w:val="0"/>
          <w:sz w:val="22"/>
          <w:szCs w:val="22"/>
        </w:rPr>
        <w:t xml:space="preserve">have recently commissioned </w:t>
      </w:r>
      <w:r w:rsidR="00DD01B0">
        <w:rPr>
          <w:rFonts w:ascii="Trebuchet MS" w:hAnsi="Trebuchet MS"/>
          <w:b w:val="0"/>
          <w:sz w:val="22"/>
          <w:szCs w:val="22"/>
        </w:rPr>
        <w:t xml:space="preserve">drainage works </w:t>
      </w:r>
      <w:r>
        <w:rPr>
          <w:rFonts w:ascii="Trebuchet MS" w:hAnsi="Trebuchet MS"/>
          <w:b w:val="0"/>
          <w:sz w:val="22"/>
          <w:szCs w:val="22"/>
        </w:rPr>
        <w:t>to the playing fields, which have</w:t>
      </w:r>
      <w:r w:rsidR="00DD01B0">
        <w:rPr>
          <w:rFonts w:ascii="Trebuchet MS" w:hAnsi="Trebuchet MS"/>
          <w:b w:val="0"/>
          <w:sz w:val="22"/>
          <w:szCs w:val="22"/>
        </w:rPr>
        <w:t xml:space="preserve"> been completed</w:t>
      </w:r>
      <w:r>
        <w:rPr>
          <w:rFonts w:ascii="Trebuchet MS" w:hAnsi="Trebuchet MS"/>
          <w:b w:val="0"/>
          <w:sz w:val="22"/>
          <w:szCs w:val="22"/>
        </w:rPr>
        <w:t xml:space="preserve">, and in order to ensure that there would be no additional pressures with respect to drainage they requested further details of how surface water would be dealt with.  </w:t>
      </w:r>
      <w:r w:rsidR="00DD01B0">
        <w:rPr>
          <w:rFonts w:ascii="Trebuchet MS" w:hAnsi="Trebuchet MS"/>
          <w:b w:val="0"/>
          <w:sz w:val="22"/>
          <w:szCs w:val="22"/>
        </w:rPr>
        <w:t xml:space="preserve">A plan showing </w:t>
      </w:r>
      <w:r w:rsidR="00DD01B0" w:rsidRPr="007A51DE">
        <w:rPr>
          <w:rFonts w:ascii="Trebuchet MS" w:hAnsi="Trebuchet MS"/>
          <w:b w:val="0"/>
          <w:sz w:val="22"/>
          <w:szCs w:val="22"/>
        </w:rPr>
        <w:t>the proposed</w:t>
      </w:r>
      <w:r w:rsidR="00FB5312" w:rsidRPr="007A51DE">
        <w:rPr>
          <w:rFonts w:ascii="Trebuchet MS" w:hAnsi="Trebuchet MS"/>
          <w:b w:val="0"/>
          <w:sz w:val="22"/>
          <w:szCs w:val="22"/>
        </w:rPr>
        <w:t xml:space="preserve"> soakaway w</w:t>
      </w:r>
      <w:r w:rsidR="00DD01B0" w:rsidRPr="007A51DE">
        <w:rPr>
          <w:rFonts w:ascii="Trebuchet MS" w:hAnsi="Trebuchet MS"/>
          <w:b w:val="0"/>
          <w:sz w:val="22"/>
          <w:szCs w:val="22"/>
        </w:rPr>
        <w:t>ould</w:t>
      </w:r>
      <w:r w:rsidR="00DD01B0">
        <w:rPr>
          <w:rFonts w:ascii="Trebuchet MS" w:hAnsi="Trebuchet MS"/>
          <w:b w:val="0"/>
          <w:sz w:val="22"/>
          <w:szCs w:val="22"/>
        </w:rPr>
        <w:t xml:space="preserve"> form one of the approved plans and </w:t>
      </w:r>
      <w:r w:rsidR="007A51DE">
        <w:rPr>
          <w:rFonts w:ascii="Trebuchet MS" w:hAnsi="Trebuchet MS"/>
          <w:b w:val="0"/>
          <w:sz w:val="22"/>
          <w:szCs w:val="22"/>
        </w:rPr>
        <w:t xml:space="preserve">both </w:t>
      </w:r>
      <w:r w:rsidR="00A564EE">
        <w:rPr>
          <w:rFonts w:ascii="Trebuchet MS" w:hAnsi="Trebuchet MS"/>
          <w:b w:val="0"/>
          <w:sz w:val="22"/>
          <w:szCs w:val="22"/>
        </w:rPr>
        <w:t xml:space="preserve">RBC </w:t>
      </w:r>
      <w:r w:rsidR="00DD01B0">
        <w:rPr>
          <w:rFonts w:ascii="Trebuchet MS" w:hAnsi="Trebuchet MS"/>
          <w:b w:val="0"/>
          <w:sz w:val="22"/>
          <w:szCs w:val="22"/>
        </w:rPr>
        <w:t xml:space="preserve">Education </w:t>
      </w:r>
      <w:r w:rsidR="007A51DE">
        <w:rPr>
          <w:rFonts w:ascii="Trebuchet MS" w:hAnsi="Trebuchet MS"/>
          <w:b w:val="0"/>
          <w:sz w:val="22"/>
          <w:szCs w:val="22"/>
        </w:rPr>
        <w:t xml:space="preserve">and the SUDS </w:t>
      </w:r>
      <w:r w:rsidR="00A564EE">
        <w:rPr>
          <w:rFonts w:ascii="Trebuchet MS" w:hAnsi="Trebuchet MS"/>
          <w:b w:val="0"/>
          <w:sz w:val="22"/>
          <w:szCs w:val="22"/>
        </w:rPr>
        <w:t>Manager</w:t>
      </w:r>
      <w:bookmarkStart w:id="0" w:name="_GoBack"/>
      <w:bookmarkEnd w:id="0"/>
      <w:r w:rsidR="007A51DE">
        <w:rPr>
          <w:rFonts w:ascii="Trebuchet MS" w:hAnsi="Trebuchet MS"/>
          <w:b w:val="0"/>
          <w:sz w:val="22"/>
          <w:szCs w:val="22"/>
        </w:rPr>
        <w:t xml:space="preserve"> have </w:t>
      </w:r>
      <w:r w:rsidR="00DD01B0">
        <w:rPr>
          <w:rFonts w:ascii="Trebuchet MS" w:hAnsi="Trebuchet MS"/>
          <w:b w:val="0"/>
          <w:sz w:val="22"/>
          <w:szCs w:val="22"/>
        </w:rPr>
        <w:t xml:space="preserve">confirmed that the proposed drainage approach would be acceptable. </w:t>
      </w:r>
    </w:p>
    <w:p w:rsidR="001C120E" w:rsidRDefault="001C120E" w:rsidP="00A07AF3">
      <w:pPr>
        <w:jc w:val="both"/>
        <w:rPr>
          <w:rFonts w:ascii="Trebuchet MS" w:hAnsi="Trebuchet MS" w:cs="Trebuchet MS"/>
          <w:b/>
          <w:bCs/>
          <w:sz w:val="22"/>
          <w:szCs w:val="22"/>
        </w:rPr>
      </w:pPr>
    </w:p>
    <w:p w:rsidR="00A07AF3" w:rsidRPr="007900EE" w:rsidRDefault="00A07AF3" w:rsidP="00A07AF3">
      <w:pPr>
        <w:jc w:val="both"/>
        <w:rPr>
          <w:rFonts w:ascii="Trebuchet MS" w:hAnsi="Trebuchet MS" w:cs="Trebuchet MS"/>
          <w:b/>
          <w:bCs/>
          <w:sz w:val="22"/>
          <w:szCs w:val="22"/>
        </w:rPr>
      </w:pPr>
      <w:r w:rsidRPr="007900EE">
        <w:rPr>
          <w:rFonts w:ascii="Trebuchet MS" w:hAnsi="Trebuchet MS" w:cs="Trebuchet MS"/>
          <w:b/>
          <w:bCs/>
          <w:sz w:val="22"/>
          <w:szCs w:val="22"/>
        </w:rPr>
        <w:t>RECOMMENDATION:</w:t>
      </w:r>
    </w:p>
    <w:p w:rsidR="00A07AF3" w:rsidRPr="007900EE" w:rsidRDefault="00A07AF3" w:rsidP="00A07AF3">
      <w:pPr>
        <w:ind w:hanging="11"/>
        <w:jc w:val="both"/>
        <w:rPr>
          <w:rFonts w:ascii="Trebuchet MS" w:hAnsi="Trebuchet MS" w:cs="Trebuchet MS"/>
          <w:b/>
          <w:bCs/>
          <w:sz w:val="22"/>
          <w:szCs w:val="22"/>
        </w:rPr>
      </w:pPr>
    </w:p>
    <w:p w:rsidR="00A07AF3" w:rsidRPr="007900EE" w:rsidRDefault="00A07AF3" w:rsidP="00A07AF3">
      <w:pPr>
        <w:ind w:hanging="11"/>
        <w:jc w:val="both"/>
        <w:rPr>
          <w:rFonts w:ascii="Trebuchet MS" w:hAnsi="Trebuchet MS" w:cs="Trebuchet MS"/>
          <w:b/>
          <w:bCs/>
          <w:sz w:val="22"/>
          <w:szCs w:val="22"/>
        </w:rPr>
      </w:pPr>
      <w:r w:rsidRPr="007900EE">
        <w:rPr>
          <w:rFonts w:ascii="Trebuchet MS" w:hAnsi="Trebuchet MS" w:cs="Trebuchet MS"/>
          <w:b/>
          <w:bCs/>
          <w:sz w:val="22"/>
          <w:szCs w:val="22"/>
        </w:rPr>
        <w:t>APPROVE</w:t>
      </w:r>
    </w:p>
    <w:p w:rsidR="00A07AF3" w:rsidRPr="007900EE" w:rsidRDefault="00A07AF3" w:rsidP="00A07AF3">
      <w:pPr>
        <w:ind w:hanging="11"/>
        <w:jc w:val="both"/>
        <w:rPr>
          <w:rFonts w:ascii="Trebuchet MS" w:hAnsi="Trebuchet MS" w:cs="Trebuchet MS"/>
          <w:b/>
          <w:bCs/>
          <w:sz w:val="22"/>
          <w:szCs w:val="22"/>
        </w:rPr>
      </w:pPr>
    </w:p>
    <w:p w:rsidR="00A07AF3" w:rsidRPr="00BA2D54" w:rsidRDefault="00A07AF3" w:rsidP="00A07AF3">
      <w:pPr>
        <w:numPr>
          <w:ilvl w:val="0"/>
          <w:numId w:val="33"/>
        </w:numPr>
        <w:autoSpaceDE w:val="0"/>
        <w:autoSpaceDN w:val="0"/>
        <w:jc w:val="both"/>
        <w:rPr>
          <w:rFonts w:ascii="Trebuchet MS" w:hAnsi="Trebuchet MS" w:cs="Arial"/>
          <w:sz w:val="22"/>
          <w:szCs w:val="22"/>
        </w:rPr>
      </w:pPr>
      <w:r w:rsidRPr="00BA2D54">
        <w:rPr>
          <w:rFonts w:ascii="Trebuchet MS" w:hAnsi="Trebuchet MS" w:cs="Arial"/>
          <w:sz w:val="22"/>
          <w:szCs w:val="22"/>
        </w:rPr>
        <w:t xml:space="preserve">TL1 – </w:t>
      </w:r>
      <w:r w:rsidR="00E50C63" w:rsidRPr="00BA2D54">
        <w:rPr>
          <w:rFonts w:ascii="Trebuchet MS" w:hAnsi="Trebuchet MS" w:cs="Arial"/>
          <w:sz w:val="22"/>
          <w:szCs w:val="22"/>
        </w:rPr>
        <w:t>Temporary period of 3 years</w:t>
      </w:r>
      <w:r w:rsidR="007A51DE" w:rsidRPr="00BA2D54">
        <w:rPr>
          <w:rFonts w:ascii="Trebuchet MS" w:hAnsi="Trebuchet MS" w:cs="Arial"/>
          <w:sz w:val="22"/>
          <w:szCs w:val="22"/>
        </w:rPr>
        <w:t xml:space="preserve"> and reinstatement</w:t>
      </w:r>
    </w:p>
    <w:p w:rsidR="00A07AF3" w:rsidRPr="00BA2D54" w:rsidRDefault="00A07AF3" w:rsidP="00A07AF3">
      <w:pPr>
        <w:numPr>
          <w:ilvl w:val="0"/>
          <w:numId w:val="33"/>
        </w:numPr>
        <w:autoSpaceDE w:val="0"/>
        <w:autoSpaceDN w:val="0"/>
        <w:jc w:val="both"/>
        <w:rPr>
          <w:rFonts w:ascii="Trebuchet MS" w:hAnsi="Trebuchet MS" w:cs="Trebuchet MS"/>
          <w:sz w:val="22"/>
          <w:szCs w:val="22"/>
        </w:rPr>
      </w:pPr>
      <w:r w:rsidRPr="00BA2D54">
        <w:rPr>
          <w:rFonts w:ascii="Trebuchet MS" w:hAnsi="Trebuchet MS" w:cs="Arial"/>
          <w:sz w:val="22"/>
          <w:szCs w:val="22"/>
        </w:rPr>
        <w:t xml:space="preserve">AP1 - Approved plans </w:t>
      </w:r>
    </w:p>
    <w:p w:rsidR="00A07AF3" w:rsidRPr="00BA2D54" w:rsidRDefault="00690605" w:rsidP="00A07AF3">
      <w:pPr>
        <w:pStyle w:val="PlainText"/>
        <w:numPr>
          <w:ilvl w:val="0"/>
          <w:numId w:val="33"/>
        </w:numPr>
        <w:jc w:val="both"/>
        <w:rPr>
          <w:rFonts w:cs="Trebuchet MS"/>
          <w:bCs/>
          <w:sz w:val="22"/>
          <w:szCs w:val="22"/>
        </w:rPr>
      </w:pPr>
      <w:r w:rsidRPr="00BA2D54">
        <w:rPr>
          <w:rFonts w:cs="Trebuchet MS"/>
          <w:sz w:val="22"/>
          <w:szCs w:val="22"/>
        </w:rPr>
        <w:t>M3 - M</w:t>
      </w:r>
      <w:r w:rsidR="00655FF6" w:rsidRPr="00BA2D54">
        <w:rPr>
          <w:rFonts w:cs="Trebuchet MS"/>
          <w:sz w:val="22"/>
          <w:szCs w:val="22"/>
        </w:rPr>
        <w:t xml:space="preserve">aterials as set out in </w:t>
      </w:r>
      <w:r w:rsidR="00BA2D54" w:rsidRPr="00BA2D54">
        <w:rPr>
          <w:rFonts w:cs="Trebuchet MS"/>
          <w:sz w:val="22"/>
          <w:szCs w:val="22"/>
        </w:rPr>
        <w:t>Specification &amp; Fittings Schedule, received 3</w:t>
      </w:r>
      <w:r w:rsidR="00BA2D54" w:rsidRPr="00BA2D54">
        <w:rPr>
          <w:rFonts w:cs="Trebuchet MS"/>
          <w:sz w:val="22"/>
          <w:szCs w:val="22"/>
          <w:vertAlign w:val="superscript"/>
        </w:rPr>
        <w:t>rd</w:t>
      </w:r>
      <w:r w:rsidR="00BA2D54" w:rsidRPr="00BA2D54">
        <w:rPr>
          <w:rFonts w:cs="Trebuchet MS"/>
          <w:sz w:val="22"/>
          <w:szCs w:val="22"/>
        </w:rPr>
        <w:t xml:space="preserve"> June 2019</w:t>
      </w:r>
      <w:r w:rsidR="004F3B72" w:rsidRPr="00BA2D54">
        <w:rPr>
          <w:rFonts w:cs="Trebuchet MS"/>
          <w:sz w:val="22"/>
          <w:szCs w:val="22"/>
        </w:rPr>
        <w:t>.</w:t>
      </w:r>
    </w:p>
    <w:p w:rsidR="004F3B72" w:rsidRPr="004F3B72" w:rsidRDefault="004F3B72" w:rsidP="004F3B72">
      <w:pPr>
        <w:pStyle w:val="PlainText"/>
        <w:ind w:left="720"/>
        <w:jc w:val="both"/>
        <w:rPr>
          <w:rFonts w:cs="Trebuchet MS"/>
          <w:b/>
          <w:bCs/>
          <w:sz w:val="22"/>
          <w:szCs w:val="22"/>
        </w:rPr>
      </w:pPr>
    </w:p>
    <w:p w:rsidR="00A07AF3" w:rsidRPr="007900EE" w:rsidRDefault="00A07AF3" w:rsidP="00A07AF3">
      <w:pPr>
        <w:pStyle w:val="PlainText"/>
        <w:jc w:val="both"/>
        <w:rPr>
          <w:rFonts w:cs="Trebuchet MS"/>
          <w:b/>
          <w:bCs/>
          <w:sz w:val="22"/>
          <w:szCs w:val="22"/>
        </w:rPr>
      </w:pPr>
      <w:r w:rsidRPr="007900EE">
        <w:rPr>
          <w:rFonts w:cs="Trebuchet MS"/>
          <w:b/>
          <w:bCs/>
          <w:sz w:val="22"/>
          <w:szCs w:val="22"/>
        </w:rPr>
        <w:t>Informatives:</w:t>
      </w:r>
    </w:p>
    <w:p w:rsidR="00A07AF3" w:rsidRPr="007900EE" w:rsidRDefault="00A07AF3" w:rsidP="00A07AF3">
      <w:pPr>
        <w:pStyle w:val="ListParagraph"/>
        <w:numPr>
          <w:ilvl w:val="0"/>
          <w:numId w:val="35"/>
        </w:numPr>
        <w:overflowPunct/>
        <w:jc w:val="both"/>
        <w:rPr>
          <w:rFonts w:cs="Trebuchet MS"/>
          <w:sz w:val="22"/>
          <w:szCs w:val="22"/>
        </w:rPr>
      </w:pPr>
      <w:r>
        <w:rPr>
          <w:rFonts w:cs="Trebuchet MS"/>
          <w:sz w:val="22"/>
          <w:szCs w:val="22"/>
        </w:rPr>
        <w:t xml:space="preserve">IF5 - </w:t>
      </w:r>
      <w:r w:rsidRPr="007900EE">
        <w:rPr>
          <w:rFonts w:cs="Trebuchet MS"/>
          <w:sz w:val="22"/>
          <w:szCs w:val="22"/>
        </w:rPr>
        <w:t>T&amp;Cs</w:t>
      </w:r>
    </w:p>
    <w:p w:rsidR="00A07AF3" w:rsidRPr="007900EE" w:rsidRDefault="00A07AF3" w:rsidP="00A07AF3">
      <w:pPr>
        <w:pStyle w:val="ListParagraph"/>
        <w:numPr>
          <w:ilvl w:val="0"/>
          <w:numId w:val="35"/>
        </w:numPr>
        <w:overflowPunct/>
        <w:jc w:val="both"/>
        <w:rPr>
          <w:rFonts w:cs="Trebuchet MS"/>
          <w:sz w:val="22"/>
          <w:szCs w:val="22"/>
        </w:rPr>
      </w:pPr>
      <w:r>
        <w:rPr>
          <w:rFonts w:cs="Trebuchet MS"/>
          <w:sz w:val="22"/>
          <w:szCs w:val="22"/>
        </w:rPr>
        <w:t xml:space="preserve">IF6 - </w:t>
      </w:r>
      <w:r w:rsidRPr="007900EE">
        <w:rPr>
          <w:rFonts w:cs="Trebuchet MS"/>
          <w:sz w:val="22"/>
          <w:szCs w:val="22"/>
        </w:rPr>
        <w:t>Building control</w:t>
      </w:r>
    </w:p>
    <w:p w:rsidR="00A07AF3" w:rsidRDefault="00A07AF3" w:rsidP="00A07AF3">
      <w:pPr>
        <w:pStyle w:val="ListParagraph"/>
        <w:numPr>
          <w:ilvl w:val="0"/>
          <w:numId w:val="35"/>
        </w:numPr>
        <w:overflowPunct/>
        <w:jc w:val="both"/>
        <w:rPr>
          <w:rFonts w:cs="Trebuchet MS"/>
          <w:sz w:val="22"/>
          <w:szCs w:val="22"/>
        </w:rPr>
      </w:pPr>
      <w:r w:rsidRPr="007900EE">
        <w:rPr>
          <w:rFonts w:cs="Trebuchet MS"/>
          <w:sz w:val="22"/>
          <w:szCs w:val="22"/>
        </w:rPr>
        <w:t xml:space="preserve">IF3 </w:t>
      </w:r>
      <w:r w:rsidR="004F3B72">
        <w:rPr>
          <w:rFonts w:cs="Trebuchet MS"/>
          <w:sz w:val="22"/>
          <w:szCs w:val="22"/>
        </w:rPr>
        <w:t>–</w:t>
      </w:r>
      <w:r w:rsidRPr="007900EE">
        <w:rPr>
          <w:rFonts w:cs="Trebuchet MS"/>
          <w:sz w:val="22"/>
          <w:szCs w:val="22"/>
        </w:rPr>
        <w:t xml:space="preserve"> Highways</w:t>
      </w:r>
    </w:p>
    <w:p w:rsidR="004F3B72" w:rsidRPr="007900EE" w:rsidRDefault="004F3B72" w:rsidP="00A07AF3">
      <w:pPr>
        <w:pStyle w:val="ListParagraph"/>
        <w:numPr>
          <w:ilvl w:val="0"/>
          <w:numId w:val="35"/>
        </w:numPr>
        <w:overflowPunct/>
        <w:jc w:val="both"/>
        <w:rPr>
          <w:rFonts w:cs="Trebuchet MS"/>
          <w:sz w:val="22"/>
          <w:szCs w:val="22"/>
        </w:rPr>
      </w:pPr>
      <w:r>
        <w:rPr>
          <w:rFonts w:cs="Trebuchet MS"/>
          <w:sz w:val="22"/>
          <w:szCs w:val="22"/>
        </w:rPr>
        <w:t xml:space="preserve">The application has been assessed on the basis that no further children, over and above maximum 900 pupils, as approved under permission 150594, would be accommodated. </w:t>
      </w:r>
    </w:p>
    <w:p w:rsidR="00A07AF3" w:rsidRPr="007900EE" w:rsidRDefault="00BA5120" w:rsidP="00A07AF3">
      <w:pPr>
        <w:pStyle w:val="ListParagraph"/>
        <w:numPr>
          <w:ilvl w:val="0"/>
          <w:numId w:val="35"/>
        </w:numPr>
        <w:overflowPunct/>
        <w:jc w:val="both"/>
        <w:rPr>
          <w:rFonts w:cs="Arial"/>
          <w:sz w:val="22"/>
          <w:szCs w:val="22"/>
        </w:rPr>
      </w:pPr>
      <w:r>
        <w:rPr>
          <w:rFonts w:cs="Arial"/>
          <w:sz w:val="22"/>
          <w:szCs w:val="22"/>
        </w:rPr>
        <w:t xml:space="preserve">IF1 - </w:t>
      </w:r>
      <w:r w:rsidR="00A07AF3" w:rsidRPr="007900EE">
        <w:rPr>
          <w:rFonts w:cs="Arial"/>
          <w:sz w:val="22"/>
          <w:szCs w:val="22"/>
        </w:rPr>
        <w:t>Positive and proactive.</w:t>
      </w:r>
      <w:r w:rsidR="00A07AF3" w:rsidRPr="007900EE">
        <w:rPr>
          <w:rFonts w:cs="Trebuchet MS"/>
          <w:color w:val="000000"/>
          <w:sz w:val="22"/>
          <w:szCs w:val="22"/>
        </w:rPr>
        <w:t>  </w:t>
      </w:r>
    </w:p>
    <w:p w:rsidR="00E06901" w:rsidRDefault="00E06901" w:rsidP="009E19F6">
      <w:pPr>
        <w:pStyle w:val="BodyText"/>
        <w:ind w:left="720" w:right="32" w:hanging="720"/>
        <w:jc w:val="both"/>
        <w:rPr>
          <w:rFonts w:ascii="Trebuchet MS" w:hAnsi="Trebuchet MS"/>
          <w:b w:val="0"/>
          <w:bCs/>
          <w:sz w:val="22"/>
          <w:szCs w:val="22"/>
          <w:lang w:val="en-US"/>
        </w:rPr>
      </w:pPr>
    </w:p>
    <w:p w:rsidR="00D17264" w:rsidRPr="008F4BB3" w:rsidRDefault="00D17264" w:rsidP="00C558A3">
      <w:pPr>
        <w:pStyle w:val="ListParagraph"/>
        <w:overflowPunct/>
        <w:autoSpaceDE/>
        <w:autoSpaceDN/>
        <w:ind w:hanging="720"/>
        <w:jc w:val="both"/>
        <w:rPr>
          <w:rFonts w:eastAsia="Times New Roman"/>
          <w:sz w:val="22"/>
          <w:szCs w:val="22"/>
        </w:rPr>
      </w:pPr>
    </w:p>
    <w:p w:rsidR="00D17264" w:rsidRPr="008F4BB3" w:rsidRDefault="00D17264" w:rsidP="00D17264">
      <w:pPr>
        <w:rPr>
          <w:rFonts w:ascii="Trebuchet MS" w:hAnsi="Trebuchet MS"/>
          <w:sz w:val="22"/>
          <w:szCs w:val="22"/>
        </w:rPr>
      </w:pPr>
    </w:p>
    <w:p w:rsidR="0074170F" w:rsidRDefault="0074170F" w:rsidP="003A5506">
      <w:pPr>
        <w:jc w:val="both"/>
        <w:rPr>
          <w:rFonts w:ascii="Trebuchet MS" w:hAnsi="Trebuchet MS"/>
        </w:rPr>
      </w:pPr>
    </w:p>
    <w:p w:rsidR="008A4E5A" w:rsidRPr="00C26532" w:rsidRDefault="008A4E5A" w:rsidP="009E19F6">
      <w:pPr>
        <w:pStyle w:val="BodyText"/>
        <w:jc w:val="both"/>
        <w:rPr>
          <w:rFonts w:ascii="Trebuchet MS" w:hAnsi="Trebuchet MS"/>
          <w:sz w:val="22"/>
          <w:szCs w:val="22"/>
        </w:rPr>
      </w:pPr>
    </w:p>
    <w:p w:rsidR="00503DB3" w:rsidRPr="001047D6" w:rsidRDefault="00503DB3" w:rsidP="009E19F6">
      <w:pPr>
        <w:pStyle w:val="BodyText"/>
        <w:ind w:left="720" w:hanging="720"/>
        <w:jc w:val="both"/>
        <w:rPr>
          <w:rFonts w:ascii="Trebuchet MS" w:hAnsi="Trebuchet MS"/>
          <w:b w:val="0"/>
          <w:sz w:val="22"/>
          <w:szCs w:val="22"/>
        </w:rPr>
      </w:pPr>
    </w:p>
    <w:p w:rsidR="00A73F2A" w:rsidRDefault="00A73F2A" w:rsidP="003747D0">
      <w:pPr>
        <w:rPr>
          <w:rFonts w:ascii="Trebuchet MS" w:hAnsi="Trebuchet MS"/>
          <w:sz w:val="22"/>
          <w:szCs w:val="22"/>
          <w:u w:val="single"/>
        </w:rPr>
      </w:pPr>
    </w:p>
    <w:sectPr w:rsidR="00A73F2A" w:rsidSect="00FE29B1">
      <w:headerReference w:type="even" r:id="rId10"/>
      <w:headerReference w:type="default" r:id="rId11"/>
      <w:footerReference w:type="even" r:id="rId12"/>
      <w:footerReference w:type="default" r:id="rId13"/>
      <w:headerReference w:type="first" r:id="rId14"/>
      <w:footerReference w:type="first" r:id="rId15"/>
      <w:pgSz w:w="11906" w:h="16838" w:code="9"/>
      <w:pgMar w:top="993" w:right="1286" w:bottom="851" w:left="1560"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AF3" w:rsidRDefault="00A07AF3">
      <w:r>
        <w:separator/>
      </w:r>
    </w:p>
  </w:endnote>
  <w:endnote w:type="continuationSeparator" w:id="0">
    <w:p w:rsidR="00A07AF3" w:rsidRDefault="00A07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AF3" w:rsidRDefault="00A07A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AF3" w:rsidRPr="00E34BEF" w:rsidRDefault="00A07AF3">
    <w:pPr>
      <w:pStyle w:val="Footer"/>
      <w:ind w:right="360"/>
      <w:rPr>
        <w:sz w:val="40"/>
        <w:szCs w:val="4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AF3" w:rsidRDefault="00A07A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AF3" w:rsidRDefault="00A07AF3">
      <w:r>
        <w:separator/>
      </w:r>
    </w:p>
  </w:footnote>
  <w:footnote w:type="continuationSeparator" w:id="0">
    <w:p w:rsidR="00A07AF3" w:rsidRDefault="00A07A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AF3" w:rsidRDefault="00A07A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AF3" w:rsidRDefault="00A07A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AF3" w:rsidRDefault="00A07A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48B0F44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F5737F"/>
    <w:multiLevelType w:val="hybridMultilevel"/>
    <w:tmpl w:val="82A8F9E0"/>
    <w:lvl w:ilvl="0" w:tplc="D1286A0A">
      <w:start w:val="5"/>
      <w:numFmt w:val="decimal"/>
      <w:lvlText w:val="%1)"/>
      <w:lvlJc w:val="left"/>
      <w:pPr>
        <w:ind w:left="1069" w:hanging="360"/>
      </w:pPr>
      <w:rPr>
        <w:rFonts w:ascii="Trebuchet MS" w:hAnsi="Trebuchet MS" w:hint="default"/>
        <w:b w:val="0"/>
        <w:sz w:val="22"/>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nsid w:val="039E7DBC"/>
    <w:multiLevelType w:val="multilevel"/>
    <w:tmpl w:val="C6B46A2E"/>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047B1179"/>
    <w:multiLevelType w:val="hybridMultilevel"/>
    <w:tmpl w:val="3D4285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12A61BFD"/>
    <w:multiLevelType w:val="hybridMultilevel"/>
    <w:tmpl w:val="0B54CF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6B31688"/>
    <w:multiLevelType w:val="hybridMultilevel"/>
    <w:tmpl w:val="60E6B330"/>
    <w:lvl w:ilvl="0" w:tplc="DDB4DD5A">
      <w:start w:val="2"/>
      <w:numFmt w:val="bullet"/>
      <w:lvlText w:val="-"/>
      <w:lvlJc w:val="left"/>
      <w:pPr>
        <w:ind w:left="1080" w:hanging="360"/>
      </w:pPr>
      <w:rPr>
        <w:rFonts w:ascii="Trebuchet MS" w:eastAsia="Times New Roman" w:hAnsi="Trebuchet M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1C3C5D9B"/>
    <w:multiLevelType w:val="multilevel"/>
    <w:tmpl w:val="A0A21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A03575"/>
    <w:multiLevelType w:val="hybridMultilevel"/>
    <w:tmpl w:val="33B4F1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21EA5101"/>
    <w:multiLevelType w:val="hybridMultilevel"/>
    <w:tmpl w:val="B0CCF946"/>
    <w:lvl w:ilvl="0" w:tplc="A75022A0">
      <w:start w:val="4"/>
      <w:numFmt w:val="lowerLetter"/>
      <w:lvlText w:val="%1)"/>
      <w:lvlJc w:val="left"/>
      <w:pPr>
        <w:ind w:left="-66" w:hanging="360"/>
      </w:pPr>
      <w:rPr>
        <w:rFonts w:hint="default"/>
      </w:rPr>
    </w:lvl>
    <w:lvl w:ilvl="1" w:tplc="08090019">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9">
    <w:nsid w:val="24EE6C5C"/>
    <w:multiLevelType w:val="multilevel"/>
    <w:tmpl w:val="119608DC"/>
    <w:lvl w:ilvl="0">
      <w:start w:val="1"/>
      <w:numFmt w:val="decimal"/>
      <w:lvlText w:val="%1."/>
      <w:legacy w:legacy="1" w:legacySpace="120" w:legacyIndent="360"/>
      <w:lvlJc w:val="left"/>
      <w:pPr>
        <w:ind w:left="1211"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nsid w:val="284B1153"/>
    <w:multiLevelType w:val="hybridMultilevel"/>
    <w:tmpl w:val="A9E2BA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29EB579A"/>
    <w:multiLevelType w:val="hybridMultilevel"/>
    <w:tmpl w:val="F636F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A744E7D"/>
    <w:multiLevelType w:val="multilevel"/>
    <w:tmpl w:val="E34C6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2B663156"/>
    <w:multiLevelType w:val="hybridMultilevel"/>
    <w:tmpl w:val="15E2DF68"/>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8FC5AFE"/>
    <w:multiLevelType w:val="hybridMultilevel"/>
    <w:tmpl w:val="D6D2F2A6"/>
    <w:lvl w:ilvl="0" w:tplc="08090001">
      <w:start w:val="1"/>
      <w:numFmt w:val="bullet"/>
      <w:lvlText w:val=""/>
      <w:lvlJc w:val="left"/>
      <w:pPr>
        <w:ind w:left="731" w:hanging="360"/>
      </w:pPr>
      <w:rPr>
        <w:rFonts w:ascii="Symbol" w:hAnsi="Symbol" w:hint="default"/>
      </w:rPr>
    </w:lvl>
    <w:lvl w:ilvl="1" w:tplc="08090003">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15">
    <w:nsid w:val="39D31885"/>
    <w:multiLevelType w:val="multilevel"/>
    <w:tmpl w:val="A0BA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DD97313"/>
    <w:multiLevelType w:val="hybridMultilevel"/>
    <w:tmpl w:val="7D909758"/>
    <w:lvl w:ilvl="0" w:tplc="BE787838">
      <w:numFmt w:val="bullet"/>
      <w:lvlText w:val="-"/>
      <w:lvlJc w:val="left"/>
      <w:pPr>
        <w:ind w:left="420" w:hanging="360"/>
      </w:pPr>
      <w:rPr>
        <w:rFonts w:ascii="Trebuchet MS" w:eastAsia="Times New Roman" w:hAnsi="Trebuchet MS"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7">
    <w:nsid w:val="40AD652D"/>
    <w:multiLevelType w:val="hybridMultilevel"/>
    <w:tmpl w:val="1D7EC78C"/>
    <w:lvl w:ilvl="0" w:tplc="ED9AE00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27C43DA"/>
    <w:multiLevelType w:val="hybridMultilevel"/>
    <w:tmpl w:val="E01AEB02"/>
    <w:lvl w:ilvl="0" w:tplc="8B3E4A90">
      <w:start w:val="25"/>
      <w:numFmt w:val="decimal"/>
      <w:lvlText w:val="%1."/>
      <w:lvlJc w:val="left"/>
      <w:pPr>
        <w:ind w:left="720" w:hanging="360"/>
      </w:pPr>
      <w:rPr>
        <w:rFonts w:cs="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27F5251"/>
    <w:multiLevelType w:val="hybridMultilevel"/>
    <w:tmpl w:val="7564FAE4"/>
    <w:lvl w:ilvl="0" w:tplc="AEF47AD6">
      <w:start w:val="13"/>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BB933F1"/>
    <w:multiLevelType w:val="multilevel"/>
    <w:tmpl w:val="E34C6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4E1E21DA"/>
    <w:multiLevelType w:val="hybridMultilevel"/>
    <w:tmpl w:val="C2C44C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50A92450"/>
    <w:multiLevelType w:val="multilevel"/>
    <w:tmpl w:val="D5AA59F0"/>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nsid w:val="50AB027A"/>
    <w:multiLevelType w:val="hybridMultilevel"/>
    <w:tmpl w:val="F1BEB7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51F155B5"/>
    <w:multiLevelType w:val="hybridMultilevel"/>
    <w:tmpl w:val="9C9E08F6"/>
    <w:lvl w:ilvl="0" w:tplc="08090001">
      <w:start w:val="1"/>
      <w:numFmt w:val="bullet"/>
      <w:lvlText w:val=""/>
      <w:lvlJc w:val="left"/>
      <w:pPr>
        <w:ind w:left="1431" w:hanging="360"/>
      </w:pPr>
      <w:rPr>
        <w:rFonts w:ascii="Symbol" w:hAnsi="Symbol" w:hint="default"/>
      </w:rPr>
    </w:lvl>
    <w:lvl w:ilvl="1" w:tplc="08090003" w:tentative="1">
      <w:start w:val="1"/>
      <w:numFmt w:val="bullet"/>
      <w:lvlText w:val="o"/>
      <w:lvlJc w:val="left"/>
      <w:pPr>
        <w:ind w:left="2151" w:hanging="360"/>
      </w:pPr>
      <w:rPr>
        <w:rFonts w:ascii="Courier New" w:hAnsi="Courier New" w:cs="Courier New" w:hint="default"/>
      </w:rPr>
    </w:lvl>
    <w:lvl w:ilvl="2" w:tplc="08090005" w:tentative="1">
      <w:start w:val="1"/>
      <w:numFmt w:val="bullet"/>
      <w:lvlText w:val=""/>
      <w:lvlJc w:val="left"/>
      <w:pPr>
        <w:ind w:left="2871" w:hanging="360"/>
      </w:pPr>
      <w:rPr>
        <w:rFonts w:ascii="Wingdings" w:hAnsi="Wingdings" w:hint="default"/>
      </w:rPr>
    </w:lvl>
    <w:lvl w:ilvl="3" w:tplc="08090001" w:tentative="1">
      <w:start w:val="1"/>
      <w:numFmt w:val="bullet"/>
      <w:lvlText w:val=""/>
      <w:lvlJc w:val="left"/>
      <w:pPr>
        <w:ind w:left="3591" w:hanging="360"/>
      </w:pPr>
      <w:rPr>
        <w:rFonts w:ascii="Symbol" w:hAnsi="Symbol" w:hint="default"/>
      </w:rPr>
    </w:lvl>
    <w:lvl w:ilvl="4" w:tplc="08090003" w:tentative="1">
      <w:start w:val="1"/>
      <w:numFmt w:val="bullet"/>
      <w:lvlText w:val="o"/>
      <w:lvlJc w:val="left"/>
      <w:pPr>
        <w:ind w:left="4311" w:hanging="360"/>
      </w:pPr>
      <w:rPr>
        <w:rFonts w:ascii="Courier New" w:hAnsi="Courier New" w:cs="Courier New" w:hint="default"/>
      </w:rPr>
    </w:lvl>
    <w:lvl w:ilvl="5" w:tplc="08090005" w:tentative="1">
      <w:start w:val="1"/>
      <w:numFmt w:val="bullet"/>
      <w:lvlText w:val=""/>
      <w:lvlJc w:val="left"/>
      <w:pPr>
        <w:ind w:left="5031" w:hanging="360"/>
      </w:pPr>
      <w:rPr>
        <w:rFonts w:ascii="Wingdings" w:hAnsi="Wingdings" w:hint="default"/>
      </w:rPr>
    </w:lvl>
    <w:lvl w:ilvl="6" w:tplc="08090001" w:tentative="1">
      <w:start w:val="1"/>
      <w:numFmt w:val="bullet"/>
      <w:lvlText w:val=""/>
      <w:lvlJc w:val="left"/>
      <w:pPr>
        <w:ind w:left="5751" w:hanging="360"/>
      </w:pPr>
      <w:rPr>
        <w:rFonts w:ascii="Symbol" w:hAnsi="Symbol" w:hint="default"/>
      </w:rPr>
    </w:lvl>
    <w:lvl w:ilvl="7" w:tplc="08090003" w:tentative="1">
      <w:start w:val="1"/>
      <w:numFmt w:val="bullet"/>
      <w:lvlText w:val="o"/>
      <w:lvlJc w:val="left"/>
      <w:pPr>
        <w:ind w:left="6471" w:hanging="360"/>
      </w:pPr>
      <w:rPr>
        <w:rFonts w:ascii="Courier New" w:hAnsi="Courier New" w:cs="Courier New" w:hint="default"/>
      </w:rPr>
    </w:lvl>
    <w:lvl w:ilvl="8" w:tplc="08090005" w:tentative="1">
      <w:start w:val="1"/>
      <w:numFmt w:val="bullet"/>
      <w:lvlText w:val=""/>
      <w:lvlJc w:val="left"/>
      <w:pPr>
        <w:ind w:left="7191" w:hanging="360"/>
      </w:pPr>
      <w:rPr>
        <w:rFonts w:ascii="Wingdings" w:hAnsi="Wingdings" w:hint="default"/>
      </w:rPr>
    </w:lvl>
  </w:abstractNum>
  <w:abstractNum w:abstractNumId="25">
    <w:nsid w:val="5404524B"/>
    <w:multiLevelType w:val="hybridMultilevel"/>
    <w:tmpl w:val="2C9A86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nsid w:val="54EC20ED"/>
    <w:multiLevelType w:val="multilevel"/>
    <w:tmpl w:val="AB96474C"/>
    <w:lvl w:ilvl="0">
      <w:start w:val="6"/>
      <w:numFmt w:val="decimal"/>
      <w:lvlText w:val="%1"/>
      <w:lvlJc w:val="left"/>
      <w:pPr>
        <w:ind w:left="408" w:hanging="408"/>
      </w:pPr>
      <w:rPr>
        <w:rFonts w:hint="default"/>
      </w:rPr>
    </w:lvl>
    <w:lvl w:ilvl="1">
      <w:start w:val="2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5B7970C9"/>
    <w:multiLevelType w:val="multilevel"/>
    <w:tmpl w:val="3EEE8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nsid w:val="5D4E3360"/>
    <w:multiLevelType w:val="hybridMultilevel"/>
    <w:tmpl w:val="F3E8AE1E"/>
    <w:lvl w:ilvl="0" w:tplc="E154CF08">
      <w:start w:val="23"/>
      <w:numFmt w:val="decimal"/>
      <w:lvlText w:val="%1."/>
      <w:lvlJc w:val="left"/>
      <w:pPr>
        <w:ind w:left="720" w:hanging="360"/>
      </w:pPr>
      <w:rPr>
        <w:rFonts w:cs="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D9A2A29"/>
    <w:multiLevelType w:val="hybridMultilevel"/>
    <w:tmpl w:val="C7083BA2"/>
    <w:lvl w:ilvl="0" w:tplc="485A1812">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0">
    <w:nsid w:val="626339E8"/>
    <w:multiLevelType w:val="hybridMultilevel"/>
    <w:tmpl w:val="91A86744"/>
    <w:lvl w:ilvl="0" w:tplc="08090001">
      <w:start w:val="1"/>
      <w:numFmt w:val="bullet"/>
      <w:lvlText w:val=""/>
      <w:lvlJc w:val="left"/>
      <w:pPr>
        <w:ind w:left="4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388138A"/>
    <w:multiLevelType w:val="hybridMultilevel"/>
    <w:tmpl w:val="425A01A6"/>
    <w:lvl w:ilvl="0" w:tplc="E556AC36">
      <w:start w:val="1"/>
      <w:numFmt w:val="lowerRoman"/>
      <w:lvlText w:val="(%1)"/>
      <w:lvlJc w:val="left"/>
      <w:pPr>
        <w:ind w:left="1080" w:hanging="7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406762F"/>
    <w:multiLevelType w:val="hybridMultilevel"/>
    <w:tmpl w:val="9FF05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A516900"/>
    <w:multiLevelType w:val="hybridMultilevel"/>
    <w:tmpl w:val="01767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BAF5EC1"/>
    <w:multiLevelType w:val="multilevel"/>
    <w:tmpl w:val="AA620580"/>
    <w:lvl w:ilvl="0">
      <w:start w:val="4"/>
      <w:numFmt w:val="decimal"/>
      <w:lvlText w:val="%1"/>
      <w:lvlJc w:val="left"/>
      <w:pPr>
        <w:ind w:left="408" w:hanging="408"/>
      </w:pPr>
      <w:rPr>
        <w:rFonts w:hint="default"/>
      </w:rPr>
    </w:lvl>
    <w:lvl w:ilvl="1">
      <w:start w:val="39"/>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nsid w:val="6CA26484"/>
    <w:multiLevelType w:val="multilevel"/>
    <w:tmpl w:val="B9BAB1A8"/>
    <w:lvl w:ilvl="0">
      <w:start w:val="4"/>
      <w:numFmt w:val="decimal"/>
      <w:lvlText w:val="%1"/>
      <w:lvlJc w:val="left"/>
      <w:pPr>
        <w:ind w:left="408" w:hanging="408"/>
      </w:pPr>
      <w:rPr>
        <w:rFonts w:hint="default"/>
      </w:rPr>
    </w:lvl>
    <w:lvl w:ilvl="1">
      <w:start w:val="38"/>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nsid w:val="70275D7F"/>
    <w:multiLevelType w:val="hybridMultilevel"/>
    <w:tmpl w:val="4C8ACD0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nsid w:val="7027682C"/>
    <w:multiLevelType w:val="multilevel"/>
    <w:tmpl w:val="3E34C7E0"/>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70BF27D8"/>
    <w:multiLevelType w:val="multilevel"/>
    <w:tmpl w:val="832807C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nsid w:val="71064E21"/>
    <w:multiLevelType w:val="hybridMultilevel"/>
    <w:tmpl w:val="AA7A9CB4"/>
    <w:lvl w:ilvl="0" w:tplc="2A149D00">
      <w:start w:val="1"/>
      <w:numFmt w:val="lowerRoman"/>
      <w:lvlText w:val="(%1)"/>
      <w:lvlJc w:val="left"/>
      <w:pPr>
        <w:ind w:left="1364" w:hanging="72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0">
    <w:nsid w:val="74076FBB"/>
    <w:multiLevelType w:val="hybridMultilevel"/>
    <w:tmpl w:val="6CD0EF7E"/>
    <w:lvl w:ilvl="0" w:tplc="08090001">
      <w:start w:val="1"/>
      <w:numFmt w:val="bullet"/>
      <w:lvlText w:val=""/>
      <w:lvlJc w:val="left"/>
      <w:pPr>
        <w:ind w:left="1501" w:hanging="360"/>
      </w:pPr>
      <w:rPr>
        <w:rFonts w:ascii="Symbol" w:hAnsi="Symbol" w:hint="default"/>
      </w:rPr>
    </w:lvl>
    <w:lvl w:ilvl="1" w:tplc="08090003" w:tentative="1">
      <w:start w:val="1"/>
      <w:numFmt w:val="bullet"/>
      <w:lvlText w:val="o"/>
      <w:lvlJc w:val="left"/>
      <w:pPr>
        <w:ind w:left="2221" w:hanging="360"/>
      </w:pPr>
      <w:rPr>
        <w:rFonts w:ascii="Courier New" w:hAnsi="Courier New" w:cs="Courier New" w:hint="default"/>
      </w:rPr>
    </w:lvl>
    <w:lvl w:ilvl="2" w:tplc="08090005" w:tentative="1">
      <w:start w:val="1"/>
      <w:numFmt w:val="bullet"/>
      <w:lvlText w:val=""/>
      <w:lvlJc w:val="left"/>
      <w:pPr>
        <w:ind w:left="2941" w:hanging="360"/>
      </w:pPr>
      <w:rPr>
        <w:rFonts w:ascii="Wingdings" w:hAnsi="Wingdings" w:hint="default"/>
      </w:rPr>
    </w:lvl>
    <w:lvl w:ilvl="3" w:tplc="08090001" w:tentative="1">
      <w:start w:val="1"/>
      <w:numFmt w:val="bullet"/>
      <w:lvlText w:val=""/>
      <w:lvlJc w:val="left"/>
      <w:pPr>
        <w:ind w:left="3661" w:hanging="360"/>
      </w:pPr>
      <w:rPr>
        <w:rFonts w:ascii="Symbol" w:hAnsi="Symbol" w:hint="default"/>
      </w:rPr>
    </w:lvl>
    <w:lvl w:ilvl="4" w:tplc="08090003" w:tentative="1">
      <w:start w:val="1"/>
      <w:numFmt w:val="bullet"/>
      <w:lvlText w:val="o"/>
      <w:lvlJc w:val="left"/>
      <w:pPr>
        <w:ind w:left="4381" w:hanging="360"/>
      </w:pPr>
      <w:rPr>
        <w:rFonts w:ascii="Courier New" w:hAnsi="Courier New" w:cs="Courier New" w:hint="default"/>
      </w:rPr>
    </w:lvl>
    <w:lvl w:ilvl="5" w:tplc="08090005" w:tentative="1">
      <w:start w:val="1"/>
      <w:numFmt w:val="bullet"/>
      <w:lvlText w:val=""/>
      <w:lvlJc w:val="left"/>
      <w:pPr>
        <w:ind w:left="5101" w:hanging="360"/>
      </w:pPr>
      <w:rPr>
        <w:rFonts w:ascii="Wingdings" w:hAnsi="Wingdings" w:hint="default"/>
      </w:rPr>
    </w:lvl>
    <w:lvl w:ilvl="6" w:tplc="08090001" w:tentative="1">
      <w:start w:val="1"/>
      <w:numFmt w:val="bullet"/>
      <w:lvlText w:val=""/>
      <w:lvlJc w:val="left"/>
      <w:pPr>
        <w:ind w:left="5821" w:hanging="360"/>
      </w:pPr>
      <w:rPr>
        <w:rFonts w:ascii="Symbol" w:hAnsi="Symbol" w:hint="default"/>
      </w:rPr>
    </w:lvl>
    <w:lvl w:ilvl="7" w:tplc="08090003" w:tentative="1">
      <w:start w:val="1"/>
      <w:numFmt w:val="bullet"/>
      <w:lvlText w:val="o"/>
      <w:lvlJc w:val="left"/>
      <w:pPr>
        <w:ind w:left="6541" w:hanging="360"/>
      </w:pPr>
      <w:rPr>
        <w:rFonts w:ascii="Courier New" w:hAnsi="Courier New" w:cs="Courier New" w:hint="default"/>
      </w:rPr>
    </w:lvl>
    <w:lvl w:ilvl="8" w:tplc="08090005" w:tentative="1">
      <w:start w:val="1"/>
      <w:numFmt w:val="bullet"/>
      <w:lvlText w:val=""/>
      <w:lvlJc w:val="left"/>
      <w:pPr>
        <w:ind w:left="7261" w:hanging="360"/>
      </w:pPr>
      <w:rPr>
        <w:rFonts w:ascii="Wingdings" w:hAnsi="Wingdings" w:hint="default"/>
      </w:rPr>
    </w:lvl>
  </w:abstractNum>
  <w:abstractNum w:abstractNumId="41">
    <w:nsid w:val="76A1462C"/>
    <w:multiLevelType w:val="hybridMultilevel"/>
    <w:tmpl w:val="6F28E7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2">
    <w:nsid w:val="77263BD0"/>
    <w:multiLevelType w:val="hybridMultilevel"/>
    <w:tmpl w:val="CBBA1F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3">
    <w:nsid w:val="773B6516"/>
    <w:multiLevelType w:val="hybridMultilevel"/>
    <w:tmpl w:val="01126F78"/>
    <w:lvl w:ilvl="0" w:tplc="90FC96EA">
      <w:start w:val="1"/>
      <w:numFmt w:val="lowerLetter"/>
      <w:lvlText w:val="%1)"/>
      <w:lvlJc w:val="left"/>
      <w:pPr>
        <w:ind w:left="294" w:hanging="360"/>
      </w:pPr>
      <w:rPr>
        <w:rFonts w:hint="default"/>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44">
    <w:nsid w:val="7DC24864"/>
    <w:multiLevelType w:val="multilevel"/>
    <w:tmpl w:val="D5AA59F0"/>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5">
    <w:nsid w:val="7FCC1885"/>
    <w:multiLevelType w:val="hybridMultilevel"/>
    <w:tmpl w:val="D67CF3E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9"/>
  </w:num>
  <w:num w:numId="2">
    <w:abstractNumId w:val="36"/>
  </w:num>
  <w:num w:numId="3">
    <w:abstractNumId w:val="0"/>
  </w:num>
  <w:num w:numId="4">
    <w:abstractNumId w:val="38"/>
  </w:num>
  <w:num w:numId="5">
    <w:abstractNumId w:val="31"/>
  </w:num>
  <w:num w:numId="6">
    <w:abstractNumId w:val="2"/>
  </w:num>
  <w:num w:numId="7">
    <w:abstractNumId w:val="25"/>
  </w:num>
  <w:num w:numId="8">
    <w:abstractNumId w:val="14"/>
  </w:num>
  <w:num w:numId="9">
    <w:abstractNumId w:val="21"/>
  </w:num>
  <w:num w:numId="10">
    <w:abstractNumId w:val="40"/>
  </w:num>
  <w:num w:numId="11">
    <w:abstractNumId w:val="37"/>
  </w:num>
  <w:num w:numId="12">
    <w:abstractNumId w:val="19"/>
  </w:num>
  <w:num w:numId="13">
    <w:abstractNumId w:val="20"/>
  </w:num>
  <w:num w:numId="14">
    <w:abstractNumId w:val="12"/>
  </w:num>
  <w:num w:numId="15">
    <w:abstractNumId w:val="10"/>
  </w:num>
  <w:num w:numId="16">
    <w:abstractNumId w:val="28"/>
  </w:num>
  <w:num w:numId="17">
    <w:abstractNumId w:val="13"/>
  </w:num>
  <w:num w:numId="18">
    <w:abstractNumId w:val="1"/>
  </w:num>
  <w:num w:numId="19">
    <w:abstractNumId w:val="34"/>
  </w:num>
  <w:num w:numId="20">
    <w:abstractNumId w:val="29"/>
  </w:num>
  <w:num w:numId="21">
    <w:abstractNumId w:val="39"/>
  </w:num>
  <w:num w:numId="22">
    <w:abstractNumId w:val="35"/>
  </w:num>
  <w:num w:numId="23">
    <w:abstractNumId w:val="26"/>
  </w:num>
  <w:num w:numId="24">
    <w:abstractNumId w:val="5"/>
  </w:num>
  <w:num w:numId="25">
    <w:abstractNumId w:val="44"/>
  </w:num>
  <w:num w:numId="26">
    <w:abstractNumId w:val="22"/>
  </w:num>
  <w:num w:numId="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5"/>
  </w:num>
  <w:num w:numId="29">
    <w:abstractNumId w:val="3"/>
  </w:num>
  <w:num w:numId="30">
    <w:abstractNumId w:val="18"/>
  </w:num>
  <w:num w:numId="31">
    <w:abstractNumId w:val="24"/>
  </w:num>
  <w:num w:numId="32">
    <w:abstractNumId w:val="43"/>
  </w:num>
  <w:num w:numId="33">
    <w:abstractNumId w:val="4"/>
  </w:num>
  <w:num w:numId="34">
    <w:abstractNumId w:val="8"/>
  </w:num>
  <w:num w:numId="35">
    <w:abstractNumId w:val="33"/>
  </w:num>
  <w:num w:numId="36">
    <w:abstractNumId w:val="17"/>
  </w:num>
  <w:num w:numId="37">
    <w:abstractNumId w:val="23"/>
  </w:num>
  <w:num w:numId="38">
    <w:abstractNumId w:val="32"/>
  </w:num>
  <w:num w:numId="39">
    <w:abstractNumId w:val="42"/>
  </w:num>
  <w:num w:numId="40">
    <w:abstractNumId w:val="27"/>
  </w:num>
  <w:num w:numId="41">
    <w:abstractNumId w:val="16"/>
  </w:num>
  <w:num w:numId="42">
    <w:abstractNumId w:val="7"/>
  </w:num>
  <w:num w:numId="43">
    <w:abstractNumId w:val="30"/>
  </w:num>
  <w:num w:numId="44">
    <w:abstractNumId w:val="11"/>
  </w:num>
  <w:num w:numId="45">
    <w:abstractNumId w:val="15"/>
  </w:num>
  <w:num w:numId="46">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0D9"/>
    <w:rsid w:val="0000005C"/>
    <w:rsid w:val="0000130B"/>
    <w:rsid w:val="000043FD"/>
    <w:rsid w:val="00004864"/>
    <w:rsid w:val="00006042"/>
    <w:rsid w:val="00007ABF"/>
    <w:rsid w:val="00007BBB"/>
    <w:rsid w:val="000109B4"/>
    <w:rsid w:val="00013E61"/>
    <w:rsid w:val="00014858"/>
    <w:rsid w:val="000166D6"/>
    <w:rsid w:val="0001720C"/>
    <w:rsid w:val="00017342"/>
    <w:rsid w:val="00020008"/>
    <w:rsid w:val="00021D37"/>
    <w:rsid w:val="00022E86"/>
    <w:rsid w:val="00026A50"/>
    <w:rsid w:val="00027448"/>
    <w:rsid w:val="0002763B"/>
    <w:rsid w:val="0002782B"/>
    <w:rsid w:val="00032AAE"/>
    <w:rsid w:val="000349E1"/>
    <w:rsid w:val="0003780E"/>
    <w:rsid w:val="00040D27"/>
    <w:rsid w:val="00040D46"/>
    <w:rsid w:val="00042BEB"/>
    <w:rsid w:val="000445AD"/>
    <w:rsid w:val="000457E5"/>
    <w:rsid w:val="00045CEA"/>
    <w:rsid w:val="00047FFE"/>
    <w:rsid w:val="00050539"/>
    <w:rsid w:val="00051362"/>
    <w:rsid w:val="000526C8"/>
    <w:rsid w:val="00052D31"/>
    <w:rsid w:val="00052F5D"/>
    <w:rsid w:val="000532FC"/>
    <w:rsid w:val="00054403"/>
    <w:rsid w:val="00054913"/>
    <w:rsid w:val="0005596B"/>
    <w:rsid w:val="000571CC"/>
    <w:rsid w:val="00064A3F"/>
    <w:rsid w:val="00066247"/>
    <w:rsid w:val="00066C47"/>
    <w:rsid w:val="00072E14"/>
    <w:rsid w:val="00073510"/>
    <w:rsid w:val="00073DF2"/>
    <w:rsid w:val="00077756"/>
    <w:rsid w:val="00080481"/>
    <w:rsid w:val="00081696"/>
    <w:rsid w:val="0008309D"/>
    <w:rsid w:val="00083886"/>
    <w:rsid w:val="00083F7A"/>
    <w:rsid w:val="00084942"/>
    <w:rsid w:val="0008525C"/>
    <w:rsid w:val="0008636F"/>
    <w:rsid w:val="0009078A"/>
    <w:rsid w:val="00091885"/>
    <w:rsid w:val="0009641A"/>
    <w:rsid w:val="000970CB"/>
    <w:rsid w:val="000A01AC"/>
    <w:rsid w:val="000A05AD"/>
    <w:rsid w:val="000A186F"/>
    <w:rsid w:val="000A1D7C"/>
    <w:rsid w:val="000A3721"/>
    <w:rsid w:val="000B2D35"/>
    <w:rsid w:val="000B36FA"/>
    <w:rsid w:val="000B38F5"/>
    <w:rsid w:val="000B44F5"/>
    <w:rsid w:val="000B4622"/>
    <w:rsid w:val="000B5B42"/>
    <w:rsid w:val="000B66C2"/>
    <w:rsid w:val="000B7904"/>
    <w:rsid w:val="000C01FD"/>
    <w:rsid w:val="000C0286"/>
    <w:rsid w:val="000C1A2B"/>
    <w:rsid w:val="000C1D8B"/>
    <w:rsid w:val="000C2AFB"/>
    <w:rsid w:val="000C3BCD"/>
    <w:rsid w:val="000C4480"/>
    <w:rsid w:val="000C7F5A"/>
    <w:rsid w:val="000D16C0"/>
    <w:rsid w:val="000D1DE7"/>
    <w:rsid w:val="000D2B3D"/>
    <w:rsid w:val="000D42D5"/>
    <w:rsid w:val="000D5BCC"/>
    <w:rsid w:val="000D5CBA"/>
    <w:rsid w:val="000E05A7"/>
    <w:rsid w:val="000E104B"/>
    <w:rsid w:val="000E1071"/>
    <w:rsid w:val="000E24A8"/>
    <w:rsid w:val="000F1962"/>
    <w:rsid w:val="000F3ADC"/>
    <w:rsid w:val="000F6CB6"/>
    <w:rsid w:val="000F78AE"/>
    <w:rsid w:val="00101085"/>
    <w:rsid w:val="0010191D"/>
    <w:rsid w:val="00101A43"/>
    <w:rsid w:val="001047D6"/>
    <w:rsid w:val="00104968"/>
    <w:rsid w:val="001050C1"/>
    <w:rsid w:val="00105C54"/>
    <w:rsid w:val="001060B5"/>
    <w:rsid w:val="00107AEB"/>
    <w:rsid w:val="00110FEF"/>
    <w:rsid w:val="00111816"/>
    <w:rsid w:val="001144CF"/>
    <w:rsid w:val="001145DF"/>
    <w:rsid w:val="0012082D"/>
    <w:rsid w:val="00122126"/>
    <w:rsid w:val="001221E0"/>
    <w:rsid w:val="00122380"/>
    <w:rsid w:val="00126326"/>
    <w:rsid w:val="0012649C"/>
    <w:rsid w:val="0012706B"/>
    <w:rsid w:val="00127689"/>
    <w:rsid w:val="00132CE1"/>
    <w:rsid w:val="001344B1"/>
    <w:rsid w:val="001345CC"/>
    <w:rsid w:val="0013470F"/>
    <w:rsid w:val="00134808"/>
    <w:rsid w:val="0013524E"/>
    <w:rsid w:val="00135F2B"/>
    <w:rsid w:val="0013635F"/>
    <w:rsid w:val="00140D3B"/>
    <w:rsid w:val="00142A32"/>
    <w:rsid w:val="00143AD6"/>
    <w:rsid w:val="00146289"/>
    <w:rsid w:val="00147374"/>
    <w:rsid w:val="00147470"/>
    <w:rsid w:val="00150368"/>
    <w:rsid w:val="00151758"/>
    <w:rsid w:val="00151D09"/>
    <w:rsid w:val="00153DC3"/>
    <w:rsid w:val="001556FA"/>
    <w:rsid w:val="00156A13"/>
    <w:rsid w:val="00165929"/>
    <w:rsid w:val="00167269"/>
    <w:rsid w:val="00170654"/>
    <w:rsid w:val="001708A7"/>
    <w:rsid w:val="00172B29"/>
    <w:rsid w:val="00174D04"/>
    <w:rsid w:val="001813B1"/>
    <w:rsid w:val="00184008"/>
    <w:rsid w:val="00184031"/>
    <w:rsid w:val="00184404"/>
    <w:rsid w:val="001864B5"/>
    <w:rsid w:val="0018653D"/>
    <w:rsid w:val="00186828"/>
    <w:rsid w:val="001879F9"/>
    <w:rsid w:val="00191AB3"/>
    <w:rsid w:val="00193B3A"/>
    <w:rsid w:val="001956C5"/>
    <w:rsid w:val="00195890"/>
    <w:rsid w:val="00196F75"/>
    <w:rsid w:val="001976F3"/>
    <w:rsid w:val="001A0B39"/>
    <w:rsid w:val="001A14ED"/>
    <w:rsid w:val="001A2D69"/>
    <w:rsid w:val="001A32D9"/>
    <w:rsid w:val="001B1432"/>
    <w:rsid w:val="001B27E5"/>
    <w:rsid w:val="001B3064"/>
    <w:rsid w:val="001B40A3"/>
    <w:rsid w:val="001B4350"/>
    <w:rsid w:val="001B442C"/>
    <w:rsid w:val="001B49CD"/>
    <w:rsid w:val="001B549D"/>
    <w:rsid w:val="001B6DF2"/>
    <w:rsid w:val="001B7182"/>
    <w:rsid w:val="001C120E"/>
    <w:rsid w:val="001C406D"/>
    <w:rsid w:val="001C4D00"/>
    <w:rsid w:val="001C4E79"/>
    <w:rsid w:val="001C56E3"/>
    <w:rsid w:val="001C628B"/>
    <w:rsid w:val="001D30BD"/>
    <w:rsid w:val="001D4671"/>
    <w:rsid w:val="001D75AE"/>
    <w:rsid w:val="001E077D"/>
    <w:rsid w:val="001E3775"/>
    <w:rsid w:val="001E3D63"/>
    <w:rsid w:val="001E4639"/>
    <w:rsid w:val="001E6878"/>
    <w:rsid w:val="001E6F38"/>
    <w:rsid w:val="001F25BD"/>
    <w:rsid w:val="001F2698"/>
    <w:rsid w:val="001F2D67"/>
    <w:rsid w:val="001F72BB"/>
    <w:rsid w:val="00200285"/>
    <w:rsid w:val="00200386"/>
    <w:rsid w:val="00200692"/>
    <w:rsid w:val="00201C87"/>
    <w:rsid w:val="0020208C"/>
    <w:rsid w:val="00203316"/>
    <w:rsid w:val="002038F7"/>
    <w:rsid w:val="002056D6"/>
    <w:rsid w:val="002061C3"/>
    <w:rsid w:val="00207294"/>
    <w:rsid w:val="002108C8"/>
    <w:rsid w:val="00212000"/>
    <w:rsid w:val="00213A90"/>
    <w:rsid w:val="00216BFF"/>
    <w:rsid w:val="002170A3"/>
    <w:rsid w:val="00220469"/>
    <w:rsid w:val="00221296"/>
    <w:rsid w:val="00221778"/>
    <w:rsid w:val="00223652"/>
    <w:rsid w:val="00225416"/>
    <w:rsid w:val="00227149"/>
    <w:rsid w:val="0023019B"/>
    <w:rsid w:val="00230FB0"/>
    <w:rsid w:val="0023179D"/>
    <w:rsid w:val="00231FDF"/>
    <w:rsid w:val="002339EE"/>
    <w:rsid w:val="00235F51"/>
    <w:rsid w:val="00240EAA"/>
    <w:rsid w:val="00241EC7"/>
    <w:rsid w:val="0024230A"/>
    <w:rsid w:val="00243FDF"/>
    <w:rsid w:val="002442E6"/>
    <w:rsid w:val="00250B4F"/>
    <w:rsid w:val="00251578"/>
    <w:rsid w:val="00252362"/>
    <w:rsid w:val="002523B6"/>
    <w:rsid w:val="00253355"/>
    <w:rsid w:val="002533DE"/>
    <w:rsid w:val="0025373D"/>
    <w:rsid w:val="00253998"/>
    <w:rsid w:val="002539C1"/>
    <w:rsid w:val="00253B8B"/>
    <w:rsid w:val="00254663"/>
    <w:rsid w:val="00254C2D"/>
    <w:rsid w:val="00256744"/>
    <w:rsid w:val="002569FA"/>
    <w:rsid w:val="0025796A"/>
    <w:rsid w:val="00260B28"/>
    <w:rsid w:val="002610C3"/>
    <w:rsid w:val="00262AC9"/>
    <w:rsid w:val="00262E19"/>
    <w:rsid w:val="0026368F"/>
    <w:rsid w:val="00264B62"/>
    <w:rsid w:val="00270B27"/>
    <w:rsid w:val="00270F82"/>
    <w:rsid w:val="00271446"/>
    <w:rsid w:val="002753E4"/>
    <w:rsid w:val="002769FD"/>
    <w:rsid w:val="0028283A"/>
    <w:rsid w:val="00283E75"/>
    <w:rsid w:val="0028452B"/>
    <w:rsid w:val="002847EB"/>
    <w:rsid w:val="0028517C"/>
    <w:rsid w:val="002910B7"/>
    <w:rsid w:val="00296910"/>
    <w:rsid w:val="002A09AC"/>
    <w:rsid w:val="002A0C7F"/>
    <w:rsid w:val="002A4430"/>
    <w:rsid w:val="002A4578"/>
    <w:rsid w:val="002B0228"/>
    <w:rsid w:val="002B1674"/>
    <w:rsid w:val="002B320E"/>
    <w:rsid w:val="002B5DA9"/>
    <w:rsid w:val="002B7BC7"/>
    <w:rsid w:val="002C05D4"/>
    <w:rsid w:val="002C1D35"/>
    <w:rsid w:val="002C2AD5"/>
    <w:rsid w:val="002C3F50"/>
    <w:rsid w:val="002C3F88"/>
    <w:rsid w:val="002C4100"/>
    <w:rsid w:val="002C5710"/>
    <w:rsid w:val="002D409F"/>
    <w:rsid w:val="002D699D"/>
    <w:rsid w:val="002D7B04"/>
    <w:rsid w:val="002E1434"/>
    <w:rsid w:val="002E4E88"/>
    <w:rsid w:val="002E69CC"/>
    <w:rsid w:val="002E6DD6"/>
    <w:rsid w:val="002F3414"/>
    <w:rsid w:val="002F3735"/>
    <w:rsid w:val="002F4AD8"/>
    <w:rsid w:val="002F4AE7"/>
    <w:rsid w:val="002F767B"/>
    <w:rsid w:val="0030006F"/>
    <w:rsid w:val="00300714"/>
    <w:rsid w:val="00301DA4"/>
    <w:rsid w:val="00302089"/>
    <w:rsid w:val="00303686"/>
    <w:rsid w:val="00304831"/>
    <w:rsid w:val="003060E9"/>
    <w:rsid w:val="0030674B"/>
    <w:rsid w:val="00307461"/>
    <w:rsid w:val="00307CCA"/>
    <w:rsid w:val="00310BDB"/>
    <w:rsid w:val="00312656"/>
    <w:rsid w:val="00315617"/>
    <w:rsid w:val="00315E67"/>
    <w:rsid w:val="00316FD1"/>
    <w:rsid w:val="0032080D"/>
    <w:rsid w:val="00320AA8"/>
    <w:rsid w:val="00323593"/>
    <w:rsid w:val="00324D25"/>
    <w:rsid w:val="00327D89"/>
    <w:rsid w:val="003303BA"/>
    <w:rsid w:val="00330EEB"/>
    <w:rsid w:val="0033312C"/>
    <w:rsid w:val="00333D88"/>
    <w:rsid w:val="003360AC"/>
    <w:rsid w:val="00336B38"/>
    <w:rsid w:val="0033762C"/>
    <w:rsid w:val="00347D49"/>
    <w:rsid w:val="00353D39"/>
    <w:rsid w:val="003579D9"/>
    <w:rsid w:val="00362485"/>
    <w:rsid w:val="003632FF"/>
    <w:rsid w:val="00365278"/>
    <w:rsid w:val="0036545C"/>
    <w:rsid w:val="003658DD"/>
    <w:rsid w:val="00365C67"/>
    <w:rsid w:val="003721F6"/>
    <w:rsid w:val="00372252"/>
    <w:rsid w:val="0037352C"/>
    <w:rsid w:val="003739D8"/>
    <w:rsid w:val="00373B73"/>
    <w:rsid w:val="003747D0"/>
    <w:rsid w:val="00374C50"/>
    <w:rsid w:val="00375ADE"/>
    <w:rsid w:val="00376DA0"/>
    <w:rsid w:val="00376DAE"/>
    <w:rsid w:val="003777B6"/>
    <w:rsid w:val="003778F5"/>
    <w:rsid w:val="0038004D"/>
    <w:rsid w:val="003823C8"/>
    <w:rsid w:val="00382A37"/>
    <w:rsid w:val="0038723E"/>
    <w:rsid w:val="00387A11"/>
    <w:rsid w:val="00387D77"/>
    <w:rsid w:val="003902F2"/>
    <w:rsid w:val="00392557"/>
    <w:rsid w:val="003929E1"/>
    <w:rsid w:val="00393BBB"/>
    <w:rsid w:val="00396824"/>
    <w:rsid w:val="00396B46"/>
    <w:rsid w:val="00396DFD"/>
    <w:rsid w:val="00396E90"/>
    <w:rsid w:val="003A09C1"/>
    <w:rsid w:val="003A3927"/>
    <w:rsid w:val="003A4036"/>
    <w:rsid w:val="003A428B"/>
    <w:rsid w:val="003A47D5"/>
    <w:rsid w:val="003A49E9"/>
    <w:rsid w:val="003A5506"/>
    <w:rsid w:val="003A6440"/>
    <w:rsid w:val="003B1584"/>
    <w:rsid w:val="003B66EC"/>
    <w:rsid w:val="003B7A93"/>
    <w:rsid w:val="003B7C72"/>
    <w:rsid w:val="003C13F2"/>
    <w:rsid w:val="003C1852"/>
    <w:rsid w:val="003C299E"/>
    <w:rsid w:val="003C3BC1"/>
    <w:rsid w:val="003C3BD1"/>
    <w:rsid w:val="003C3C1A"/>
    <w:rsid w:val="003C46ED"/>
    <w:rsid w:val="003C4873"/>
    <w:rsid w:val="003C4BB4"/>
    <w:rsid w:val="003C785D"/>
    <w:rsid w:val="003D06D9"/>
    <w:rsid w:val="003D09CF"/>
    <w:rsid w:val="003D0E47"/>
    <w:rsid w:val="003D0EE0"/>
    <w:rsid w:val="003D112E"/>
    <w:rsid w:val="003E11D3"/>
    <w:rsid w:val="003E28DB"/>
    <w:rsid w:val="003E40AF"/>
    <w:rsid w:val="003E4357"/>
    <w:rsid w:val="003E48CE"/>
    <w:rsid w:val="003E4A09"/>
    <w:rsid w:val="003E5A9E"/>
    <w:rsid w:val="003E6006"/>
    <w:rsid w:val="003E7567"/>
    <w:rsid w:val="003E789B"/>
    <w:rsid w:val="003E7A39"/>
    <w:rsid w:val="003F1952"/>
    <w:rsid w:val="003F280E"/>
    <w:rsid w:val="003F3352"/>
    <w:rsid w:val="003F396D"/>
    <w:rsid w:val="003F4F04"/>
    <w:rsid w:val="003F7111"/>
    <w:rsid w:val="00400A2F"/>
    <w:rsid w:val="00403940"/>
    <w:rsid w:val="00405CDE"/>
    <w:rsid w:val="004116CD"/>
    <w:rsid w:val="004118D4"/>
    <w:rsid w:val="004134EE"/>
    <w:rsid w:val="004141EC"/>
    <w:rsid w:val="00414571"/>
    <w:rsid w:val="00414B1F"/>
    <w:rsid w:val="00414F79"/>
    <w:rsid w:val="00415FFC"/>
    <w:rsid w:val="0041654E"/>
    <w:rsid w:val="00416707"/>
    <w:rsid w:val="00416C74"/>
    <w:rsid w:val="0042019E"/>
    <w:rsid w:val="0042110D"/>
    <w:rsid w:val="00421768"/>
    <w:rsid w:val="0042362D"/>
    <w:rsid w:val="00430A04"/>
    <w:rsid w:val="00437A33"/>
    <w:rsid w:val="004404EF"/>
    <w:rsid w:val="0044062B"/>
    <w:rsid w:val="004415C6"/>
    <w:rsid w:val="004417EF"/>
    <w:rsid w:val="00442077"/>
    <w:rsid w:val="00442721"/>
    <w:rsid w:val="00442D8F"/>
    <w:rsid w:val="00443072"/>
    <w:rsid w:val="004430D9"/>
    <w:rsid w:val="00445184"/>
    <w:rsid w:val="004470C4"/>
    <w:rsid w:val="00447FEC"/>
    <w:rsid w:val="004504B8"/>
    <w:rsid w:val="00451153"/>
    <w:rsid w:val="00451472"/>
    <w:rsid w:val="00452672"/>
    <w:rsid w:val="00452E13"/>
    <w:rsid w:val="00453582"/>
    <w:rsid w:val="00453C56"/>
    <w:rsid w:val="00454985"/>
    <w:rsid w:val="00455175"/>
    <w:rsid w:val="00455E94"/>
    <w:rsid w:val="00456980"/>
    <w:rsid w:val="00457B48"/>
    <w:rsid w:val="00460047"/>
    <w:rsid w:val="004614C3"/>
    <w:rsid w:val="004621C8"/>
    <w:rsid w:val="0046262E"/>
    <w:rsid w:val="004632A7"/>
    <w:rsid w:val="0046408D"/>
    <w:rsid w:val="004662BE"/>
    <w:rsid w:val="00467989"/>
    <w:rsid w:val="00471E5D"/>
    <w:rsid w:val="004745EE"/>
    <w:rsid w:val="00476EB6"/>
    <w:rsid w:val="0047733C"/>
    <w:rsid w:val="0048094E"/>
    <w:rsid w:val="004829B2"/>
    <w:rsid w:val="00484D39"/>
    <w:rsid w:val="004875BE"/>
    <w:rsid w:val="00487FED"/>
    <w:rsid w:val="0049172D"/>
    <w:rsid w:val="00491CCB"/>
    <w:rsid w:val="004940E3"/>
    <w:rsid w:val="00495D3D"/>
    <w:rsid w:val="00496D7F"/>
    <w:rsid w:val="00497393"/>
    <w:rsid w:val="00497430"/>
    <w:rsid w:val="004A0806"/>
    <w:rsid w:val="004A0DDF"/>
    <w:rsid w:val="004A1612"/>
    <w:rsid w:val="004A431C"/>
    <w:rsid w:val="004A577B"/>
    <w:rsid w:val="004B07E8"/>
    <w:rsid w:val="004B284F"/>
    <w:rsid w:val="004B4041"/>
    <w:rsid w:val="004B4CE0"/>
    <w:rsid w:val="004C1B0B"/>
    <w:rsid w:val="004C2882"/>
    <w:rsid w:val="004C3619"/>
    <w:rsid w:val="004C4835"/>
    <w:rsid w:val="004C4E52"/>
    <w:rsid w:val="004C4EB2"/>
    <w:rsid w:val="004C7535"/>
    <w:rsid w:val="004D036D"/>
    <w:rsid w:val="004D1DED"/>
    <w:rsid w:val="004D3636"/>
    <w:rsid w:val="004D3D19"/>
    <w:rsid w:val="004D6140"/>
    <w:rsid w:val="004E04E0"/>
    <w:rsid w:val="004E19DD"/>
    <w:rsid w:val="004E1F6A"/>
    <w:rsid w:val="004E5806"/>
    <w:rsid w:val="004E6614"/>
    <w:rsid w:val="004E6A9C"/>
    <w:rsid w:val="004E7565"/>
    <w:rsid w:val="004F0169"/>
    <w:rsid w:val="004F1956"/>
    <w:rsid w:val="004F2FE9"/>
    <w:rsid w:val="004F3B72"/>
    <w:rsid w:val="004F5383"/>
    <w:rsid w:val="004F67F2"/>
    <w:rsid w:val="004F71F0"/>
    <w:rsid w:val="005018FE"/>
    <w:rsid w:val="0050317A"/>
    <w:rsid w:val="00503DB3"/>
    <w:rsid w:val="00505BFF"/>
    <w:rsid w:val="00505DEA"/>
    <w:rsid w:val="0050615E"/>
    <w:rsid w:val="00506589"/>
    <w:rsid w:val="005106EE"/>
    <w:rsid w:val="00511133"/>
    <w:rsid w:val="00512173"/>
    <w:rsid w:val="00512203"/>
    <w:rsid w:val="005147FB"/>
    <w:rsid w:val="00514B06"/>
    <w:rsid w:val="00516B7A"/>
    <w:rsid w:val="00522D80"/>
    <w:rsid w:val="00524C78"/>
    <w:rsid w:val="00526A98"/>
    <w:rsid w:val="00526C0A"/>
    <w:rsid w:val="005311EA"/>
    <w:rsid w:val="00531208"/>
    <w:rsid w:val="0053219C"/>
    <w:rsid w:val="005337F7"/>
    <w:rsid w:val="00533869"/>
    <w:rsid w:val="00534087"/>
    <w:rsid w:val="005342C7"/>
    <w:rsid w:val="005352F8"/>
    <w:rsid w:val="005359DA"/>
    <w:rsid w:val="00535F9B"/>
    <w:rsid w:val="0053662E"/>
    <w:rsid w:val="00540889"/>
    <w:rsid w:val="00540FCE"/>
    <w:rsid w:val="00543019"/>
    <w:rsid w:val="00544BDD"/>
    <w:rsid w:val="00544F08"/>
    <w:rsid w:val="005451F6"/>
    <w:rsid w:val="005462C1"/>
    <w:rsid w:val="00546629"/>
    <w:rsid w:val="00547792"/>
    <w:rsid w:val="0054784C"/>
    <w:rsid w:val="00547BCE"/>
    <w:rsid w:val="005502CD"/>
    <w:rsid w:val="0055107C"/>
    <w:rsid w:val="0055122B"/>
    <w:rsid w:val="00551D74"/>
    <w:rsid w:val="0055242E"/>
    <w:rsid w:val="00557FD5"/>
    <w:rsid w:val="005620F3"/>
    <w:rsid w:val="005627F3"/>
    <w:rsid w:val="00564FC1"/>
    <w:rsid w:val="00566B9E"/>
    <w:rsid w:val="005715AC"/>
    <w:rsid w:val="00573DA7"/>
    <w:rsid w:val="0057558D"/>
    <w:rsid w:val="00576960"/>
    <w:rsid w:val="00576F51"/>
    <w:rsid w:val="00577A09"/>
    <w:rsid w:val="00583999"/>
    <w:rsid w:val="00583F39"/>
    <w:rsid w:val="00584949"/>
    <w:rsid w:val="00586B64"/>
    <w:rsid w:val="00586DD1"/>
    <w:rsid w:val="005901C7"/>
    <w:rsid w:val="00590FCC"/>
    <w:rsid w:val="00591378"/>
    <w:rsid w:val="00592908"/>
    <w:rsid w:val="0059519C"/>
    <w:rsid w:val="0059758A"/>
    <w:rsid w:val="005A05FE"/>
    <w:rsid w:val="005A4B14"/>
    <w:rsid w:val="005A4B5C"/>
    <w:rsid w:val="005A4FFB"/>
    <w:rsid w:val="005A67BC"/>
    <w:rsid w:val="005A6BD6"/>
    <w:rsid w:val="005A7983"/>
    <w:rsid w:val="005B1431"/>
    <w:rsid w:val="005B2251"/>
    <w:rsid w:val="005B5629"/>
    <w:rsid w:val="005C053D"/>
    <w:rsid w:val="005C2CDC"/>
    <w:rsid w:val="005C34D1"/>
    <w:rsid w:val="005C3FD8"/>
    <w:rsid w:val="005C44B7"/>
    <w:rsid w:val="005C7972"/>
    <w:rsid w:val="005D1305"/>
    <w:rsid w:val="005D19F5"/>
    <w:rsid w:val="005D19FD"/>
    <w:rsid w:val="005D3884"/>
    <w:rsid w:val="005D3B30"/>
    <w:rsid w:val="005E0775"/>
    <w:rsid w:val="005E1840"/>
    <w:rsid w:val="005E1A3A"/>
    <w:rsid w:val="005E2FB5"/>
    <w:rsid w:val="005E36EE"/>
    <w:rsid w:val="005E3BD8"/>
    <w:rsid w:val="005E6A35"/>
    <w:rsid w:val="005E73E4"/>
    <w:rsid w:val="005F0DC1"/>
    <w:rsid w:val="005F2611"/>
    <w:rsid w:val="005F315E"/>
    <w:rsid w:val="005F4C48"/>
    <w:rsid w:val="005F4E47"/>
    <w:rsid w:val="005F5B72"/>
    <w:rsid w:val="005F5D7A"/>
    <w:rsid w:val="00600245"/>
    <w:rsid w:val="00600690"/>
    <w:rsid w:val="00600C1A"/>
    <w:rsid w:val="0060195D"/>
    <w:rsid w:val="006026F2"/>
    <w:rsid w:val="0060280A"/>
    <w:rsid w:val="00604C2E"/>
    <w:rsid w:val="006055EE"/>
    <w:rsid w:val="00606A77"/>
    <w:rsid w:val="00606B08"/>
    <w:rsid w:val="00610A68"/>
    <w:rsid w:val="006119A7"/>
    <w:rsid w:val="00613318"/>
    <w:rsid w:val="006144FB"/>
    <w:rsid w:val="00615572"/>
    <w:rsid w:val="006203C6"/>
    <w:rsid w:val="006207F4"/>
    <w:rsid w:val="00621AEB"/>
    <w:rsid w:val="00627119"/>
    <w:rsid w:val="00627CE3"/>
    <w:rsid w:val="00627F76"/>
    <w:rsid w:val="0063077D"/>
    <w:rsid w:val="00630FB8"/>
    <w:rsid w:val="00631134"/>
    <w:rsid w:val="006318A8"/>
    <w:rsid w:val="0063492A"/>
    <w:rsid w:val="00637277"/>
    <w:rsid w:val="00637A06"/>
    <w:rsid w:val="00637FDA"/>
    <w:rsid w:val="00640E49"/>
    <w:rsid w:val="006434B9"/>
    <w:rsid w:val="006438F9"/>
    <w:rsid w:val="00645174"/>
    <w:rsid w:val="00645CAF"/>
    <w:rsid w:val="006528C0"/>
    <w:rsid w:val="00654178"/>
    <w:rsid w:val="00655FF6"/>
    <w:rsid w:val="00657023"/>
    <w:rsid w:val="00662C60"/>
    <w:rsid w:val="00663167"/>
    <w:rsid w:val="0066417D"/>
    <w:rsid w:val="00664EFC"/>
    <w:rsid w:val="00665F97"/>
    <w:rsid w:val="00666D6B"/>
    <w:rsid w:val="00670AE2"/>
    <w:rsid w:val="0067159F"/>
    <w:rsid w:val="006715C8"/>
    <w:rsid w:val="00673215"/>
    <w:rsid w:val="00675A64"/>
    <w:rsid w:val="0067619E"/>
    <w:rsid w:val="006832E7"/>
    <w:rsid w:val="00684F31"/>
    <w:rsid w:val="006869BE"/>
    <w:rsid w:val="00690605"/>
    <w:rsid w:val="00691854"/>
    <w:rsid w:val="006939A7"/>
    <w:rsid w:val="00694BB2"/>
    <w:rsid w:val="006A1488"/>
    <w:rsid w:val="006A1A2B"/>
    <w:rsid w:val="006A216E"/>
    <w:rsid w:val="006A3663"/>
    <w:rsid w:val="006A3942"/>
    <w:rsid w:val="006A4E29"/>
    <w:rsid w:val="006A5C86"/>
    <w:rsid w:val="006A5F0E"/>
    <w:rsid w:val="006A7119"/>
    <w:rsid w:val="006A7392"/>
    <w:rsid w:val="006B0A87"/>
    <w:rsid w:val="006B0B5F"/>
    <w:rsid w:val="006B1253"/>
    <w:rsid w:val="006B12A1"/>
    <w:rsid w:val="006B1400"/>
    <w:rsid w:val="006B1475"/>
    <w:rsid w:val="006B3316"/>
    <w:rsid w:val="006B5338"/>
    <w:rsid w:val="006B5E7E"/>
    <w:rsid w:val="006B72B0"/>
    <w:rsid w:val="006C05A5"/>
    <w:rsid w:val="006C079A"/>
    <w:rsid w:val="006C0969"/>
    <w:rsid w:val="006C19E8"/>
    <w:rsid w:val="006C33E7"/>
    <w:rsid w:val="006C3CD4"/>
    <w:rsid w:val="006C4BC2"/>
    <w:rsid w:val="006C528C"/>
    <w:rsid w:val="006C550A"/>
    <w:rsid w:val="006C5E03"/>
    <w:rsid w:val="006C6A6D"/>
    <w:rsid w:val="006D0CFE"/>
    <w:rsid w:val="006D1AC7"/>
    <w:rsid w:val="006D2330"/>
    <w:rsid w:val="006D3195"/>
    <w:rsid w:val="006D372B"/>
    <w:rsid w:val="006E1159"/>
    <w:rsid w:val="006E7799"/>
    <w:rsid w:val="006F26DC"/>
    <w:rsid w:val="006F2D0E"/>
    <w:rsid w:val="006F31E3"/>
    <w:rsid w:val="006F3438"/>
    <w:rsid w:val="006F620D"/>
    <w:rsid w:val="006F70D8"/>
    <w:rsid w:val="00700AD0"/>
    <w:rsid w:val="0070103F"/>
    <w:rsid w:val="00701F16"/>
    <w:rsid w:val="00701FCB"/>
    <w:rsid w:val="00703ECE"/>
    <w:rsid w:val="0070404A"/>
    <w:rsid w:val="007103C7"/>
    <w:rsid w:val="00710D1D"/>
    <w:rsid w:val="00711F7F"/>
    <w:rsid w:val="0072099B"/>
    <w:rsid w:val="00721430"/>
    <w:rsid w:val="00725293"/>
    <w:rsid w:val="00725D41"/>
    <w:rsid w:val="007307F1"/>
    <w:rsid w:val="0073092A"/>
    <w:rsid w:val="00734FC1"/>
    <w:rsid w:val="0073758F"/>
    <w:rsid w:val="00740B53"/>
    <w:rsid w:val="0074170F"/>
    <w:rsid w:val="00741DCD"/>
    <w:rsid w:val="007437E9"/>
    <w:rsid w:val="007476A0"/>
    <w:rsid w:val="007477A7"/>
    <w:rsid w:val="00747C81"/>
    <w:rsid w:val="00752BBD"/>
    <w:rsid w:val="00756094"/>
    <w:rsid w:val="007611DD"/>
    <w:rsid w:val="00763273"/>
    <w:rsid w:val="007675CB"/>
    <w:rsid w:val="00770CEF"/>
    <w:rsid w:val="0077218D"/>
    <w:rsid w:val="00772525"/>
    <w:rsid w:val="00774311"/>
    <w:rsid w:val="007756AF"/>
    <w:rsid w:val="00775DFE"/>
    <w:rsid w:val="00781347"/>
    <w:rsid w:val="00783DE8"/>
    <w:rsid w:val="0078761D"/>
    <w:rsid w:val="00790BA0"/>
    <w:rsid w:val="007914F5"/>
    <w:rsid w:val="007932B2"/>
    <w:rsid w:val="00794C48"/>
    <w:rsid w:val="007951D9"/>
    <w:rsid w:val="0079714F"/>
    <w:rsid w:val="00797167"/>
    <w:rsid w:val="007A1B29"/>
    <w:rsid w:val="007A2976"/>
    <w:rsid w:val="007A2AC5"/>
    <w:rsid w:val="007A3473"/>
    <w:rsid w:val="007A4CFD"/>
    <w:rsid w:val="007A51DE"/>
    <w:rsid w:val="007A62FE"/>
    <w:rsid w:val="007A6FCC"/>
    <w:rsid w:val="007B029F"/>
    <w:rsid w:val="007B1447"/>
    <w:rsid w:val="007B2070"/>
    <w:rsid w:val="007B31EC"/>
    <w:rsid w:val="007B3FD3"/>
    <w:rsid w:val="007B6E78"/>
    <w:rsid w:val="007C1863"/>
    <w:rsid w:val="007C27EE"/>
    <w:rsid w:val="007C32C2"/>
    <w:rsid w:val="007C33C8"/>
    <w:rsid w:val="007C4865"/>
    <w:rsid w:val="007C4CAE"/>
    <w:rsid w:val="007C7447"/>
    <w:rsid w:val="007C782A"/>
    <w:rsid w:val="007C7F2F"/>
    <w:rsid w:val="007D05B3"/>
    <w:rsid w:val="007D0A23"/>
    <w:rsid w:val="007D1027"/>
    <w:rsid w:val="007D6E89"/>
    <w:rsid w:val="007E461E"/>
    <w:rsid w:val="007E591C"/>
    <w:rsid w:val="007E6306"/>
    <w:rsid w:val="007E6ADE"/>
    <w:rsid w:val="007F009E"/>
    <w:rsid w:val="007F1004"/>
    <w:rsid w:val="007F2254"/>
    <w:rsid w:val="007F29C7"/>
    <w:rsid w:val="007F2DEA"/>
    <w:rsid w:val="007F3745"/>
    <w:rsid w:val="007F44BF"/>
    <w:rsid w:val="007F56A7"/>
    <w:rsid w:val="007F704D"/>
    <w:rsid w:val="008006B8"/>
    <w:rsid w:val="008006C2"/>
    <w:rsid w:val="0080090B"/>
    <w:rsid w:val="00800FCC"/>
    <w:rsid w:val="00801DA0"/>
    <w:rsid w:val="00803697"/>
    <w:rsid w:val="00803C5C"/>
    <w:rsid w:val="0080434E"/>
    <w:rsid w:val="00804FCE"/>
    <w:rsid w:val="00806056"/>
    <w:rsid w:val="008147B4"/>
    <w:rsid w:val="00817ACE"/>
    <w:rsid w:val="0082099D"/>
    <w:rsid w:val="00820CEE"/>
    <w:rsid w:val="0082141C"/>
    <w:rsid w:val="008255FF"/>
    <w:rsid w:val="00825EA2"/>
    <w:rsid w:val="008264CE"/>
    <w:rsid w:val="00827461"/>
    <w:rsid w:val="008334C3"/>
    <w:rsid w:val="00836D9C"/>
    <w:rsid w:val="0084210B"/>
    <w:rsid w:val="00847607"/>
    <w:rsid w:val="00847849"/>
    <w:rsid w:val="00852DC8"/>
    <w:rsid w:val="008531F8"/>
    <w:rsid w:val="008540AF"/>
    <w:rsid w:val="008551A5"/>
    <w:rsid w:val="00855F17"/>
    <w:rsid w:val="00856AE7"/>
    <w:rsid w:val="008625F8"/>
    <w:rsid w:val="00863442"/>
    <w:rsid w:val="00864530"/>
    <w:rsid w:val="00864C23"/>
    <w:rsid w:val="00864EEC"/>
    <w:rsid w:val="008665BD"/>
    <w:rsid w:val="00870DE9"/>
    <w:rsid w:val="00876B53"/>
    <w:rsid w:val="00877205"/>
    <w:rsid w:val="0087799D"/>
    <w:rsid w:val="00881628"/>
    <w:rsid w:val="00882352"/>
    <w:rsid w:val="00883D96"/>
    <w:rsid w:val="00887956"/>
    <w:rsid w:val="0089013D"/>
    <w:rsid w:val="0089038A"/>
    <w:rsid w:val="00892B79"/>
    <w:rsid w:val="00893E7E"/>
    <w:rsid w:val="0089592A"/>
    <w:rsid w:val="00896D34"/>
    <w:rsid w:val="0089725A"/>
    <w:rsid w:val="008A145D"/>
    <w:rsid w:val="008A1A25"/>
    <w:rsid w:val="008A29C3"/>
    <w:rsid w:val="008A2CFA"/>
    <w:rsid w:val="008A4326"/>
    <w:rsid w:val="008A4E5A"/>
    <w:rsid w:val="008A6D24"/>
    <w:rsid w:val="008A752C"/>
    <w:rsid w:val="008B6BD5"/>
    <w:rsid w:val="008B7018"/>
    <w:rsid w:val="008B7EA1"/>
    <w:rsid w:val="008C08CA"/>
    <w:rsid w:val="008C15BB"/>
    <w:rsid w:val="008C22A7"/>
    <w:rsid w:val="008C2483"/>
    <w:rsid w:val="008C2EFC"/>
    <w:rsid w:val="008C4273"/>
    <w:rsid w:val="008C6DEB"/>
    <w:rsid w:val="008C7ECB"/>
    <w:rsid w:val="008D06C2"/>
    <w:rsid w:val="008D3A5E"/>
    <w:rsid w:val="008D4A4E"/>
    <w:rsid w:val="008D56EC"/>
    <w:rsid w:val="008E1572"/>
    <w:rsid w:val="008E735B"/>
    <w:rsid w:val="008F1915"/>
    <w:rsid w:val="008F2891"/>
    <w:rsid w:val="008F376B"/>
    <w:rsid w:val="008F389C"/>
    <w:rsid w:val="008F4B34"/>
    <w:rsid w:val="008F4BB3"/>
    <w:rsid w:val="008F70A1"/>
    <w:rsid w:val="00900F77"/>
    <w:rsid w:val="00903F5B"/>
    <w:rsid w:val="00904408"/>
    <w:rsid w:val="009065EE"/>
    <w:rsid w:val="00907880"/>
    <w:rsid w:val="00910E62"/>
    <w:rsid w:val="00911E60"/>
    <w:rsid w:val="00913B47"/>
    <w:rsid w:val="00913E73"/>
    <w:rsid w:val="00914469"/>
    <w:rsid w:val="00915A70"/>
    <w:rsid w:val="009173F8"/>
    <w:rsid w:val="00922046"/>
    <w:rsid w:val="009231CB"/>
    <w:rsid w:val="009247AF"/>
    <w:rsid w:val="00924BBB"/>
    <w:rsid w:val="00924F77"/>
    <w:rsid w:val="00925587"/>
    <w:rsid w:val="00926EE8"/>
    <w:rsid w:val="00930B3C"/>
    <w:rsid w:val="0093381F"/>
    <w:rsid w:val="009347BB"/>
    <w:rsid w:val="00934CE0"/>
    <w:rsid w:val="009379AA"/>
    <w:rsid w:val="00940FC0"/>
    <w:rsid w:val="009412D9"/>
    <w:rsid w:val="009418FC"/>
    <w:rsid w:val="00941ABB"/>
    <w:rsid w:val="00943E90"/>
    <w:rsid w:val="00945DBA"/>
    <w:rsid w:val="00946161"/>
    <w:rsid w:val="009465B2"/>
    <w:rsid w:val="00947475"/>
    <w:rsid w:val="00947581"/>
    <w:rsid w:val="009524FE"/>
    <w:rsid w:val="00952DB6"/>
    <w:rsid w:val="00954317"/>
    <w:rsid w:val="00963583"/>
    <w:rsid w:val="00965348"/>
    <w:rsid w:val="009662D2"/>
    <w:rsid w:val="00967BDA"/>
    <w:rsid w:val="00971F3A"/>
    <w:rsid w:val="009731A2"/>
    <w:rsid w:val="009734CD"/>
    <w:rsid w:val="00974042"/>
    <w:rsid w:val="00974AF7"/>
    <w:rsid w:val="009800C7"/>
    <w:rsid w:val="00980D40"/>
    <w:rsid w:val="0098258E"/>
    <w:rsid w:val="0098383C"/>
    <w:rsid w:val="00985FCD"/>
    <w:rsid w:val="00986B4E"/>
    <w:rsid w:val="009911B1"/>
    <w:rsid w:val="0099148A"/>
    <w:rsid w:val="00994137"/>
    <w:rsid w:val="00995434"/>
    <w:rsid w:val="00997579"/>
    <w:rsid w:val="009A006B"/>
    <w:rsid w:val="009A034B"/>
    <w:rsid w:val="009A1F37"/>
    <w:rsid w:val="009A488E"/>
    <w:rsid w:val="009A4945"/>
    <w:rsid w:val="009A4C9D"/>
    <w:rsid w:val="009A5A3E"/>
    <w:rsid w:val="009B1E64"/>
    <w:rsid w:val="009B2FEB"/>
    <w:rsid w:val="009B415E"/>
    <w:rsid w:val="009B751C"/>
    <w:rsid w:val="009C1D6B"/>
    <w:rsid w:val="009C2CF0"/>
    <w:rsid w:val="009C31BE"/>
    <w:rsid w:val="009D0B50"/>
    <w:rsid w:val="009D0C91"/>
    <w:rsid w:val="009D0E49"/>
    <w:rsid w:val="009D5839"/>
    <w:rsid w:val="009D5914"/>
    <w:rsid w:val="009D6573"/>
    <w:rsid w:val="009D65D9"/>
    <w:rsid w:val="009D76EC"/>
    <w:rsid w:val="009D7A90"/>
    <w:rsid w:val="009E11EB"/>
    <w:rsid w:val="009E19F6"/>
    <w:rsid w:val="009E26B8"/>
    <w:rsid w:val="009E316D"/>
    <w:rsid w:val="009E3FEC"/>
    <w:rsid w:val="009E503F"/>
    <w:rsid w:val="009E63BA"/>
    <w:rsid w:val="009F05D3"/>
    <w:rsid w:val="009F2B31"/>
    <w:rsid w:val="009F3867"/>
    <w:rsid w:val="009F3D4E"/>
    <w:rsid w:val="009F476C"/>
    <w:rsid w:val="009F5388"/>
    <w:rsid w:val="009F696E"/>
    <w:rsid w:val="00A00345"/>
    <w:rsid w:val="00A00EEF"/>
    <w:rsid w:val="00A017F4"/>
    <w:rsid w:val="00A01D13"/>
    <w:rsid w:val="00A0310B"/>
    <w:rsid w:val="00A0484D"/>
    <w:rsid w:val="00A07968"/>
    <w:rsid w:val="00A07AF3"/>
    <w:rsid w:val="00A10E5C"/>
    <w:rsid w:val="00A12804"/>
    <w:rsid w:val="00A12999"/>
    <w:rsid w:val="00A12F0F"/>
    <w:rsid w:val="00A143A8"/>
    <w:rsid w:val="00A14B40"/>
    <w:rsid w:val="00A1547A"/>
    <w:rsid w:val="00A1573C"/>
    <w:rsid w:val="00A1587D"/>
    <w:rsid w:val="00A16442"/>
    <w:rsid w:val="00A165D9"/>
    <w:rsid w:val="00A16A59"/>
    <w:rsid w:val="00A21A6E"/>
    <w:rsid w:val="00A24A54"/>
    <w:rsid w:val="00A25580"/>
    <w:rsid w:val="00A26E12"/>
    <w:rsid w:val="00A31394"/>
    <w:rsid w:val="00A32BA6"/>
    <w:rsid w:val="00A32BC0"/>
    <w:rsid w:val="00A330E7"/>
    <w:rsid w:val="00A33B5F"/>
    <w:rsid w:val="00A33E31"/>
    <w:rsid w:val="00A34524"/>
    <w:rsid w:val="00A37D47"/>
    <w:rsid w:val="00A40786"/>
    <w:rsid w:val="00A4287F"/>
    <w:rsid w:val="00A42B24"/>
    <w:rsid w:val="00A43094"/>
    <w:rsid w:val="00A441D8"/>
    <w:rsid w:val="00A470A2"/>
    <w:rsid w:val="00A4761C"/>
    <w:rsid w:val="00A503A2"/>
    <w:rsid w:val="00A50739"/>
    <w:rsid w:val="00A50AB7"/>
    <w:rsid w:val="00A515B3"/>
    <w:rsid w:val="00A51780"/>
    <w:rsid w:val="00A51DD5"/>
    <w:rsid w:val="00A5398C"/>
    <w:rsid w:val="00A54047"/>
    <w:rsid w:val="00A54AAF"/>
    <w:rsid w:val="00A55D79"/>
    <w:rsid w:val="00A55EA3"/>
    <w:rsid w:val="00A564EE"/>
    <w:rsid w:val="00A57A6B"/>
    <w:rsid w:val="00A618F6"/>
    <w:rsid w:val="00A641A3"/>
    <w:rsid w:val="00A644C2"/>
    <w:rsid w:val="00A65067"/>
    <w:rsid w:val="00A65BD5"/>
    <w:rsid w:val="00A70C16"/>
    <w:rsid w:val="00A713BA"/>
    <w:rsid w:val="00A7323C"/>
    <w:rsid w:val="00A73F2A"/>
    <w:rsid w:val="00A76DC8"/>
    <w:rsid w:val="00A83BB6"/>
    <w:rsid w:val="00A86617"/>
    <w:rsid w:val="00A86748"/>
    <w:rsid w:val="00A87907"/>
    <w:rsid w:val="00A9167F"/>
    <w:rsid w:val="00A91794"/>
    <w:rsid w:val="00A91B23"/>
    <w:rsid w:val="00A92F54"/>
    <w:rsid w:val="00A94699"/>
    <w:rsid w:val="00A9723A"/>
    <w:rsid w:val="00AA1790"/>
    <w:rsid w:val="00AA523B"/>
    <w:rsid w:val="00AA52FC"/>
    <w:rsid w:val="00AA63A2"/>
    <w:rsid w:val="00AA6AE6"/>
    <w:rsid w:val="00AA7254"/>
    <w:rsid w:val="00AA7B76"/>
    <w:rsid w:val="00AA7F90"/>
    <w:rsid w:val="00AB08D8"/>
    <w:rsid w:val="00AB14C6"/>
    <w:rsid w:val="00AB15E2"/>
    <w:rsid w:val="00AB1787"/>
    <w:rsid w:val="00AB3604"/>
    <w:rsid w:val="00AB459C"/>
    <w:rsid w:val="00AB528A"/>
    <w:rsid w:val="00AB5A76"/>
    <w:rsid w:val="00AB7149"/>
    <w:rsid w:val="00AB728E"/>
    <w:rsid w:val="00AB77E7"/>
    <w:rsid w:val="00AC3942"/>
    <w:rsid w:val="00AC59B5"/>
    <w:rsid w:val="00AC5EA3"/>
    <w:rsid w:val="00AC7A07"/>
    <w:rsid w:val="00AD1C7E"/>
    <w:rsid w:val="00AD3A4E"/>
    <w:rsid w:val="00AE055E"/>
    <w:rsid w:val="00AE1EC7"/>
    <w:rsid w:val="00AE2BEA"/>
    <w:rsid w:val="00AE34E1"/>
    <w:rsid w:val="00AE4421"/>
    <w:rsid w:val="00AE53D4"/>
    <w:rsid w:val="00AE5A02"/>
    <w:rsid w:val="00AE6054"/>
    <w:rsid w:val="00AE60FB"/>
    <w:rsid w:val="00AF3BBC"/>
    <w:rsid w:val="00AF57C5"/>
    <w:rsid w:val="00AF5879"/>
    <w:rsid w:val="00AF66C3"/>
    <w:rsid w:val="00AF6964"/>
    <w:rsid w:val="00AF7E0D"/>
    <w:rsid w:val="00B03561"/>
    <w:rsid w:val="00B03BAA"/>
    <w:rsid w:val="00B04453"/>
    <w:rsid w:val="00B04F5D"/>
    <w:rsid w:val="00B06FBF"/>
    <w:rsid w:val="00B07CC2"/>
    <w:rsid w:val="00B11151"/>
    <w:rsid w:val="00B1168A"/>
    <w:rsid w:val="00B129DE"/>
    <w:rsid w:val="00B164B4"/>
    <w:rsid w:val="00B166CC"/>
    <w:rsid w:val="00B211BD"/>
    <w:rsid w:val="00B21A9F"/>
    <w:rsid w:val="00B21F85"/>
    <w:rsid w:val="00B2223F"/>
    <w:rsid w:val="00B225C4"/>
    <w:rsid w:val="00B23AD6"/>
    <w:rsid w:val="00B248FB"/>
    <w:rsid w:val="00B2731E"/>
    <w:rsid w:val="00B34CA2"/>
    <w:rsid w:val="00B36E56"/>
    <w:rsid w:val="00B44A8A"/>
    <w:rsid w:val="00B44A8F"/>
    <w:rsid w:val="00B44DD1"/>
    <w:rsid w:val="00B45515"/>
    <w:rsid w:val="00B45E96"/>
    <w:rsid w:val="00B46E84"/>
    <w:rsid w:val="00B4782D"/>
    <w:rsid w:val="00B50523"/>
    <w:rsid w:val="00B52A30"/>
    <w:rsid w:val="00B52FED"/>
    <w:rsid w:val="00B54005"/>
    <w:rsid w:val="00B542F0"/>
    <w:rsid w:val="00B56793"/>
    <w:rsid w:val="00B57689"/>
    <w:rsid w:val="00B601B0"/>
    <w:rsid w:val="00B6162A"/>
    <w:rsid w:val="00B62B2A"/>
    <w:rsid w:val="00B6336E"/>
    <w:rsid w:val="00B63D22"/>
    <w:rsid w:val="00B63E55"/>
    <w:rsid w:val="00B659A9"/>
    <w:rsid w:val="00B66801"/>
    <w:rsid w:val="00B67CB4"/>
    <w:rsid w:val="00B741F9"/>
    <w:rsid w:val="00B7641B"/>
    <w:rsid w:val="00B766D1"/>
    <w:rsid w:val="00B80C60"/>
    <w:rsid w:val="00B81036"/>
    <w:rsid w:val="00B81D4A"/>
    <w:rsid w:val="00B81DC2"/>
    <w:rsid w:val="00B8584A"/>
    <w:rsid w:val="00B8704D"/>
    <w:rsid w:val="00B873EC"/>
    <w:rsid w:val="00B87B15"/>
    <w:rsid w:val="00B87C92"/>
    <w:rsid w:val="00B87F6D"/>
    <w:rsid w:val="00B90E85"/>
    <w:rsid w:val="00B96248"/>
    <w:rsid w:val="00B96494"/>
    <w:rsid w:val="00BA0296"/>
    <w:rsid w:val="00BA157F"/>
    <w:rsid w:val="00BA2D54"/>
    <w:rsid w:val="00BA4EC4"/>
    <w:rsid w:val="00BA5120"/>
    <w:rsid w:val="00BA53B7"/>
    <w:rsid w:val="00BA574F"/>
    <w:rsid w:val="00BA5C8B"/>
    <w:rsid w:val="00BA6069"/>
    <w:rsid w:val="00BA6E42"/>
    <w:rsid w:val="00BA7085"/>
    <w:rsid w:val="00BA7438"/>
    <w:rsid w:val="00BB2067"/>
    <w:rsid w:val="00BB2C0B"/>
    <w:rsid w:val="00BB2F66"/>
    <w:rsid w:val="00BB4B77"/>
    <w:rsid w:val="00BB5091"/>
    <w:rsid w:val="00BB57B2"/>
    <w:rsid w:val="00BB59E8"/>
    <w:rsid w:val="00BC2617"/>
    <w:rsid w:val="00BC36C3"/>
    <w:rsid w:val="00BC3F43"/>
    <w:rsid w:val="00BC62F5"/>
    <w:rsid w:val="00BC7270"/>
    <w:rsid w:val="00BD10DE"/>
    <w:rsid w:val="00BD1930"/>
    <w:rsid w:val="00BD1E7D"/>
    <w:rsid w:val="00BD68FD"/>
    <w:rsid w:val="00BE19F6"/>
    <w:rsid w:val="00BE2481"/>
    <w:rsid w:val="00BE2955"/>
    <w:rsid w:val="00BE366A"/>
    <w:rsid w:val="00BE47FA"/>
    <w:rsid w:val="00BE4E54"/>
    <w:rsid w:val="00BE6550"/>
    <w:rsid w:val="00BF08E1"/>
    <w:rsid w:val="00BF0F5D"/>
    <w:rsid w:val="00BF64F1"/>
    <w:rsid w:val="00BF66A6"/>
    <w:rsid w:val="00BF6DBD"/>
    <w:rsid w:val="00C02096"/>
    <w:rsid w:val="00C0383F"/>
    <w:rsid w:val="00C04F83"/>
    <w:rsid w:val="00C07C5C"/>
    <w:rsid w:val="00C106EC"/>
    <w:rsid w:val="00C14C57"/>
    <w:rsid w:val="00C163CC"/>
    <w:rsid w:val="00C16CF2"/>
    <w:rsid w:val="00C17B84"/>
    <w:rsid w:val="00C204EE"/>
    <w:rsid w:val="00C23CB5"/>
    <w:rsid w:val="00C23E95"/>
    <w:rsid w:val="00C24504"/>
    <w:rsid w:val="00C24EC3"/>
    <w:rsid w:val="00C26532"/>
    <w:rsid w:val="00C2739F"/>
    <w:rsid w:val="00C27D1D"/>
    <w:rsid w:val="00C3024B"/>
    <w:rsid w:val="00C31C43"/>
    <w:rsid w:val="00C362DA"/>
    <w:rsid w:val="00C436C9"/>
    <w:rsid w:val="00C44059"/>
    <w:rsid w:val="00C447E0"/>
    <w:rsid w:val="00C45F95"/>
    <w:rsid w:val="00C47402"/>
    <w:rsid w:val="00C4746D"/>
    <w:rsid w:val="00C47C57"/>
    <w:rsid w:val="00C5046A"/>
    <w:rsid w:val="00C51490"/>
    <w:rsid w:val="00C520F7"/>
    <w:rsid w:val="00C52C97"/>
    <w:rsid w:val="00C52F8B"/>
    <w:rsid w:val="00C55480"/>
    <w:rsid w:val="00C558A3"/>
    <w:rsid w:val="00C558A7"/>
    <w:rsid w:val="00C566F4"/>
    <w:rsid w:val="00C57424"/>
    <w:rsid w:val="00C5772B"/>
    <w:rsid w:val="00C6295D"/>
    <w:rsid w:val="00C62BBD"/>
    <w:rsid w:val="00C64DBE"/>
    <w:rsid w:val="00C7024B"/>
    <w:rsid w:val="00C70375"/>
    <w:rsid w:val="00C72BE7"/>
    <w:rsid w:val="00C7465B"/>
    <w:rsid w:val="00C86195"/>
    <w:rsid w:val="00C87047"/>
    <w:rsid w:val="00C8749D"/>
    <w:rsid w:val="00C87B66"/>
    <w:rsid w:val="00C90514"/>
    <w:rsid w:val="00C92980"/>
    <w:rsid w:val="00C94D08"/>
    <w:rsid w:val="00CA0615"/>
    <w:rsid w:val="00CA074E"/>
    <w:rsid w:val="00CA0FCF"/>
    <w:rsid w:val="00CA1080"/>
    <w:rsid w:val="00CA151C"/>
    <w:rsid w:val="00CA1FE1"/>
    <w:rsid w:val="00CA5540"/>
    <w:rsid w:val="00CA5E2E"/>
    <w:rsid w:val="00CA5E60"/>
    <w:rsid w:val="00CB133D"/>
    <w:rsid w:val="00CB1DE5"/>
    <w:rsid w:val="00CB3D11"/>
    <w:rsid w:val="00CB3F9B"/>
    <w:rsid w:val="00CC1726"/>
    <w:rsid w:val="00CC2E62"/>
    <w:rsid w:val="00CC4313"/>
    <w:rsid w:val="00CC4349"/>
    <w:rsid w:val="00CD0923"/>
    <w:rsid w:val="00CD4EF2"/>
    <w:rsid w:val="00CD5117"/>
    <w:rsid w:val="00CD5ADC"/>
    <w:rsid w:val="00CD6573"/>
    <w:rsid w:val="00CD6CD6"/>
    <w:rsid w:val="00CD6E6C"/>
    <w:rsid w:val="00CE11FB"/>
    <w:rsid w:val="00CE494E"/>
    <w:rsid w:val="00CE6522"/>
    <w:rsid w:val="00CF02D7"/>
    <w:rsid w:val="00CF10DA"/>
    <w:rsid w:val="00CF13A7"/>
    <w:rsid w:val="00CF1536"/>
    <w:rsid w:val="00CF49C1"/>
    <w:rsid w:val="00CF5817"/>
    <w:rsid w:val="00D00E5D"/>
    <w:rsid w:val="00D01C05"/>
    <w:rsid w:val="00D0289C"/>
    <w:rsid w:val="00D02CC9"/>
    <w:rsid w:val="00D03E8C"/>
    <w:rsid w:val="00D07E65"/>
    <w:rsid w:val="00D12155"/>
    <w:rsid w:val="00D12D94"/>
    <w:rsid w:val="00D12F73"/>
    <w:rsid w:val="00D1440B"/>
    <w:rsid w:val="00D17264"/>
    <w:rsid w:val="00D17E4C"/>
    <w:rsid w:val="00D206F3"/>
    <w:rsid w:val="00D22715"/>
    <w:rsid w:val="00D22743"/>
    <w:rsid w:val="00D227C3"/>
    <w:rsid w:val="00D23518"/>
    <w:rsid w:val="00D24C78"/>
    <w:rsid w:val="00D2596E"/>
    <w:rsid w:val="00D26114"/>
    <w:rsid w:val="00D2760D"/>
    <w:rsid w:val="00D32600"/>
    <w:rsid w:val="00D353A6"/>
    <w:rsid w:val="00D36154"/>
    <w:rsid w:val="00D36BFF"/>
    <w:rsid w:val="00D37BC6"/>
    <w:rsid w:val="00D40520"/>
    <w:rsid w:val="00D46082"/>
    <w:rsid w:val="00D46455"/>
    <w:rsid w:val="00D47301"/>
    <w:rsid w:val="00D473D9"/>
    <w:rsid w:val="00D522C7"/>
    <w:rsid w:val="00D53AEE"/>
    <w:rsid w:val="00D53C89"/>
    <w:rsid w:val="00D54A3B"/>
    <w:rsid w:val="00D615D2"/>
    <w:rsid w:val="00D61723"/>
    <w:rsid w:val="00D61EB4"/>
    <w:rsid w:val="00D647C7"/>
    <w:rsid w:val="00D64AA6"/>
    <w:rsid w:val="00D65195"/>
    <w:rsid w:val="00D67479"/>
    <w:rsid w:val="00D6748E"/>
    <w:rsid w:val="00D67591"/>
    <w:rsid w:val="00D70579"/>
    <w:rsid w:val="00D712A9"/>
    <w:rsid w:val="00D725F2"/>
    <w:rsid w:val="00D738C2"/>
    <w:rsid w:val="00D74042"/>
    <w:rsid w:val="00D76DBF"/>
    <w:rsid w:val="00D77903"/>
    <w:rsid w:val="00D77EE2"/>
    <w:rsid w:val="00D800AF"/>
    <w:rsid w:val="00D827FC"/>
    <w:rsid w:val="00D8416E"/>
    <w:rsid w:val="00D84EAE"/>
    <w:rsid w:val="00D84F8C"/>
    <w:rsid w:val="00D864D0"/>
    <w:rsid w:val="00D8732F"/>
    <w:rsid w:val="00D87E7D"/>
    <w:rsid w:val="00D952EF"/>
    <w:rsid w:val="00D960A5"/>
    <w:rsid w:val="00DA1CED"/>
    <w:rsid w:val="00DA2D7F"/>
    <w:rsid w:val="00DA2F1B"/>
    <w:rsid w:val="00DA3817"/>
    <w:rsid w:val="00DA605C"/>
    <w:rsid w:val="00DB0562"/>
    <w:rsid w:val="00DB0A8B"/>
    <w:rsid w:val="00DB3174"/>
    <w:rsid w:val="00DB5707"/>
    <w:rsid w:val="00DB6EF2"/>
    <w:rsid w:val="00DB7966"/>
    <w:rsid w:val="00DC5254"/>
    <w:rsid w:val="00DC6441"/>
    <w:rsid w:val="00DD01B0"/>
    <w:rsid w:val="00DD10A5"/>
    <w:rsid w:val="00DD359A"/>
    <w:rsid w:val="00DD4CA3"/>
    <w:rsid w:val="00DD5DFE"/>
    <w:rsid w:val="00DD6239"/>
    <w:rsid w:val="00DE0A69"/>
    <w:rsid w:val="00DE1B77"/>
    <w:rsid w:val="00DE3891"/>
    <w:rsid w:val="00DE3966"/>
    <w:rsid w:val="00DE4C54"/>
    <w:rsid w:val="00DE5811"/>
    <w:rsid w:val="00DE7F5D"/>
    <w:rsid w:val="00DF0FBF"/>
    <w:rsid w:val="00DF1028"/>
    <w:rsid w:val="00DF1AE4"/>
    <w:rsid w:val="00DF1B2D"/>
    <w:rsid w:val="00DF1EA4"/>
    <w:rsid w:val="00E01EA3"/>
    <w:rsid w:val="00E029B8"/>
    <w:rsid w:val="00E03816"/>
    <w:rsid w:val="00E04A61"/>
    <w:rsid w:val="00E04D47"/>
    <w:rsid w:val="00E058E2"/>
    <w:rsid w:val="00E06901"/>
    <w:rsid w:val="00E06F1E"/>
    <w:rsid w:val="00E106B4"/>
    <w:rsid w:val="00E1631A"/>
    <w:rsid w:val="00E165C1"/>
    <w:rsid w:val="00E216FB"/>
    <w:rsid w:val="00E219F8"/>
    <w:rsid w:val="00E242A9"/>
    <w:rsid w:val="00E317B4"/>
    <w:rsid w:val="00E31A64"/>
    <w:rsid w:val="00E32016"/>
    <w:rsid w:val="00E33197"/>
    <w:rsid w:val="00E339CE"/>
    <w:rsid w:val="00E34291"/>
    <w:rsid w:val="00E348C8"/>
    <w:rsid w:val="00E34BEF"/>
    <w:rsid w:val="00E34C70"/>
    <w:rsid w:val="00E356D6"/>
    <w:rsid w:val="00E3604D"/>
    <w:rsid w:val="00E43B17"/>
    <w:rsid w:val="00E45084"/>
    <w:rsid w:val="00E468D7"/>
    <w:rsid w:val="00E50C63"/>
    <w:rsid w:val="00E53298"/>
    <w:rsid w:val="00E63291"/>
    <w:rsid w:val="00E643CE"/>
    <w:rsid w:val="00E645B7"/>
    <w:rsid w:val="00E65403"/>
    <w:rsid w:val="00E66114"/>
    <w:rsid w:val="00E66460"/>
    <w:rsid w:val="00E678AD"/>
    <w:rsid w:val="00E715F9"/>
    <w:rsid w:val="00E740DB"/>
    <w:rsid w:val="00E7544C"/>
    <w:rsid w:val="00E75719"/>
    <w:rsid w:val="00E81950"/>
    <w:rsid w:val="00E82B70"/>
    <w:rsid w:val="00E8504B"/>
    <w:rsid w:val="00E86979"/>
    <w:rsid w:val="00E86A2D"/>
    <w:rsid w:val="00E8766F"/>
    <w:rsid w:val="00E91D6F"/>
    <w:rsid w:val="00E9232B"/>
    <w:rsid w:val="00E93DCC"/>
    <w:rsid w:val="00E9435A"/>
    <w:rsid w:val="00E953C0"/>
    <w:rsid w:val="00E960A3"/>
    <w:rsid w:val="00E96441"/>
    <w:rsid w:val="00EA00E6"/>
    <w:rsid w:val="00EA185D"/>
    <w:rsid w:val="00EA24CD"/>
    <w:rsid w:val="00EA2857"/>
    <w:rsid w:val="00EA3AE1"/>
    <w:rsid w:val="00EA44AC"/>
    <w:rsid w:val="00EA6C52"/>
    <w:rsid w:val="00EB076D"/>
    <w:rsid w:val="00EB1219"/>
    <w:rsid w:val="00EB2055"/>
    <w:rsid w:val="00EB349B"/>
    <w:rsid w:val="00EB4837"/>
    <w:rsid w:val="00EB5ECE"/>
    <w:rsid w:val="00EB66E6"/>
    <w:rsid w:val="00EC103E"/>
    <w:rsid w:val="00EC342C"/>
    <w:rsid w:val="00EC4ACB"/>
    <w:rsid w:val="00EC5DF5"/>
    <w:rsid w:val="00EC6475"/>
    <w:rsid w:val="00ED0F7E"/>
    <w:rsid w:val="00ED1E98"/>
    <w:rsid w:val="00ED49C5"/>
    <w:rsid w:val="00ED5DAA"/>
    <w:rsid w:val="00ED6DCE"/>
    <w:rsid w:val="00ED7D1C"/>
    <w:rsid w:val="00EE0128"/>
    <w:rsid w:val="00EE1E96"/>
    <w:rsid w:val="00EE325B"/>
    <w:rsid w:val="00EE3AA1"/>
    <w:rsid w:val="00EE453B"/>
    <w:rsid w:val="00EE5CA3"/>
    <w:rsid w:val="00EE6109"/>
    <w:rsid w:val="00EE6D3E"/>
    <w:rsid w:val="00EE6D4F"/>
    <w:rsid w:val="00EF2BBC"/>
    <w:rsid w:val="00EF35B4"/>
    <w:rsid w:val="00EF360B"/>
    <w:rsid w:val="00EF365B"/>
    <w:rsid w:val="00EF3E82"/>
    <w:rsid w:val="00EF3F4F"/>
    <w:rsid w:val="00EF47AB"/>
    <w:rsid w:val="00EF4B31"/>
    <w:rsid w:val="00EF5974"/>
    <w:rsid w:val="00EF6945"/>
    <w:rsid w:val="00EF73B7"/>
    <w:rsid w:val="00F0000D"/>
    <w:rsid w:val="00F00DF0"/>
    <w:rsid w:val="00F02735"/>
    <w:rsid w:val="00F0325E"/>
    <w:rsid w:val="00F05A45"/>
    <w:rsid w:val="00F07510"/>
    <w:rsid w:val="00F076D9"/>
    <w:rsid w:val="00F10F16"/>
    <w:rsid w:val="00F110CB"/>
    <w:rsid w:val="00F11329"/>
    <w:rsid w:val="00F11673"/>
    <w:rsid w:val="00F129D5"/>
    <w:rsid w:val="00F13BAF"/>
    <w:rsid w:val="00F147AA"/>
    <w:rsid w:val="00F1496A"/>
    <w:rsid w:val="00F14C82"/>
    <w:rsid w:val="00F2181D"/>
    <w:rsid w:val="00F222E9"/>
    <w:rsid w:val="00F244E8"/>
    <w:rsid w:val="00F26FD0"/>
    <w:rsid w:val="00F31286"/>
    <w:rsid w:val="00F316EA"/>
    <w:rsid w:val="00F3196F"/>
    <w:rsid w:val="00F33287"/>
    <w:rsid w:val="00F35933"/>
    <w:rsid w:val="00F37485"/>
    <w:rsid w:val="00F37E33"/>
    <w:rsid w:val="00F404D7"/>
    <w:rsid w:val="00F4065C"/>
    <w:rsid w:val="00F40790"/>
    <w:rsid w:val="00F419F1"/>
    <w:rsid w:val="00F42CE1"/>
    <w:rsid w:val="00F47D0C"/>
    <w:rsid w:val="00F5091E"/>
    <w:rsid w:val="00F51ECB"/>
    <w:rsid w:val="00F56B1C"/>
    <w:rsid w:val="00F624AC"/>
    <w:rsid w:val="00F63F1B"/>
    <w:rsid w:val="00F6446D"/>
    <w:rsid w:val="00F6453F"/>
    <w:rsid w:val="00F65239"/>
    <w:rsid w:val="00F65F81"/>
    <w:rsid w:val="00F67007"/>
    <w:rsid w:val="00F67222"/>
    <w:rsid w:val="00F75413"/>
    <w:rsid w:val="00F75B5E"/>
    <w:rsid w:val="00F75BAE"/>
    <w:rsid w:val="00F76161"/>
    <w:rsid w:val="00F7711E"/>
    <w:rsid w:val="00F80AFE"/>
    <w:rsid w:val="00F80FDD"/>
    <w:rsid w:val="00F8135B"/>
    <w:rsid w:val="00F81C0E"/>
    <w:rsid w:val="00F81D2A"/>
    <w:rsid w:val="00F82364"/>
    <w:rsid w:val="00F82BD4"/>
    <w:rsid w:val="00F83079"/>
    <w:rsid w:val="00F844A5"/>
    <w:rsid w:val="00F84859"/>
    <w:rsid w:val="00F869B5"/>
    <w:rsid w:val="00F8718A"/>
    <w:rsid w:val="00F91038"/>
    <w:rsid w:val="00F9109E"/>
    <w:rsid w:val="00F91AAA"/>
    <w:rsid w:val="00F924D7"/>
    <w:rsid w:val="00F92757"/>
    <w:rsid w:val="00F971E9"/>
    <w:rsid w:val="00FA0860"/>
    <w:rsid w:val="00FA0E8D"/>
    <w:rsid w:val="00FA134C"/>
    <w:rsid w:val="00FA3070"/>
    <w:rsid w:val="00FA33BD"/>
    <w:rsid w:val="00FA3BFD"/>
    <w:rsid w:val="00FA401E"/>
    <w:rsid w:val="00FA4FD5"/>
    <w:rsid w:val="00FA5698"/>
    <w:rsid w:val="00FA7FBF"/>
    <w:rsid w:val="00FA7FE6"/>
    <w:rsid w:val="00FB10AC"/>
    <w:rsid w:val="00FB1CF0"/>
    <w:rsid w:val="00FB284B"/>
    <w:rsid w:val="00FB3F35"/>
    <w:rsid w:val="00FB4221"/>
    <w:rsid w:val="00FB4E7A"/>
    <w:rsid w:val="00FB5312"/>
    <w:rsid w:val="00FB58E6"/>
    <w:rsid w:val="00FB7833"/>
    <w:rsid w:val="00FC4169"/>
    <w:rsid w:val="00FC49FE"/>
    <w:rsid w:val="00FC4A26"/>
    <w:rsid w:val="00FC5338"/>
    <w:rsid w:val="00FC536C"/>
    <w:rsid w:val="00FC57FA"/>
    <w:rsid w:val="00FC68E7"/>
    <w:rsid w:val="00FC691A"/>
    <w:rsid w:val="00FC6BDF"/>
    <w:rsid w:val="00FC6F39"/>
    <w:rsid w:val="00FD029B"/>
    <w:rsid w:val="00FD0323"/>
    <w:rsid w:val="00FD1CBF"/>
    <w:rsid w:val="00FD2AE6"/>
    <w:rsid w:val="00FD4316"/>
    <w:rsid w:val="00FD6450"/>
    <w:rsid w:val="00FE04AD"/>
    <w:rsid w:val="00FE29B1"/>
    <w:rsid w:val="00FE4202"/>
    <w:rsid w:val="00FE788A"/>
    <w:rsid w:val="00FF037B"/>
    <w:rsid w:val="00FF1C67"/>
    <w:rsid w:val="00FF6812"/>
    <w:rsid w:val="00FF6E6A"/>
    <w:rsid w:val="00FF7A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overflowPunct w:val="0"/>
      <w:autoSpaceDE w:val="0"/>
      <w:autoSpaceDN w:val="0"/>
      <w:adjustRightInd w:val="0"/>
      <w:textAlignment w:val="baseline"/>
      <w:outlineLvl w:val="0"/>
    </w:pPr>
    <w:rPr>
      <w:rFonts w:ascii="Trebuchet MS" w:hAnsi="Trebuchet MS"/>
      <w:b/>
      <w:szCs w:val="20"/>
      <w:u w:val="single"/>
    </w:rPr>
  </w:style>
  <w:style w:type="paragraph" w:styleId="Heading2">
    <w:name w:val="heading 2"/>
    <w:basedOn w:val="Normal"/>
    <w:next w:val="Normal"/>
    <w:qFormat/>
    <w:rsid w:val="0041654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nhideWhenUsed/>
    <w:qFormat/>
    <w:rsid w:val="00007ABF"/>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D17264"/>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qFormat/>
    <w:pPr>
      <w:keepNext/>
      <w:overflowPunct w:val="0"/>
      <w:autoSpaceDE w:val="0"/>
      <w:autoSpaceDN w:val="0"/>
      <w:adjustRightInd w:val="0"/>
      <w:textAlignment w:val="baseline"/>
      <w:outlineLvl w:val="4"/>
    </w:pPr>
    <w:rPr>
      <w:szCs w:val="20"/>
    </w:rPr>
  </w:style>
  <w:style w:type="paragraph" w:styleId="Heading6">
    <w:name w:val="heading 6"/>
    <w:basedOn w:val="Normal"/>
    <w:next w:val="Normal"/>
    <w:qFormat/>
    <w:pPr>
      <w:keepNext/>
      <w:spacing w:after="120"/>
      <w:outlineLvl w:val="5"/>
    </w:pPr>
    <w:rPr>
      <w:rFonts w:ascii="Arial" w:hAnsi="Arial" w:cs="Arial"/>
      <w:spacing w:val="-15"/>
      <w:position w:val="-2"/>
      <w:sz w:val="22"/>
      <w:szCs w:val="22"/>
      <w:u w:val="single"/>
    </w:rPr>
  </w:style>
  <w:style w:type="paragraph" w:styleId="Heading7">
    <w:name w:val="heading 7"/>
    <w:basedOn w:val="Normal"/>
    <w:next w:val="Normal"/>
    <w:link w:val="Heading7Char"/>
    <w:semiHidden/>
    <w:unhideWhenUsed/>
    <w:qFormat/>
    <w:rsid w:val="00365278"/>
    <w:pPr>
      <w:spacing w:before="240" w:after="60"/>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overflowPunct w:val="0"/>
      <w:autoSpaceDE w:val="0"/>
      <w:autoSpaceDN w:val="0"/>
      <w:adjustRightInd w:val="0"/>
      <w:textAlignment w:val="baseline"/>
    </w:pPr>
    <w:rPr>
      <w:b/>
      <w:szCs w:val="20"/>
    </w:rPr>
  </w:style>
  <w:style w:type="paragraph" w:styleId="BodyText2">
    <w:name w:val="Body Text 2"/>
    <w:basedOn w:val="Normal"/>
    <w:link w:val="BodyText2Char"/>
    <w:pPr>
      <w:overflowPunct w:val="0"/>
      <w:autoSpaceDE w:val="0"/>
      <w:autoSpaceDN w:val="0"/>
      <w:adjustRightInd w:val="0"/>
      <w:jc w:val="both"/>
      <w:textAlignment w:val="baseline"/>
    </w:pPr>
    <w:rPr>
      <w:rFonts w:ascii="Trebuchet MS" w:hAnsi="Trebuchet MS"/>
      <w:szCs w:val="20"/>
    </w:rPr>
  </w:style>
  <w:style w:type="paragraph" w:styleId="Footer">
    <w:name w:val="footer"/>
    <w:basedOn w:val="Normal"/>
    <w:pPr>
      <w:tabs>
        <w:tab w:val="center" w:pos="4153"/>
        <w:tab w:val="right" w:pos="8306"/>
      </w:tabs>
      <w:overflowPunct w:val="0"/>
      <w:autoSpaceDE w:val="0"/>
      <w:autoSpaceDN w:val="0"/>
      <w:adjustRightInd w:val="0"/>
      <w:textAlignment w:val="baseline"/>
    </w:pPr>
    <w:rPr>
      <w:rFonts w:ascii="Trebuchet MS" w:hAnsi="Trebuchet MS"/>
      <w:szCs w:val="20"/>
    </w:rPr>
  </w:style>
  <w:style w:type="paragraph" w:styleId="BodyText3">
    <w:name w:val="Body Text 3"/>
    <w:basedOn w:val="Normal"/>
    <w:pPr>
      <w:jc w:val="both"/>
    </w:pPr>
    <w:rPr>
      <w:rFonts w:ascii="Trebuchet MS" w:hAnsi="Trebuchet MS"/>
      <w:bCs/>
      <w:sz w:val="22"/>
    </w:rPr>
  </w:style>
  <w:style w:type="paragraph" w:styleId="BodyTextIndent">
    <w:name w:val="Body Text Indent"/>
    <w:basedOn w:val="Normal"/>
    <w:pPr>
      <w:ind w:left="720" w:hanging="720"/>
      <w:jc w:val="both"/>
    </w:pPr>
    <w:rPr>
      <w:rFonts w:ascii="Trebuchet MS" w:hAnsi="Trebuchet MS"/>
      <w:bCs/>
      <w:sz w:val="22"/>
    </w:rPr>
  </w:style>
  <w:style w:type="paragraph" w:styleId="Closing">
    <w:name w:val="Closing"/>
    <w:basedOn w:val="Normal"/>
    <w:pPr>
      <w:keepNext/>
      <w:spacing w:line="220" w:lineRule="atLeast"/>
    </w:pPr>
    <w:rPr>
      <w:rFonts w:ascii="Arial" w:hAnsi="Arial"/>
      <w:spacing w:val="-5"/>
      <w:position w:val="-2"/>
      <w:sz w:val="22"/>
      <w:szCs w:val="20"/>
    </w:rPr>
  </w:style>
  <w:style w:type="paragraph" w:customStyle="1" w:styleId="Heading">
    <w:name w:val="Heading"/>
    <w:basedOn w:val="Normal"/>
    <w:next w:val="Normal"/>
    <w:pPr>
      <w:tabs>
        <w:tab w:val="center" w:pos="4873"/>
      </w:tabs>
      <w:suppressAutoHyphens/>
      <w:spacing w:after="240"/>
      <w:jc w:val="both"/>
    </w:pPr>
    <w:rPr>
      <w:rFonts w:ascii="Trebuchet MS" w:hAnsi="Trebuchet MS"/>
      <w:b/>
      <w:spacing w:val="-3"/>
      <w:szCs w:val="20"/>
    </w:rPr>
  </w:style>
  <w:style w:type="paragraph" w:styleId="BalloonText">
    <w:name w:val="Balloon Text"/>
    <w:basedOn w:val="Normal"/>
    <w:semiHidden/>
    <w:rsid w:val="004430D9"/>
    <w:rPr>
      <w:rFonts w:ascii="Tahoma" w:hAnsi="Tahoma" w:cs="Tahoma"/>
      <w:sz w:val="16"/>
      <w:szCs w:val="16"/>
    </w:rPr>
  </w:style>
  <w:style w:type="paragraph" w:styleId="Header">
    <w:name w:val="header"/>
    <w:basedOn w:val="Normal"/>
    <w:link w:val="HeaderChar"/>
    <w:rsid w:val="00312656"/>
    <w:pPr>
      <w:tabs>
        <w:tab w:val="center" w:pos="4153"/>
        <w:tab w:val="right" w:pos="8306"/>
      </w:tabs>
    </w:pPr>
  </w:style>
  <w:style w:type="character" w:styleId="Emphasis">
    <w:name w:val="Emphasis"/>
    <w:qFormat/>
    <w:rsid w:val="007F009E"/>
    <w:rPr>
      <w:i/>
      <w:iCs/>
    </w:rPr>
  </w:style>
  <w:style w:type="character" w:styleId="Strong">
    <w:name w:val="Strong"/>
    <w:uiPriority w:val="22"/>
    <w:qFormat/>
    <w:rsid w:val="001D4671"/>
    <w:rPr>
      <w:b/>
      <w:bCs/>
    </w:rPr>
  </w:style>
  <w:style w:type="paragraph" w:styleId="PlainText">
    <w:name w:val="Plain Text"/>
    <w:basedOn w:val="Normal"/>
    <w:link w:val="PlainTextChar"/>
    <w:uiPriority w:val="99"/>
    <w:rsid w:val="00D67591"/>
    <w:rPr>
      <w:rFonts w:ascii="Trebuchet MS" w:hAnsi="Trebuchet MS"/>
      <w:lang w:eastAsia="en-GB"/>
    </w:rPr>
  </w:style>
  <w:style w:type="character" w:customStyle="1" w:styleId="BodyTextChar">
    <w:name w:val="Body Text Char"/>
    <w:link w:val="BodyText"/>
    <w:locked/>
    <w:rsid w:val="009C2CF0"/>
    <w:rPr>
      <w:b/>
      <w:sz w:val="24"/>
      <w:lang w:val="en-GB" w:eastAsia="en-US" w:bidi="ar-SA"/>
    </w:rPr>
  </w:style>
  <w:style w:type="character" w:customStyle="1" w:styleId="BodyText2Char">
    <w:name w:val="Body Text 2 Char"/>
    <w:link w:val="BodyText2"/>
    <w:locked/>
    <w:rsid w:val="009C2CF0"/>
    <w:rPr>
      <w:rFonts w:ascii="Trebuchet MS" w:hAnsi="Trebuchet MS"/>
      <w:sz w:val="24"/>
      <w:lang w:val="en-GB" w:eastAsia="en-US" w:bidi="ar-SA"/>
    </w:rPr>
  </w:style>
  <w:style w:type="character" w:customStyle="1" w:styleId="HeaderChar">
    <w:name w:val="Header Char"/>
    <w:link w:val="Header"/>
    <w:semiHidden/>
    <w:locked/>
    <w:rsid w:val="009C2CF0"/>
    <w:rPr>
      <w:sz w:val="24"/>
      <w:szCs w:val="24"/>
      <w:lang w:val="en-GB" w:eastAsia="en-US" w:bidi="ar-SA"/>
    </w:rPr>
  </w:style>
  <w:style w:type="paragraph" w:styleId="NormalWeb">
    <w:name w:val="Normal (Web)"/>
    <w:basedOn w:val="Normal"/>
    <w:uiPriority w:val="99"/>
    <w:rsid w:val="009C2CF0"/>
    <w:pPr>
      <w:spacing w:before="100" w:beforeAutospacing="1" w:after="100" w:afterAutospacing="1"/>
    </w:pPr>
    <w:rPr>
      <w:lang w:eastAsia="en-GB"/>
    </w:rPr>
  </w:style>
  <w:style w:type="character" w:customStyle="1" w:styleId="normal1">
    <w:name w:val="normal1"/>
    <w:rsid w:val="000D1DE7"/>
    <w:rPr>
      <w:rFonts w:ascii="Arial" w:hAnsi="Arial" w:cs="Arial" w:hint="default"/>
      <w:color w:val="000000"/>
      <w:sz w:val="22"/>
      <w:szCs w:val="22"/>
    </w:rPr>
  </w:style>
  <w:style w:type="character" w:customStyle="1" w:styleId="BodyTextChar1">
    <w:name w:val="Body Text Char1"/>
    <w:semiHidden/>
    <w:locked/>
    <w:rsid w:val="00C45F95"/>
    <w:rPr>
      <w:b/>
      <w:sz w:val="24"/>
      <w:lang w:val="en-GB" w:eastAsia="en-US" w:bidi="ar-SA"/>
    </w:rPr>
  </w:style>
  <w:style w:type="paragraph" w:styleId="ListParagraph">
    <w:name w:val="List Paragraph"/>
    <w:basedOn w:val="Normal"/>
    <w:uiPriority w:val="34"/>
    <w:qFormat/>
    <w:rsid w:val="00C45F95"/>
    <w:pPr>
      <w:overflowPunct w:val="0"/>
      <w:autoSpaceDE w:val="0"/>
      <w:autoSpaceDN w:val="0"/>
      <w:ind w:left="720"/>
    </w:pPr>
    <w:rPr>
      <w:rFonts w:ascii="Trebuchet MS" w:eastAsia="Calibri" w:hAnsi="Trebuchet MS"/>
    </w:rPr>
  </w:style>
  <w:style w:type="character" w:styleId="CommentReference">
    <w:name w:val="annotation reference"/>
    <w:rsid w:val="007C4CAE"/>
    <w:rPr>
      <w:sz w:val="16"/>
      <w:szCs w:val="16"/>
    </w:rPr>
  </w:style>
  <w:style w:type="paragraph" w:styleId="CommentText">
    <w:name w:val="annotation text"/>
    <w:basedOn w:val="Normal"/>
    <w:link w:val="CommentTextChar"/>
    <w:rsid w:val="007C4CAE"/>
    <w:rPr>
      <w:sz w:val="20"/>
      <w:szCs w:val="20"/>
    </w:rPr>
  </w:style>
  <w:style w:type="character" w:customStyle="1" w:styleId="CommentTextChar">
    <w:name w:val="Comment Text Char"/>
    <w:link w:val="CommentText"/>
    <w:rsid w:val="007C4CAE"/>
    <w:rPr>
      <w:lang w:eastAsia="en-US"/>
    </w:rPr>
  </w:style>
  <w:style w:type="paragraph" w:styleId="CommentSubject">
    <w:name w:val="annotation subject"/>
    <w:basedOn w:val="CommentText"/>
    <w:next w:val="CommentText"/>
    <w:link w:val="CommentSubjectChar"/>
    <w:rsid w:val="007C4CAE"/>
    <w:rPr>
      <w:b/>
      <w:bCs/>
    </w:rPr>
  </w:style>
  <w:style w:type="character" w:customStyle="1" w:styleId="CommentSubjectChar">
    <w:name w:val="Comment Subject Char"/>
    <w:link w:val="CommentSubject"/>
    <w:rsid w:val="007C4CAE"/>
    <w:rPr>
      <w:b/>
      <w:bCs/>
      <w:lang w:eastAsia="en-US"/>
    </w:rPr>
  </w:style>
  <w:style w:type="character" w:customStyle="1" w:styleId="PlainTextChar">
    <w:name w:val="Plain Text Char"/>
    <w:link w:val="PlainText"/>
    <w:uiPriority w:val="99"/>
    <w:locked/>
    <w:rsid w:val="00F75413"/>
    <w:rPr>
      <w:rFonts w:ascii="Trebuchet MS" w:hAnsi="Trebuchet MS"/>
      <w:sz w:val="24"/>
      <w:szCs w:val="24"/>
    </w:rPr>
  </w:style>
  <w:style w:type="character" w:customStyle="1" w:styleId="Heading3Char">
    <w:name w:val="Heading 3 Char"/>
    <w:link w:val="Heading3"/>
    <w:rsid w:val="00007ABF"/>
    <w:rPr>
      <w:rFonts w:ascii="Cambria" w:eastAsia="Times New Roman" w:hAnsi="Cambria" w:cs="Times New Roman"/>
      <w:b/>
      <w:bCs/>
      <w:sz w:val="26"/>
      <w:szCs w:val="26"/>
      <w:lang w:eastAsia="en-US"/>
    </w:rPr>
  </w:style>
  <w:style w:type="paragraph" w:customStyle="1" w:styleId="MemoParagraph">
    <w:name w:val="Memo Paragraph"/>
    <w:rsid w:val="00007ABF"/>
    <w:pPr>
      <w:overflowPunct w:val="0"/>
      <w:autoSpaceDE w:val="0"/>
      <w:autoSpaceDN w:val="0"/>
      <w:adjustRightInd w:val="0"/>
      <w:textAlignment w:val="baseline"/>
    </w:pPr>
    <w:rPr>
      <w:rFonts w:ascii="Trebuchet MS" w:hAnsi="Trebuchet MS"/>
      <w:sz w:val="22"/>
      <w:lang w:eastAsia="en-US"/>
    </w:rPr>
  </w:style>
  <w:style w:type="character" w:customStyle="1" w:styleId="listingtext">
    <w:name w:val="listingtext"/>
    <w:rsid w:val="00250B4F"/>
  </w:style>
  <w:style w:type="character" w:customStyle="1" w:styleId="Heading7Char">
    <w:name w:val="Heading 7 Char"/>
    <w:link w:val="Heading7"/>
    <w:semiHidden/>
    <w:rsid w:val="00365278"/>
    <w:rPr>
      <w:rFonts w:ascii="Calibri" w:eastAsia="Times New Roman" w:hAnsi="Calibri" w:cs="Times New Roman"/>
      <w:sz w:val="24"/>
      <w:szCs w:val="24"/>
      <w:lang w:eastAsia="en-US"/>
    </w:rPr>
  </w:style>
  <w:style w:type="character" w:styleId="Hyperlink">
    <w:name w:val="Hyperlink"/>
    <w:basedOn w:val="DefaultParagraphFont"/>
    <w:rsid w:val="00032AAE"/>
    <w:rPr>
      <w:color w:val="0000FF"/>
      <w:u w:val="single"/>
    </w:rPr>
  </w:style>
  <w:style w:type="paragraph" w:customStyle="1" w:styleId="Default">
    <w:name w:val="Default"/>
    <w:rsid w:val="00203316"/>
    <w:pPr>
      <w:autoSpaceDE w:val="0"/>
      <w:autoSpaceDN w:val="0"/>
      <w:adjustRightInd w:val="0"/>
    </w:pPr>
    <w:rPr>
      <w:rFonts w:ascii="Verdana" w:hAnsi="Verdana" w:cs="Verdana"/>
      <w:color w:val="000000"/>
      <w:sz w:val="24"/>
      <w:szCs w:val="24"/>
    </w:rPr>
  </w:style>
  <w:style w:type="paragraph" w:customStyle="1" w:styleId="p2">
    <w:name w:val="p2"/>
    <w:basedOn w:val="Normal"/>
    <w:rsid w:val="00203316"/>
    <w:pPr>
      <w:widowControl w:val="0"/>
      <w:tabs>
        <w:tab w:val="left" w:pos="204"/>
      </w:tabs>
      <w:autoSpaceDE w:val="0"/>
      <w:autoSpaceDN w:val="0"/>
      <w:adjustRightInd w:val="0"/>
      <w:spacing w:line="266" w:lineRule="atLeast"/>
    </w:pPr>
  </w:style>
  <w:style w:type="paragraph" w:styleId="ListBullet">
    <w:name w:val="List Bullet"/>
    <w:basedOn w:val="Normal"/>
    <w:rsid w:val="006869BE"/>
    <w:pPr>
      <w:numPr>
        <w:numId w:val="3"/>
      </w:numPr>
      <w:contextualSpacing/>
    </w:pPr>
  </w:style>
  <w:style w:type="paragraph" w:customStyle="1" w:styleId="t1">
    <w:name w:val="t1"/>
    <w:basedOn w:val="Normal"/>
    <w:rsid w:val="00D17264"/>
    <w:pPr>
      <w:widowControl w:val="0"/>
      <w:autoSpaceDE w:val="0"/>
      <w:autoSpaceDN w:val="0"/>
      <w:adjustRightInd w:val="0"/>
      <w:spacing w:line="240" w:lineRule="atLeast"/>
    </w:pPr>
    <w:rPr>
      <w:szCs w:val="20"/>
      <w:lang w:val="en-US"/>
    </w:rPr>
  </w:style>
  <w:style w:type="character" w:customStyle="1" w:styleId="Heading4Char">
    <w:name w:val="Heading 4 Char"/>
    <w:basedOn w:val="DefaultParagraphFont"/>
    <w:link w:val="Heading4"/>
    <w:semiHidden/>
    <w:rsid w:val="00D17264"/>
    <w:rPr>
      <w:rFonts w:asciiTheme="majorHAnsi" w:eastAsiaTheme="majorEastAsia" w:hAnsiTheme="majorHAnsi" w:cstheme="majorBidi"/>
      <w:b/>
      <w:bCs/>
      <w:i/>
      <w:iCs/>
      <w:color w:val="4F81BD" w:themeColor="accent1"/>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overflowPunct w:val="0"/>
      <w:autoSpaceDE w:val="0"/>
      <w:autoSpaceDN w:val="0"/>
      <w:adjustRightInd w:val="0"/>
      <w:textAlignment w:val="baseline"/>
      <w:outlineLvl w:val="0"/>
    </w:pPr>
    <w:rPr>
      <w:rFonts w:ascii="Trebuchet MS" w:hAnsi="Trebuchet MS"/>
      <w:b/>
      <w:szCs w:val="20"/>
      <w:u w:val="single"/>
    </w:rPr>
  </w:style>
  <w:style w:type="paragraph" w:styleId="Heading2">
    <w:name w:val="heading 2"/>
    <w:basedOn w:val="Normal"/>
    <w:next w:val="Normal"/>
    <w:qFormat/>
    <w:rsid w:val="0041654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nhideWhenUsed/>
    <w:qFormat/>
    <w:rsid w:val="00007ABF"/>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D17264"/>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qFormat/>
    <w:pPr>
      <w:keepNext/>
      <w:overflowPunct w:val="0"/>
      <w:autoSpaceDE w:val="0"/>
      <w:autoSpaceDN w:val="0"/>
      <w:adjustRightInd w:val="0"/>
      <w:textAlignment w:val="baseline"/>
      <w:outlineLvl w:val="4"/>
    </w:pPr>
    <w:rPr>
      <w:szCs w:val="20"/>
    </w:rPr>
  </w:style>
  <w:style w:type="paragraph" w:styleId="Heading6">
    <w:name w:val="heading 6"/>
    <w:basedOn w:val="Normal"/>
    <w:next w:val="Normal"/>
    <w:qFormat/>
    <w:pPr>
      <w:keepNext/>
      <w:spacing w:after="120"/>
      <w:outlineLvl w:val="5"/>
    </w:pPr>
    <w:rPr>
      <w:rFonts w:ascii="Arial" w:hAnsi="Arial" w:cs="Arial"/>
      <w:spacing w:val="-15"/>
      <w:position w:val="-2"/>
      <w:sz w:val="22"/>
      <w:szCs w:val="22"/>
      <w:u w:val="single"/>
    </w:rPr>
  </w:style>
  <w:style w:type="paragraph" w:styleId="Heading7">
    <w:name w:val="heading 7"/>
    <w:basedOn w:val="Normal"/>
    <w:next w:val="Normal"/>
    <w:link w:val="Heading7Char"/>
    <w:semiHidden/>
    <w:unhideWhenUsed/>
    <w:qFormat/>
    <w:rsid w:val="00365278"/>
    <w:pPr>
      <w:spacing w:before="240" w:after="60"/>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overflowPunct w:val="0"/>
      <w:autoSpaceDE w:val="0"/>
      <w:autoSpaceDN w:val="0"/>
      <w:adjustRightInd w:val="0"/>
      <w:textAlignment w:val="baseline"/>
    </w:pPr>
    <w:rPr>
      <w:b/>
      <w:szCs w:val="20"/>
    </w:rPr>
  </w:style>
  <w:style w:type="paragraph" w:styleId="BodyText2">
    <w:name w:val="Body Text 2"/>
    <w:basedOn w:val="Normal"/>
    <w:link w:val="BodyText2Char"/>
    <w:pPr>
      <w:overflowPunct w:val="0"/>
      <w:autoSpaceDE w:val="0"/>
      <w:autoSpaceDN w:val="0"/>
      <w:adjustRightInd w:val="0"/>
      <w:jc w:val="both"/>
      <w:textAlignment w:val="baseline"/>
    </w:pPr>
    <w:rPr>
      <w:rFonts w:ascii="Trebuchet MS" w:hAnsi="Trebuchet MS"/>
      <w:szCs w:val="20"/>
    </w:rPr>
  </w:style>
  <w:style w:type="paragraph" w:styleId="Footer">
    <w:name w:val="footer"/>
    <w:basedOn w:val="Normal"/>
    <w:pPr>
      <w:tabs>
        <w:tab w:val="center" w:pos="4153"/>
        <w:tab w:val="right" w:pos="8306"/>
      </w:tabs>
      <w:overflowPunct w:val="0"/>
      <w:autoSpaceDE w:val="0"/>
      <w:autoSpaceDN w:val="0"/>
      <w:adjustRightInd w:val="0"/>
      <w:textAlignment w:val="baseline"/>
    </w:pPr>
    <w:rPr>
      <w:rFonts w:ascii="Trebuchet MS" w:hAnsi="Trebuchet MS"/>
      <w:szCs w:val="20"/>
    </w:rPr>
  </w:style>
  <w:style w:type="paragraph" w:styleId="BodyText3">
    <w:name w:val="Body Text 3"/>
    <w:basedOn w:val="Normal"/>
    <w:pPr>
      <w:jc w:val="both"/>
    </w:pPr>
    <w:rPr>
      <w:rFonts w:ascii="Trebuchet MS" w:hAnsi="Trebuchet MS"/>
      <w:bCs/>
      <w:sz w:val="22"/>
    </w:rPr>
  </w:style>
  <w:style w:type="paragraph" w:styleId="BodyTextIndent">
    <w:name w:val="Body Text Indent"/>
    <w:basedOn w:val="Normal"/>
    <w:pPr>
      <w:ind w:left="720" w:hanging="720"/>
      <w:jc w:val="both"/>
    </w:pPr>
    <w:rPr>
      <w:rFonts w:ascii="Trebuchet MS" w:hAnsi="Trebuchet MS"/>
      <w:bCs/>
      <w:sz w:val="22"/>
    </w:rPr>
  </w:style>
  <w:style w:type="paragraph" w:styleId="Closing">
    <w:name w:val="Closing"/>
    <w:basedOn w:val="Normal"/>
    <w:pPr>
      <w:keepNext/>
      <w:spacing w:line="220" w:lineRule="atLeast"/>
    </w:pPr>
    <w:rPr>
      <w:rFonts w:ascii="Arial" w:hAnsi="Arial"/>
      <w:spacing w:val="-5"/>
      <w:position w:val="-2"/>
      <w:sz w:val="22"/>
      <w:szCs w:val="20"/>
    </w:rPr>
  </w:style>
  <w:style w:type="paragraph" w:customStyle="1" w:styleId="Heading">
    <w:name w:val="Heading"/>
    <w:basedOn w:val="Normal"/>
    <w:next w:val="Normal"/>
    <w:pPr>
      <w:tabs>
        <w:tab w:val="center" w:pos="4873"/>
      </w:tabs>
      <w:suppressAutoHyphens/>
      <w:spacing w:after="240"/>
      <w:jc w:val="both"/>
    </w:pPr>
    <w:rPr>
      <w:rFonts w:ascii="Trebuchet MS" w:hAnsi="Trebuchet MS"/>
      <w:b/>
      <w:spacing w:val="-3"/>
      <w:szCs w:val="20"/>
    </w:rPr>
  </w:style>
  <w:style w:type="paragraph" w:styleId="BalloonText">
    <w:name w:val="Balloon Text"/>
    <w:basedOn w:val="Normal"/>
    <w:semiHidden/>
    <w:rsid w:val="004430D9"/>
    <w:rPr>
      <w:rFonts w:ascii="Tahoma" w:hAnsi="Tahoma" w:cs="Tahoma"/>
      <w:sz w:val="16"/>
      <w:szCs w:val="16"/>
    </w:rPr>
  </w:style>
  <w:style w:type="paragraph" w:styleId="Header">
    <w:name w:val="header"/>
    <w:basedOn w:val="Normal"/>
    <w:link w:val="HeaderChar"/>
    <w:rsid w:val="00312656"/>
    <w:pPr>
      <w:tabs>
        <w:tab w:val="center" w:pos="4153"/>
        <w:tab w:val="right" w:pos="8306"/>
      </w:tabs>
    </w:pPr>
  </w:style>
  <w:style w:type="character" w:styleId="Emphasis">
    <w:name w:val="Emphasis"/>
    <w:qFormat/>
    <w:rsid w:val="007F009E"/>
    <w:rPr>
      <w:i/>
      <w:iCs/>
    </w:rPr>
  </w:style>
  <w:style w:type="character" w:styleId="Strong">
    <w:name w:val="Strong"/>
    <w:uiPriority w:val="22"/>
    <w:qFormat/>
    <w:rsid w:val="001D4671"/>
    <w:rPr>
      <w:b/>
      <w:bCs/>
    </w:rPr>
  </w:style>
  <w:style w:type="paragraph" w:styleId="PlainText">
    <w:name w:val="Plain Text"/>
    <w:basedOn w:val="Normal"/>
    <w:link w:val="PlainTextChar"/>
    <w:uiPriority w:val="99"/>
    <w:rsid w:val="00D67591"/>
    <w:rPr>
      <w:rFonts w:ascii="Trebuchet MS" w:hAnsi="Trebuchet MS"/>
      <w:lang w:eastAsia="en-GB"/>
    </w:rPr>
  </w:style>
  <w:style w:type="character" w:customStyle="1" w:styleId="BodyTextChar">
    <w:name w:val="Body Text Char"/>
    <w:link w:val="BodyText"/>
    <w:locked/>
    <w:rsid w:val="009C2CF0"/>
    <w:rPr>
      <w:b/>
      <w:sz w:val="24"/>
      <w:lang w:val="en-GB" w:eastAsia="en-US" w:bidi="ar-SA"/>
    </w:rPr>
  </w:style>
  <w:style w:type="character" w:customStyle="1" w:styleId="BodyText2Char">
    <w:name w:val="Body Text 2 Char"/>
    <w:link w:val="BodyText2"/>
    <w:locked/>
    <w:rsid w:val="009C2CF0"/>
    <w:rPr>
      <w:rFonts w:ascii="Trebuchet MS" w:hAnsi="Trebuchet MS"/>
      <w:sz w:val="24"/>
      <w:lang w:val="en-GB" w:eastAsia="en-US" w:bidi="ar-SA"/>
    </w:rPr>
  </w:style>
  <w:style w:type="character" w:customStyle="1" w:styleId="HeaderChar">
    <w:name w:val="Header Char"/>
    <w:link w:val="Header"/>
    <w:semiHidden/>
    <w:locked/>
    <w:rsid w:val="009C2CF0"/>
    <w:rPr>
      <w:sz w:val="24"/>
      <w:szCs w:val="24"/>
      <w:lang w:val="en-GB" w:eastAsia="en-US" w:bidi="ar-SA"/>
    </w:rPr>
  </w:style>
  <w:style w:type="paragraph" w:styleId="NormalWeb">
    <w:name w:val="Normal (Web)"/>
    <w:basedOn w:val="Normal"/>
    <w:uiPriority w:val="99"/>
    <w:rsid w:val="009C2CF0"/>
    <w:pPr>
      <w:spacing w:before="100" w:beforeAutospacing="1" w:after="100" w:afterAutospacing="1"/>
    </w:pPr>
    <w:rPr>
      <w:lang w:eastAsia="en-GB"/>
    </w:rPr>
  </w:style>
  <w:style w:type="character" w:customStyle="1" w:styleId="normal1">
    <w:name w:val="normal1"/>
    <w:rsid w:val="000D1DE7"/>
    <w:rPr>
      <w:rFonts w:ascii="Arial" w:hAnsi="Arial" w:cs="Arial" w:hint="default"/>
      <w:color w:val="000000"/>
      <w:sz w:val="22"/>
      <w:szCs w:val="22"/>
    </w:rPr>
  </w:style>
  <w:style w:type="character" w:customStyle="1" w:styleId="BodyTextChar1">
    <w:name w:val="Body Text Char1"/>
    <w:semiHidden/>
    <w:locked/>
    <w:rsid w:val="00C45F95"/>
    <w:rPr>
      <w:b/>
      <w:sz w:val="24"/>
      <w:lang w:val="en-GB" w:eastAsia="en-US" w:bidi="ar-SA"/>
    </w:rPr>
  </w:style>
  <w:style w:type="paragraph" w:styleId="ListParagraph">
    <w:name w:val="List Paragraph"/>
    <w:basedOn w:val="Normal"/>
    <w:uiPriority w:val="34"/>
    <w:qFormat/>
    <w:rsid w:val="00C45F95"/>
    <w:pPr>
      <w:overflowPunct w:val="0"/>
      <w:autoSpaceDE w:val="0"/>
      <w:autoSpaceDN w:val="0"/>
      <w:ind w:left="720"/>
    </w:pPr>
    <w:rPr>
      <w:rFonts w:ascii="Trebuchet MS" w:eastAsia="Calibri" w:hAnsi="Trebuchet MS"/>
    </w:rPr>
  </w:style>
  <w:style w:type="character" w:styleId="CommentReference">
    <w:name w:val="annotation reference"/>
    <w:rsid w:val="007C4CAE"/>
    <w:rPr>
      <w:sz w:val="16"/>
      <w:szCs w:val="16"/>
    </w:rPr>
  </w:style>
  <w:style w:type="paragraph" w:styleId="CommentText">
    <w:name w:val="annotation text"/>
    <w:basedOn w:val="Normal"/>
    <w:link w:val="CommentTextChar"/>
    <w:rsid w:val="007C4CAE"/>
    <w:rPr>
      <w:sz w:val="20"/>
      <w:szCs w:val="20"/>
    </w:rPr>
  </w:style>
  <w:style w:type="character" w:customStyle="1" w:styleId="CommentTextChar">
    <w:name w:val="Comment Text Char"/>
    <w:link w:val="CommentText"/>
    <w:rsid w:val="007C4CAE"/>
    <w:rPr>
      <w:lang w:eastAsia="en-US"/>
    </w:rPr>
  </w:style>
  <w:style w:type="paragraph" w:styleId="CommentSubject">
    <w:name w:val="annotation subject"/>
    <w:basedOn w:val="CommentText"/>
    <w:next w:val="CommentText"/>
    <w:link w:val="CommentSubjectChar"/>
    <w:rsid w:val="007C4CAE"/>
    <w:rPr>
      <w:b/>
      <w:bCs/>
    </w:rPr>
  </w:style>
  <w:style w:type="character" w:customStyle="1" w:styleId="CommentSubjectChar">
    <w:name w:val="Comment Subject Char"/>
    <w:link w:val="CommentSubject"/>
    <w:rsid w:val="007C4CAE"/>
    <w:rPr>
      <w:b/>
      <w:bCs/>
      <w:lang w:eastAsia="en-US"/>
    </w:rPr>
  </w:style>
  <w:style w:type="character" w:customStyle="1" w:styleId="PlainTextChar">
    <w:name w:val="Plain Text Char"/>
    <w:link w:val="PlainText"/>
    <w:uiPriority w:val="99"/>
    <w:locked/>
    <w:rsid w:val="00F75413"/>
    <w:rPr>
      <w:rFonts w:ascii="Trebuchet MS" w:hAnsi="Trebuchet MS"/>
      <w:sz w:val="24"/>
      <w:szCs w:val="24"/>
    </w:rPr>
  </w:style>
  <w:style w:type="character" w:customStyle="1" w:styleId="Heading3Char">
    <w:name w:val="Heading 3 Char"/>
    <w:link w:val="Heading3"/>
    <w:rsid w:val="00007ABF"/>
    <w:rPr>
      <w:rFonts w:ascii="Cambria" w:eastAsia="Times New Roman" w:hAnsi="Cambria" w:cs="Times New Roman"/>
      <w:b/>
      <w:bCs/>
      <w:sz w:val="26"/>
      <w:szCs w:val="26"/>
      <w:lang w:eastAsia="en-US"/>
    </w:rPr>
  </w:style>
  <w:style w:type="paragraph" w:customStyle="1" w:styleId="MemoParagraph">
    <w:name w:val="Memo Paragraph"/>
    <w:rsid w:val="00007ABF"/>
    <w:pPr>
      <w:overflowPunct w:val="0"/>
      <w:autoSpaceDE w:val="0"/>
      <w:autoSpaceDN w:val="0"/>
      <w:adjustRightInd w:val="0"/>
      <w:textAlignment w:val="baseline"/>
    </w:pPr>
    <w:rPr>
      <w:rFonts w:ascii="Trebuchet MS" w:hAnsi="Trebuchet MS"/>
      <w:sz w:val="22"/>
      <w:lang w:eastAsia="en-US"/>
    </w:rPr>
  </w:style>
  <w:style w:type="character" w:customStyle="1" w:styleId="listingtext">
    <w:name w:val="listingtext"/>
    <w:rsid w:val="00250B4F"/>
  </w:style>
  <w:style w:type="character" w:customStyle="1" w:styleId="Heading7Char">
    <w:name w:val="Heading 7 Char"/>
    <w:link w:val="Heading7"/>
    <w:semiHidden/>
    <w:rsid w:val="00365278"/>
    <w:rPr>
      <w:rFonts w:ascii="Calibri" w:eastAsia="Times New Roman" w:hAnsi="Calibri" w:cs="Times New Roman"/>
      <w:sz w:val="24"/>
      <w:szCs w:val="24"/>
      <w:lang w:eastAsia="en-US"/>
    </w:rPr>
  </w:style>
  <w:style w:type="character" w:styleId="Hyperlink">
    <w:name w:val="Hyperlink"/>
    <w:basedOn w:val="DefaultParagraphFont"/>
    <w:rsid w:val="00032AAE"/>
    <w:rPr>
      <w:color w:val="0000FF"/>
      <w:u w:val="single"/>
    </w:rPr>
  </w:style>
  <w:style w:type="paragraph" w:customStyle="1" w:styleId="Default">
    <w:name w:val="Default"/>
    <w:rsid w:val="00203316"/>
    <w:pPr>
      <w:autoSpaceDE w:val="0"/>
      <w:autoSpaceDN w:val="0"/>
      <w:adjustRightInd w:val="0"/>
    </w:pPr>
    <w:rPr>
      <w:rFonts w:ascii="Verdana" w:hAnsi="Verdana" w:cs="Verdana"/>
      <w:color w:val="000000"/>
      <w:sz w:val="24"/>
      <w:szCs w:val="24"/>
    </w:rPr>
  </w:style>
  <w:style w:type="paragraph" w:customStyle="1" w:styleId="p2">
    <w:name w:val="p2"/>
    <w:basedOn w:val="Normal"/>
    <w:rsid w:val="00203316"/>
    <w:pPr>
      <w:widowControl w:val="0"/>
      <w:tabs>
        <w:tab w:val="left" w:pos="204"/>
      </w:tabs>
      <w:autoSpaceDE w:val="0"/>
      <w:autoSpaceDN w:val="0"/>
      <w:adjustRightInd w:val="0"/>
      <w:spacing w:line="266" w:lineRule="atLeast"/>
    </w:pPr>
  </w:style>
  <w:style w:type="paragraph" w:styleId="ListBullet">
    <w:name w:val="List Bullet"/>
    <w:basedOn w:val="Normal"/>
    <w:rsid w:val="006869BE"/>
    <w:pPr>
      <w:numPr>
        <w:numId w:val="3"/>
      </w:numPr>
      <w:contextualSpacing/>
    </w:pPr>
  </w:style>
  <w:style w:type="paragraph" w:customStyle="1" w:styleId="t1">
    <w:name w:val="t1"/>
    <w:basedOn w:val="Normal"/>
    <w:rsid w:val="00D17264"/>
    <w:pPr>
      <w:widowControl w:val="0"/>
      <w:autoSpaceDE w:val="0"/>
      <w:autoSpaceDN w:val="0"/>
      <w:adjustRightInd w:val="0"/>
      <w:spacing w:line="240" w:lineRule="atLeast"/>
    </w:pPr>
    <w:rPr>
      <w:szCs w:val="20"/>
      <w:lang w:val="en-US"/>
    </w:rPr>
  </w:style>
  <w:style w:type="character" w:customStyle="1" w:styleId="Heading4Char">
    <w:name w:val="Heading 4 Char"/>
    <w:basedOn w:val="DefaultParagraphFont"/>
    <w:link w:val="Heading4"/>
    <w:semiHidden/>
    <w:rsid w:val="00D17264"/>
    <w:rPr>
      <w:rFonts w:asciiTheme="majorHAnsi" w:eastAsiaTheme="majorEastAsia" w:hAnsiTheme="majorHAnsi" w:cstheme="majorBidi"/>
      <w:b/>
      <w:bCs/>
      <w:i/>
      <w:iCs/>
      <w:color w:val="4F81BD" w:themeColor="accent1"/>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687196">
      <w:bodyDiv w:val="1"/>
      <w:marLeft w:val="0"/>
      <w:marRight w:val="0"/>
      <w:marTop w:val="0"/>
      <w:marBottom w:val="0"/>
      <w:divBdr>
        <w:top w:val="none" w:sz="0" w:space="0" w:color="auto"/>
        <w:left w:val="none" w:sz="0" w:space="0" w:color="auto"/>
        <w:bottom w:val="none" w:sz="0" w:space="0" w:color="auto"/>
        <w:right w:val="none" w:sz="0" w:space="0" w:color="auto"/>
      </w:divBdr>
    </w:div>
    <w:div w:id="263348791">
      <w:bodyDiv w:val="1"/>
      <w:marLeft w:val="0"/>
      <w:marRight w:val="0"/>
      <w:marTop w:val="0"/>
      <w:marBottom w:val="0"/>
      <w:divBdr>
        <w:top w:val="none" w:sz="0" w:space="0" w:color="auto"/>
        <w:left w:val="none" w:sz="0" w:space="0" w:color="auto"/>
        <w:bottom w:val="none" w:sz="0" w:space="0" w:color="auto"/>
        <w:right w:val="none" w:sz="0" w:space="0" w:color="auto"/>
      </w:divBdr>
    </w:div>
    <w:div w:id="398332979">
      <w:bodyDiv w:val="1"/>
      <w:marLeft w:val="0"/>
      <w:marRight w:val="0"/>
      <w:marTop w:val="0"/>
      <w:marBottom w:val="0"/>
      <w:divBdr>
        <w:top w:val="none" w:sz="0" w:space="0" w:color="auto"/>
        <w:left w:val="none" w:sz="0" w:space="0" w:color="auto"/>
        <w:bottom w:val="none" w:sz="0" w:space="0" w:color="auto"/>
        <w:right w:val="none" w:sz="0" w:space="0" w:color="auto"/>
      </w:divBdr>
    </w:div>
    <w:div w:id="572735638">
      <w:bodyDiv w:val="1"/>
      <w:marLeft w:val="0"/>
      <w:marRight w:val="0"/>
      <w:marTop w:val="0"/>
      <w:marBottom w:val="0"/>
      <w:divBdr>
        <w:top w:val="none" w:sz="0" w:space="0" w:color="auto"/>
        <w:left w:val="none" w:sz="0" w:space="0" w:color="auto"/>
        <w:bottom w:val="none" w:sz="0" w:space="0" w:color="auto"/>
        <w:right w:val="none" w:sz="0" w:space="0" w:color="auto"/>
      </w:divBdr>
    </w:div>
    <w:div w:id="747845521">
      <w:bodyDiv w:val="1"/>
      <w:marLeft w:val="0"/>
      <w:marRight w:val="0"/>
      <w:marTop w:val="0"/>
      <w:marBottom w:val="0"/>
      <w:divBdr>
        <w:top w:val="none" w:sz="0" w:space="0" w:color="auto"/>
        <w:left w:val="none" w:sz="0" w:space="0" w:color="auto"/>
        <w:bottom w:val="none" w:sz="0" w:space="0" w:color="auto"/>
        <w:right w:val="none" w:sz="0" w:space="0" w:color="auto"/>
      </w:divBdr>
    </w:div>
    <w:div w:id="848905884">
      <w:bodyDiv w:val="1"/>
      <w:marLeft w:val="0"/>
      <w:marRight w:val="0"/>
      <w:marTop w:val="0"/>
      <w:marBottom w:val="0"/>
      <w:divBdr>
        <w:top w:val="none" w:sz="0" w:space="0" w:color="auto"/>
        <w:left w:val="none" w:sz="0" w:space="0" w:color="auto"/>
        <w:bottom w:val="none" w:sz="0" w:space="0" w:color="auto"/>
        <w:right w:val="none" w:sz="0" w:space="0" w:color="auto"/>
      </w:divBdr>
    </w:div>
    <w:div w:id="918909604">
      <w:bodyDiv w:val="1"/>
      <w:marLeft w:val="0"/>
      <w:marRight w:val="0"/>
      <w:marTop w:val="0"/>
      <w:marBottom w:val="0"/>
      <w:divBdr>
        <w:top w:val="none" w:sz="0" w:space="0" w:color="auto"/>
        <w:left w:val="none" w:sz="0" w:space="0" w:color="auto"/>
        <w:bottom w:val="none" w:sz="0" w:space="0" w:color="auto"/>
        <w:right w:val="none" w:sz="0" w:space="0" w:color="auto"/>
      </w:divBdr>
    </w:div>
    <w:div w:id="920454727">
      <w:bodyDiv w:val="1"/>
      <w:marLeft w:val="0"/>
      <w:marRight w:val="0"/>
      <w:marTop w:val="0"/>
      <w:marBottom w:val="0"/>
      <w:divBdr>
        <w:top w:val="none" w:sz="0" w:space="0" w:color="auto"/>
        <w:left w:val="none" w:sz="0" w:space="0" w:color="auto"/>
        <w:bottom w:val="none" w:sz="0" w:space="0" w:color="auto"/>
        <w:right w:val="none" w:sz="0" w:space="0" w:color="auto"/>
      </w:divBdr>
    </w:div>
    <w:div w:id="1064064172">
      <w:bodyDiv w:val="1"/>
      <w:marLeft w:val="0"/>
      <w:marRight w:val="0"/>
      <w:marTop w:val="0"/>
      <w:marBottom w:val="0"/>
      <w:divBdr>
        <w:top w:val="none" w:sz="0" w:space="0" w:color="auto"/>
        <w:left w:val="none" w:sz="0" w:space="0" w:color="auto"/>
        <w:bottom w:val="none" w:sz="0" w:space="0" w:color="auto"/>
        <w:right w:val="none" w:sz="0" w:space="0" w:color="auto"/>
      </w:divBdr>
    </w:div>
    <w:div w:id="1183975438">
      <w:bodyDiv w:val="1"/>
      <w:marLeft w:val="0"/>
      <w:marRight w:val="0"/>
      <w:marTop w:val="0"/>
      <w:marBottom w:val="0"/>
      <w:divBdr>
        <w:top w:val="none" w:sz="0" w:space="0" w:color="auto"/>
        <w:left w:val="none" w:sz="0" w:space="0" w:color="auto"/>
        <w:bottom w:val="none" w:sz="0" w:space="0" w:color="auto"/>
        <w:right w:val="none" w:sz="0" w:space="0" w:color="auto"/>
      </w:divBdr>
    </w:div>
    <w:div w:id="1186093685">
      <w:bodyDiv w:val="1"/>
      <w:marLeft w:val="0"/>
      <w:marRight w:val="0"/>
      <w:marTop w:val="0"/>
      <w:marBottom w:val="0"/>
      <w:divBdr>
        <w:top w:val="none" w:sz="0" w:space="0" w:color="auto"/>
        <w:left w:val="none" w:sz="0" w:space="0" w:color="auto"/>
        <w:bottom w:val="none" w:sz="0" w:space="0" w:color="auto"/>
        <w:right w:val="none" w:sz="0" w:space="0" w:color="auto"/>
      </w:divBdr>
      <w:divsChild>
        <w:div w:id="684600532">
          <w:marLeft w:val="2775"/>
          <w:marRight w:val="2775"/>
          <w:marTop w:val="0"/>
          <w:marBottom w:val="0"/>
          <w:divBdr>
            <w:top w:val="none" w:sz="0" w:space="0" w:color="auto"/>
            <w:left w:val="none" w:sz="0" w:space="0" w:color="auto"/>
            <w:bottom w:val="none" w:sz="0" w:space="0" w:color="auto"/>
            <w:right w:val="none" w:sz="0" w:space="0" w:color="auto"/>
          </w:divBdr>
          <w:divsChild>
            <w:div w:id="1311053042">
              <w:marLeft w:val="0"/>
              <w:marRight w:val="0"/>
              <w:marTop w:val="0"/>
              <w:marBottom w:val="0"/>
              <w:divBdr>
                <w:top w:val="none" w:sz="0" w:space="0" w:color="auto"/>
                <w:left w:val="none" w:sz="0" w:space="0" w:color="auto"/>
                <w:bottom w:val="none" w:sz="0" w:space="0" w:color="auto"/>
                <w:right w:val="none" w:sz="0" w:space="0" w:color="auto"/>
              </w:divBdr>
              <w:divsChild>
                <w:div w:id="291206354">
                  <w:marLeft w:val="0"/>
                  <w:marRight w:val="0"/>
                  <w:marTop w:val="0"/>
                  <w:marBottom w:val="0"/>
                  <w:divBdr>
                    <w:top w:val="none" w:sz="0" w:space="0" w:color="auto"/>
                    <w:left w:val="none" w:sz="0" w:space="0" w:color="auto"/>
                    <w:bottom w:val="none" w:sz="0" w:space="0" w:color="auto"/>
                    <w:right w:val="none" w:sz="0" w:space="0" w:color="auto"/>
                  </w:divBdr>
                  <w:divsChild>
                    <w:div w:id="82053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610957">
      <w:bodyDiv w:val="1"/>
      <w:marLeft w:val="0"/>
      <w:marRight w:val="0"/>
      <w:marTop w:val="0"/>
      <w:marBottom w:val="0"/>
      <w:divBdr>
        <w:top w:val="none" w:sz="0" w:space="0" w:color="auto"/>
        <w:left w:val="none" w:sz="0" w:space="0" w:color="auto"/>
        <w:bottom w:val="none" w:sz="0" w:space="0" w:color="auto"/>
        <w:right w:val="none" w:sz="0" w:space="0" w:color="auto"/>
      </w:divBdr>
    </w:div>
    <w:div w:id="1739136490">
      <w:bodyDiv w:val="1"/>
      <w:marLeft w:val="0"/>
      <w:marRight w:val="0"/>
      <w:marTop w:val="0"/>
      <w:marBottom w:val="0"/>
      <w:divBdr>
        <w:top w:val="none" w:sz="0" w:space="0" w:color="auto"/>
        <w:left w:val="none" w:sz="0" w:space="0" w:color="auto"/>
        <w:bottom w:val="none" w:sz="0" w:space="0" w:color="auto"/>
        <w:right w:val="none" w:sz="0" w:space="0" w:color="auto"/>
      </w:divBdr>
    </w:div>
    <w:div w:id="1739285095">
      <w:bodyDiv w:val="1"/>
      <w:marLeft w:val="0"/>
      <w:marRight w:val="0"/>
      <w:marTop w:val="0"/>
      <w:marBottom w:val="0"/>
      <w:divBdr>
        <w:top w:val="none" w:sz="0" w:space="0" w:color="auto"/>
        <w:left w:val="none" w:sz="0" w:space="0" w:color="auto"/>
        <w:bottom w:val="none" w:sz="0" w:space="0" w:color="auto"/>
        <w:right w:val="none" w:sz="0" w:space="0" w:color="auto"/>
      </w:divBdr>
    </w:div>
    <w:div w:id="1750274179">
      <w:bodyDiv w:val="1"/>
      <w:marLeft w:val="0"/>
      <w:marRight w:val="0"/>
      <w:marTop w:val="0"/>
      <w:marBottom w:val="0"/>
      <w:divBdr>
        <w:top w:val="none" w:sz="0" w:space="0" w:color="auto"/>
        <w:left w:val="none" w:sz="0" w:space="0" w:color="auto"/>
        <w:bottom w:val="none" w:sz="0" w:space="0" w:color="auto"/>
        <w:right w:val="none" w:sz="0" w:space="0" w:color="auto"/>
      </w:divBdr>
    </w:div>
    <w:div w:id="1754275718">
      <w:bodyDiv w:val="1"/>
      <w:marLeft w:val="0"/>
      <w:marRight w:val="0"/>
      <w:marTop w:val="0"/>
      <w:marBottom w:val="0"/>
      <w:divBdr>
        <w:top w:val="none" w:sz="0" w:space="0" w:color="auto"/>
        <w:left w:val="none" w:sz="0" w:space="0" w:color="auto"/>
        <w:bottom w:val="none" w:sz="0" w:space="0" w:color="auto"/>
        <w:right w:val="none" w:sz="0" w:space="0" w:color="auto"/>
      </w:divBdr>
    </w:div>
    <w:div w:id="1808618868">
      <w:bodyDiv w:val="1"/>
      <w:marLeft w:val="0"/>
      <w:marRight w:val="0"/>
      <w:marTop w:val="0"/>
      <w:marBottom w:val="0"/>
      <w:divBdr>
        <w:top w:val="none" w:sz="0" w:space="0" w:color="auto"/>
        <w:left w:val="none" w:sz="0" w:space="0" w:color="auto"/>
        <w:bottom w:val="none" w:sz="0" w:space="0" w:color="auto"/>
        <w:right w:val="none" w:sz="0" w:space="0" w:color="auto"/>
      </w:divBdr>
    </w:div>
    <w:div w:id="1835681433">
      <w:bodyDiv w:val="1"/>
      <w:marLeft w:val="0"/>
      <w:marRight w:val="0"/>
      <w:marTop w:val="0"/>
      <w:marBottom w:val="0"/>
      <w:divBdr>
        <w:top w:val="none" w:sz="0" w:space="0" w:color="auto"/>
        <w:left w:val="none" w:sz="0" w:space="0" w:color="auto"/>
        <w:bottom w:val="none" w:sz="0" w:space="0" w:color="auto"/>
        <w:right w:val="none" w:sz="0" w:space="0" w:color="auto"/>
      </w:divBdr>
    </w:div>
    <w:div w:id="1872062739">
      <w:bodyDiv w:val="1"/>
      <w:marLeft w:val="0"/>
      <w:marRight w:val="0"/>
      <w:marTop w:val="0"/>
      <w:marBottom w:val="0"/>
      <w:divBdr>
        <w:top w:val="none" w:sz="0" w:space="0" w:color="auto"/>
        <w:left w:val="none" w:sz="0" w:space="0" w:color="auto"/>
        <w:bottom w:val="none" w:sz="0" w:space="0" w:color="auto"/>
        <w:right w:val="none" w:sz="0" w:space="0" w:color="auto"/>
      </w:divBdr>
    </w:div>
    <w:div w:id="212935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sportengland.org/playingfieldspolicy"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BD7A3-7F59-4022-A904-C2A6DF906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300A7305</Template>
  <TotalTime>375</TotalTime>
  <Pages>6</Pages>
  <Words>2406</Words>
  <Characters>13058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15434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creator>Buildtest</dc:creator>
  <cp:lastModifiedBy>Eatough, Richard</cp:lastModifiedBy>
  <cp:revision>12</cp:revision>
  <cp:lastPrinted>2015-06-15T10:25:00Z</cp:lastPrinted>
  <dcterms:created xsi:type="dcterms:W3CDTF">2019-05-24T16:56:00Z</dcterms:created>
  <dcterms:modified xsi:type="dcterms:W3CDTF">2019-06-05T08:54:00Z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2019-05-23T21:02:30Z</vt:filetime>
  </property>
</Properties>
</file>