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BC4B25" w:rsidRDefault="00625504" w:rsidP="00AF3FE4">
      <w:pPr>
        <w:spacing w:line="240" w:lineRule="auto"/>
        <w:rPr>
          <w:rFonts w:ascii="Trebuchet MS" w:hAnsi="Trebuchet MS"/>
          <w:b/>
          <w:sz w:val="24"/>
          <w:szCs w:val="24"/>
        </w:rPr>
      </w:pPr>
      <w:r w:rsidRPr="00BC4B25">
        <w:rPr>
          <w:rFonts w:ascii="Trebuchet MS" w:hAnsi="Trebuchet MS"/>
          <w:b/>
          <w:sz w:val="24"/>
          <w:szCs w:val="24"/>
          <w:u w:val="single"/>
        </w:rPr>
        <w:t>Delegated Application Report</w:t>
      </w:r>
      <w:r w:rsidR="006A17A0" w:rsidRPr="00BC4B25">
        <w:rPr>
          <w:rFonts w:ascii="Trebuchet MS" w:hAnsi="Trebuchet MS"/>
          <w:b/>
          <w:sz w:val="24"/>
          <w:szCs w:val="24"/>
        </w:rPr>
        <w:t xml:space="preserve"> </w:t>
      </w:r>
      <w:r w:rsidR="006A17A0" w:rsidRPr="00BC4B25">
        <w:rPr>
          <w:rFonts w:ascii="Trebuchet MS" w:hAnsi="Trebuchet MS"/>
          <w:b/>
          <w:sz w:val="24"/>
          <w:szCs w:val="24"/>
        </w:rPr>
        <w:tab/>
      </w:r>
      <w:r w:rsidR="006A17A0" w:rsidRPr="00BC4B25">
        <w:rPr>
          <w:rFonts w:ascii="Trebuchet MS" w:hAnsi="Trebuchet MS"/>
          <w:b/>
          <w:sz w:val="24"/>
          <w:szCs w:val="24"/>
        </w:rPr>
        <w:tab/>
      </w:r>
      <w:r w:rsidR="006A17A0" w:rsidRPr="00BC4B25">
        <w:rPr>
          <w:rFonts w:ascii="Trebuchet MS" w:hAnsi="Trebuchet MS"/>
          <w:b/>
          <w:sz w:val="24"/>
          <w:szCs w:val="24"/>
        </w:rPr>
        <w:tab/>
      </w:r>
      <w:r w:rsidR="006A17A0" w:rsidRPr="00BC4B25">
        <w:rPr>
          <w:rFonts w:ascii="Trebuchet MS" w:hAnsi="Trebuchet MS"/>
          <w:b/>
          <w:sz w:val="24"/>
          <w:szCs w:val="24"/>
        </w:rPr>
        <w:tab/>
      </w:r>
      <w:r w:rsidR="00225DA7" w:rsidRPr="00BC4B25">
        <w:rPr>
          <w:rFonts w:ascii="Trebuchet MS" w:hAnsi="Trebuchet MS"/>
          <w:b/>
          <w:sz w:val="24"/>
          <w:szCs w:val="24"/>
        </w:rPr>
        <w:t xml:space="preserve">          </w:t>
      </w:r>
      <w:r w:rsidRPr="00BC4B25">
        <w:rPr>
          <w:rFonts w:ascii="Trebuchet MS" w:hAnsi="Trebuchet MS"/>
          <w:b/>
          <w:sz w:val="24"/>
          <w:szCs w:val="24"/>
        </w:rPr>
        <w:t>Target Date:</w:t>
      </w:r>
      <w:r w:rsidR="0018418B" w:rsidRPr="00BC4B25">
        <w:rPr>
          <w:rFonts w:ascii="Trebuchet MS" w:hAnsi="Trebuchet MS"/>
          <w:b/>
          <w:sz w:val="24"/>
          <w:szCs w:val="24"/>
        </w:rPr>
        <w:t xml:space="preserve"> </w:t>
      </w:r>
      <w:r w:rsidR="008D0D85" w:rsidRPr="00BC4B25">
        <w:rPr>
          <w:rFonts w:ascii="Trebuchet MS" w:hAnsi="Trebuchet MS"/>
          <w:b/>
          <w:sz w:val="24"/>
          <w:szCs w:val="24"/>
        </w:rPr>
        <w:t>20/09</w:t>
      </w:r>
      <w:r w:rsidR="003B7DA2" w:rsidRPr="00BC4B25">
        <w:rPr>
          <w:rFonts w:ascii="Trebuchet MS" w:hAnsi="Trebuchet MS"/>
          <w:b/>
          <w:sz w:val="24"/>
          <w:szCs w:val="24"/>
        </w:rPr>
        <w:t>/1</w:t>
      </w:r>
      <w:r w:rsidR="00C81F3F" w:rsidRPr="00BC4B25">
        <w:rPr>
          <w:rFonts w:ascii="Trebuchet MS" w:hAnsi="Trebuchet MS"/>
          <w:b/>
          <w:sz w:val="24"/>
          <w:szCs w:val="24"/>
        </w:rPr>
        <w:t>9</w:t>
      </w:r>
    </w:p>
    <w:p w:rsidR="00625504" w:rsidRPr="00BC4B25" w:rsidRDefault="00625504" w:rsidP="00AF3FE4">
      <w:pPr>
        <w:spacing w:line="240" w:lineRule="auto"/>
        <w:rPr>
          <w:rFonts w:ascii="Trebuchet MS" w:hAnsi="Trebuchet MS"/>
          <w:b/>
          <w:sz w:val="24"/>
          <w:szCs w:val="24"/>
        </w:rPr>
      </w:pPr>
      <w:r w:rsidRPr="00BC4B25">
        <w:rPr>
          <w:rFonts w:ascii="Trebuchet MS" w:hAnsi="Trebuchet MS"/>
          <w:b/>
          <w:sz w:val="24"/>
          <w:szCs w:val="24"/>
        </w:rPr>
        <w:t xml:space="preserve">Address: </w:t>
      </w:r>
      <w:r w:rsidR="0018418B" w:rsidRPr="00BC4B25">
        <w:rPr>
          <w:rFonts w:ascii="Trebuchet MS" w:hAnsi="Trebuchet MS"/>
          <w:b/>
          <w:sz w:val="24"/>
          <w:szCs w:val="24"/>
        </w:rPr>
        <w:t xml:space="preserve">1 Links Drive, </w:t>
      </w:r>
      <w:proofErr w:type="spellStart"/>
      <w:r w:rsidR="0018418B" w:rsidRPr="00BC4B25">
        <w:rPr>
          <w:rFonts w:ascii="Trebuchet MS" w:hAnsi="Trebuchet MS"/>
          <w:b/>
          <w:sz w:val="24"/>
          <w:szCs w:val="24"/>
        </w:rPr>
        <w:t>Tilehurst</w:t>
      </w:r>
      <w:proofErr w:type="spellEnd"/>
      <w:r w:rsidR="0018418B" w:rsidRPr="00BC4B25">
        <w:rPr>
          <w:rFonts w:ascii="Trebuchet MS" w:hAnsi="Trebuchet MS"/>
          <w:b/>
          <w:sz w:val="24"/>
          <w:szCs w:val="24"/>
        </w:rPr>
        <w:t>, Reading, RG30 4YT</w:t>
      </w:r>
    </w:p>
    <w:p w:rsidR="00625504" w:rsidRPr="00BC4B25" w:rsidRDefault="00625504" w:rsidP="00AF3FE4">
      <w:pPr>
        <w:spacing w:line="240" w:lineRule="auto"/>
        <w:rPr>
          <w:rFonts w:ascii="Trebuchet MS" w:hAnsi="Trebuchet MS"/>
          <w:b/>
          <w:sz w:val="24"/>
          <w:szCs w:val="24"/>
        </w:rPr>
      </w:pPr>
      <w:r w:rsidRPr="00BC4B25">
        <w:rPr>
          <w:rFonts w:ascii="Trebuchet MS" w:hAnsi="Trebuchet MS"/>
          <w:b/>
          <w:sz w:val="24"/>
          <w:szCs w:val="24"/>
        </w:rPr>
        <w:t xml:space="preserve">Application No: </w:t>
      </w:r>
      <w:r w:rsidR="0018418B" w:rsidRPr="00BC4B25">
        <w:rPr>
          <w:rFonts w:ascii="Trebuchet MS" w:hAnsi="Trebuchet MS"/>
          <w:b/>
          <w:sz w:val="24"/>
          <w:szCs w:val="24"/>
        </w:rPr>
        <w:t>1910</w:t>
      </w:r>
      <w:bookmarkStart w:id="0" w:name="_GoBack"/>
      <w:bookmarkEnd w:id="0"/>
      <w:r w:rsidR="0018418B" w:rsidRPr="00BC4B25">
        <w:rPr>
          <w:rFonts w:ascii="Trebuchet MS" w:hAnsi="Trebuchet MS"/>
          <w:b/>
          <w:sz w:val="24"/>
          <w:szCs w:val="24"/>
        </w:rPr>
        <w:t>00/</w:t>
      </w:r>
      <w:r w:rsidR="003B7DA2" w:rsidRPr="00BC4B25">
        <w:rPr>
          <w:rFonts w:ascii="Trebuchet MS" w:hAnsi="Trebuchet MS"/>
          <w:b/>
          <w:sz w:val="24"/>
          <w:szCs w:val="24"/>
        </w:rPr>
        <w:t>CLP</w:t>
      </w:r>
    </w:p>
    <w:p w:rsidR="00C81F3F" w:rsidRPr="00BC4B25" w:rsidRDefault="00625504" w:rsidP="0018418B">
      <w:pPr>
        <w:spacing w:line="240" w:lineRule="auto"/>
        <w:rPr>
          <w:rFonts w:ascii="Trebuchet MS" w:hAnsi="Trebuchet MS"/>
          <w:b/>
          <w:sz w:val="24"/>
          <w:szCs w:val="24"/>
        </w:rPr>
      </w:pPr>
      <w:r w:rsidRPr="00BC4B25">
        <w:rPr>
          <w:rFonts w:ascii="Trebuchet MS" w:hAnsi="Trebuchet MS"/>
          <w:b/>
          <w:sz w:val="24"/>
          <w:szCs w:val="24"/>
        </w:rPr>
        <w:t xml:space="preserve">Proposal: </w:t>
      </w:r>
      <w:r w:rsidR="0018418B" w:rsidRPr="00BC4B25">
        <w:rPr>
          <w:rFonts w:ascii="Trebuchet MS" w:hAnsi="Trebuchet MS"/>
          <w:b/>
          <w:sz w:val="24"/>
          <w:szCs w:val="24"/>
        </w:rPr>
        <w:t xml:space="preserve">Loft conversion with hip to gable roof alteration and flat roof </w:t>
      </w:r>
      <w:proofErr w:type="spellStart"/>
      <w:r w:rsidR="0018418B" w:rsidRPr="00BC4B25">
        <w:rPr>
          <w:rFonts w:ascii="Trebuchet MS" w:hAnsi="Trebuchet MS"/>
          <w:b/>
          <w:sz w:val="24"/>
          <w:szCs w:val="24"/>
        </w:rPr>
        <w:t>reardormer</w:t>
      </w:r>
      <w:proofErr w:type="spellEnd"/>
    </w:p>
    <w:p w:rsidR="00625504" w:rsidRPr="00BC4B25" w:rsidRDefault="00625504" w:rsidP="00AF3FE4">
      <w:pPr>
        <w:spacing w:line="240" w:lineRule="auto"/>
        <w:rPr>
          <w:rFonts w:ascii="Trebuchet MS" w:hAnsi="Trebuchet MS"/>
          <w:b/>
          <w:sz w:val="24"/>
          <w:szCs w:val="24"/>
        </w:rPr>
      </w:pPr>
      <w:r w:rsidRPr="00BC4B25">
        <w:rPr>
          <w:rFonts w:ascii="Trebuchet MS" w:hAnsi="Trebuchet MS"/>
          <w:b/>
          <w:sz w:val="24"/>
          <w:szCs w:val="24"/>
        </w:rPr>
        <w:t xml:space="preserve">Case Officer: </w:t>
      </w:r>
      <w:r w:rsidR="0018418B" w:rsidRPr="00BC4B25">
        <w:rPr>
          <w:rFonts w:ascii="Trebuchet MS" w:hAnsi="Trebuchet MS"/>
          <w:b/>
          <w:sz w:val="24"/>
          <w:szCs w:val="24"/>
        </w:rPr>
        <w:t>Brian Conlon</w:t>
      </w:r>
    </w:p>
    <w:p w:rsidR="0018418B" w:rsidRPr="008D0D85" w:rsidRDefault="0018418B" w:rsidP="003B7DA2">
      <w:pPr>
        <w:tabs>
          <w:tab w:val="left" w:pos="3407"/>
        </w:tabs>
        <w:spacing w:line="240" w:lineRule="auto"/>
        <w:rPr>
          <w:rFonts w:ascii="Trebuchet MS" w:hAnsi="Trebuchet MS"/>
          <w:b/>
          <w:sz w:val="24"/>
          <w:szCs w:val="24"/>
        </w:rPr>
      </w:pPr>
    </w:p>
    <w:p w:rsidR="00625504" w:rsidRDefault="00625504" w:rsidP="003B7DA2">
      <w:pPr>
        <w:tabs>
          <w:tab w:val="left" w:pos="3407"/>
        </w:tabs>
        <w:spacing w:line="240" w:lineRule="auto"/>
        <w:rPr>
          <w:rFonts w:ascii="Trebuchet MS" w:hAnsi="Trebuchet MS"/>
          <w:b/>
          <w:sz w:val="24"/>
          <w:szCs w:val="24"/>
        </w:rPr>
      </w:pPr>
      <w:r w:rsidRPr="008D0D85">
        <w:rPr>
          <w:rFonts w:ascii="Trebuchet MS" w:hAnsi="Trebuchet MS"/>
          <w:b/>
          <w:sz w:val="24"/>
          <w:szCs w:val="24"/>
        </w:rPr>
        <w:t>Introduction and Proposal</w:t>
      </w:r>
      <w:r w:rsidR="003B7DA2">
        <w:rPr>
          <w:rFonts w:ascii="Trebuchet MS" w:hAnsi="Trebuchet MS"/>
          <w:b/>
          <w:sz w:val="24"/>
          <w:szCs w:val="24"/>
        </w:rPr>
        <w:tab/>
      </w:r>
    </w:p>
    <w:p w:rsidR="003B7DA2" w:rsidRPr="00856372" w:rsidRDefault="003B7DA2" w:rsidP="003B7DA2">
      <w:pPr>
        <w:tabs>
          <w:tab w:val="left" w:pos="3407"/>
        </w:tabs>
        <w:spacing w:line="240" w:lineRule="auto"/>
        <w:rPr>
          <w:rFonts w:ascii="Trebuchet MS" w:hAnsi="Trebuchet MS"/>
          <w:sz w:val="24"/>
          <w:szCs w:val="24"/>
        </w:rPr>
      </w:pPr>
      <w:r w:rsidRPr="00856372">
        <w:rPr>
          <w:rFonts w:ascii="Trebuchet MS" w:hAnsi="Trebuchet MS"/>
          <w:sz w:val="24"/>
          <w:szCs w:val="24"/>
        </w:rPr>
        <w:t>The application site is a two</w:t>
      </w:r>
      <w:r w:rsidR="0018418B">
        <w:rPr>
          <w:rFonts w:ascii="Trebuchet MS" w:hAnsi="Trebuchet MS"/>
          <w:sz w:val="24"/>
          <w:szCs w:val="24"/>
        </w:rPr>
        <w:t>-</w:t>
      </w:r>
      <w:r w:rsidRPr="00856372">
        <w:rPr>
          <w:rFonts w:ascii="Trebuchet MS" w:hAnsi="Trebuchet MS"/>
          <w:sz w:val="24"/>
          <w:szCs w:val="24"/>
        </w:rPr>
        <w:t xml:space="preserve">storey </w:t>
      </w:r>
      <w:r w:rsidR="0018418B">
        <w:rPr>
          <w:rFonts w:ascii="Trebuchet MS" w:hAnsi="Trebuchet MS"/>
          <w:sz w:val="24"/>
          <w:szCs w:val="24"/>
        </w:rPr>
        <w:t>semi-detached</w:t>
      </w:r>
      <w:r w:rsidRPr="00856372">
        <w:rPr>
          <w:rFonts w:ascii="Trebuchet MS" w:hAnsi="Trebuchet MS"/>
          <w:sz w:val="24"/>
          <w:szCs w:val="24"/>
        </w:rPr>
        <w:t xml:space="preserve"> dwelling with a pitched roof.</w:t>
      </w:r>
      <w:r w:rsidR="00FF2142" w:rsidRPr="00856372">
        <w:rPr>
          <w:rFonts w:ascii="Trebuchet MS" w:hAnsi="Trebuchet MS"/>
          <w:sz w:val="24"/>
          <w:szCs w:val="24"/>
        </w:rPr>
        <w:t xml:space="preserve"> The surrounding area is predominantly residential. </w:t>
      </w:r>
      <w:r w:rsidR="00920F4D" w:rsidRPr="00856372">
        <w:rPr>
          <w:rFonts w:ascii="Trebuchet MS" w:hAnsi="Trebuchet MS"/>
          <w:sz w:val="24"/>
          <w:szCs w:val="24"/>
        </w:rPr>
        <w:t>The property is not a Listed Building and it doesn’t fall within a Conservation Area.</w:t>
      </w:r>
    </w:p>
    <w:p w:rsidR="00FF2142" w:rsidRPr="00C81F3F" w:rsidRDefault="00FF2142" w:rsidP="00586928">
      <w:pPr>
        <w:tabs>
          <w:tab w:val="left" w:pos="3407"/>
        </w:tabs>
        <w:spacing w:line="240" w:lineRule="auto"/>
        <w:rPr>
          <w:rFonts w:ascii="Trebuchet MS" w:hAnsi="Trebuchet MS"/>
          <w:color w:val="FF0000"/>
          <w:sz w:val="24"/>
          <w:szCs w:val="24"/>
        </w:rPr>
      </w:pPr>
      <w:r w:rsidRPr="00856372">
        <w:rPr>
          <w:rFonts w:ascii="Trebuchet MS" w:hAnsi="Trebuchet MS"/>
          <w:sz w:val="24"/>
          <w:szCs w:val="24"/>
        </w:rPr>
        <w:t>The proposal is for a loft conversion</w:t>
      </w:r>
      <w:r w:rsidR="0018418B">
        <w:rPr>
          <w:rFonts w:ascii="Trebuchet MS" w:hAnsi="Trebuchet MS"/>
          <w:sz w:val="24"/>
          <w:szCs w:val="24"/>
        </w:rPr>
        <w:t>, a hip to gable extension,</w:t>
      </w:r>
      <w:r w:rsidRPr="00856372">
        <w:rPr>
          <w:rFonts w:ascii="Trebuchet MS" w:hAnsi="Trebuchet MS"/>
          <w:sz w:val="24"/>
          <w:szCs w:val="24"/>
        </w:rPr>
        <w:t xml:space="preserve"> with the provision of a rear </w:t>
      </w:r>
      <w:r w:rsidR="0018418B">
        <w:rPr>
          <w:rFonts w:ascii="Trebuchet MS" w:hAnsi="Trebuchet MS"/>
          <w:sz w:val="24"/>
          <w:szCs w:val="24"/>
        </w:rPr>
        <w:t>flat roof</w:t>
      </w:r>
      <w:r w:rsidRPr="00856372">
        <w:rPr>
          <w:rFonts w:ascii="Trebuchet MS" w:hAnsi="Trebuchet MS"/>
          <w:sz w:val="24"/>
          <w:szCs w:val="24"/>
        </w:rPr>
        <w:t xml:space="preserve"> dormer</w:t>
      </w:r>
      <w:r w:rsidR="00856372" w:rsidRPr="00856372">
        <w:rPr>
          <w:rFonts w:ascii="Trebuchet MS" w:hAnsi="Trebuchet MS"/>
          <w:sz w:val="24"/>
          <w:szCs w:val="24"/>
        </w:rPr>
        <w:t>.</w:t>
      </w:r>
      <w:r w:rsidRPr="008D0D85">
        <w:rPr>
          <w:rFonts w:ascii="Trebuchet MS" w:hAnsi="Trebuchet MS"/>
          <w:sz w:val="24"/>
          <w:szCs w:val="24"/>
        </w:rPr>
        <w:t xml:space="preserve"> </w:t>
      </w:r>
      <w:r w:rsidRPr="00856372">
        <w:rPr>
          <w:rFonts w:ascii="Trebuchet MS" w:hAnsi="Trebuchet MS"/>
          <w:sz w:val="24"/>
          <w:szCs w:val="24"/>
        </w:rPr>
        <w:t>The dormer would extend across the rearward roof slope</w:t>
      </w:r>
      <w:r w:rsidR="008516FB" w:rsidRPr="00856372">
        <w:rPr>
          <w:rFonts w:ascii="Trebuchet MS" w:hAnsi="Trebuchet MS"/>
          <w:sz w:val="24"/>
          <w:szCs w:val="24"/>
        </w:rPr>
        <w:t xml:space="preserve"> at a width of</w:t>
      </w:r>
      <w:r w:rsidR="008516FB" w:rsidRPr="008D0D85">
        <w:rPr>
          <w:rFonts w:ascii="Trebuchet MS" w:hAnsi="Trebuchet MS"/>
          <w:sz w:val="24"/>
          <w:szCs w:val="24"/>
        </w:rPr>
        <w:t xml:space="preserve"> </w:t>
      </w:r>
      <w:r w:rsidR="0018418B" w:rsidRPr="008D0D85">
        <w:rPr>
          <w:rFonts w:ascii="Trebuchet MS" w:hAnsi="Trebuchet MS"/>
          <w:sz w:val="24"/>
          <w:szCs w:val="24"/>
        </w:rPr>
        <w:t>5.6</w:t>
      </w:r>
      <w:r w:rsidR="008516FB" w:rsidRPr="006A7A27">
        <w:rPr>
          <w:rFonts w:ascii="Trebuchet MS" w:hAnsi="Trebuchet MS"/>
          <w:sz w:val="24"/>
          <w:szCs w:val="24"/>
        </w:rPr>
        <w:t>m</w:t>
      </w:r>
      <w:r w:rsidRPr="006A7A27">
        <w:rPr>
          <w:rFonts w:ascii="Trebuchet MS" w:hAnsi="Trebuchet MS"/>
          <w:sz w:val="24"/>
          <w:szCs w:val="24"/>
        </w:rPr>
        <w:t>, projecting to a depth of 3.</w:t>
      </w:r>
      <w:r w:rsidR="0018418B">
        <w:rPr>
          <w:rFonts w:ascii="Trebuchet MS" w:hAnsi="Trebuchet MS"/>
          <w:sz w:val="24"/>
          <w:szCs w:val="24"/>
        </w:rPr>
        <w:t>4m with a height of 2.35</w:t>
      </w:r>
      <w:r w:rsidRPr="006A7A27">
        <w:rPr>
          <w:rFonts w:ascii="Trebuchet MS" w:hAnsi="Trebuchet MS"/>
          <w:sz w:val="24"/>
          <w:szCs w:val="24"/>
        </w:rPr>
        <w:t xml:space="preserve">m. </w:t>
      </w:r>
      <w:r w:rsidR="00586928" w:rsidRPr="006A7A27">
        <w:rPr>
          <w:rFonts w:ascii="Trebuchet MS" w:hAnsi="Trebuchet MS"/>
          <w:sz w:val="24"/>
          <w:szCs w:val="24"/>
        </w:rPr>
        <w:t>T</w:t>
      </w:r>
      <w:r w:rsidRPr="006A7A27">
        <w:rPr>
          <w:rFonts w:ascii="Trebuchet MS" w:hAnsi="Trebuchet MS"/>
          <w:sz w:val="24"/>
          <w:szCs w:val="24"/>
        </w:rPr>
        <w:t xml:space="preserve">he dormer would </w:t>
      </w:r>
      <w:r w:rsidR="0018418B">
        <w:rPr>
          <w:rFonts w:ascii="Trebuchet MS" w:hAnsi="Trebuchet MS"/>
          <w:sz w:val="24"/>
          <w:szCs w:val="24"/>
        </w:rPr>
        <w:t xml:space="preserve">equal the </w:t>
      </w:r>
      <w:r w:rsidR="006A7A27" w:rsidRPr="006A7A27">
        <w:rPr>
          <w:rFonts w:ascii="Trebuchet MS" w:hAnsi="Trebuchet MS"/>
          <w:sz w:val="24"/>
          <w:szCs w:val="24"/>
        </w:rPr>
        <w:t>height as the existing</w:t>
      </w:r>
      <w:r w:rsidRPr="006A7A27">
        <w:rPr>
          <w:rFonts w:ascii="Trebuchet MS" w:hAnsi="Trebuchet MS"/>
          <w:sz w:val="24"/>
          <w:szCs w:val="24"/>
        </w:rPr>
        <w:t xml:space="preserve"> ridgeline, and would be set back from the existing eaves by </w:t>
      </w:r>
      <w:r w:rsidR="006A7A27" w:rsidRPr="006A7A27">
        <w:rPr>
          <w:rFonts w:ascii="Trebuchet MS" w:hAnsi="Trebuchet MS"/>
          <w:sz w:val="24"/>
          <w:szCs w:val="24"/>
        </w:rPr>
        <w:t xml:space="preserve">a minimum of </w:t>
      </w:r>
      <w:r w:rsidRPr="006A7A27">
        <w:rPr>
          <w:rFonts w:ascii="Trebuchet MS" w:hAnsi="Trebuchet MS"/>
          <w:sz w:val="24"/>
          <w:szCs w:val="24"/>
        </w:rPr>
        <w:t>0.</w:t>
      </w:r>
      <w:r w:rsidR="006A7A27" w:rsidRPr="006A7A27">
        <w:rPr>
          <w:rFonts w:ascii="Trebuchet MS" w:hAnsi="Trebuchet MS"/>
          <w:sz w:val="24"/>
          <w:szCs w:val="24"/>
        </w:rPr>
        <w:t>2</w:t>
      </w:r>
      <w:r w:rsidRPr="006A7A27">
        <w:rPr>
          <w:rFonts w:ascii="Trebuchet MS" w:hAnsi="Trebuchet MS"/>
          <w:sz w:val="24"/>
          <w:szCs w:val="24"/>
        </w:rPr>
        <w:t>m.</w:t>
      </w:r>
      <w:r w:rsidRPr="00C81F3F">
        <w:rPr>
          <w:rFonts w:ascii="Trebuchet MS" w:hAnsi="Trebuchet MS"/>
          <w:color w:val="FF0000"/>
          <w:sz w:val="24"/>
          <w:szCs w:val="24"/>
        </w:rPr>
        <w:t xml:space="preserve"> </w:t>
      </w:r>
      <w:r w:rsidRPr="00856372">
        <w:rPr>
          <w:rFonts w:ascii="Trebuchet MS" w:hAnsi="Trebuchet MS"/>
          <w:sz w:val="24"/>
          <w:szCs w:val="24"/>
        </w:rPr>
        <w:t xml:space="preserve">Two windows would be located to the rearward elevation. </w:t>
      </w:r>
      <w:r w:rsidR="00DF0067" w:rsidRPr="00856372">
        <w:rPr>
          <w:rFonts w:ascii="Trebuchet MS" w:hAnsi="Trebuchet MS"/>
          <w:sz w:val="24"/>
          <w:szCs w:val="24"/>
        </w:rPr>
        <w:t xml:space="preserve">Materials have been selected to match those of the existing dwelling. </w:t>
      </w:r>
    </w:p>
    <w:p w:rsidR="0018418B" w:rsidRDefault="0018418B" w:rsidP="00AF3FE4">
      <w:pPr>
        <w:spacing w:line="240" w:lineRule="auto"/>
        <w:rPr>
          <w:rFonts w:ascii="Trebuchet MS" w:hAnsi="Trebuchet MS"/>
          <w:b/>
          <w:sz w:val="24"/>
          <w:szCs w:val="24"/>
        </w:rPr>
      </w:pP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18418B" w:rsidRDefault="0018418B" w:rsidP="0018418B">
      <w:pPr>
        <w:spacing w:line="240" w:lineRule="auto"/>
        <w:rPr>
          <w:rFonts w:ascii="Trebuchet MS" w:hAnsi="Trebuchet MS"/>
          <w:sz w:val="24"/>
          <w:szCs w:val="24"/>
        </w:rPr>
      </w:pPr>
      <w:r w:rsidRPr="0018418B">
        <w:rPr>
          <w:rFonts w:ascii="Trebuchet MS" w:hAnsi="Trebuchet MS"/>
          <w:sz w:val="24"/>
          <w:szCs w:val="24"/>
        </w:rPr>
        <w:t>190988</w:t>
      </w:r>
      <w:r>
        <w:rPr>
          <w:rFonts w:ascii="Trebuchet MS" w:hAnsi="Trebuchet MS"/>
          <w:sz w:val="24"/>
          <w:szCs w:val="24"/>
        </w:rPr>
        <w:t xml:space="preserve">/HOU - </w:t>
      </w:r>
      <w:r w:rsidRPr="0018418B">
        <w:rPr>
          <w:rFonts w:ascii="Trebuchet MS" w:hAnsi="Trebuchet MS"/>
          <w:sz w:val="24"/>
          <w:szCs w:val="24"/>
        </w:rPr>
        <w:t>Two storey side extension</w:t>
      </w:r>
      <w:r>
        <w:rPr>
          <w:rFonts w:ascii="Trebuchet MS" w:hAnsi="Trebuchet MS"/>
          <w:sz w:val="24"/>
          <w:szCs w:val="24"/>
        </w:rPr>
        <w:t xml:space="preserve"> - Refused</w:t>
      </w:r>
    </w:p>
    <w:p w:rsidR="0018418B" w:rsidRPr="0018418B" w:rsidRDefault="0018418B" w:rsidP="0018418B">
      <w:pPr>
        <w:spacing w:line="240" w:lineRule="auto"/>
        <w:rPr>
          <w:rFonts w:ascii="Trebuchet MS" w:hAnsi="Trebuchet MS"/>
          <w:sz w:val="24"/>
          <w:szCs w:val="24"/>
        </w:rPr>
      </w:pPr>
      <w:r w:rsidRPr="0018418B">
        <w:rPr>
          <w:rFonts w:ascii="Trebuchet MS" w:hAnsi="Trebuchet MS"/>
          <w:sz w:val="24"/>
          <w:szCs w:val="24"/>
        </w:rPr>
        <w:t xml:space="preserve">181932/HOU – Single storey rear extension –Permitted </w:t>
      </w:r>
    </w:p>
    <w:p w:rsidR="0018418B" w:rsidRPr="0018418B" w:rsidRDefault="0018418B" w:rsidP="0018418B">
      <w:pPr>
        <w:spacing w:line="240" w:lineRule="auto"/>
        <w:rPr>
          <w:rFonts w:ascii="Trebuchet MS" w:hAnsi="Trebuchet MS"/>
          <w:sz w:val="24"/>
          <w:szCs w:val="24"/>
        </w:rPr>
      </w:pPr>
      <w:r w:rsidRPr="0018418B">
        <w:rPr>
          <w:rFonts w:ascii="Trebuchet MS" w:hAnsi="Trebuchet MS"/>
          <w:sz w:val="24"/>
          <w:szCs w:val="24"/>
        </w:rPr>
        <w:t>181802/HPA – Single storey rear extension – Withdrawn 05/11/18</w:t>
      </w:r>
    </w:p>
    <w:p w:rsidR="0018418B" w:rsidRPr="0018418B" w:rsidRDefault="0018418B" w:rsidP="0018418B">
      <w:pPr>
        <w:spacing w:line="240" w:lineRule="auto"/>
        <w:rPr>
          <w:rFonts w:ascii="Trebuchet MS" w:hAnsi="Trebuchet MS"/>
          <w:sz w:val="24"/>
          <w:szCs w:val="24"/>
        </w:rPr>
      </w:pPr>
      <w:r w:rsidRPr="0018418B">
        <w:rPr>
          <w:rFonts w:ascii="Trebuchet MS" w:hAnsi="Trebuchet MS"/>
          <w:sz w:val="24"/>
          <w:szCs w:val="24"/>
        </w:rPr>
        <w:t xml:space="preserve">181789/HOU – Two storey side extension – Refused </w:t>
      </w:r>
    </w:p>
    <w:p w:rsidR="0018418B" w:rsidRDefault="0018418B" w:rsidP="0018418B">
      <w:pPr>
        <w:spacing w:line="240" w:lineRule="auto"/>
        <w:rPr>
          <w:rFonts w:ascii="Trebuchet MS" w:hAnsi="Trebuchet MS"/>
          <w:sz w:val="24"/>
          <w:szCs w:val="24"/>
        </w:rPr>
      </w:pPr>
      <w:r w:rsidRPr="0018418B">
        <w:rPr>
          <w:rFonts w:ascii="Trebuchet MS" w:hAnsi="Trebuchet MS"/>
          <w:sz w:val="24"/>
          <w:szCs w:val="24"/>
        </w:rPr>
        <w:t xml:space="preserve">011427/FUL – Two storey side and single storey rear extension – Permitted </w:t>
      </w:r>
    </w:p>
    <w:p w:rsidR="0018418B" w:rsidRDefault="0018418B" w:rsidP="0018418B">
      <w:pPr>
        <w:spacing w:line="240" w:lineRule="auto"/>
        <w:rPr>
          <w:rFonts w:ascii="Trebuchet MS" w:hAnsi="Trebuchet MS"/>
          <w:b/>
          <w:sz w:val="24"/>
          <w:szCs w:val="24"/>
        </w:rPr>
      </w:pPr>
    </w:p>
    <w:p w:rsidR="00625504" w:rsidRPr="00AF3FE4" w:rsidRDefault="00625504" w:rsidP="0018418B">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9F3F6A" w:rsidRPr="00AF3FE4" w:rsidRDefault="009F3F6A" w:rsidP="00AF3FE4">
      <w:pPr>
        <w:spacing w:line="240" w:lineRule="auto"/>
        <w:rPr>
          <w:rFonts w:ascii="Trebuchet MS" w:hAnsi="Trebuchet MS"/>
          <w:sz w:val="24"/>
          <w:szCs w:val="24"/>
        </w:rPr>
      </w:pP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Permitted development rights for householders</w:t>
      </w:r>
      <w:r w:rsidR="00246D7F">
        <w:rPr>
          <w:rFonts w:ascii="Trebuchet MS" w:eastAsia="Times New Roman" w:hAnsi="Trebuchet MS"/>
          <w:color w:val="000000"/>
          <w:sz w:val="24"/>
          <w:szCs w:val="24"/>
        </w:rPr>
        <w:t xml:space="preserve"> – Technical Guidance April 2017</w:t>
      </w:r>
    </w:p>
    <w:p w:rsidR="009F3F6A" w:rsidRPr="00AF3FE4" w:rsidRDefault="009F3F6A" w:rsidP="00AF3FE4">
      <w:pPr>
        <w:spacing w:line="240" w:lineRule="auto"/>
        <w:rPr>
          <w:rFonts w:ascii="Trebuchet MS" w:eastAsia="Times New Roman" w:hAnsi="Trebuchet MS"/>
          <w:color w:val="000000"/>
          <w:sz w:val="24"/>
          <w:szCs w:val="24"/>
        </w:rPr>
      </w:pP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AE70BD">
        <w:rPr>
          <w:rFonts w:ascii="Trebuchet MS" w:eastAsia="Times New Roman" w:hAnsi="Trebuchet MS"/>
          <w:color w:val="000000"/>
          <w:sz w:val="24"/>
          <w:szCs w:val="24"/>
        </w:rPr>
        <w:t xml:space="preserve">loft conversion with the provision of a rear box dormer </w:t>
      </w:r>
      <w:r w:rsidRPr="00AF3FE4">
        <w:rPr>
          <w:rFonts w:ascii="Trebuchet MS" w:eastAsia="Times New Roman" w:hAnsi="Trebuchet MS"/>
          <w:color w:val="000000"/>
          <w:sz w:val="24"/>
          <w:szCs w:val="24"/>
        </w:rPr>
        <w:t>must be assessed to ensure that it complie</w:t>
      </w:r>
      <w:r w:rsidR="00AE70BD">
        <w:rPr>
          <w:rFonts w:ascii="Trebuchet MS" w:eastAsia="Times New Roman" w:hAnsi="Trebuchet MS"/>
          <w:color w:val="000000"/>
          <w:sz w:val="24"/>
          <w:szCs w:val="24"/>
        </w:rPr>
        <w:t>s with the conditions of Clas</w:t>
      </w:r>
      <w:r w:rsidR="00570641">
        <w:rPr>
          <w:rFonts w:ascii="Trebuchet MS" w:eastAsia="Times New Roman" w:hAnsi="Trebuchet MS"/>
          <w:color w:val="000000"/>
          <w:sz w:val="24"/>
          <w:szCs w:val="24"/>
        </w:rPr>
        <w:t>s</w:t>
      </w:r>
      <w:r w:rsidR="00AE70BD">
        <w:rPr>
          <w:rFonts w:ascii="Trebuchet MS" w:eastAsia="Times New Roman" w:hAnsi="Trebuchet MS"/>
          <w:color w:val="000000"/>
          <w:sz w:val="24"/>
          <w:szCs w:val="24"/>
        </w:rPr>
        <w:t xml:space="preserve"> B</w:t>
      </w:r>
      <w:r w:rsidRPr="00AF3FE4">
        <w:rPr>
          <w:rFonts w:ascii="Trebuchet MS" w:eastAsia="Times New Roman" w:hAnsi="Trebuchet MS"/>
          <w:color w:val="000000"/>
          <w:sz w:val="24"/>
          <w:szCs w:val="24"/>
        </w:rPr>
        <w:t>, Part 1, Schedule 2 of the Town and Country Planning (General Permitted Development) (En</w:t>
      </w:r>
      <w:r w:rsidR="00570641">
        <w:rPr>
          <w:rFonts w:ascii="Trebuchet MS" w:eastAsia="Times New Roman" w:hAnsi="Trebuchet MS"/>
          <w:color w:val="000000"/>
          <w:sz w:val="24"/>
          <w:szCs w:val="24"/>
        </w:rPr>
        <w:t>gland) Order 2015, which relate to</w:t>
      </w:r>
      <w:r w:rsidRPr="00AF3FE4">
        <w:rPr>
          <w:rFonts w:ascii="Trebuchet MS" w:eastAsia="Times New Roman" w:hAnsi="Trebuchet MS"/>
          <w:color w:val="000000"/>
          <w:sz w:val="24"/>
          <w:szCs w:val="24"/>
        </w:rPr>
        <w:t xml:space="preserve"> ‘</w:t>
      </w:r>
      <w:r w:rsidR="00570641">
        <w:rPr>
          <w:rFonts w:ascii="Trebuchet MS" w:eastAsia="Times New Roman" w:hAnsi="Trebuchet MS"/>
          <w:color w:val="000000"/>
          <w:sz w:val="24"/>
          <w:szCs w:val="24"/>
        </w:rPr>
        <w:t xml:space="preserve">additions </w:t>
      </w:r>
      <w:proofErr w:type="spellStart"/>
      <w:r w:rsidR="00570641">
        <w:rPr>
          <w:rFonts w:ascii="Trebuchet MS" w:eastAsia="Times New Roman" w:hAnsi="Trebuchet MS"/>
          <w:color w:val="000000"/>
          <w:sz w:val="24"/>
          <w:szCs w:val="24"/>
        </w:rPr>
        <w:t>etc</w:t>
      </w:r>
      <w:proofErr w:type="spellEnd"/>
      <w:r w:rsidR="00570641">
        <w:rPr>
          <w:rFonts w:ascii="Trebuchet MS" w:eastAsia="Times New Roman" w:hAnsi="Trebuchet MS"/>
          <w:color w:val="000000"/>
          <w:sz w:val="24"/>
          <w:szCs w:val="24"/>
        </w:rPr>
        <w:t xml:space="preserve"> to the roof of a </w:t>
      </w:r>
      <w:proofErr w:type="spellStart"/>
      <w:r w:rsidR="00570641">
        <w:rPr>
          <w:rFonts w:ascii="Trebuchet MS" w:eastAsia="Times New Roman" w:hAnsi="Trebuchet MS"/>
          <w:color w:val="000000"/>
          <w:sz w:val="24"/>
          <w:szCs w:val="24"/>
        </w:rPr>
        <w:t>dwellinghouse</w:t>
      </w:r>
      <w:proofErr w:type="spellEnd"/>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570641">
        <w:rPr>
          <w:rFonts w:ascii="Trebuchet MS" w:eastAsia="Times New Roman" w:hAnsi="Trebuchet MS"/>
          <w:color w:val="000000"/>
          <w:sz w:val="24"/>
          <w:szCs w:val="24"/>
        </w:rPr>
        <w:t xml:space="preserve">loft conversion with the provision of a rear box dormer </w:t>
      </w:r>
      <w:r w:rsidRPr="00AF3FE4">
        <w:rPr>
          <w:rFonts w:ascii="Trebuchet MS" w:eastAsia="Times New Roman" w:hAnsi="Trebuchet MS"/>
          <w:color w:val="000000"/>
          <w:sz w:val="24"/>
          <w:szCs w:val="24"/>
        </w:rPr>
        <w:t xml:space="preserve">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570641" w:rsidRDefault="00270CCE" w:rsidP="001573B9">
      <w:pPr>
        <w:spacing w:line="240" w:lineRule="auto"/>
        <w:ind w:left="720"/>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570641">
        <w:rPr>
          <w:rFonts w:ascii="Trebuchet MS" w:eastAsia="Times New Roman" w:hAnsi="Trebuchet MS"/>
          <w:color w:val="000000"/>
          <w:sz w:val="24"/>
          <w:szCs w:val="24"/>
        </w:rPr>
        <w:t xml:space="preserve"> </w:t>
      </w:r>
      <w:r w:rsidR="009F3F6A">
        <w:rPr>
          <w:rFonts w:ascii="Trebuchet MS" w:eastAsia="Times New Roman" w:hAnsi="Trebuchet MS"/>
          <w:b/>
          <w:color w:val="000000"/>
          <w:sz w:val="24"/>
          <w:szCs w:val="24"/>
        </w:rPr>
        <w:t>Complies</w:t>
      </w:r>
    </w:p>
    <w:p w:rsidR="00270CCE" w:rsidRPr="00570641" w:rsidRDefault="00270CCE" w:rsidP="001573B9">
      <w:pPr>
        <w:spacing w:line="240" w:lineRule="auto"/>
        <w:ind w:left="720"/>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9F3F6A">
        <w:rPr>
          <w:rFonts w:ascii="Trebuchet MS" w:eastAsia="Times New Roman" w:hAnsi="Trebuchet MS"/>
          <w:b/>
          <w:color w:val="000000"/>
          <w:sz w:val="24"/>
          <w:szCs w:val="24"/>
        </w:rPr>
        <w:t>Complies</w:t>
      </w:r>
    </w:p>
    <w:p w:rsidR="00270CCE" w:rsidRPr="00570641" w:rsidRDefault="00270CCE" w:rsidP="001573B9">
      <w:pPr>
        <w:spacing w:line="240" w:lineRule="auto"/>
        <w:ind w:left="720"/>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570641">
        <w:rPr>
          <w:rFonts w:ascii="Trebuchet MS" w:eastAsia="Times New Roman" w:hAnsi="Trebuchet MS"/>
          <w:color w:val="000000"/>
          <w:sz w:val="24"/>
          <w:szCs w:val="24"/>
        </w:rPr>
        <w:t xml:space="preserve"> </w:t>
      </w:r>
      <w:r w:rsidR="009F3F6A">
        <w:rPr>
          <w:rFonts w:ascii="Trebuchet MS" w:eastAsia="Times New Roman" w:hAnsi="Trebuchet MS"/>
          <w:b/>
          <w:color w:val="000000"/>
          <w:sz w:val="24"/>
          <w:szCs w:val="24"/>
        </w:rPr>
        <w:t>Complies</w:t>
      </w:r>
    </w:p>
    <w:p w:rsidR="00270CCE" w:rsidRPr="001A1B84" w:rsidRDefault="00270CCE" w:rsidP="001573B9">
      <w:pPr>
        <w:spacing w:line="240" w:lineRule="auto"/>
        <w:ind w:left="720"/>
        <w:rPr>
          <w:rFonts w:ascii="Trebuchet MS" w:eastAsia="Times New Roman" w:hAnsi="Trebuchet MS"/>
          <w:b/>
          <w:sz w:val="24"/>
          <w:szCs w:val="24"/>
        </w:rPr>
      </w:pPr>
      <w:r w:rsidRPr="001A1B84">
        <w:rPr>
          <w:rFonts w:ascii="Trebuchet MS" w:eastAsia="Times New Roman" w:hAnsi="Trebuchet MS"/>
          <w:sz w:val="24"/>
          <w:szCs w:val="24"/>
        </w:rPr>
        <w:t>B.1 (d) the cubic content of the resulting roof space would exceed the cubic content of the original roof space by more than (</w:t>
      </w:r>
      <w:proofErr w:type="spellStart"/>
      <w:r w:rsidRPr="001A1B84">
        <w:rPr>
          <w:rFonts w:ascii="Trebuchet MS" w:eastAsia="Times New Roman" w:hAnsi="Trebuchet MS"/>
          <w:sz w:val="24"/>
          <w:szCs w:val="24"/>
        </w:rPr>
        <w:t>i</w:t>
      </w:r>
      <w:proofErr w:type="spellEnd"/>
      <w:r w:rsidRPr="001A1B84">
        <w:rPr>
          <w:rFonts w:ascii="Trebuchet MS" w:eastAsia="Times New Roman" w:hAnsi="Trebuchet MS"/>
          <w:sz w:val="24"/>
          <w:szCs w:val="24"/>
        </w:rPr>
        <w:t>) 40 cubic metres in the case of a terrace house,</w:t>
      </w:r>
      <w:r w:rsidR="00570641" w:rsidRPr="001A1B84">
        <w:rPr>
          <w:rFonts w:ascii="Trebuchet MS" w:eastAsia="Times New Roman" w:hAnsi="Trebuchet MS"/>
          <w:sz w:val="24"/>
          <w:szCs w:val="24"/>
        </w:rPr>
        <w:t xml:space="preserve"> </w:t>
      </w:r>
      <w:r w:rsidR="009F3F6A" w:rsidRPr="001A1B84">
        <w:rPr>
          <w:rFonts w:ascii="Trebuchet MS" w:eastAsia="Times New Roman" w:hAnsi="Trebuchet MS"/>
          <w:b/>
          <w:sz w:val="24"/>
          <w:szCs w:val="24"/>
        </w:rPr>
        <w:t>N/A</w:t>
      </w:r>
      <w:r w:rsidR="009F3F6A" w:rsidRPr="009F3F6A">
        <w:rPr>
          <w:rFonts w:ascii="Trebuchet MS" w:eastAsia="Times New Roman" w:hAnsi="Trebuchet MS"/>
          <w:b/>
          <w:sz w:val="24"/>
          <w:szCs w:val="24"/>
        </w:rPr>
        <w:t xml:space="preserve"> </w:t>
      </w:r>
      <w:r w:rsidRPr="001A1B84">
        <w:rPr>
          <w:rFonts w:ascii="Trebuchet MS" w:eastAsia="Times New Roman" w:hAnsi="Trebuchet MS"/>
          <w:sz w:val="24"/>
          <w:szCs w:val="24"/>
        </w:rPr>
        <w:t>or (ii) 50 cubic metres in any other case;</w:t>
      </w:r>
      <w:r w:rsidR="00570641" w:rsidRPr="001A1B84">
        <w:rPr>
          <w:rFonts w:ascii="Trebuchet MS" w:eastAsia="Times New Roman" w:hAnsi="Trebuchet MS"/>
          <w:sz w:val="24"/>
          <w:szCs w:val="24"/>
        </w:rPr>
        <w:t xml:space="preserve"> </w:t>
      </w:r>
      <w:r w:rsidR="009F3F6A" w:rsidRPr="001A1B84">
        <w:rPr>
          <w:rFonts w:ascii="Trebuchet MS" w:eastAsia="Times New Roman" w:hAnsi="Trebuchet MS"/>
          <w:b/>
          <w:sz w:val="24"/>
          <w:szCs w:val="24"/>
        </w:rPr>
        <w:t>Complies</w:t>
      </w:r>
    </w:p>
    <w:p w:rsidR="00270CCE" w:rsidRDefault="00270CCE" w:rsidP="001573B9">
      <w:pPr>
        <w:spacing w:line="240" w:lineRule="auto"/>
        <w:ind w:left="720"/>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570641">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a chimney, flue or soil and vent pipe;</w:t>
      </w:r>
      <w:r w:rsidR="00570641">
        <w:rPr>
          <w:rFonts w:ascii="Trebuchet MS" w:eastAsia="Times New Roman" w:hAnsi="Trebuchet MS"/>
          <w:color w:val="000000"/>
          <w:sz w:val="24"/>
          <w:szCs w:val="24"/>
        </w:rPr>
        <w:t xml:space="preserve"> </w:t>
      </w:r>
      <w:r w:rsidR="009F3F6A">
        <w:rPr>
          <w:rFonts w:ascii="Trebuchet MS" w:eastAsia="Times New Roman" w:hAnsi="Trebuchet MS"/>
          <w:b/>
          <w:color w:val="000000"/>
          <w:sz w:val="24"/>
          <w:szCs w:val="24"/>
        </w:rPr>
        <w:t>Complies</w:t>
      </w:r>
      <w:r w:rsidR="009F3F6A">
        <w:rPr>
          <w:rFonts w:ascii="Trebuchet MS" w:eastAsia="Times New Roman" w:hAnsi="Trebuchet MS"/>
          <w:color w:val="000000"/>
          <w:sz w:val="24"/>
          <w:szCs w:val="24"/>
        </w:rPr>
        <w:t xml:space="preserve"> </w:t>
      </w:r>
      <w:r>
        <w:rPr>
          <w:rFonts w:ascii="Trebuchet MS" w:eastAsia="Times New Roman" w:hAnsi="Trebuchet MS"/>
          <w:color w:val="000000"/>
          <w:sz w:val="24"/>
          <w:szCs w:val="24"/>
        </w:rPr>
        <w:t>or</w:t>
      </w:r>
    </w:p>
    <w:p w:rsidR="00270CCE" w:rsidRPr="00570641" w:rsidRDefault="00270CCE" w:rsidP="001573B9">
      <w:pPr>
        <w:spacing w:line="240" w:lineRule="auto"/>
        <w:ind w:left="720"/>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570641">
        <w:rPr>
          <w:rFonts w:ascii="Trebuchet MS" w:eastAsia="Times New Roman" w:hAnsi="Trebuchet MS"/>
          <w:color w:val="000000"/>
          <w:sz w:val="24"/>
          <w:szCs w:val="24"/>
        </w:rPr>
        <w:t xml:space="preserve"> </w:t>
      </w:r>
      <w:r w:rsidR="009F3F6A">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8D0D85" w:rsidRDefault="00270CCE" w:rsidP="001573B9">
      <w:pPr>
        <w:spacing w:line="240" w:lineRule="auto"/>
        <w:ind w:left="720"/>
        <w:rPr>
          <w:rFonts w:ascii="Trebuchet MS" w:eastAsia="Times New Roman" w:hAnsi="Trebuchet MS"/>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 xml:space="preserve">any exterior work must be of a similar appearance to those used in the construction of the exterior of the existing </w:t>
      </w:r>
      <w:proofErr w:type="spellStart"/>
      <w:r w:rsidR="008A59CB">
        <w:rPr>
          <w:rFonts w:ascii="Trebuchet MS" w:eastAsia="Times New Roman" w:hAnsi="Trebuchet MS"/>
          <w:color w:val="000000"/>
          <w:sz w:val="24"/>
          <w:szCs w:val="24"/>
        </w:rPr>
        <w:t>dwellinghouse</w:t>
      </w:r>
      <w:proofErr w:type="spellEnd"/>
      <w:r w:rsidR="008A59CB">
        <w:rPr>
          <w:rFonts w:ascii="Trebuchet MS" w:eastAsia="Times New Roman" w:hAnsi="Trebuchet MS"/>
          <w:color w:val="000000"/>
          <w:sz w:val="24"/>
          <w:szCs w:val="24"/>
        </w:rPr>
        <w:t>;</w:t>
      </w:r>
      <w:r w:rsidR="00570641">
        <w:rPr>
          <w:rFonts w:ascii="Trebuchet MS" w:eastAsia="Times New Roman" w:hAnsi="Trebuchet MS"/>
          <w:color w:val="000000"/>
          <w:sz w:val="24"/>
          <w:szCs w:val="24"/>
        </w:rPr>
        <w:t xml:space="preserve"> </w:t>
      </w:r>
      <w:r w:rsidR="008D0D85" w:rsidRPr="008D0D85">
        <w:rPr>
          <w:rFonts w:ascii="Trebuchet MS" w:eastAsia="Times New Roman" w:hAnsi="Trebuchet MS"/>
          <w:b/>
          <w:color w:val="000000"/>
          <w:sz w:val="24"/>
          <w:szCs w:val="24"/>
        </w:rPr>
        <w:t>Complies</w:t>
      </w:r>
      <w:r w:rsidR="001573B9" w:rsidRPr="008D0D85">
        <w:rPr>
          <w:rFonts w:ascii="Trebuchet MS" w:eastAsia="Times New Roman" w:hAnsi="Trebuchet MS"/>
          <w:color w:val="000000"/>
          <w:sz w:val="24"/>
          <w:szCs w:val="24"/>
        </w:rPr>
        <w:t xml:space="preserve">, </w:t>
      </w:r>
      <w:r w:rsidR="001573B9" w:rsidRPr="008D0D85">
        <w:rPr>
          <w:rFonts w:ascii="Trebuchet MS" w:eastAsia="Times New Roman" w:hAnsi="Trebuchet MS"/>
          <w:b/>
          <w:color w:val="000000"/>
          <w:sz w:val="24"/>
          <w:szCs w:val="24"/>
        </w:rPr>
        <w:t xml:space="preserve">as </w:t>
      </w:r>
      <w:r w:rsidR="00331936" w:rsidRPr="008D0D85">
        <w:rPr>
          <w:rFonts w:ascii="Trebuchet MS" w:eastAsia="Times New Roman" w:hAnsi="Trebuchet MS"/>
          <w:b/>
          <w:color w:val="000000"/>
          <w:sz w:val="24"/>
          <w:szCs w:val="24"/>
        </w:rPr>
        <w:t xml:space="preserve">confirmed via email dated </w:t>
      </w:r>
      <w:r w:rsidR="008D0D85" w:rsidRPr="008D0D85">
        <w:rPr>
          <w:rFonts w:ascii="Trebuchet MS" w:eastAsia="Times New Roman" w:hAnsi="Trebuchet MS"/>
          <w:b/>
          <w:color w:val="000000"/>
          <w:sz w:val="24"/>
          <w:szCs w:val="24"/>
        </w:rPr>
        <w:t>13 Sept 2019</w:t>
      </w:r>
      <w:r w:rsidR="00331936" w:rsidRPr="008D0D85">
        <w:rPr>
          <w:rFonts w:ascii="Trebuchet MS" w:eastAsia="Times New Roman" w:hAnsi="Trebuchet MS"/>
          <w:color w:val="000000"/>
          <w:sz w:val="24"/>
          <w:szCs w:val="24"/>
        </w:rPr>
        <w:t>.</w:t>
      </w:r>
    </w:p>
    <w:p w:rsidR="008A59CB" w:rsidRDefault="008A59CB" w:rsidP="001573B9">
      <w:pPr>
        <w:spacing w:line="240" w:lineRule="auto"/>
        <w:ind w:left="720"/>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w:t>
      </w:r>
      <w:r>
        <w:rPr>
          <w:rFonts w:ascii="Trebuchet MS" w:eastAsia="Times New Roman" w:hAnsi="Trebuchet MS"/>
          <w:color w:val="000000"/>
          <w:sz w:val="24"/>
          <w:szCs w:val="24"/>
        </w:rPr>
        <w:lastRenderedPageBreak/>
        <w:t xml:space="preserve">original roof are maintained or reinstated; </w:t>
      </w:r>
      <w:r w:rsidR="00570641">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570641">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570641">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A06930" w:rsidRDefault="008A59CB" w:rsidP="001573B9">
      <w:pPr>
        <w:spacing w:line="240" w:lineRule="auto"/>
        <w:ind w:left="720"/>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A0693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A06930">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1573B9">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A06930" w:rsidRDefault="003A191B" w:rsidP="00A06930">
      <w:pPr>
        <w:spacing w:line="240" w:lineRule="auto"/>
        <w:rPr>
          <w:rFonts w:ascii="Trebuchet MS" w:hAnsi="Trebuchet MS"/>
          <w:sz w:val="24"/>
          <w:szCs w:val="24"/>
        </w:rPr>
      </w:pPr>
      <w:r>
        <w:rPr>
          <w:rFonts w:ascii="Trebuchet MS" w:hAnsi="Trebuchet MS"/>
          <w:sz w:val="24"/>
          <w:szCs w:val="24"/>
        </w:rPr>
        <w:t xml:space="preserve">The proposal has been assessed against the Town and Country Planning Act 1990 (as amended) and Class B, Part 1, Schedule 2 of the Town and Country Planning (General Permitted Development) (England) Order 2015. It can be confirmed that the proposed operation would be lawful for planning purposes on the basis of the drawings received on </w:t>
      </w:r>
      <w:r w:rsidR="0007296F">
        <w:rPr>
          <w:rFonts w:ascii="Trebuchet MS" w:hAnsi="Trebuchet MS"/>
          <w:sz w:val="24"/>
          <w:szCs w:val="24"/>
        </w:rPr>
        <w:t>24</w:t>
      </w:r>
      <w:r w:rsidR="00B85A36">
        <w:rPr>
          <w:rFonts w:ascii="Trebuchet MS" w:hAnsi="Trebuchet MS"/>
          <w:sz w:val="24"/>
          <w:szCs w:val="24"/>
        </w:rPr>
        <w:t>/0</w:t>
      </w:r>
      <w:r w:rsidR="0007296F">
        <w:rPr>
          <w:rFonts w:ascii="Trebuchet MS" w:hAnsi="Trebuchet MS"/>
          <w:sz w:val="24"/>
          <w:szCs w:val="24"/>
        </w:rPr>
        <w:t>6</w:t>
      </w:r>
      <w:r w:rsidR="00A06930">
        <w:rPr>
          <w:rFonts w:ascii="Trebuchet MS" w:hAnsi="Trebuchet MS"/>
          <w:sz w:val="24"/>
          <w:szCs w:val="24"/>
        </w:rPr>
        <w:t>/1</w:t>
      </w:r>
      <w:r w:rsidR="000F1866">
        <w:rPr>
          <w:rFonts w:ascii="Trebuchet MS" w:hAnsi="Trebuchet MS"/>
          <w:sz w:val="24"/>
          <w:szCs w:val="24"/>
        </w:rPr>
        <w:t>9</w:t>
      </w:r>
      <w:r w:rsidR="00A06930">
        <w:rPr>
          <w:rFonts w:ascii="Trebuchet MS" w:hAnsi="Trebuchet MS"/>
          <w:sz w:val="24"/>
          <w:szCs w:val="24"/>
        </w:rPr>
        <w:t>:</w:t>
      </w:r>
    </w:p>
    <w:p w:rsidR="000F1866" w:rsidRDefault="005F0C97" w:rsidP="000F1866">
      <w:pPr>
        <w:spacing w:line="240" w:lineRule="auto"/>
        <w:rPr>
          <w:rFonts w:ascii="Trebuchet MS" w:hAnsi="Trebuchet MS"/>
          <w:sz w:val="24"/>
          <w:szCs w:val="24"/>
        </w:rPr>
      </w:pPr>
      <w:proofErr w:type="gramStart"/>
      <w:r>
        <w:rPr>
          <w:rFonts w:ascii="Trebuchet MS" w:hAnsi="Trebuchet MS"/>
          <w:sz w:val="24"/>
          <w:szCs w:val="24"/>
        </w:rPr>
        <w:t>Drawing No.</w:t>
      </w:r>
      <w:proofErr w:type="gramEnd"/>
      <w:r>
        <w:rPr>
          <w:rFonts w:ascii="Trebuchet MS" w:hAnsi="Trebuchet MS"/>
          <w:sz w:val="24"/>
          <w:szCs w:val="24"/>
        </w:rPr>
        <w:t xml:space="preserve"> PD</w:t>
      </w:r>
      <w:r w:rsidR="000F1866">
        <w:rPr>
          <w:rFonts w:ascii="Trebuchet MS" w:hAnsi="Trebuchet MS"/>
          <w:sz w:val="24"/>
          <w:szCs w:val="24"/>
        </w:rPr>
        <w:t>-01 - Location Plan</w:t>
      </w:r>
    </w:p>
    <w:p w:rsidR="000F1866" w:rsidRDefault="000F1866" w:rsidP="000F1866">
      <w:pPr>
        <w:spacing w:line="240" w:lineRule="auto"/>
        <w:rPr>
          <w:rFonts w:ascii="Trebuchet MS" w:hAnsi="Trebuchet MS"/>
          <w:sz w:val="24"/>
          <w:szCs w:val="24"/>
        </w:rPr>
      </w:pPr>
      <w:proofErr w:type="gramStart"/>
      <w:r>
        <w:rPr>
          <w:rFonts w:ascii="Trebuchet MS" w:hAnsi="Trebuchet MS"/>
          <w:sz w:val="24"/>
          <w:szCs w:val="24"/>
        </w:rPr>
        <w:t>Drawing No.</w:t>
      </w:r>
      <w:proofErr w:type="gramEnd"/>
      <w:r>
        <w:rPr>
          <w:rFonts w:ascii="Trebuchet MS" w:hAnsi="Trebuchet MS"/>
          <w:sz w:val="24"/>
          <w:szCs w:val="24"/>
        </w:rPr>
        <w:t xml:space="preserve"> P</w:t>
      </w:r>
      <w:r w:rsidR="005F0C97">
        <w:rPr>
          <w:rFonts w:ascii="Trebuchet MS" w:hAnsi="Trebuchet MS"/>
          <w:sz w:val="24"/>
          <w:szCs w:val="24"/>
        </w:rPr>
        <w:t>D</w:t>
      </w:r>
      <w:r>
        <w:rPr>
          <w:rFonts w:ascii="Trebuchet MS" w:hAnsi="Trebuchet MS"/>
          <w:sz w:val="24"/>
          <w:szCs w:val="24"/>
        </w:rPr>
        <w:t>-0</w:t>
      </w:r>
      <w:r w:rsidR="005F0C97">
        <w:rPr>
          <w:rFonts w:ascii="Trebuchet MS" w:hAnsi="Trebuchet MS"/>
          <w:sz w:val="24"/>
          <w:szCs w:val="24"/>
        </w:rPr>
        <w:t>3</w:t>
      </w:r>
      <w:r>
        <w:rPr>
          <w:rFonts w:ascii="Trebuchet MS" w:hAnsi="Trebuchet MS"/>
          <w:sz w:val="24"/>
          <w:szCs w:val="24"/>
        </w:rPr>
        <w:t xml:space="preserve"> –</w:t>
      </w:r>
      <w:r w:rsidR="005F0C97">
        <w:rPr>
          <w:rFonts w:ascii="Trebuchet MS" w:hAnsi="Trebuchet MS"/>
          <w:sz w:val="24"/>
          <w:szCs w:val="24"/>
        </w:rPr>
        <w:t xml:space="preserve"> </w:t>
      </w:r>
      <w:r>
        <w:rPr>
          <w:rFonts w:ascii="Trebuchet MS" w:hAnsi="Trebuchet MS"/>
          <w:sz w:val="24"/>
          <w:szCs w:val="24"/>
        </w:rPr>
        <w:t>Proposed Block Plan</w:t>
      </w:r>
    </w:p>
    <w:p w:rsidR="000F1866" w:rsidRDefault="000F1866" w:rsidP="000F1866">
      <w:pPr>
        <w:spacing w:line="240" w:lineRule="auto"/>
        <w:rPr>
          <w:rFonts w:ascii="Trebuchet MS" w:hAnsi="Trebuchet MS"/>
          <w:sz w:val="24"/>
          <w:szCs w:val="24"/>
        </w:rPr>
      </w:pPr>
      <w:proofErr w:type="gramStart"/>
      <w:r>
        <w:rPr>
          <w:rFonts w:ascii="Trebuchet MS" w:hAnsi="Trebuchet MS"/>
          <w:sz w:val="24"/>
          <w:szCs w:val="24"/>
        </w:rPr>
        <w:t>Drawing No.</w:t>
      </w:r>
      <w:proofErr w:type="gramEnd"/>
      <w:r>
        <w:rPr>
          <w:rFonts w:ascii="Trebuchet MS" w:hAnsi="Trebuchet MS"/>
          <w:sz w:val="24"/>
          <w:szCs w:val="24"/>
        </w:rPr>
        <w:t xml:space="preserve"> P</w:t>
      </w:r>
      <w:r w:rsidR="005F0C97">
        <w:rPr>
          <w:rFonts w:ascii="Trebuchet MS" w:hAnsi="Trebuchet MS"/>
          <w:sz w:val="24"/>
          <w:szCs w:val="24"/>
        </w:rPr>
        <w:t>D</w:t>
      </w:r>
      <w:r>
        <w:rPr>
          <w:rFonts w:ascii="Trebuchet MS" w:hAnsi="Trebuchet MS"/>
          <w:sz w:val="24"/>
          <w:szCs w:val="24"/>
        </w:rPr>
        <w:t xml:space="preserve">-06 – </w:t>
      </w:r>
      <w:r w:rsidR="005F0C97">
        <w:rPr>
          <w:rFonts w:ascii="Trebuchet MS" w:hAnsi="Trebuchet MS"/>
          <w:sz w:val="24"/>
          <w:szCs w:val="24"/>
        </w:rPr>
        <w:t xml:space="preserve">Proposed </w:t>
      </w:r>
      <w:r>
        <w:rPr>
          <w:rFonts w:ascii="Trebuchet MS" w:hAnsi="Trebuchet MS"/>
          <w:sz w:val="24"/>
          <w:szCs w:val="24"/>
        </w:rPr>
        <w:t>Plans</w:t>
      </w:r>
    </w:p>
    <w:p w:rsidR="000F1866" w:rsidRDefault="005F0C97" w:rsidP="000F1866">
      <w:pPr>
        <w:spacing w:line="240" w:lineRule="auto"/>
        <w:rPr>
          <w:rFonts w:ascii="Trebuchet MS" w:hAnsi="Trebuchet MS"/>
          <w:sz w:val="24"/>
          <w:szCs w:val="24"/>
        </w:rPr>
      </w:pPr>
      <w:proofErr w:type="gramStart"/>
      <w:r>
        <w:rPr>
          <w:rFonts w:ascii="Trebuchet MS" w:hAnsi="Trebuchet MS"/>
          <w:sz w:val="24"/>
          <w:szCs w:val="24"/>
        </w:rPr>
        <w:t>Drawing No.</w:t>
      </w:r>
      <w:proofErr w:type="gramEnd"/>
      <w:r>
        <w:rPr>
          <w:rFonts w:ascii="Trebuchet MS" w:hAnsi="Trebuchet MS"/>
          <w:sz w:val="24"/>
          <w:szCs w:val="24"/>
        </w:rPr>
        <w:t xml:space="preserve"> PL-07 – Proposed Plans</w:t>
      </w:r>
    </w:p>
    <w:p w:rsidR="000F1866" w:rsidRDefault="000F1866" w:rsidP="000F1866">
      <w:pPr>
        <w:spacing w:line="240" w:lineRule="auto"/>
        <w:rPr>
          <w:rFonts w:ascii="Trebuchet MS" w:hAnsi="Trebuchet MS"/>
          <w:sz w:val="24"/>
          <w:szCs w:val="24"/>
        </w:rPr>
      </w:pPr>
      <w:proofErr w:type="gramStart"/>
      <w:r>
        <w:rPr>
          <w:rFonts w:ascii="Trebuchet MS" w:hAnsi="Trebuchet MS"/>
          <w:sz w:val="24"/>
          <w:szCs w:val="24"/>
        </w:rPr>
        <w:t>Drawing No.</w:t>
      </w:r>
      <w:proofErr w:type="gramEnd"/>
      <w:r>
        <w:rPr>
          <w:rFonts w:ascii="Trebuchet MS" w:hAnsi="Trebuchet MS"/>
          <w:sz w:val="24"/>
          <w:szCs w:val="24"/>
        </w:rPr>
        <w:t xml:space="preserve"> PL-0</w:t>
      </w:r>
      <w:r w:rsidR="005F0C97">
        <w:rPr>
          <w:rFonts w:ascii="Trebuchet MS" w:hAnsi="Trebuchet MS"/>
          <w:sz w:val="24"/>
          <w:szCs w:val="24"/>
        </w:rPr>
        <w:t>8</w:t>
      </w:r>
      <w:r>
        <w:rPr>
          <w:rFonts w:ascii="Trebuchet MS" w:hAnsi="Trebuchet MS"/>
          <w:sz w:val="24"/>
          <w:szCs w:val="24"/>
        </w:rPr>
        <w:t xml:space="preserve"> – Proposed </w:t>
      </w:r>
      <w:r w:rsidR="005F0C97">
        <w:rPr>
          <w:rFonts w:ascii="Trebuchet MS" w:hAnsi="Trebuchet MS"/>
          <w:sz w:val="24"/>
          <w:szCs w:val="24"/>
        </w:rPr>
        <w:t>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A06930">
        <w:rPr>
          <w:rFonts w:ascii="Trebuchet MS" w:hAnsi="Trebuchet MS"/>
          <w:color w:val="000000"/>
          <w:sz w:val="24"/>
          <w:szCs w:val="24"/>
        </w:rPr>
        <w:t xml:space="preserve"> loft conversion</w:t>
      </w:r>
      <w:r w:rsidR="005F0C97">
        <w:rPr>
          <w:rFonts w:ascii="Trebuchet MS" w:hAnsi="Trebuchet MS"/>
          <w:color w:val="000000"/>
          <w:sz w:val="24"/>
          <w:szCs w:val="24"/>
        </w:rPr>
        <w:t xml:space="preserve">, hipped to gable end extension and </w:t>
      </w:r>
      <w:r w:rsidR="00A06930">
        <w:rPr>
          <w:rFonts w:ascii="Trebuchet MS" w:hAnsi="Trebuchet MS"/>
          <w:color w:val="000000"/>
          <w:sz w:val="24"/>
          <w:szCs w:val="24"/>
        </w:rPr>
        <w:t>the pro</w:t>
      </w:r>
      <w:r w:rsidR="00B85A36">
        <w:rPr>
          <w:rFonts w:ascii="Trebuchet MS" w:hAnsi="Trebuchet MS"/>
          <w:color w:val="000000"/>
          <w:sz w:val="24"/>
          <w:szCs w:val="24"/>
        </w:rPr>
        <w:t xml:space="preserve">vision of a rear </w:t>
      </w:r>
      <w:r w:rsidR="005F0C97">
        <w:rPr>
          <w:rFonts w:ascii="Trebuchet MS" w:hAnsi="Trebuchet MS"/>
          <w:color w:val="000000"/>
          <w:sz w:val="24"/>
          <w:szCs w:val="24"/>
        </w:rPr>
        <w:t>flat roof dormer</w:t>
      </w:r>
      <w:r w:rsidR="001573B9">
        <w:rPr>
          <w:rFonts w:ascii="Trebuchet MS" w:hAnsi="Trebuchet MS"/>
          <w:color w:val="000000"/>
          <w:sz w:val="24"/>
          <w:szCs w:val="24"/>
        </w:rPr>
        <w:t>.</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BC4B25" w:rsidRDefault="00BC4B25">
      <w:pPr>
        <w:rPr>
          <w:rFonts w:ascii="Trebuchet MS" w:eastAsia="Times New Roman" w:hAnsi="Trebuchet MS"/>
          <w:b/>
          <w:sz w:val="24"/>
          <w:szCs w:val="24"/>
        </w:rPr>
      </w:pPr>
      <w:r>
        <w:rPr>
          <w:rFonts w:ascii="Trebuchet MS" w:eastAsia="Times New Roman" w:hAnsi="Trebuchet MS"/>
          <w:b/>
          <w:sz w:val="24"/>
          <w:szCs w:val="24"/>
        </w:rPr>
        <w:br w:type="page"/>
      </w:r>
    </w:p>
    <w:p w:rsidR="00625504" w:rsidRDefault="00625504" w:rsidP="00AF3FE4">
      <w:pPr>
        <w:spacing w:line="240" w:lineRule="auto"/>
        <w:rPr>
          <w:rFonts w:ascii="Trebuchet MS" w:eastAsia="Times New Roman" w:hAnsi="Trebuchet MS"/>
          <w:b/>
          <w:sz w:val="24"/>
          <w:szCs w:val="24"/>
        </w:rPr>
      </w:pPr>
      <w:proofErr w:type="spellStart"/>
      <w:r w:rsidRPr="00AF3FE4">
        <w:rPr>
          <w:rFonts w:ascii="Trebuchet MS" w:eastAsia="Times New Roman" w:hAnsi="Trebuchet MS"/>
          <w:b/>
          <w:sz w:val="24"/>
          <w:szCs w:val="24"/>
        </w:rPr>
        <w:lastRenderedPageBreak/>
        <w:t>Informatives</w:t>
      </w:r>
      <w:proofErr w:type="spellEnd"/>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A06930" w:rsidRDefault="00A06930"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A06930" w:rsidRDefault="00A06930" w:rsidP="00AF3FE4">
      <w:pPr>
        <w:spacing w:line="240" w:lineRule="auto"/>
        <w:rPr>
          <w:rFonts w:ascii="Trebuchet MS" w:eastAsia="Times New Roman" w:hAnsi="Trebuchet MS"/>
          <w:sz w:val="24"/>
          <w:szCs w:val="24"/>
        </w:rPr>
      </w:pPr>
    </w:p>
    <w:sectPr w:rsidR="00A0693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296F"/>
    <w:rsid w:val="0007503E"/>
    <w:rsid w:val="00075F51"/>
    <w:rsid w:val="000E02B0"/>
    <w:rsid w:val="000E5A3F"/>
    <w:rsid w:val="000F1866"/>
    <w:rsid w:val="0014241C"/>
    <w:rsid w:val="001573B9"/>
    <w:rsid w:val="0017663F"/>
    <w:rsid w:val="0018418B"/>
    <w:rsid w:val="001A1B84"/>
    <w:rsid w:val="00215C25"/>
    <w:rsid w:val="00225DA7"/>
    <w:rsid w:val="0022790B"/>
    <w:rsid w:val="00246D7F"/>
    <w:rsid w:val="00270CCE"/>
    <w:rsid w:val="003065BE"/>
    <w:rsid w:val="00331936"/>
    <w:rsid w:val="00396D9E"/>
    <w:rsid w:val="003A191B"/>
    <w:rsid w:val="003B7DA2"/>
    <w:rsid w:val="003C6957"/>
    <w:rsid w:val="003D13AC"/>
    <w:rsid w:val="003D179A"/>
    <w:rsid w:val="00407804"/>
    <w:rsid w:val="0041701F"/>
    <w:rsid w:val="004760D9"/>
    <w:rsid w:val="00570641"/>
    <w:rsid w:val="00586928"/>
    <w:rsid w:val="005B16CD"/>
    <w:rsid w:val="005B391B"/>
    <w:rsid w:val="005F0C97"/>
    <w:rsid w:val="00625504"/>
    <w:rsid w:val="006A17A0"/>
    <w:rsid w:val="006A5B04"/>
    <w:rsid w:val="006A7A27"/>
    <w:rsid w:val="006B3335"/>
    <w:rsid w:val="006D2CE1"/>
    <w:rsid w:val="00735267"/>
    <w:rsid w:val="007B11DE"/>
    <w:rsid w:val="007F7924"/>
    <w:rsid w:val="008516FB"/>
    <w:rsid w:val="00856372"/>
    <w:rsid w:val="008A59CB"/>
    <w:rsid w:val="008D0D85"/>
    <w:rsid w:val="00912B7D"/>
    <w:rsid w:val="00920F4D"/>
    <w:rsid w:val="0098652B"/>
    <w:rsid w:val="009A3326"/>
    <w:rsid w:val="009F3F6A"/>
    <w:rsid w:val="009F782D"/>
    <w:rsid w:val="00A06930"/>
    <w:rsid w:val="00AE70BD"/>
    <w:rsid w:val="00AF3FE4"/>
    <w:rsid w:val="00B85A36"/>
    <w:rsid w:val="00BC092F"/>
    <w:rsid w:val="00BC4B25"/>
    <w:rsid w:val="00C40D2F"/>
    <w:rsid w:val="00C771B3"/>
    <w:rsid w:val="00C81F3F"/>
    <w:rsid w:val="00D330DE"/>
    <w:rsid w:val="00DF0067"/>
    <w:rsid w:val="00E1716B"/>
    <w:rsid w:val="00E302F2"/>
    <w:rsid w:val="00FF2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4</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Conlon, Brian</cp:lastModifiedBy>
  <cp:revision>4</cp:revision>
  <dcterms:created xsi:type="dcterms:W3CDTF">2019-09-13T12:10:00Z</dcterms:created>
  <dcterms:modified xsi:type="dcterms:W3CDTF">2019-09-13T13:22:00Z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