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Pr="003118E2" w:rsidRDefault="00F116C1">
      <w:pPr>
        <w:pStyle w:val="PlainText"/>
        <w:rPr>
          <w:rFonts w:ascii="Trebuchet MS" w:hAnsi="Trebuchet MS" w:cs="Trebuchet MS"/>
          <w:b/>
          <w:bCs/>
          <w:sz w:val="24"/>
          <w:szCs w:val="24"/>
        </w:rPr>
      </w:pPr>
      <w:r w:rsidRPr="003118E2">
        <w:rPr>
          <w:rFonts w:ascii="Trebuchet MS" w:hAnsi="Trebuchet MS" w:cs="Trebuchet MS"/>
          <w:b/>
          <w:bCs/>
          <w:sz w:val="24"/>
          <w:szCs w:val="24"/>
        </w:rPr>
        <w:t>DELEGATED APPLICAT</w:t>
      </w:r>
      <w:r w:rsidR="00CF03DB" w:rsidRPr="003118E2">
        <w:rPr>
          <w:rFonts w:ascii="Trebuchet MS" w:hAnsi="Trebuchet MS" w:cs="Trebuchet MS"/>
          <w:b/>
          <w:bCs/>
          <w:sz w:val="24"/>
          <w:szCs w:val="24"/>
        </w:rPr>
        <w:t xml:space="preserve">ION </w:t>
      </w:r>
      <w:r w:rsidR="005C273D" w:rsidRPr="003118E2">
        <w:rPr>
          <w:rFonts w:ascii="Trebuchet MS" w:hAnsi="Trebuchet MS" w:cs="Trebuchet MS"/>
          <w:b/>
          <w:bCs/>
          <w:sz w:val="24"/>
          <w:szCs w:val="24"/>
        </w:rPr>
        <w:t>REPORT - Application No.: 190339</w:t>
      </w:r>
    </w:p>
    <w:p w:rsidR="00F116C1" w:rsidRPr="003118E2" w:rsidRDefault="008720DE">
      <w:pPr>
        <w:pStyle w:val="PlainText"/>
        <w:rPr>
          <w:rFonts w:ascii="Trebuchet MS" w:hAnsi="Trebuchet MS" w:cs="Trebuchet MS"/>
          <w:bCs/>
          <w:sz w:val="24"/>
          <w:szCs w:val="24"/>
        </w:rPr>
      </w:pPr>
      <w:r w:rsidRPr="003118E2">
        <w:rPr>
          <w:rFonts w:ascii="Trebuchet MS" w:hAnsi="Trebuchet MS" w:cs="Trebuchet MS"/>
          <w:b/>
          <w:bCs/>
          <w:sz w:val="24"/>
          <w:szCs w:val="24"/>
        </w:rPr>
        <w:t xml:space="preserve">Address: </w:t>
      </w:r>
      <w:r w:rsidR="00E5059C" w:rsidRPr="003118E2">
        <w:rPr>
          <w:rFonts w:ascii="Trebuchet MS" w:hAnsi="Trebuchet MS" w:cs="Trebuchet MS"/>
          <w:bCs/>
          <w:sz w:val="24"/>
          <w:szCs w:val="24"/>
        </w:rPr>
        <w:t>Unit 1 Reading Gateway, Imperial Way</w:t>
      </w:r>
    </w:p>
    <w:p w:rsidR="007D41A3" w:rsidRPr="003118E2" w:rsidRDefault="00F116C1" w:rsidP="007D41A3">
      <w:pPr>
        <w:pStyle w:val="PlainText"/>
        <w:jc w:val="both"/>
        <w:rPr>
          <w:rFonts w:ascii="Trebuchet MS" w:hAnsi="Trebuchet MS" w:cs="Trebuchet MS"/>
          <w:b/>
          <w:bCs/>
          <w:sz w:val="24"/>
          <w:szCs w:val="24"/>
        </w:rPr>
      </w:pPr>
      <w:r w:rsidRPr="003118E2">
        <w:rPr>
          <w:rFonts w:ascii="Trebuchet MS" w:hAnsi="Trebuchet MS" w:cs="Trebuchet MS"/>
          <w:b/>
          <w:bCs/>
          <w:sz w:val="24"/>
          <w:szCs w:val="24"/>
        </w:rPr>
        <w:t xml:space="preserve">Proposal: </w:t>
      </w:r>
      <w:r w:rsidR="007D41A3" w:rsidRPr="003118E2">
        <w:rPr>
          <w:rFonts w:ascii="Trebuchet MS" w:hAnsi="Trebuchet MS" w:cs="Trebuchet MS"/>
          <w:bCs/>
          <w:sz w:val="24"/>
          <w:szCs w:val="24"/>
        </w:rPr>
        <w:t xml:space="preserve">Change of use </w:t>
      </w:r>
      <w:r w:rsidR="00E5059C" w:rsidRPr="003118E2">
        <w:rPr>
          <w:rFonts w:ascii="Trebuchet MS" w:hAnsi="Trebuchet MS" w:cs="Trebuchet MS"/>
          <w:bCs/>
          <w:sz w:val="24"/>
          <w:szCs w:val="24"/>
        </w:rPr>
        <w:t>and subdivision to provide 1 no. class A3 unit and 1 no, Class A2/A3 unit.  Provision of mezzanine to Class A3 unit.  Alteration to elevations, external seating area and parking layout.</w:t>
      </w:r>
    </w:p>
    <w:p w:rsidR="00F116C1" w:rsidRPr="003118E2" w:rsidRDefault="00806FDC" w:rsidP="007D41A3">
      <w:pPr>
        <w:pStyle w:val="PlainText"/>
        <w:jc w:val="both"/>
        <w:rPr>
          <w:rFonts w:ascii="Trebuchet MS" w:hAnsi="Trebuchet MS" w:cs="Trebuchet MS"/>
          <w:b/>
          <w:bCs/>
          <w:sz w:val="24"/>
          <w:szCs w:val="24"/>
        </w:rPr>
      </w:pPr>
      <w:r w:rsidRPr="003118E2">
        <w:rPr>
          <w:rFonts w:ascii="Trebuchet MS" w:hAnsi="Trebuchet MS" w:cs="Trebuchet MS"/>
          <w:b/>
          <w:bCs/>
          <w:sz w:val="24"/>
          <w:szCs w:val="24"/>
        </w:rPr>
        <w:t>Ca</w:t>
      </w:r>
      <w:r w:rsidR="00F116C1" w:rsidRPr="003118E2">
        <w:rPr>
          <w:rFonts w:ascii="Trebuchet MS" w:hAnsi="Trebuchet MS" w:cs="Trebuchet MS"/>
          <w:b/>
          <w:bCs/>
          <w:sz w:val="24"/>
          <w:szCs w:val="24"/>
        </w:rPr>
        <w:t xml:space="preserve">se officer: </w:t>
      </w:r>
      <w:r w:rsidR="00F116C1" w:rsidRPr="003118E2">
        <w:rPr>
          <w:rFonts w:ascii="Trebuchet MS" w:hAnsi="Trebuchet MS" w:cs="Trebuchet MS"/>
          <w:bCs/>
          <w:sz w:val="24"/>
          <w:szCs w:val="24"/>
        </w:rPr>
        <w:t>Alison Amoah</w:t>
      </w:r>
    </w:p>
    <w:p w:rsidR="007D41A3" w:rsidRPr="003118E2" w:rsidRDefault="007D41A3">
      <w:pPr>
        <w:pStyle w:val="PlainText"/>
        <w:rPr>
          <w:rFonts w:ascii="Trebuchet MS" w:hAnsi="Trebuchet MS" w:cs="Trebuchet MS"/>
          <w:b/>
          <w:bCs/>
          <w:sz w:val="24"/>
          <w:szCs w:val="24"/>
        </w:rPr>
      </w:pPr>
      <w:r w:rsidRPr="003118E2">
        <w:rPr>
          <w:rFonts w:ascii="Trebuchet MS" w:hAnsi="Trebuchet MS" w:cs="Trebuchet MS"/>
          <w:b/>
          <w:bCs/>
          <w:sz w:val="24"/>
          <w:szCs w:val="24"/>
        </w:rPr>
        <w:t xml:space="preserve">Target Expiry: </w:t>
      </w:r>
      <w:r w:rsidR="004A2C22">
        <w:rPr>
          <w:rFonts w:ascii="Trebuchet MS" w:hAnsi="Trebuchet MS" w:cs="Trebuchet MS"/>
          <w:bCs/>
          <w:sz w:val="24"/>
          <w:szCs w:val="24"/>
        </w:rPr>
        <w:t>28</w:t>
      </w:r>
      <w:r w:rsidR="004A2C22" w:rsidRPr="004A2C22">
        <w:rPr>
          <w:rFonts w:ascii="Trebuchet MS" w:hAnsi="Trebuchet MS" w:cs="Trebuchet MS"/>
          <w:bCs/>
          <w:sz w:val="24"/>
          <w:szCs w:val="24"/>
          <w:vertAlign w:val="superscript"/>
        </w:rPr>
        <w:t>th</w:t>
      </w:r>
      <w:r w:rsidR="004A2C22">
        <w:rPr>
          <w:rFonts w:ascii="Trebuchet MS" w:hAnsi="Trebuchet MS" w:cs="Trebuchet MS"/>
          <w:bCs/>
          <w:sz w:val="24"/>
          <w:szCs w:val="24"/>
        </w:rPr>
        <w:t xml:space="preserve"> June 2019 (</w:t>
      </w:r>
      <w:proofErr w:type="spellStart"/>
      <w:r w:rsidR="004A2C22">
        <w:rPr>
          <w:rFonts w:ascii="Trebuchet MS" w:hAnsi="Trebuchet MS" w:cs="Trebuchet MS"/>
          <w:bCs/>
          <w:sz w:val="24"/>
          <w:szCs w:val="24"/>
        </w:rPr>
        <w:t>ext</w:t>
      </w:r>
      <w:proofErr w:type="spellEnd"/>
      <w:r w:rsidR="004A2C22">
        <w:rPr>
          <w:rFonts w:ascii="Trebuchet MS" w:hAnsi="Trebuchet MS" w:cs="Trebuchet MS"/>
          <w:bCs/>
          <w:sz w:val="24"/>
          <w:szCs w:val="24"/>
        </w:rPr>
        <w:t>)</w:t>
      </w:r>
    </w:p>
    <w:p w:rsidR="00F116C1" w:rsidRPr="003118E2" w:rsidRDefault="00F116C1">
      <w:pPr>
        <w:pStyle w:val="PlainText"/>
        <w:rPr>
          <w:rFonts w:ascii="Trebuchet MS" w:hAnsi="Trebuchet MS" w:cs="Trebuchet MS"/>
          <w:sz w:val="24"/>
          <w:szCs w:val="24"/>
        </w:rPr>
      </w:pPr>
    </w:p>
    <w:p w:rsidR="00F116C1" w:rsidRPr="003118E2" w:rsidRDefault="00F116C1" w:rsidP="00026E2F">
      <w:pPr>
        <w:pStyle w:val="PlainText"/>
        <w:jc w:val="both"/>
        <w:rPr>
          <w:rFonts w:ascii="Trebuchet MS" w:hAnsi="Trebuchet MS" w:cs="Trebuchet MS"/>
          <w:b/>
          <w:bCs/>
          <w:sz w:val="24"/>
          <w:szCs w:val="24"/>
        </w:rPr>
      </w:pPr>
      <w:r w:rsidRPr="003118E2">
        <w:rPr>
          <w:rFonts w:ascii="Trebuchet MS" w:hAnsi="Trebuchet MS" w:cs="Trebuchet MS"/>
          <w:b/>
          <w:bCs/>
          <w:sz w:val="24"/>
          <w:szCs w:val="24"/>
        </w:rPr>
        <w:t>Site Description and Surrounding Area:</w:t>
      </w:r>
    </w:p>
    <w:p w:rsidR="005E304C" w:rsidRPr="003118E2" w:rsidRDefault="00CF03DB" w:rsidP="00CF03DB">
      <w:pPr>
        <w:pStyle w:val="BodyText"/>
        <w:jc w:val="both"/>
        <w:rPr>
          <w:rFonts w:ascii="Trebuchet MS" w:hAnsi="Trebuchet MS"/>
          <w:b w:val="0"/>
          <w:color w:val="000000"/>
        </w:rPr>
      </w:pPr>
      <w:r w:rsidRPr="003118E2">
        <w:rPr>
          <w:rFonts w:ascii="Trebuchet MS" w:hAnsi="Trebuchet MS"/>
          <w:b w:val="0"/>
          <w:color w:val="000000"/>
        </w:rPr>
        <w:t>The application site</w:t>
      </w:r>
      <w:r w:rsidR="00E5059C" w:rsidRPr="003118E2">
        <w:rPr>
          <w:rFonts w:ascii="Trebuchet MS" w:hAnsi="Trebuchet MS"/>
          <w:b w:val="0"/>
          <w:color w:val="000000"/>
        </w:rPr>
        <w:t xml:space="preserve"> </w:t>
      </w:r>
      <w:r w:rsidR="005B1E0B" w:rsidRPr="003118E2">
        <w:rPr>
          <w:rFonts w:ascii="Trebuchet MS" w:hAnsi="Trebuchet MS"/>
          <w:b w:val="0"/>
          <w:color w:val="000000"/>
        </w:rPr>
        <w:t>is currently Unit 1</w:t>
      </w:r>
      <w:r w:rsidR="005E304C" w:rsidRPr="003118E2">
        <w:rPr>
          <w:rFonts w:ascii="Trebuchet MS" w:hAnsi="Trebuchet MS"/>
          <w:b w:val="0"/>
          <w:color w:val="000000"/>
        </w:rPr>
        <w:t xml:space="preserve"> (formerly referred to as Unit B)</w:t>
      </w:r>
      <w:r w:rsidR="005B1E0B" w:rsidRPr="003118E2">
        <w:rPr>
          <w:rFonts w:ascii="Trebuchet MS" w:hAnsi="Trebuchet MS"/>
          <w:b w:val="0"/>
          <w:color w:val="000000"/>
        </w:rPr>
        <w:t>, a single storey (vacant) commercial unit on the north-</w:t>
      </w:r>
      <w:r w:rsidR="005E304C" w:rsidRPr="003118E2">
        <w:rPr>
          <w:rFonts w:ascii="Trebuchet MS" w:hAnsi="Trebuchet MS"/>
          <w:b w:val="0"/>
          <w:color w:val="000000"/>
        </w:rPr>
        <w:t>western edge of Reading Gateway</w:t>
      </w:r>
      <w:r w:rsidR="005B1E0B" w:rsidRPr="003118E2">
        <w:rPr>
          <w:rFonts w:ascii="Trebuchet MS" w:hAnsi="Trebuchet MS"/>
          <w:b w:val="0"/>
          <w:color w:val="000000"/>
        </w:rPr>
        <w:t>, facing Imperial Way, next to Wren Kitchens, within a mixed use commercial and leisure scheme originally approved under ref</w:t>
      </w:r>
      <w:r w:rsidR="005E304C" w:rsidRPr="003118E2">
        <w:rPr>
          <w:rFonts w:ascii="Trebuchet MS" w:hAnsi="Trebuchet MS"/>
          <w:b w:val="0"/>
          <w:color w:val="000000"/>
        </w:rPr>
        <w:t xml:space="preserve"> 151944</w:t>
      </w:r>
      <w:r w:rsidR="005B1E0B" w:rsidRPr="003118E2">
        <w:rPr>
          <w:rFonts w:ascii="Trebuchet MS" w:hAnsi="Trebuchet MS"/>
          <w:b w:val="0"/>
          <w:color w:val="000000"/>
        </w:rPr>
        <w:t xml:space="preserve">.  The current permitted use of the </w:t>
      </w:r>
      <w:r w:rsidR="001916C4" w:rsidRPr="003118E2">
        <w:rPr>
          <w:rFonts w:ascii="Trebuchet MS" w:hAnsi="Trebuchet MS"/>
          <w:b w:val="0"/>
          <w:color w:val="000000"/>
        </w:rPr>
        <w:t>application</w:t>
      </w:r>
      <w:r w:rsidR="005B1E0B" w:rsidRPr="003118E2">
        <w:rPr>
          <w:rFonts w:ascii="Trebuchet MS" w:hAnsi="Trebuchet MS"/>
          <w:b w:val="0"/>
          <w:color w:val="000000"/>
        </w:rPr>
        <w:t xml:space="preserve"> unit is for </w:t>
      </w:r>
      <w:r w:rsidR="005E304C" w:rsidRPr="003118E2">
        <w:rPr>
          <w:rFonts w:ascii="Trebuchet MS" w:hAnsi="Trebuchet MS"/>
          <w:b w:val="0"/>
          <w:color w:val="000000"/>
        </w:rPr>
        <w:t>A1</w:t>
      </w:r>
      <w:r w:rsidR="005E304C" w:rsidRPr="003118E2">
        <w:rPr>
          <w:rFonts w:ascii="Trebuchet MS" w:hAnsi="Trebuchet MS"/>
          <w:b w:val="0"/>
        </w:rPr>
        <w:t xml:space="preserve"> </w:t>
      </w:r>
      <w:r w:rsidR="005B1E0B" w:rsidRPr="003118E2">
        <w:rPr>
          <w:rFonts w:ascii="Trebuchet MS" w:hAnsi="Trebuchet MS"/>
          <w:b w:val="0"/>
        </w:rPr>
        <w:t xml:space="preserve">use </w:t>
      </w:r>
      <w:r w:rsidR="005B1E0B" w:rsidRPr="003118E2">
        <w:rPr>
          <w:rFonts w:ascii="Trebuchet MS" w:hAnsi="Trebuchet MS"/>
          <w:b w:val="0"/>
          <w:color w:val="000000"/>
        </w:rPr>
        <w:t xml:space="preserve">and </w:t>
      </w:r>
      <w:r w:rsidR="003118E2">
        <w:rPr>
          <w:rFonts w:ascii="Trebuchet MS" w:hAnsi="Trebuchet MS"/>
          <w:b w:val="0"/>
          <w:color w:val="000000"/>
        </w:rPr>
        <w:t>approved uses for the remainder i</w:t>
      </w:r>
      <w:r w:rsidR="00660B74" w:rsidRPr="003118E2">
        <w:rPr>
          <w:rFonts w:ascii="Trebuchet MS" w:hAnsi="Trebuchet MS"/>
          <w:b w:val="0"/>
          <w:color w:val="000000"/>
        </w:rPr>
        <w:t>nclude A2, A3, A4, A5 and C1 (hotel)</w:t>
      </w:r>
      <w:r w:rsidR="005B1E0B" w:rsidRPr="003118E2">
        <w:rPr>
          <w:rFonts w:ascii="Trebuchet MS" w:hAnsi="Trebuchet MS"/>
          <w:b w:val="0"/>
          <w:color w:val="000000"/>
        </w:rPr>
        <w:t>.  There is shared parking to the front</w:t>
      </w:r>
      <w:r w:rsidR="001916C4" w:rsidRPr="003118E2">
        <w:rPr>
          <w:rFonts w:ascii="Trebuchet MS" w:hAnsi="Trebuchet MS"/>
          <w:b w:val="0"/>
          <w:color w:val="000000"/>
        </w:rPr>
        <w:t xml:space="preserve"> (within the development itself)</w:t>
      </w:r>
      <w:r w:rsidR="005B1E0B" w:rsidRPr="003118E2">
        <w:rPr>
          <w:rFonts w:ascii="Trebuchet MS" w:hAnsi="Trebuchet MS"/>
          <w:b w:val="0"/>
          <w:color w:val="000000"/>
        </w:rPr>
        <w:t xml:space="preserve"> and service yard to the side and rear</w:t>
      </w:r>
      <w:r w:rsidR="001916C4" w:rsidRPr="003118E2">
        <w:rPr>
          <w:rFonts w:ascii="Trebuchet MS" w:hAnsi="Trebuchet MS"/>
          <w:b w:val="0"/>
          <w:color w:val="000000"/>
        </w:rPr>
        <w:t xml:space="preserve"> (Imperial Way side)</w:t>
      </w:r>
      <w:r w:rsidR="005B1E0B" w:rsidRPr="003118E2">
        <w:rPr>
          <w:rFonts w:ascii="Trebuchet MS" w:hAnsi="Trebuchet MS"/>
          <w:b w:val="0"/>
          <w:color w:val="000000"/>
        </w:rPr>
        <w:t>.</w:t>
      </w:r>
      <w:r w:rsidR="001916C4" w:rsidRPr="003118E2">
        <w:rPr>
          <w:rFonts w:ascii="Trebuchet MS" w:hAnsi="Trebuchet MS"/>
          <w:b w:val="0"/>
          <w:color w:val="000000"/>
        </w:rPr>
        <w:t xml:space="preserve"> </w:t>
      </w:r>
    </w:p>
    <w:p w:rsidR="005E304C" w:rsidRPr="003118E2" w:rsidRDefault="005E304C" w:rsidP="00CF03DB">
      <w:pPr>
        <w:pStyle w:val="BodyText"/>
        <w:jc w:val="both"/>
        <w:rPr>
          <w:rFonts w:ascii="Trebuchet MS" w:hAnsi="Trebuchet MS"/>
          <w:b w:val="0"/>
          <w:color w:val="000000"/>
        </w:rPr>
      </w:pPr>
    </w:p>
    <w:p w:rsidR="005B1E0B" w:rsidRPr="003118E2" w:rsidRDefault="001916C4" w:rsidP="00CF03DB">
      <w:pPr>
        <w:pStyle w:val="BodyText"/>
        <w:jc w:val="both"/>
        <w:rPr>
          <w:rFonts w:ascii="Trebuchet MS" w:hAnsi="Trebuchet MS"/>
          <w:b w:val="0"/>
          <w:color w:val="000000"/>
        </w:rPr>
      </w:pPr>
      <w:r w:rsidRPr="003118E2">
        <w:rPr>
          <w:rFonts w:ascii="Trebuchet MS" w:hAnsi="Trebuchet MS"/>
          <w:b w:val="0"/>
          <w:color w:val="000000"/>
        </w:rPr>
        <w:t>The area is a mix of commercial and residential uses.  It is within an Air Quality Management Area (Policy DM19).</w:t>
      </w:r>
    </w:p>
    <w:p w:rsidR="005B1E0B" w:rsidRPr="003118E2" w:rsidRDefault="005B1E0B" w:rsidP="002F7930">
      <w:pPr>
        <w:pStyle w:val="PlainText"/>
        <w:jc w:val="both"/>
        <w:rPr>
          <w:rFonts w:ascii="Trebuchet MS" w:hAnsi="Trebuchet MS" w:cs="Trebuchet MS"/>
          <w:b/>
          <w:bCs/>
          <w:sz w:val="24"/>
          <w:szCs w:val="24"/>
        </w:rPr>
      </w:pPr>
    </w:p>
    <w:p w:rsidR="00DC6224" w:rsidRPr="003118E2" w:rsidRDefault="00F116C1" w:rsidP="002F7930">
      <w:pPr>
        <w:pStyle w:val="PlainText"/>
        <w:jc w:val="both"/>
        <w:rPr>
          <w:rFonts w:ascii="Trebuchet MS" w:hAnsi="Trebuchet MS" w:cs="Trebuchet MS"/>
          <w:sz w:val="24"/>
          <w:szCs w:val="24"/>
        </w:rPr>
      </w:pPr>
      <w:r w:rsidRPr="003118E2">
        <w:rPr>
          <w:rFonts w:ascii="Trebuchet MS" w:hAnsi="Trebuchet MS" w:cs="Trebuchet MS"/>
          <w:b/>
          <w:bCs/>
          <w:sz w:val="24"/>
          <w:szCs w:val="24"/>
        </w:rPr>
        <w:t>Proposal</w:t>
      </w:r>
      <w:r w:rsidR="001916C4" w:rsidRPr="003118E2">
        <w:rPr>
          <w:rFonts w:ascii="Trebuchet MS" w:hAnsi="Trebuchet MS" w:cs="Trebuchet MS"/>
          <w:b/>
          <w:bCs/>
          <w:sz w:val="24"/>
          <w:szCs w:val="24"/>
        </w:rPr>
        <w:t xml:space="preserve"> &amp; Background</w:t>
      </w:r>
      <w:r w:rsidRPr="003118E2">
        <w:rPr>
          <w:rFonts w:ascii="Trebuchet MS" w:hAnsi="Trebuchet MS" w:cs="Trebuchet MS"/>
          <w:sz w:val="24"/>
          <w:szCs w:val="24"/>
        </w:rPr>
        <w:t xml:space="preserve"> </w:t>
      </w:r>
    </w:p>
    <w:p w:rsidR="00110428" w:rsidRPr="003118E2" w:rsidRDefault="001916C4" w:rsidP="001916C4">
      <w:pPr>
        <w:pStyle w:val="PlainText"/>
        <w:numPr>
          <w:ilvl w:val="0"/>
          <w:numId w:val="23"/>
        </w:numPr>
        <w:jc w:val="both"/>
        <w:rPr>
          <w:rFonts w:ascii="Trebuchet MS" w:hAnsi="Trebuchet MS" w:cs="Trebuchet MS"/>
          <w:sz w:val="24"/>
          <w:szCs w:val="24"/>
        </w:rPr>
      </w:pPr>
      <w:r w:rsidRPr="003118E2">
        <w:rPr>
          <w:rFonts w:ascii="Trebuchet MS" w:hAnsi="Trebuchet MS" w:cs="Trebuchet MS"/>
          <w:sz w:val="24"/>
          <w:szCs w:val="24"/>
        </w:rPr>
        <w:t>Subdivide the unit and change the use into: Unit 1A – Class A3 (</w:t>
      </w:r>
      <w:proofErr w:type="spellStart"/>
      <w:r w:rsidRPr="003118E2">
        <w:rPr>
          <w:rFonts w:ascii="Trebuchet MS" w:hAnsi="Trebuchet MS" w:cs="Trebuchet MS"/>
          <w:sz w:val="24"/>
          <w:szCs w:val="24"/>
        </w:rPr>
        <w:t>Nandos</w:t>
      </w:r>
      <w:proofErr w:type="spellEnd"/>
      <w:r w:rsidRPr="003118E2">
        <w:rPr>
          <w:rFonts w:ascii="Trebuchet MS" w:hAnsi="Trebuchet MS" w:cs="Trebuchet MS"/>
          <w:sz w:val="24"/>
          <w:szCs w:val="24"/>
        </w:rPr>
        <w:t>) – 372sqm GIA, and Unit 1B – Class A2/A3 – 416sqm GIA</w:t>
      </w:r>
      <w:r w:rsidR="0043477C">
        <w:rPr>
          <w:rFonts w:ascii="Trebuchet MS" w:hAnsi="Trebuchet MS" w:cs="Trebuchet MS"/>
          <w:sz w:val="24"/>
          <w:szCs w:val="24"/>
        </w:rPr>
        <w:t>.</w:t>
      </w:r>
      <w:r w:rsidRPr="003118E2">
        <w:rPr>
          <w:rFonts w:ascii="Trebuchet MS" w:hAnsi="Trebuchet MS" w:cs="Trebuchet MS"/>
          <w:sz w:val="24"/>
          <w:szCs w:val="24"/>
        </w:rPr>
        <w:t xml:space="preserve"> </w:t>
      </w:r>
    </w:p>
    <w:p w:rsidR="001916C4" w:rsidRPr="003118E2" w:rsidRDefault="001916C4" w:rsidP="001916C4">
      <w:pPr>
        <w:pStyle w:val="PlainText"/>
        <w:numPr>
          <w:ilvl w:val="0"/>
          <w:numId w:val="23"/>
        </w:numPr>
        <w:jc w:val="both"/>
        <w:rPr>
          <w:rFonts w:ascii="Trebuchet MS" w:hAnsi="Trebuchet MS" w:cs="Trebuchet MS"/>
          <w:sz w:val="24"/>
          <w:szCs w:val="24"/>
        </w:rPr>
      </w:pPr>
      <w:r w:rsidRPr="003118E2">
        <w:rPr>
          <w:rFonts w:ascii="Trebuchet MS" w:hAnsi="Trebuchet MS" w:cs="Trebuchet MS"/>
          <w:sz w:val="24"/>
          <w:szCs w:val="24"/>
        </w:rPr>
        <w:t>Insert 93sqm of mezzanine into A3 unit (Proposed Unit 1A)</w:t>
      </w:r>
      <w:r w:rsidR="0043477C">
        <w:rPr>
          <w:rFonts w:ascii="Trebuchet MS" w:hAnsi="Trebuchet MS" w:cs="Trebuchet MS"/>
          <w:sz w:val="24"/>
          <w:szCs w:val="24"/>
        </w:rPr>
        <w:t>.</w:t>
      </w:r>
    </w:p>
    <w:p w:rsidR="00E07D40" w:rsidRPr="004658DC" w:rsidRDefault="001916C4" w:rsidP="001916C4">
      <w:pPr>
        <w:pStyle w:val="PlainText"/>
        <w:numPr>
          <w:ilvl w:val="0"/>
          <w:numId w:val="23"/>
        </w:numPr>
        <w:jc w:val="both"/>
        <w:rPr>
          <w:rFonts w:ascii="Trebuchet MS" w:hAnsi="Trebuchet MS" w:cs="Trebuchet MS"/>
          <w:sz w:val="24"/>
          <w:szCs w:val="24"/>
        </w:rPr>
      </w:pPr>
      <w:r w:rsidRPr="004658DC">
        <w:rPr>
          <w:rFonts w:ascii="Trebuchet MS" w:hAnsi="Trebuchet MS" w:cs="Trebuchet MS"/>
          <w:sz w:val="24"/>
          <w:szCs w:val="24"/>
        </w:rPr>
        <w:t>Alterations to elevations</w:t>
      </w:r>
      <w:r w:rsidR="00E07D40" w:rsidRPr="004658DC">
        <w:rPr>
          <w:rFonts w:ascii="Trebuchet MS" w:hAnsi="Trebuchet MS" w:cs="Trebuchet MS"/>
          <w:sz w:val="24"/>
          <w:szCs w:val="24"/>
        </w:rPr>
        <w:t xml:space="preserve"> to include altered shopfront and entrance doors and apertures (rear) for air con and future extraction</w:t>
      </w:r>
      <w:r w:rsidR="0043477C">
        <w:rPr>
          <w:rFonts w:ascii="Trebuchet MS" w:hAnsi="Trebuchet MS" w:cs="Trebuchet MS"/>
          <w:sz w:val="24"/>
          <w:szCs w:val="24"/>
        </w:rPr>
        <w:t>.</w:t>
      </w:r>
    </w:p>
    <w:p w:rsidR="00E07D40" w:rsidRDefault="00E07D40" w:rsidP="001916C4">
      <w:pPr>
        <w:pStyle w:val="PlainText"/>
        <w:numPr>
          <w:ilvl w:val="0"/>
          <w:numId w:val="23"/>
        </w:numPr>
        <w:jc w:val="both"/>
        <w:rPr>
          <w:rFonts w:ascii="Trebuchet MS" w:hAnsi="Trebuchet MS" w:cs="Trebuchet MS"/>
          <w:sz w:val="24"/>
          <w:szCs w:val="24"/>
        </w:rPr>
      </w:pPr>
      <w:r w:rsidRPr="004658DC">
        <w:rPr>
          <w:rFonts w:ascii="Trebuchet MS" w:hAnsi="Trebuchet MS" w:cs="Trebuchet MS"/>
          <w:sz w:val="24"/>
          <w:szCs w:val="24"/>
        </w:rPr>
        <w:t>Alterations to external seating and parking layout, the latter to reduce the number of car parking spaces by 2 no. and relocate 2 no. disabled bays.</w:t>
      </w:r>
    </w:p>
    <w:p w:rsidR="00582EB8" w:rsidRPr="004658DC" w:rsidRDefault="00582EB8" w:rsidP="001916C4">
      <w:pPr>
        <w:pStyle w:val="PlainText"/>
        <w:numPr>
          <w:ilvl w:val="0"/>
          <w:numId w:val="23"/>
        </w:numPr>
        <w:jc w:val="both"/>
        <w:rPr>
          <w:rFonts w:ascii="Trebuchet MS" w:hAnsi="Trebuchet MS" w:cs="Trebuchet MS"/>
          <w:sz w:val="24"/>
          <w:szCs w:val="24"/>
        </w:rPr>
      </w:pPr>
      <w:r>
        <w:rPr>
          <w:rFonts w:ascii="Trebuchet MS" w:hAnsi="Trebuchet MS" w:cs="Trebuchet MS"/>
          <w:sz w:val="24"/>
          <w:szCs w:val="24"/>
        </w:rPr>
        <w:t>Relocation of an existing tree to landscaping area fronting Imperial Way and new tree in planter in centre of proposed seating area.</w:t>
      </w:r>
    </w:p>
    <w:p w:rsidR="00642FF0" w:rsidRPr="004658DC" w:rsidRDefault="00E07D40" w:rsidP="001916C4">
      <w:pPr>
        <w:pStyle w:val="PlainText"/>
        <w:numPr>
          <w:ilvl w:val="0"/>
          <w:numId w:val="23"/>
        </w:numPr>
        <w:jc w:val="both"/>
        <w:rPr>
          <w:rFonts w:ascii="Trebuchet MS" w:hAnsi="Trebuchet MS" w:cs="Trebuchet MS"/>
          <w:sz w:val="24"/>
          <w:szCs w:val="24"/>
        </w:rPr>
      </w:pPr>
      <w:r w:rsidRPr="004658DC">
        <w:rPr>
          <w:rFonts w:ascii="Trebuchet MS" w:hAnsi="Trebuchet MS" w:cs="Trebuchet MS"/>
          <w:sz w:val="24"/>
          <w:szCs w:val="24"/>
        </w:rPr>
        <w:t xml:space="preserve">The application red line also includes a small area facing Basingstoke Road where it is proposed to </w:t>
      </w:r>
      <w:r w:rsidR="004658DC" w:rsidRPr="004658DC">
        <w:rPr>
          <w:rFonts w:ascii="Trebuchet MS" w:hAnsi="Trebuchet MS" w:cs="Trebuchet MS"/>
          <w:sz w:val="24"/>
          <w:szCs w:val="24"/>
        </w:rPr>
        <w:t xml:space="preserve">relocate the two lost car parking spaces through the removal of an area of landscaping.  </w:t>
      </w:r>
    </w:p>
    <w:p w:rsidR="001916C4" w:rsidRPr="003118E2" w:rsidRDefault="001916C4" w:rsidP="00026E2F">
      <w:pPr>
        <w:pStyle w:val="PlainText"/>
        <w:jc w:val="both"/>
        <w:rPr>
          <w:rFonts w:ascii="Trebuchet MS" w:hAnsi="Trebuchet MS" w:cs="Trebuchet MS"/>
          <w:sz w:val="24"/>
          <w:szCs w:val="24"/>
        </w:rPr>
      </w:pPr>
    </w:p>
    <w:p w:rsidR="005E304C" w:rsidRPr="003118E2" w:rsidRDefault="005E304C" w:rsidP="00026E2F">
      <w:pPr>
        <w:pStyle w:val="PlainText"/>
        <w:jc w:val="both"/>
        <w:rPr>
          <w:rFonts w:ascii="Trebuchet MS" w:hAnsi="Trebuchet MS" w:cs="Trebuchet MS"/>
          <w:sz w:val="24"/>
          <w:szCs w:val="24"/>
        </w:rPr>
      </w:pPr>
      <w:r w:rsidRPr="003118E2">
        <w:rPr>
          <w:rFonts w:ascii="Trebuchet MS" w:hAnsi="Trebuchet MS" w:cs="Trebuchet MS"/>
          <w:sz w:val="24"/>
          <w:szCs w:val="24"/>
        </w:rPr>
        <w:t>The overall permission 151944 (as amended by 161672) includes condition 42 which restricts the use of the application site to specified retail goods.  Condition 43 prohibits the extension/ enlargement of the unit, including mezzanine floors, without planning permission.</w:t>
      </w:r>
    </w:p>
    <w:p w:rsidR="005E304C" w:rsidRPr="003118E2" w:rsidRDefault="005E304C" w:rsidP="00026E2F">
      <w:pPr>
        <w:pStyle w:val="PlainText"/>
        <w:jc w:val="both"/>
        <w:rPr>
          <w:rFonts w:ascii="Trebuchet MS" w:hAnsi="Trebuchet MS" w:cs="Trebuchet MS"/>
          <w:sz w:val="24"/>
          <w:szCs w:val="24"/>
        </w:rPr>
      </w:pPr>
    </w:p>
    <w:p w:rsidR="009924EC" w:rsidRDefault="005E304C" w:rsidP="00026E2F">
      <w:pPr>
        <w:pStyle w:val="PlainText"/>
        <w:jc w:val="both"/>
        <w:rPr>
          <w:rFonts w:ascii="Trebuchet MS" w:hAnsi="Trebuchet MS" w:cs="Trebuchet MS"/>
          <w:sz w:val="24"/>
          <w:szCs w:val="24"/>
        </w:rPr>
      </w:pPr>
      <w:r w:rsidRPr="003118E2">
        <w:rPr>
          <w:rFonts w:ascii="Trebuchet MS" w:hAnsi="Trebuchet MS" w:cs="Trebuchet MS"/>
          <w:sz w:val="24"/>
          <w:szCs w:val="24"/>
        </w:rPr>
        <w:t>The original submission under 151944 included a mezzanine floor to the application unit</w:t>
      </w:r>
      <w:r w:rsidR="002B715A" w:rsidRPr="003118E2">
        <w:rPr>
          <w:rFonts w:ascii="Trebuchet MS" w:hAnsi="Trebuchet MS" w:cs="Trebuchet MS"/>
          <w:sz w:val="24"/>
          <w:szCs w:val="24"/>
        </w:rPr>
        <w:t>, a</w:t>
      </w:r>
      <w:r w:rsidR="00642FF0">
        <w:rPr>
          <w:rFonts w:ascii="Trebuchet MS" w:hAnsi="Trebuchet MS" w:cs="Trebuchet MS"/>
          <w:sz w:val="24"/>
          <w:szCs w:val="24"/>
        </w:rPr>
        <w:t xml:space="preserve">nd within </w:t>
      </w:r>
      <w:r w:rsidR="002B715A" w:rsidRPr="003118E2">
        <w:rPr>
          <w:rFonts w:ascii="Trebuchet MS" w:hAnsi="Trebuchet MS" w:cs="Trebuchet MS"/>
          <w:sz w:val="24"/>
          <w:szCs w:val="24"/>
        </w:rPr>
        <w:t xml:space="preserve">Units A &amp; C.  This </w:t>
      </w:r>
      <w:r w:rsidR="00642FF0">
        <w:rPr>
          <w:rFonts w:ascii="Trebuchet MS" w:hAnsi="Trebuchet MS" w:cs="Trebuchet MS"/>
          <w:sz w:val="24"/>
          <w:szCs w:val="24"/>
        </w:rPr>
        <w:t xml:space="preserve">element </w:t>
      </w:r>
      <w:r w:rsidR="002B715A" w:rsidRPr="003118E2">
        <w:rPr>
          <w:rFonts w:ascii="Trebuchet MS" w:hAnsi="Trebuchet MS" w:cs="Trebuchet MS"/>
          <w:sz w:val="24"/>
          <w:szCs w:val="24"/>
        </w:rPr>
        <w:t>was removed prior to the application’s determination</w:t>
      </w:r>
      <w:r w:rsidR="004658DC">
        <w:rPr>
          <w:rFonts w:ascii="Trebuchet MS" w:hAnsi="Trebuchet MS" w:cs="Trebuchet MS"/>
          <w:sz w:val="24"/>
          <w:szCs w:val="24"/>
        </w:rPr>
        <w:t>, although it had been assessed at that time</w:t>
      </w:r>
      <w:r w:rsidR="002B715A" w:rsidRPr="003118E2">
        <w:rPr>
          <w:rFonts w:ascii="Trebuchet MS" w:hAnsi="Trebuchet MS" w:cs="Trebuchet MS"/>
          <w:sz w:val="24"/>
          <w:szCs w:val="24"/>
        </w:rPr>
        <w:t xml:space="preserve">.  </w:t>
      </w:r>
    </w:p>
    <w:p w:rsidR="00A63A1D" w:rsidRDefault="00A63A1D" w:rsidP="00026E2F">
      <w:pPr>
        <w:pStyle w:val="PlainText"/>
        <w:jc w:val="both"/>
        <w:rPr>
          <w:rFonts w:ascii="Trebuchet MS" w:hAnsi="Trebuchet MS" w:cs="Trebuchet MS"/>
          <w:sz w:val="24"/>
          <w:szCs w:val="24"/>
        </w:rPr>
      </w:pPr>
    </w:p>
    <w:p w:rsidR="00A63A1D" w:rsidRPr="003118E2" w:rsidRDefault="00A63A1D" w:rsidP="00026E2F">
      <w:pPr>
        <w:pStyle w:val="PlainText"/>
        <w:jc w:val="both"/>
        <w:rPr>
          <w:rFonts w:ascii="Trebuchet MS" w:hAnsi="Trebuchet MS" w:cs="Trebuchet MS"/>
          <w:sz w:val="24"/>
          <w:szCs w:val="24"/>
        </w:rPr>
      </w:pPr>
      <w:r>
        <w:rPr>
          <w:rFonts w:ascii="Trebuchet MS" w:hAnsi="Trebuchet MS" w:cs="Trebuchet MS"/>
          <w:sz w:val="24"/>
          <w:szCs w:val="24"/>
        </w:rPr>
        <w:t>The applicant has advised that marketing of the unit for Class A1 has not resulted in letting and interest has come from an A3 user (Nandos)</w:t>
      </w:r>
      <w:r w:rsidR="003B1C60">
        <w:rPr>
          <w:rFonts w:ascii="Trebuchet MS" w:hAnsi="Trebuchet MS" w:cs="Trebuchet MS"/>
          <w:sz w:val="24"/>
          <w:szCs w:val="24"/>
        </w:rPr>
        <w:t>.</w:t>
      </w:r>
    </w:p>
    <w:p w:rsidR="002B715A" w:rsidRPr="003118E2" w:rsidRDefault="002B715A" w:rsidP="00026E2F">
      <w:pPr>
        <w:pStyle w:val="PlainText"/>
        <w:jc w:val="both"/>
        <w:rPr>
          <w:rFonts w:ascii="Trebuchet MS" w:hAnsi="Trebuchet MS" w:cs="Trebuchet MS"/>
          <w:sz w:val="24"/>
          <w:szCs w:val="24"/>
        </w:rPr>
      </w:pPr>
    </w:p>
    <w:p w:rsidR="009C6EF7" w:rsidRPr="003118E2" w:rsidRDefault="00F116C1" w:rsidP="00026E2F">
      <w:pPr>
        <w:pStyle w:val="PlainText"/>
        <w:jc w:val="both"/>
        <w:rPr>
          <w:rFonts w:ascii="Trebuchet MS" w:hAnsi="Trebuchet MS" w:cs="Trebuchet MS"/>
          <w:sz w:val="24"/>
          <w:szCs w:val="24"/>
        </w:rPr>
      </w:pPr>
      <w:r w:rsidRPr="003118E2">
        <w:rPr>
          <w:rFonts w:ascii="Trebuchet MS" w:hAnsi="Trebuchet MS" w:cs="Trebuchet MS"/>
          <w:b/>
          <w:bCs/>
          <w:sz w:val="24"/>
          <w:szCs w:val="24"/>
        </w:rPr>
        <w:t>Plans considered:</w:t>
      </w:r>
      <w:r w:rsidRPr="003118E2">
        <w:rPr>
          <w:rFonts w:ascii="Trebuchet MS" w:hAnsi="Trebuchet MS" w:cs="Trebuchet MS"/>
          <w:sz w:val="24"/>
          <w:szCs w:val="24"/>
        </w:rPr>
        <w:t xml:space="preserve"> </w:t>
      </w:r>
      <w:r w:rsidR="000D6833" w:rsidRPr="003118E2">
        <w:rPr>
          <w:rFonts w:ascii="Trebuchet MS" w:hAnsi="Trebuchet MS" w:cs="Trebuchet MS"/>
          <w:sz w:val="24"/>
          <w:szCs w:val="24"/>
        </w:rPr>
        <w:t xml:space="preserve">All received </w:t>
      </w:r>
      <w:r w:rsidR="005B4B25">
        <w:rPr>
          <w:rFonts w:ascii="Trebuchet MS" w:hAnsi="Trebuchet MS" w:cs="Trebuchet MS"/>
          <w:sz w:val="24"/>
          <w:szCs w:val="24"/>
        </w:rPr>
        <w:t>27</w:t>
      </w:r>
      <w:r w:rsidR="005B4B25" w:rsidRPr="005B4B25">
        <w:rPr>
          <w:rFonts w:ascii="Trebuchet MS" w:hAnsi="Trebuchet MS" w:cs="Trebuchet MS"/>
          <w:sz w:val="24"/>
          <w:szCs w:val="24"/>
          <w:vertAlign w:val="superscript"/>
        </w:rPr>
        <w:t>th</w:t>
      </w:r>
      <w:r w:rsidR="005B4B25">
        <w:rPr>
          <w:rFonts w:ascii="Trebuchet MS" w:hAnsi="Trebuchet MS" w:cs="Trebuchet MS"/>
          <w:sz w:val="24"/>
          <w:szCs w:val="24"/>
        </w:rPr>
        <w:t xml:space="preserve"> February 2019</w:t>
      </w:r>
      <w:r w:rsidR="00CB0911" w:rsidRPr="003118E2">
        <w:rPr>
          <w:rFonts w:ascii="Trebuchet MS" w:hAnsi="Trebuchet MS" w:cs="Trebuchet MS"/>
          <w:sz w:val="24"/>
          <w:szCs w:val="24"/>
        </w:rPr>
        <w:t>:</w:t>
      </w:r>
    </w:p>
    <w:p w:rsidR="005B4B25" w:rsidRDefault="005B4B25" w:rsidP="005B4B25">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Site Location Plan – Drawing no: 1949-01 Rev A</w:t>
      </w:r>
    </w:p>
    <w:p w:rsidR="005B4B25" w:rsidRPr="005B4B25" w:rsidRDefault="005B4B25" w:rsidP="005B4B25">
      <w:pPr>
        <w:pStyle w:val="PlainText"/>
        <w:numPr>
          <w:ilvl w:val="0"/>
          <w:numId w:val="35"/>
        </w:numPr>
        <w:ind w:left="426" w:hanging="426"/>
        <w:jc w:val="both"/>
        <w:rPr>
          <w:rFonts w:ascii="Trebuchet MS" w:hAnsi="Trebuchet MS" w:cs="Trebuchet MS"/>
          <w:sz w:val="24"/>
          <w:szCs w:val="24"/>
        </w:rPr>
      </w:pPr>
      <w:r w:rsidRPr="005B4B25">
        <w:rPr>
          <w:rFonts w:ascii="Trebuchet MS" w:hAnsi="Trebuchet MS" w:cs="Trebuchet MS"/>
          <w:sz w:val="24"/>
          <w:szCs w:val="24"/>
        </w:rPr>
        <w:t>Existing Site &amp; Building Plan – Drawing no: 1949-02 Rev A</w:t>
      </w:r>
    </w:p>
    <w:p w:rsidR="005B4B25" w:rsidRDefault="005B4B25"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lastRenderedPageBreak/>
        <w:t>Existing Elevations – Drawing no: 1949-05</w:t>
      </w:r>
    </w:p>
    <w:p w:rsidR="005B4B25" w:rsidRDefault="005B4B25"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Existing Building Plan – Drawing no: 1949-03 Rev B</w:t>
      </w:r>
    </w:p>
    <w:p w:rsidR="005B4B25" w:rsidRDefault="005B4B25"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Existing Roof Plan – Drawing no: 1949-04  Rev A</w:t>
      </w:r>
    </w:p>
    <w:p w:rsidR="00E07D40" w:rsidRDefault="00E07D40"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Existing Sections – Drawing no: 1949-06 Rev A</w:t>
      </w:r>
    </w:p>
    <w:p w:rsidR="005B4B25" w:rsidRDefault="00A5170A" w:rsidP="00A5170A">
      <w:pPr>
        <w:pStyle w:val="PlainText"/>
        <w:numPr>
          <w:ilvl w:val="0"/>
          <w:numId w:val="35"/>
        </w:numPr>
        <w:ind w:left="426" w:hanging="426"/>
        <w:jc w:val="both"/>
        <w:rPr>
          <w:rFonts w:ascii="Trebuchet MS" w:hAnsi="Trebuchet MS" w:cs="Trebuchet MS"/>
          <w:sz w:val="24"/>
          <w:szCs w:val="24"/>
        </w:rPr>
      </w:pPr>
      <w:r w:rsidRPr="005B4B25">
        <w:rPr>
          <w:rFonts w:ascii="Trebuchet MS" w:hAnsi="Trebuchet MS" w:cs="Trebuchet MS"/>
          <w:sz w:val="24"/>
          <w:szCs w:val="24"/>
        </w:rPr>
        <w:t>Pro</w:t>
      </w:r>
      <w:r w:rsidR="005B4B25" w:rsidRPr="005B4B25">
        <w:rPr>
          <w:rFonts w:ascii="Trebuchet MS" w:hAnsi="Trebuchet MS" w:cs="Trebuchet MS"/>
          <w:sz w:val="24"/>
          <w:szCs w:val="24"/>
        </w:rPr>
        <w:t>posed Site &amp; Building Plan – Drawing no: 1949-10 Rev B</w:t>
      </w:r>
    </w:p>
    <w:p w:rsidR="00E07D40" w:rsidRDefault="00E07D40"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Proposed Ground Plan – Drawing no: 1949-11 Rev E</w:t>
      </w:r>
    </w:p>
    <w:p w:rsidR="00E07D40" w:rsidRDefault="00E07D40"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Proposed Elevations – Drawing no: 1949-14 Rev C</w:t>
      </w:r>
    </w:p>
    <w:p w:rsidR="004658DC" w:rsidRDefault="004658DC"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Proposed Roof Plan – Drawing no: 1949-13 Rev B</w:t>
      </w:r>
    </w:p>
    <w:p w:rsidR="004658DC" w:rsidRDefault="004658DC" w:rsidP="00A5170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Relocated Parking Bays Detail Plan – Drawing no: 1949-17 Rev A</w:t>
      </w:r>
    </w:p>
    <w:p w:rsidR="005136E4" w:rsidRDefault="00BB4978" w:rsidP="005136E4">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Construction Details [showing tree pit and knee rail fence details] – Drawing no</w:t>
      </w:r>
      <w:r w:rsidR="00E10E90">
        <w:rPr>
          <w:rFonts w:ascii="Trebuchet MS" w:hAnsi="Trebuchet MS" w:cs="Trebuchet MS"/>
          <w:sz w:val="24"/>
          <w:szCs w:val="24"/>
        </w:rPr>
        <w:t>:</w:t>
      </w:r>
      <w:r>
        <w:rPr>
          <w:rFonts w:ascii="Trebuchet MS" w:hAnsi="Trebuchet MS" w:cs="Trebuchet MS"/>
          <w:sz w:val="24"/>
          <w:szCs w:val="24"/>
        </w:rPr>
        <w:t xml:space="preserve"> 62241015-P001-3000 Rev 02</w:t>
      </w:r>
    </w:p>
    <w:p w:rsidR="005136E4" w:rsidRDefault="005136E4" w:rsidP="005136E4">
      <w:pPr>
        <w:pStyle w:val="PlainText"/>
        <w:ind w:left="426"/>
        <w:jc w:val="both"/>
        <w:rPr>
          <w:rFonts w:ascii="Trebuchet MS" w:hAnsi="Trebuchet MS" w:cs="Trebuchet MS"/>
          <w:sz w:val="24"/>
          <w:szCs w:val="24"/>
        </w:rPr>
      </w:pPr>
    </w:p>
    <w:p w:rsidR="005136E4" w:rsidRPr="005136E4" w:rsidRDefault="005136E4" w:rsidP="005136E4">
      <w:pPr>
        <w:pStyle w:val="PlainText"/>
        <w:jc w:val="both"/>
        <w:rPr>
          <w:rFonts w:ascii="Trebuchet MS" w:hAnsi="Trebuchet MS" w:cs="Trebuchet MS"/>
          <w:b/>
          <w:i/>
          <w:sz w:val="24"/>
          <w:szCs w:val="24"/>
        </w:rPr>
      </w:pPr>
      <w:r w:rsidRPr="005136E4">
        <w:rPr>
          <w:rFonts w:ascii="Trebuchet MS" w:hAnsi="Trebuchet MS" w:cs="Trebuchet MS"/>
          <w:b/>
          <w:i/>
          <w:sz w:val="24"/>
          <w:szCs w:val="24"/>
        </w:rPr>
        <w:t>Other documents:</w:t>
      </w:r>
    </w:p>
    <w:p w:rsidR="005136E4" w:rsidRDefault="005136E4" w:rsidP="005136E4">
      <w:pPr>
        <w:pStyle w:val="Default"/>
        <w:numPr>
          <w:ilvl w:val="0"/>
          <w:numId w:val="35"/>
        </w:numPr>
        <w:ind w:left="426" w:hanging="426"/>
        <w:jc w:val="both"/>
        <w:rPr>
          <w:rFonts w:cs="Tahoma"/>
        </w:rPr>
      </w:pPr>
      <w:r w:rsidRPr="008311DC">
        <w:rPr>
          <w:bCs/>
        </w:rPr>
        <w:t xml:space="preserve">Air Quality Screening Assessment, document ref: </w:t>
      </w:r>
      <w:r w:rsidRPr="008311DC">
        <w:rPr>
          <w:rFonts w:cs="Tahoma"/>
        </w:rPr>
        <w:t xml:space="preserve">A109924, prepared </w:t>
      </w:r>
      <w:r>
        <w:rPr>
          <w:rFonts w:cs="Tahoma"/>
        </w:rPr>
        <w:t xml:space="preserve">by </w:t>
      </w:r>
      <w:r w:rsidRPr="008311DC">
        <w:rPr>
          <w:rFonts w:cs="Tahoma"/>
        </w:rPr>
        <w:t>WYG</w:t>
      </w:r>
    </w:p>
    <w:p w:rsidR="005136E4" w:rsidRPr="005136E4" w:rsidRDefault="005136E4" w:rsidP="005136E4">
      <w:pPr>
        <w:pStyle w:val="Default"/>
        <w:numPr>
          <w:ilvl w:val="0"/>
          <w:numId w:val="35"/>
        </w:numPr>
        <w:ind w:left="426" w:hanging="426"/>
        <w:jc w:val="both"/>
        <w:rPr>
          <w:rFonts w:cs="Tahoma"/>
        </w:rPr>
      </w:pPr>
      <w:r w:rsidRPr="005136E4">
        <w:rPr>
          <w:rFonts w:cs="Tahoma"/>
        </w:rPr>
        <w:t>Planning Statement, prepared by WYG</w:t>
      </w:r>
    </w:p>
    <w:p w:rsidR="005B4B25" w:rsidRDefault="005B4B25" w:rsidP="00026E2F">
      <w:pPr>
        <w:pStyle w:val="PlainText"/>
        <w:jc w:val="both"/>
        <w:rPr>
          <w:rFonts w:ascii="Trebuchet MS" w:hAnsi="Trebuchet MS" w:cs="Trebuchet MS"/>
          <w:i/>
          <w:sz w:val="24"/>
          <w:szCs w:val="24"/>
        </w:rPr>
      </w:pPr>
    </w:p>
    <w:p w:rsidR="004A2C22" w:rsidRPr="004A2C22" w:rsidRDefault="004A2C22" w:rsidP="00026E2F">
      <w:pPr>
        <w:pStyle w:val="PlainText"/>
        <w:jc w:val="both"/>
        <w:rPr>
          <w:rFonts w:ascii="Trebuchet MS" w:hAnsi="Trebuchet MS" w:cs="Trebuchet MS"/>
          <w:b/>
          <w:i/>
          <w:sz w:val="24"/>
          <w:szCs w:val="24"/>
        </w:rPr>
      </w:pPr>
      <w:r w:rsidRPr="004A2C22">
        <w:rPr>
          <w:rFonts w:ascii="Trebuchet MS" w:hAnsi="Trebuchet MS" w:cs="Trebuchet MS"/>
          <w:b/>
          <w:i/>
          <w:sz w:val="24"/>
          <w:szCs w:val="24"/>
        </w:rPr>
        <w:t>Amended Plans as received 21</w:t>
      </w:r>
      <w:r w:rsidRPr="004A2C22">
        <w:rPr>
          <w:rFonts w:ascii="Trebuchet MS" w:hAnsi="Trebuchet MS" w:cs="Trebuchet MS"/>
          <w:b/>
          <w:i/>
          <w:sz w:val="24"/>
          <w:szCs w:val="24"/>
          <w:vertAlign w:val="superscript"/>
        </w:rPr>
        <w:t>st</w:t>
      </w:r>
      <w:r>
        <w:rPr>
          <w:rFonts w:ascii="Trebuchet MS" w:hAnsi="Trebuchet MS" w:cs="Trebuchet MS"/>
          <w:b/>
          <w:i/>
          <w:sz w:val="24"/>
          <w:szCs w:val="24"/>
        </w:rPr>
        <w:t xml:space="preserve"> M</w:t>
      </w:r>
      <w:r w:rsidRPr="004A2C22">
        <w:rPr>
          <w:rFonts w:ascii="Trebuchet MS" w:hAnsi="Trebuchet MS" w:cs="Trebuchet MS"/>
          <w:b/>
          <w:i/>
          <w:sz w:val="24"/>
          <w:szCs w:val="24"/>
        </w:rPr>
        <w:t>ay 2019:</w:t>
      </w:r>
    </w:p>
    <w:p w:rsidR="00613DDA" w:rsidRDefault="004A2C22" w:rsidP="004A2C22">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 xml:space="preserve">Unit 1A – Reading Gateway </w:t>
      </w:r>
      <w:r w:rsidR="00613DDA">
        <w:rPr>
          <w:rFonts w:ascii="Trebuchet MS" w:hAnsi="Trebuchet MS" w:cs="Trebuchet MS"/>
          <w:sz w:val="24"/>
          <w:szCs w:val="24"/>
        </w:rPr>
        <w:t>Landscape</w:t>
      </w:r>
      <w:r>
        <w:rPr>
          <w:rFonts w:ascii="Trebuchet MS" w:hAnsi="Trebuchet MS" w:cs="Trebuchet MS"/>
          <w:sz w:val="24"/>
          <w:szCs w:val="24"/>
        </w:rPr>
        <w:t xml:space="preserve"> </w:t>
      </w:r>
      <w:r w:rsidR="00613DDA">
        <w:rPr>
          <w:rFonts w:ascii="Trebuchet MS" w:hAnsi="Trebuchet MS" w:cs="Trebuchet MS"/>
          <w:sz w:val="24"/>
          <w:szCs w:val="24"/>
        </w:rPr>
        <w:t>Specifications dated 21</w:t>
      </w:r>
      <w:r w:rsidR="00613DDA" w:rsidRPr="00613DDA">
        <w:rPr>
          <w:rFonts w:ascii="Trebuchet MS" w:hAnsi="Trebuchet MS" w:cs="Trebuchet MS"/>
          <w:sz w:val="24"/>
          <w:szCs w:val="24"/>
          <w:vertAlign w:val="superscript"/>
        </w:rPr>
        <w:t>st</w:t>
      </w:r>
      <w:r w:rsidR="00613DDA">
        <w:rPr>
          <w:rFonts w:ascii="Trebuchet MS" w:hAnsi="Trebuchet MS" w:cs="Trebuchet MS"/>
          <w:sz w:val="24"/>
          <w:szCs w:val="24"/>
        </w:rPr>
        <w:t xml:space="preserve"> May 2019</w:t>
      </w:r>
    </w:p>
    <w:p w:rsidR="00451FAA" w:rsidRDefault="00613DDA" w:rsidP="00451FA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 xml:space="preserve">Landscape Planting Plan – Drawing no: 70059610-P001-001 Rev P02 </w:t>
      </w:r>
    </w:p>
    <w:p w:rsidR="00451FAA" w:rsidRPr="00451FAA" w:rsidRDefault="00451FAA" w:rsidP="00451FAA">
      <w:pPr>
        <w:pStyle w:val="PlainText"/>
        <w:numPr>
          <w:ilvl w:val="0"/>
          <w:numId w:val="35"/>
        </w:numPr>
        <w:ind w:left="426" w:hanging="426"/>
        <w:jc w:val="both"/>
        <w:rPr>
          <w:rFonts w:ascii="Trebuchet MS" w:hAnsi="Trebuchet MS" w:cs="Trebuchet MS"/>
          <w:sz w:val="24"/>
          <w:szCs w:val="24"/>
        </w:rPr>
      </w:pPr>
      <w:r w:rsidRPr="00451FAA">
        <w:rPr>
          <w:rFonts w:ascii="Trebuchet MS" w:hAnsi="Trebuchet MS" w:cs="Trebuchet MS"/>
          <w:sz w:val="24"/>
          <w:szCs w:val="24"/>
        </w:rPr>
        <w:t>Details Issue for Planning [showing tree pit details] - Drawing no: 70059610-P001-003 Rev P02,  received 21</w:t>
      </w:r>
      <w:r w:rsidRPr="00451FAA">
        <w:rPr>
          <w:rFonts w:ascii="Trebuchet MS" w:hAnsi="Trebuchet MS" w:cs="Trebuchet MS"/>
          <w:sz w:val="24"/>
          <w:szCs w:val="24"/>
          <w:vertAlign w:val="superscript"/>
        </w:rPr>
        <w:t>st</w:t>
      </w:r>
      <w:r w:rsidRPr="00451FAA">
        <w:rPr>
          <w:rFonts w:ascii="Trebuchet MS" w:hAnsi="Trebuchet MS" w:cs="Trebuchet MS"/>
          <w:sz w:val="24"/>
          <w:szCs w:val="24"/>
        </w:rPr>
        <w:t xml:space="preserve"> May 2019 [excluding Tree Pit Detail 1]</w:t>
      </w:r>
    </w:p>
    <w:p w:rsidR="004A2C22" w:rsidRDefault="004A2C22" w:rsidP="00026E2F">
      <w:pPr>
        <w:pStyle w:val="PlainText"/>
        <w:jc w:val="both"/>
        <w:rPr>
          <w:rFonts w:ascii="Trebuchet MS" w:hAnsi="Trebuchet MS" w:cs="Trebuchet MS"/>
          <w:i/>
          <w:sz w:val="24"/>
          <w:szCs w:val="24"/>
        </w:rPr>
      </w:pPr>
    </w:p>
    <w:p w:rsidR="008311DC" w:rsidRPr="005136E4" w:rsidRDefault="005136E4" w:rsidP="00026E2F">
      <w:pPr>
        <w:pStyle w:val="PlainText"/>
        <w:jc w:val="both"/>
        <w:rPr>
          <w:rFonts w:ascii="Trebuchet MS" w:hAnsi="Trebuchet MS" w:cs="Trebuchet MS"/>
          <w:b/>
          <w:i/>
          <w:sz w:val="24"/>
          <w:szCs w:val="24"/>
        </w:rPr>
      </w:pPr>
      <w:r w:rsidRPr="005136E4">
        <w:rPr>
          <w:rFonts w:ascii="Trebuchet MS" w:hAnsi="Trebuchet MS" w:cs="Trebuchet MS"/>
          <w:b/>
          <w:i/>
          <w:sz w:val="24"/>
          <w:szCs w:val="24"/>
        </w:rPr>
        <w:t xml:space="preserve">Amended plans as received </w:t>
      </w:r>
      <w:r w:rsidR="00AD40F6">
        <w:rPr>
          <w:rFonts w:ascii="Trebuchet MS" w:hAnsi="Trebuchet MS" w:cs="Trebuchet MS"/>
          <w:b/>
          <w:i/>
          <w:sz w:val="24"/>
          <w:szCs w:val="24"/>
        </w:rPr>
        <w:t>20</w:t>
      </w:r>
      <w:r w:rsidR="00AD40F6" w:rsidRPr="00AD40F6">
        <w:rPr>
          <w:rFonts w:ascii="Trebuchet MS" w:hAnsi="Trebuchet MS" w:cs="Trebuchet MS"/>
          <w:b/>
          <w:i/>
          <w:sz w:val="24"/>
          <w:szCs w:val="24"/>
          <w:vertAlign w:val="superscript"/>
        </w:rPr>
        <w:t>th</w:t>
      </w:r>
      <w:r w:rsidR="00AD40F6">
        <w:rPr>
          <w:rFonts w:ascii="Trebuchet MS" w:hAnsi="Trebuchet MS" w:cs="Trebuchet MS"/>
          <w:b/>
          <w:i/>
          <w:sz w:val="24"/>
          <w:szCs w:val="24"/>
        </w:rPr>
        <w:t xml:space="preserve"> June 2019</w:t>
      </w:r>
      <w:r w:rsidRPr="005136E4">
        <w:rPr>
          <w:rFonts w:ascii="Trebuchet MS" w:hAnsi="Trebuchet MS" w:cs="Trebuchet MS"/>
          <w:b/>
          <w:i/>
          <w:sz w:val="24"/>
          <w:szCs w:val="24"/>
        </w:rPr>
        <w:t>:</w:t>
      </w:r>
    </w:p>
    <w:p w:rsidR="00AD40F6" w:rsidRDefault="00AD40F6" w:rsidP="00AD40F6">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Proposed Ground Plan – Drawing no: 1949-11 Rev G</w:t>
      </w:r>
    </w:p>
    <w:p w:rsidR="00AD40F6" w:rsidRDefault="00AD40F6" w:rsidP="00AD40F6">
      <w:pPr>
        <w:pStyle w:val="PlainText"/>
        <w:numPr>
          <w:ilvl w:val="0"/>
          <w:numId w:val="35"/>
        </w:numPr>
        <w:ind w:left="426" w:hanging="426"/>
        <w:jc w:val="both"/>
        <w:rPr>
          <w:rFonts w:ascii="Trebuchet MS" w:hAnsi="Trebuchet MS" w:cs="Trebuchet MS"/>
          <w:sz w:val="24"/>
          <w:szCs w:val="24"/>
        </w:rPr>
      </w:pPr>
      <w:r w:rsidRPr="005B4B25">
        <w:rPr>
          <w:rFonts w:ascii="Trebuchet MS" w:hAnsi="Trebuchet MS" w:cs="Trebuchet MS"/>
          <w:sz w:val="24"/>
          <w:szCs w:val="24"/>
        </w:rPr>
        <w:t>Proposed Site &amp; Building Plan – Drawing no: 1949-10 Rev</w:t>
      </w:r>
      <w:r>
        <w:rPr>
          <w:rFonts w:ascii="Trebuchet MS" w:hAnsi="Trebuchet MS" w:cs="Trebuchet MS"/>
          <w:sz w:val="24"/>
          <w:szCs w:val="24"/>
        </w:rPr>
        <w:t xml:space="preserve"> C</w:t>
      </w:r>
    </w:p>
    <w:p w:rsidR="00AD40F6" w:rsidRDefault="00AD40F6" w:rsidP="00AD40F6">
      <w:pPr>
        <w:pStyle w:val="PlainText"/>
        <w:numPr>
          <w:ilvl w:val="0"/>
          <w:numId w:val="35"/>
        </w:numPr>
        <w:ind w:left="426" w:hanging="426"/>
        <w:jc w:val="both"/>
        <w:rPr>
          <w:rFonts w:ascii="Trebuchet MS" w:hAnsi="Trebuchet MS" w:cs="Trebuchet MS"/>
          <w:sz w:val="24"/>
          <w:szCs w:val="24"/>
        </w:rPr>
      </w:pPr>
      <w:r w:rsidRPr="00AD40F6">
        <w:rPr>
          <w:rFonts w:ascii="Trebuchet MS" w:hAnsi="Trebuchet MS" w:cs="Trebuchet MS"/>
          <w:sz w:val="24"/>
          <w:szCs w:val="24"/>
        </w:rPr>
        <w:t>Landscape Planting Plan – Drawing no: 70059610-P001-002 Rev P04</w:t>
      </w:r>
    </w:p>
    <w:p w:rsidR="00613DDA" w:rsidRDefault="00613DDA" w:rsidP="00613DDA">
      <w:pPr>
        <w:pStyle w:val="PlainText"/>
        <w:numPr>
          <w:ilvl w:val="0"/>
          <w:numId w:val="35"/>
        </w:numPr>
        <w:ind w:left="426" w:hanging="426"/>
        <w:jc w:val="both"/>
        <w:rPr>
          <w:rFonts w:ascii="Trebuchet MS" w:hAnsi="Trebuchet MS" w:cs="Trebuchet MS"/>
          <w:sz w:val="24"/>
          <w:szCs w:val="24"/>
        </w:rPr>
      </w:pPr>
      <w:r>
        <w:rPr>
          <w:rFonts w:ascii="Trebuchet MS" w:hAnsi="Trebuchet MS" w:cs="Trebuchet MS"/>
          <w:sz w:val="24"/>
          <w:szCs w:val="24"/>
        </w:rPr>
        <w:t>General Arrangement External Furniture/Planters – Drawing no: 0270-A-500 Rev T1</w:t>
      </w:r>
    </w:p>
    <w:p w:rsidR="005136E4" w:rsidRDefault="005136E4" w:rsidP="00026E2F">
      <w:pPr>
        <w:pStyle w:val="PlainText"/>
        <w:jc w:val="both"/>
        <w:rPr>
          <w:rFonts w:ascii="Trebuchet MS" w:hAnsi="Trebuchet MS" w:cs="Trebuchet MS"/>
          <w:i/>
          <w:sz w:val="24"/>
          <w:szCs w:val="24"/>
        </w:rPr>
      </w:pPr>
    </w:p>
    <w:p w:rsidR="009924EC" w:rsidRPr="003118E2" w:rsidRDefault="00F116C1" w:rsidP="00026E2F">
      <w:pPr>
        <w:pStyle w:val="PlainText"/>
        <w:jc w:val="both"/>
        <w:rPr>
          <w:rFonts w:ascii="Trebuchet MS" w:hAnsi="Trebuchet MS" w:cs="Trebuchet MS"/>
          <w:b/>
          <w:bCs/>
          <w:sz w:val="24"/>
          <w:szCs w:val="24"/>
        </w:rPr>
      </w:pPr>
      <w:r w:rsidRPr="003118E2">
        <w:rPr>
          <w:rFonts w:ascii="Trebuchet MS" w:hAnsi="Trebuchet MS" w:cs="Trebuchet MS"/>
          <w:b/>
          <w:bCs/>
          <w:sz w:val="24"/>
          <w:szCs w:val="24"/>
        </w:rPr>
        <w:t xml:space="preserve">Relevant Planning History: </w:t>
      </w:r>
    </w:p>
    <w:p w:rsidR="001916C4" w:rsidRPr="003118E2" w:rsidRDefault="001916C4" w:rsidP="001916C4">
      <w:pPr>
        <w:pStyle w:val="PlainText"/>
        <w:jc w:val="both"/>
        <w:rPr>
          <w:rFonts w:ascii="Trebuchet MS" w:hAnsi="Trebuchet MS" w:cs="Trebuchet MS"/>
          <w:b/>
          <w:bCs/>
          <w:sz w:val="24"/>
          <w:szCs w:val="24"/>
        </w:rPr>
      </w:pPr>
      <w:r w:rsidRPr="003118E2">
        <w:rPr>
          <w:rFonts w:ascii="Trebuchet MS" w:hAnsi="Trebuchet MS" w:cs="Trebuchet MS"/>
          <w:b/>
          <w:bCs/>
          <w:sz w:val="24"/>
          <w:szCs w:val="24"/>
        </w:rPr>
        <w:t>151944</w:t>
      </w:r>
      <w:r w:rsidR="006902BC" w:rsidRPr="003118E2">
        <w:rPr>
          <w:rFonts w:ascii="Trebuchet MS" w:hAnsi="Trebuchet MS" w:cs="Trebuchet MS"/>
          <w:b/>
          <w:bCs/>
          <w:sz w:val="24"/>
          <w:szCs w:val="24"/>
        </w:rPr>
        <w:t>/HYB</w:t>
      </w:r>
      <w:r w:rsidRPr="003118E2">
        <w:rPr>
          <w:rFonts w:ascii="Trebuchet MS" w:hAnsi="Trebuchet MS" w:cs="Trebuchet MS"/>
          <w:b/>
          <w:bCs/>
          <w:sz w:val="24"/>
          <w:szCs w:val="24"/>
        </w:rPr>
        <w:t xml:space="preserve"> - </w:t>
      </w:r>
      <w:r w:rsidRPr="003118E2">
        <w:rPr>
          <w:rFonts w:ascii="Trebuchet MS" w:hAnsi="Trebuchet MS" w:cs="Trebuchet MS"/>
          <w:bCs/>
          <w:sz w:val="24"/>
          <w:szCs w:val="24"/>
        </w:rPr>
        <w:t>A Hybrid application seeking outline planning permission for the development of up to 175 new homes, including affordable housing(with all matters reserved apart from access), and full planning permission for the development of 12 commercial units in flexible use within Classes B1(c),B2 and B8,two car showrooms with MOT and servicing(Sui Generis), three retail warehouse units (Class A1),120 bed hotel (Class C1),pub with restaurant facility (Class A4),coffee shop (Class A1), restaurant (Class A3), and bank (Class A2). New vehicular access from Basingstoke Road and Imperial Way. Bus stop facilities, hard and soft landscaping and other ancillary development</w:t>
      </w:r>
      <w:r w:rsidR="00660B74" w:rsidRPr="003118E2">
        <w:rPr>
          <w:rFonts w:ascii="Trebuchet MS" w:hAnsi="Trebuchet MS" w:cs="Trebuchet MS"/>
          <w:bCs/>
          <w:sz w:val="24"/>
          <w:szCs w:val="24"/>
        </w:rPr>
        <w:t xml:space="preserve"> </w:t>
      </w:r>
      <w:r w:rsidRPr="003118E2">
        <w:rPr>
          <w:rFonts w:ascii="Trebuchet MS" w:hAnsi="Trebuchet MS" w:cs="Trebuchet MS"/>
          <w:bCs/>
          <w:sz w:val="24"/>
          <w:szCs w:val="24"/>
        </w:rPr>
        <w:t>(Summarised Description). – Approved 14/4/16</w:t>
      </w:r>
    </w:p>
    <w:p w:rsidR="006902BC" w:rsidRPr="003118E2" w:rsidRDefault="006902BC" w:rsidP="006902BC">
      <w:pPr>
        <w:rPr>
          <w:rFonts w:ascii="Trebuchet MS" w:hAnsi="Trebuchet MS"/>
          <w:b/>
          <w:sz w:val="24"/>
          <w:szCs w:val="24"/>
        </w:rPr>
      </w:pPr>
    </w:p>
    <w:p w:rsidR="006902BC" w:rsidRPr="003118E2" w:rsidRDefault="006902BC" w:rsidP="006902BC">
      <w:pPr>
        <w:jc w:val="both"/>
        <w:rPr>
          <w:rFonts w:ascii="Trebuchet MS" w:hAnsi="Trebuchet MS"/>
          <w:b/>
          <w:color w:val="000000"/>
          <w:sz w:val="24"/>
          <w:szCs w:val="24"/>
        </w:rPr>
      </w:pPr>
      <w:r w:rsidRPr="003118E2">
        <w:rPr>
          <w:rFonts w:ascii="Trebuchet MS" w:hAnsi="Trebuchet MS"/>
          <w:b/>
          <w:sz w:val="24"/>
          <w:szCs w:val="24"/>
        </w:rPr>
        <w:t>161672/NMA</w:t>
      </w:r>
      <w:r w:rsidRPr="003118E2">
        <w:rPr>
          <w:rFonts w:ascii="Trebuchet MS" w:hAnsi="Trebuchet MS"/>
          <w:sz w:val="24"/>
          <w:szCs w:val="24"/>
        </w:rPr>
        <w:t xml:space="preserve"> - Application for a non-material amendment following a grant of planning permission (151944) - Agreed 20/10/16</w:t>
      </w:r>
      <w:r w:rsidR="000B4D1A" w:rsidRPr="003118E2">
        <w:rPr>
          <w:rFonts w:ascii="Trebuchet MS" w:hAnsi="Trebuchet MS"/>
          <w:sz w:val="24"/>
          <w:szCs w:val="24"/>
        </w:rPr>
        <w:t xml:space="preserve"> - Relating to the A1 retail units A (now Wren), B (application site) &amp; C (vacant Toys-R-Us) to amend the range of goods and remove hours restriction for Bank Holidays.</w:t>
      </w:r>
    </w:p>
    <w:p w:rsidR="00487D3D" w:rsidRPr="003118E2" w:rsidRDefault="00487D3D" w:rsidP="006902BC">
      <w:pPr>
        <w:jc w:val="both"/>
        <w:rPr>
          <w:rFonts w:ascii="Trebuchet MS" w:hAnsi="Trebuchet MS"/>
          <w:b/>
          <w:color w:val="000000"/>
          <w:sz w:val="24"/>
          <w:szCs w:val="24"/>
        </w:rPr>
      </w:pPr>
    </w:p>
    <w:p w:rsidR="00487D3D" w:rsidRPr="003118E2" w:rsidRDefault="00487D3D" w:rsidP="00487D3D">
      <w:pPr>
        <w:jc w:val="both"/>
        <w:rPr>
          <w:rFonts w:ascii="Trebuchet MS" w:hAnsi="Trebuchet MS"/>
          <w:color w:val="000000"/>
          <w:sz w:val="24"/>
          <w:szCs w:val="24"/>
        </w:rPr>
      </w:pPr>
      <w:r w:rsidRPr="003118E2">
        <w:rPr>
          <w:rFonts w:ascii="Trebuchet MS" w:hAnsi="Trebuchet MS"/>
          <w:b/>
          <w:color w:val="000000"/>
          <w:sz w:val="24"/>
          <w:szCs w:val="24"/>
        </w:rPr>
        <w:t xml:space="preserve">162257/FUL - </w:t>
      </w:r>
      <w:r w:rsidRPr="003118E2">
        <w:rPr>
          <w:rFonts w:ascii="Trebuchet MS" w:hAnsi="Trebuchet MS"/>
          <w:color w:val="000000"/>
          <w:sz w:val="24"/>
          <w:szCs w:val="24"/>
        </w:rPr>
        <w:t xml:space="preserve">Application for the Erection of a 557 sq. m Building [Unit D as was] for use within Class A1/ A2/ A3/A5 and Associated Parking and Landscaping Works – Approved 3/3/17 </w:t>
      </w:r>
      <w:r w:rsidR="005E304C" w:rsidRPr="003118E2">
        <w:rPr>
          <w:rFonts w:ascii="Trebuchet MS" w:hAnsi="Trebuchet MS"/>
          <w:color w:val="000000"/>
          <w:sz w:val="24"/>
          <w:szCs w:val="24"/>
        </w:rPr>
        <w:t xml:space="preserve">– Originally referred to as Unit D and </w:t>
      </w:r>
      <w:r w:rsidRPr="003118E2">
        <w:rPr>
          <w:rFonts w:ascii="Trebuchet MS" w:hAnsi="Trebuchet MS"/>
          <w:color w:val="000000"/>
          <w:sz w:val="24"/>
          <w:szCs w:val="24"/>
        </w:rPr>
        <w:t>had an original permitted use for A2– occupied now by Schmidt – kitchens and bedrooms.</w:t>
      </w:r>
    </w:p>
    <w:p w:rsidR="00C709D7" w:rsidRPr="003118E2" w:rsidRDefault="00C709D7" w:rsidP="00487D3D">
      <w:pPr>
        <w:jc w:val="both"/>
        <w:rPr>
          <w:rFonts w:ascii="Trebuchet MS" w:hAnsi="Trebuchet MS"/>
          <w:color w:val="000000"/>
          <w:sz w:val="24"/>
          <w:szCs w:val="24"/>
        </w:rPr>
      </w:pPr>
    </w:p>
    <w:p w:rsidR="00C709D7" w:rsidRPr="003118E2" w:rsidRDefault="00C709D7" w:rsidP="00C709D7">
      <w:pPr>
        <w:jc w:val="both"/>
        <w:rPr>
          <w:rFonts w:ascii="Trebuchet MS" w:hAnsi="Trebuchet MS"/>
          <w:color w:val="000000"/>
          <w:sz w:val="24"/>
          <w:szCs w:val="24"/>
        </w:rPr>
      </w:pPr>
      <w:r w:rsidRPr="003118E2">
        <w:rPr>
          <w:rFonts w:ascii="Trebuchet MS" w:hAnsi="Trebuchet MS"/>
          <w:b/>
          <w:color w:val="000000"/>
          <w:sz w:val="24"/>
          <w:szCs w:val="24"/>
        </w:rPr>
        <w:t>181381/PREAPP</w:t>
      </w:r>
      <w:r w:rsidRPr="003118E2">
        <w:rPr>
          <w:rFonts w:ascii="Trebuchet MS" w:hAnsi="Trebuchet MS"/>
          <w:color w:val="000000"/>
          <w:sz w:val="24"/>
          <w:szCs w:val="24"/>
        </w:rPr>
        <w:t xml:space="preserve"> - Subdivision of Unit B (as approved under permission 151944) into two units for Class A1/A3 use and 700 sqm mezzanine for gym (Class D2) – Observations sent 21/9/18 - </w:t>
      </w:r>
    </w:p>
    <w:p w:rsidR="00E10E90" w:rsidRPr="003118E2" w:rsidRDefault="00E10E90" w:rsidP="00A0727B">
      <w:pPr>
        <w:pStyle w:val="PlainText"/>
        <w:jc w:val="both"/>
        <w:rPr>
          <w:rFonts w:ascii="Trebuchet MS" w:hAnsi="Trebuchet MS" w:cs="Trebuchet MS"/>
          <w:b/>
          <w:bCs/>
          <w:sz w:val="24"/>
          <w:szCs w:val="24"/>
        </w:rPr>
      </w:pPr>
    </w:p>
    <w:p w:rsidR="00CB4360" w:rsidRPr="003118E2" w:rsidRDefault="00F116C1" w:rsidP="00A0727B">
      <w:pPr>
        <w:pStyle w:val="PlainText"/>
        <w:jc w:val="both"/>
        <w:rPr>
          <w:rFonts w:ascii="Trebuchet MS" w:hAnsi="Trebuchet MS" w:cs="Trebuchet MS"/>
          <w:bCs/>
          <w:sz w:val="24"/>
          <w:szCs w:val="24"/>
        </w:rPr>
      </w:pPr>
      <w:r w:rsidRPr="003118E2">
        <w:rPr>
          <w:rFonts w:ascii="Trebuchet MS" w:hAnsi="Trebuchet MS" w:cs="Trebuchet MS"/>
          <w:b/>
          <w:bCs/>
          <w:sz w:val="24"/>
          <w:szCs w:val="24"/>
        </w:rPr>
        <w:t xml:space="preserve">Consultation Responses: </w:t>
      </w:r>
    </w:p>
    <w:p w:rsidR="00802902" w:rsidRPr="003118E2" w:rsidRDefault="00802902" w:rsidP="009374F3">
      <w:pPr>
        <w:autoSpaceDE/>
        <w:autoSpaceDN/>
        <w:jc w:val="both"/>
        <w:rPr>
          <w:rFonts w:ascii="Trebuchet MS" w:hAnsi="Trebuchet MS"/>
          <w:sz w:val="24"/>
          <w:szCs w:val="24"/>
          <w:lang w:eastAsia="en-US"/>
        </w:rPr>
      </w:pPr>
    </w:p>
    <w:p w:rsidR="005136E4" w:rsidRPr="005136E4" w:rsidRDefault="00660B74" w:rsidP="005136E4">
      <w:pPr>
        <w:jc w:val="both"/>
        <w:rPr>
          <w:rFonts w:ascii="Trebuchet MS" w:hAnsi="Trebuchet MS"/>
          <w:sz w:val="24"/>
          <w:szCs w:val="24"/>
          <w:lang w:eastAsia="en-US"/>
        </w:rPr>
      </w:pPr>
      <w:r w:rsidRPr="003118E2">
        <w:rPr>
          <w:rFonts w:ascii="Trebuchet MS" w:hAnsi="Trebuchet MS"/>
          <w:bCs/>
          <w:i/>
          <w:sz w:val="24"/>
          <w:szCs w:val="24"/>
        </w:rPr>
        <w:t xml:space="preserve">Natural Environment – Trees: </w:t>
      </w:r>
      <w:r w:rsidR="005136E4" w:rsidRPr="005136E4">
        <w:rPr>
          <w:rFonts w:ascii="Trebuchet MS" w:hAnsi="Trebuchet MS"/>
          <w:sz w:val="24"/>
          <w:szCs w:val="24"/>
          <w:lang w:eastAsia="en-US"/>
        </w:rPr>
        <w:t>The proposals will require slight amendments to the approved landscaping outside Unit 1 (Unit B, Relevant Part 4) and Unit 6 (Unit C, relevant part 3).</w:t>
      </w:r>
    </w:p>
    <w:p w:rsidR="005136E4" w:rsidRPr="005136E4" w:rsidRDefault="005136E4" w:rsidP="005136E4">
      <w:pPr>
        <w:autoSpaceDE/>
        <w:autoSpaceDN/>
        <w:jc w:val="both"/>
        <w:rPr>
          <w:rFonts w:ascii="Trebuchet MS" w:hAnsi="Trebuchet MS"/>
          <w:sz w:val="24"/>
          <w:szCs w:val="24"/>
          <w:lang w:eastAsia="en-US"/>
        </w:rPr>
      </w:pPr>
    </w:p>
    <w:p w:rsidR="005136E4" w:rsidRPr="005136E4" w:rsidRDefault="005136E4" w:rsidP="005136E4">
      <w:pPr>
        <w:autoSpaceDE/>
        <w:autoSpaceDN/>
        <w:jc w:val="both"/>
        <w:rPr>
          <w:rFonts w:ascii="Trebuchet MS" w:hAnsi="Trebuchet MS"/>
          <w:sz w:val="24"/>
          <w:szCs w:val="24"/>
          <w:lang w:eastAsia="en-US"/>
        </w:rPr>
      </w:pPr>
      <w:r w:rsidRPr="005136E4">
        <w:rPr>
          <w:rFonts w:ascii="Trebuchet MS" w:hAnsi="Trebuchet MS"/>
          <w:sz w:val="24"/>
          <w:szCs w:val="24"/>
          <w:lang w:eastAsia="en-US"/>
        </w:rPr>
        <w:t xml:space="preserve">Landscaping for Relevant Part 4 was approved under 180574/APPCON (an amendment to that approved under 170398/APPCON due to 180577/NMA) and included one Acer </w:t>
      </w:r>
      <w:proofErr w:type="spellStart"/>
      <w:r w:rsidRPr="005136E4">
        <w:rPr>
          <w:rFonts w:ascii="Trebuchet MS" w:hAnsi="Trebuchet MS"/>
          <w:sz w:val="24"/>
          <w:szCs w:val="24"/>
          <w:lang w:eastAsia="en-US"/>
        </w:rPr>
        <w:t>platanoides</w:t>
      </w:r>
      <w:proofErr w:type="spellEnd"/>
      <w:r w:rsidRPr="005136E4">
        <w:rPr>
          <w:rFonts w:ascii="Trebuchet MS" w:hAnsi="Trebuchet MS"/>
          <w:sz w:val="24"/>
          <w:szCs w:val="24"/>
          <w:lang w:eastAsia="en-US"/>
        </w:rPr>
        <w:t xml:space="preserve"> ‘Crimson King’ (T8) in front of/south of Unit 1/Unit B.  I note that the proposals (ref Proposed Ground Plan 1949-11 Rev E) would mean that a tree will still effectively be in the same place and will have a slightly larger hard landscape area around it, hence I have no objections to the changes here. I do not know how long the existing tree has been in place, hence the applicant will have to seek professional advice as to whether relocation or replanting is more prudent.</w:t>
      </w:r>
    </w:p>
    <w:p w:rsidR="005136E4" w:rsidRDefault="005136E4" w:rsidP="005136E4">
      <w:pPr>
        <w:autoSpaceDE/>
        <w:autoSpaceDN/>
        <w:jc w:val="both"/>
        <w:rPr>
          <w:rFonts w:ascii="Trebuchet MS" w:hAnsi="Trebuchet MS"/>
          <w:sz w:val="24"/>
          <w:szCs w:val="24"/>
          <w:lang w:eastAsia="en-US"/>
        </w:rPr>
      </w:pPr>
    </w:p>
    <w:p w:rsidR="005136E4" w:rsidRPr="005136E4" w:rsidRDefault="005136E4" w:rsidP="005136E4">
      <w:pPr>
        <w:autoSpaceDE/>
        <w:autoSpaceDN/>
        <w:jc w:val="both"/>
        <w:rPr>
          <w:rFonts w:ascii="Trebuchet MS" w:hAnsi="Trebuchet MS"/>
          <w:sz w:val="24"/>
          <w:szCs w:val="24"/>
          <w:lang w:eastAsia="en-US"/>
        </w:rPr>
      </w:pPr>
      <w:r w:rsidRPr="005136E4">
        <w:rPr>
          <w:rFonts w:ascii="Trebuchet MS" w:hAnsi="Trebuchet MS"/>
          <w:sz w:val="24"/>
          <w:szCs w:val="24"/>
          <w:lang w:eastAsia="en-US"/>
        </w:rPr>
        <w:t>The tree pit details (for planting in hard landscape areas) shown on Construction details drawing 62241015-P001-3000 Rev 02 are acceptable.</w:t>
      </w:r>
    </w:p>
    <w:p w:rsidR="005136E4" w:rsidRPr="005136E4" w:rsidRDefault="005136E4" w:rsidP="005136E4">
      <w:pPr>
        <w:autoSpaceDE/>
        <w:autoSpaceDN/>
        <w:jc w:val="both"/>
        <w:rPr>
          <w:rFonts w:ascii="Trebuchet MS" w:hAnsi="Trebuchet MS"/>
          <w:sz w:val="24"/>
          <w:szCs w:val="24"/>
          <w:lang w:eastAsia="en-US"/>
        </w:rPr>
      </w:pPr>
    </w:p>
    <w:p w:rsidR="005136E4" w:rsidRPr="005136E4" w:rsidRDefault="005136E4" w:rsidP="005136E4">
      <w:pPr>
        <w:autoSpaceDE/>
        <w:autoSpaceDN/>
        <w:jc w:val="both"/>
        <w:rPr>
          <w:rFonts w:ascii="Trebuchet MS" w:hAnsi="Trebuchet MS"/>
          <w:sz w:val="24"/>
          <w:szCs w:val="24"/>
          <w:lang w:eastAsia="en-US"/>
        </w:rPr>
      </w:pPr>
      <w:r w:rsidRPr="005136E4">
        <w:rPr>
          <w:rFonts w:ascii="Trebuchet MS" w:hAnsi="Trebuchet MS"/>
          <w:sz w:val="24"/>
          <w:szCs w:val="24"/>
          <w:lang w:eastAsia="en-US"/>
        </w:rPr>
        <w:t>The relocated parking spaces are to go on the south side of Unit 6/Unit C and will impinge on the landscape area alongside the Basingstoke Road, as shown on Relocated Parking Bays Detail Plan 1949 – 17 Rev A.  Landscaping was approved under 170024/APPCON with approved Landscape Planting Plan Relevant Part 3 drawing 1072687-P001-1110 Rev 04 showing two trees – a Plane (T2) and a Lime (T3) in the location of the proposed relocation of parking spaces.  The relocation of the parking spaces will create a pinch point in the landscape zone in that location, resulting in the loss of some planting, which is not ideal.  The two trees can be retained, albeit relocated to allow for the parking.  This is frustrating but I doubt the reduction in planting area would be a grounds for objection.</w:t>
      </w:r>
    </w:p>
    <w:p w:rsidR="005136E4" w:rsidRDefault="005136E4" w:rsidP="005136E4">
      <w:pPr>
        <w:autoSpaceDE/>
        <w:autoSpaceDN/>
        <w:jc w:val="both"/>
        <w:rPr>
          <w:rFonts w:ascii="Trebuchet MS" w:hAnsi="Trebuchet MS"/>
          <w:sz w:val="24"/>
          <w:szCs w:val="24"/>
          <w:lang w:eastAsia="en-US"/>
        </w:rPr>
      </w:pPr>
    </w:p>
    <w:p w:rsidR="005136E4" w:rsidRPr="005136E4" w:rsidRDefault="005136E4" w:rsidP="005136E4">
      <w:pPr>
        <w:autoSpaceDE/>
        <w:autoSpaceDN/>
        <w:jc w:val="both"/>
        <w:rPr>
          <w:rFonts w:ascii="Trebuchet MS" w:hAnsi="Trebuchet MS"/>
          <w:sz w:val="24"/>
          <w:szCs w:val="24"/>
          <w:lang w:eastAsia="en-US"/>
        </w:rPr>
      </w:pPr>
      <w:r w:rsidRPr="005136E4">
        <w:rPr>
          <w:rFonts w:ascii="Trebuchet MS" w:hAnsi="Trebuchet MS"/>
          <w:sz w:val="24"/>
          <w:szCs w:val="24"/>
          <w:lang w:eastAsia="en-US"/>
        </w:rPr>
        <w:t>As above, I do not know</w:t>
      </w:r>
      <w:r w:rsidR="00E10E90">
        <w:rPr>
          <w:rFonts w:ascii="Trebuchet MS" w:hAnsi="Trebuchet MS"/>
          <w:sz w:val="24"/>
          <w:szCs w:val="24"/>
          <w:lang w:eastAsia="en-US"/>
        </w:rPr>
        <w:t xml:space="preserve"> how long the existing trees have</w:t>
      </w:r>
      <w:r w:rsidRPr="005136E4">
        <w:rPr>
          <w:rFonts w:ascii="Trebuchet MS" w:hAnsi="Trebuchet MS"/>
          <w:sz w:val="24"/>
          <w:szCs w:val="24"/>
          <w:lang w:eastAsia="en-US"/>
        </w:rPr>
        <w:t xml:space="preserve"> been in place, hence the applicant will have to seek professional advice as to whether relocation or replanting is more prudent.</w:t>
      </w:r>
    </w:p>
    <w:p w:rsidR="005136E4" w:rsidRDefault="005136E4" w:rsidP="005136E4">
      <w:pPr>
        <w:autoSpaceDE/>
        <w:autoSpaceDN/>
        <w:jc w:val="both"/>
        <w:rPr>
          <w:rFonts w:ascii="Trebuchet MS" w:hAnsi="Trebuchet MS"/>
          <w:sz w:val="24"/>
          <w:szCs w:val="24"/>
          <w:lang w:eastAsia="en-US"/>
        </w:rPr>
      </w:pPr>
    </w:p>
    <w:p w:rsidR="005136E4" w:rsidRPr="005136E4" w:rsidRDefault="005136E4" w:rsidP="005136E4">
      <w:pPr>
        <w:autoSpaceDE/>
        <w:autoSpaceDN/>
        <w:jc w:val="both"/>
        <w:rPr>
          <w:rFonts w:ascii="Trebuchet MS" w:hAnsi="Trebuchet MS"/>
          <w:sz w:val="24"/>
          <w:szCs w:val="24"/>
          <w:lang w:eastAsia="en-US"/>
        </w:rPr>
      </w:pPr>
      <w:r w:rsidRPr="005136E4">
        <w:rPr>
          <w:rFonts w:ascii="Trebuchet MS" w:hAnsi="Trebuchet MS"/>
          <w:sz w:val="24"/>
          <w:szCs w:val="24"/>
          <w:lang w:eastAsia="en-US"/>
        </w:rPr>
        <w:t>The tree pit details (for planting in grassed areas) shown on Construction details drawing 62241015-P001-3000 Rev 02 are acceptable.</w:t>
      </w:r>
    </w:p>
    <w:p w:rsidR="005136E4" w:rsidRPr="005136E4" w:rsidRDefault="005136E4" w:rsidP="005136E4">
      <w:pPr>
        <w:autoSpaceDE/>
        <w:autoSpaceDN/>
        <w:jc w:val="both"/>
        <w:rPr>
          <w:rFonts w:ascii="Trebuchet MS" w:hAnsi="Trebuchet MS"/>
          <w:sz w:val="24"/>
          <w:szCs w:val="24"/>
          <w:lang w:eastAsia="en-US"/>
        </w:rPr>
      </w:pPr>
    </w:p>
    <w:p w:rsidR="005136E4" w:rsidRDefault="005136E4" w:rsidP="005136E4">
      <w:pPr>
        <w:autoSpaceDE/>
        <w:autoSpaceDN/>
        <w:jc w:val="both"/>
        <w:rPr>
          <w:rFonts w:ascii="Trebuchet MS" w:hAnsi="Trebuchet MS"/>
          <w:sz w:val="24"/>
          <w:szCs w:val="24"/>
          <w:lang w:eastAsia="en-US"/>
        </w:rPr>
      </w:pPr>
      <w:r w:rsidRPr="005136E4">
        <w:rPr>
          <w:rFonts w:ascii="Trebuchet MS" w:hAnsi="Trebuchet MS"/>
          <w:sz w:val="24"/>
          <w:szCs w:val="24"/>
          <w:lang w:eastAsia="en-US"/>
        </w:rPr>
        <w:t xml:space="preserve">This current application does not include revised landscape plans to supersede those approved under 180574 or 170024 which perhaps it should otherwise perhaps a new </w:t>
      </w:r>
      <w:proofErr w:type="spellStart"/>
      <w:r w:rsidRPr="005136E4">
        <w:rPr>
          <w:rFonts w:ascii="Trebuchet MS" w:hAnsi="Trebuchet MS"/>
          <w:sz w:val="24"/>
          <w:szCs w:val="24"/>
          <w:lang w:eastAsia="en-US"/>
        </w:rPr>
        <w:t>appcon</w:t>
      </w:r>
      <w:proofErr w:type="spellEnd"/>
      <w:r w:rsidRPr="005136E4">
        <w:rPr>
          <w:rFonts w:ascii="Trebuchet MS" w:hAnsi="Trebuchet MS"/>
          <w:sz w:val="24"/>
          <w:szCs w:val="24"/>
          <w:lang w:eastAsia="en-US"/>
        </w:rPr>
        <w:t xml:space="preserve"> for the landscaping for relevant parts 3 &amp; 4 will be required?</w:t>
      </w:r>
    </w:p>
    <w:p w:rsidR="00763435" w:rsidRDefault="00763435" w:rsidP="005136E4">
      <w:pPr>
        <w:autoSpaceDE/>
        <w:autoSpaceDN/>
        <w:jc w:val="both"/>
        <w:rPr>
          <w:rFonts w:ascii="Trebuchet MS" w:hAnsi="Trebuchet MS"/>
          <w:sz w:val="24"/>
          <w:szCs w:val="24"/>
          <w:lang w:eastAsia="en-US"/>
        </w:rPr>
      </w:pPr>
    </w:p>
    <w:p w:rsidR="00763435" w:rsidRPr="00763435" w:rsidRDefault="00763435" w:rsidP="005136E4">
      <w:pPr>
        <w:autoSpaceDE/>
        <w:autoSpaceDN/>
        <w:jc w:val="both"/>
        <w:rPr>
          <w:rFonts w:ascii="Trebuchet MS" w:hAnsi="Trebuchet MS"/>
          <w:i/>
          <w:sz w:val="24"/>
          <w:szCs w:val="24"/>
          <w:lang w:eastAsia="en-US"/>
        </w:rPr>
      </w:pPr>
      <w:r w:rsidRPr="00763435">
        <w:rPr>
          <w:rFonts w:ascii="Trebuchet MS" w:hAnsi="Trebuchet MS"/>
          <w:i/>
          <w:sz w:val="24"/>
          <w:szCs w:val="24"/>
          <w:lang w:eastAsia="en-US"/>
        </w:rPr>
        <w:t>Planning Officer note:  Following receipt of amended plans Natural Environment confirmed no objection to the proposal.</w:t>
      </w:r>
    </w:p>
    <w:p w:rsidR="005A6380" w:rsidRPr="003118E2" w:rsidRDefault="005A6380" w:rsidP="00B36680">
      <w:pPr>
        <w:keepNext/>
        <w:jc w:val="both"/>
        <w:outlineLvl w:val="5"/>
        <w:rPr>
          <w:rFonts w:ascii="Trebuchet MS" w:hAnsi="Trebuchet MS"/>
          <w:bCs/>
          <w:sz w:val="24"/>
          <w:szCs w:val="24"/>
        </w:rPr>
      </w:pPr>
    </w:p>
    <w:p w:rsidR="00100AC7" w:rsidRPr="00100AC7" w:rsidRDefault="009924EC" w:rsidP="00100AC7">
      <w:pPr>
        <w:pStyle w:val="PlainText"/>
        <w:jc w:val="both"/>
        <w:rPr>
          <w:rFonts w:ascii="Trebuchet MS" w:hAnsi="Trebuchet MS" w:cs="Times New Roman"/>
          <w:sz w:val="24"/>
          <w:szCs w:val="21"/>
          <w:lang w:eastAsia="en-US"/>
        </w:rPr>
      </w:pPr>
      <w:r w:rsidRPr="003118E2">
        <w:rPr>
          <w:rFonts w:ascii="Trebuchet MS" w:hAnsi="Trebuchet MS" w:cs="Trebuchet MS"/>
          <w:bCs/>
          <w:i/>
          <w:sz w:val="24"/>
          <w:szCs w:val="24"/>
        </w:rPr>
        <w:t>Transport:</w:t>
      </w:r>
      <w:r w:rsidRPr="003118E2">
        <w:rPr>
          <w:rFonts w:ascii="Trebuchet MS" w:hAnsi="Trebuchet MS" w:cs="Trebuchet MS"/>
          <w:bCs/>
          <w:sz w:val="24"/>
          <w:szCs w:val="24"/>
        </w:rPr>
        <w:t xml:space="preserve"> </w:t>
      </w:r>
      <w:r w:rsidR="00100AC7" w:rsidRPr="00100AC7">
        <w:rPr>
          <w:rFonts w:ascii="Trebuchet MS" w:hAnsi="Trebuchet MS" w:cs="Times New Roman"/>
          <w:sz w:val="24"/>
          <w:szCs w:val="21"/>
          <w:lang w:eastAsia="en-US"/>
        </w:rPr>
        <w:t xml:space="preserve">I have reviewed the attached and I have no objections in principle to the development given the majority of trips would be linked trips and out of the peak periods.  </w:t>
      </w:r>
    </w:p>
    <w:p w:rsidR="00100AC7" w:rsidRPr="00100AC7" w:rsidRDefault="00100AC7" w:rsidP="00100AC7">
      <w:pPr>
        <w:autoSpaceDE/>
        <w:autoSpaceDN/>
        <w:jc w:val="both"/>
        <w:rPr>
          <w:rFonts w:ascii="Trebuchet MS" w:hAnsi="Trebuchet MS"/>
          <w:sz w:val="24"/>
          <w:szCs w:val="21"/>
          <w:lang w:eastAsia="en-US"/>
        </w:rPr>
      </w:pPr>
    </w:p>
    <w:p w:rsidR="00100AC7" w:rsidRPr="00100AC7" w:rsidRDefault="00100AC7" w:rsidP="00100AC7">
      <w:pPr>
        <w:autoSpaceDE/>
        <w:autoSpaceDN/>
        <w:jc w:val="both"/>
        <w:rPr>
          <w:rFonts w:ascii="Trebuchet MS" w:hAnsi="Trebuchet MS"/>
          <w:sz w:val="24"/>
          <w:szCs w:val="21"/>
          <w:lang w:eastAsia="en-US"/>
        </w:rPr>
      </w:pPr>
      <w:r w:rsidRPr="00100AC7">
        <w:rPr>
          <w:rFonts w:ascii="Trebuchet MS" w:hAnsi="Trebuchet MS"/>
          <w:sz w:val="24"/>
          <w:szCs w:val="21"/>
          <w:lang w:eastAsia="en-US"/>
        </w:rPr>
        <w:t xml:space="preserve">The site is provided with adequate spare capacity for car parking as the demand would be outside the demand for the wider site or as above would be linked to other facilities within the wider site.  Cycle parking would also be required at the same ratio as the previous use and therefore no additional cycle parking would be required. </w:t>
      </w:r>
    </w:p>
    <w:p w:rsidR="00100AC7" w:rsidRPr="00100AC7" w:rsidRDefault="00100AC7" w:rsidP="00100AC7">
      <w:pPr>
        <w:autoSpaceDE/>
        <w:autoSpaceDN/>
        <w:jc w:val="both"/>
        <w:rPr>
          <w:rFonts w:ascii="Trebuchet MS" w:hAnsi="Trebuchet MS"/>
          <w:sz w:val="24"/>
          <w:szCs w:val="21"/>
          <w:lang w:eastAsia="en-US"/>
        </w:rPr>
      </w:pPr>
    </w:p>
    <w:p w:rsidR="00100AC7" w:rsidRPr="00100AC7" w:rsidRDefault="00100AC7" w:rsidP="00100AC7">
      <w:pPr>
        <w:autoSpaceDE/>
        <w:autoSpaceDN/>
        <w:jc w:val="both"/>
        <w:rPr>
          <w:rFonts w:ascii="Trebuchet MS" w:hAnsi="Trebuchet MS"/>
          <w:sz w:val="24"/>
          <w:szCs w:val="21"/>
          <w:lang w:eastAsia="en-US"/>
        </w:rPr>
      </w:pPr>
      <w:r w:rsidRPr="00BD5A4F">
        <w:rPr>
          <w:rFonts w:ascii="Trebuchet MS" w:hAnsi="Trebuchet MS"/>
          <w:sz w:val="24"/>
          <w:szCs w:val="21"/>
          <w:lang w:eastAsia="en-US"/>
        </w:rPr>
        <w:t xml:space="preserve">I do however note that the description includes the provision of a mezzanine floor but the submitted drawings do not illustrate any mezzanine plans or any stairs to a mezzanine floor area.  Is this still </w:t>
      </w:r>
      <w:r w:rsidR="008311DC">
        <w:rPr>
          <w:rFonts w:ascii="Trebuchet MS" w:hAnsi="Trebuchet MS"/>
          <w:sz w:val="24"/>
          <w:szCs w:val="21"/>
          <w:lang w:eastAsia="en-US"/>
        </w:rPr>
        <w:t>included within the application?</w:t>
      </w:r>
      <w:r w:rsidRPr="00100AC7">
        <w:rPr>
          <w:rFonts w:ascii="Trebuchet MS" w:hAnsi="Trebuchet MS"/>
          <w:sz w:val="24"/>
          <w:szCs w:val="21"/>
          <w:lang w:eastAsia="en-US"/>
        </w:rPr>
        <w:t xml:space="preserve"> </w:t>
      </w:r>
    </w:p>
    <w:p w:rsidR="00100AC7" w:rsidRPr="00100AC7" w:rsidRDefault="00100AC7" w:rsidP="00100AC7">
      <w:pPr>
        <w:autoSpaceDE/>
        <w:autoSpaceDN/>
        <w:jc w:val="both"/>
        <w:rPr>
          <w:rFonts w:ascii="Trebuchet MS" w:hAnsi="Trebuchet MS"/>
          <w:sz w:val="24"/>
          <w:szCs w:val="21"/>
          <w:lang w:eastAsia="en-US"/>
        </w:rPr>
      </w:pPr>
      <w:r w:rsidRPr="00100AC7">
        <w:rPr>
          <w:rFonts w:ascii="Trebuchet MS" w:hAnsi="Trebuchet MS"/>
          <w:sz w:val="24"/>
          <w:szCs w:val="21"/>
          <w:lang w:eastAsia="en-US"/>
        </w:rPr>
        <w:t xml:space="preserve">Subject to the above I have no objections to the proposal subject to the </w:t>
      </w:r>
      <w:r w:rsidR="00F445F1">
        <w:rPr>
          <w:rFonts w:ascii="Trebuchet MS" w:hAnsi="Trebuchet MS"/>
          <w:sz w:val="24"/>
          <w:szCs w:val="21"/>
          <w:lang w:eastAsia="en-US"/>
        </w:rPr>
        <w:t xml:space="preserve">following </w:t>
      </w:r>
      <w:r w:rsidRPr="00100AC7">
        <w:rPr>
          <w:rFonts w:ascii="Trebuchet MS" w:hAnsi="Trebuchet MS"/>
          <w:sz w:val="24"/>
          <w:szCs w:val="21"/>
          <w:lang w:eastAsia="en-US"/>
        </w:rPr>
        <w:t>conditions:</w:t>
      </w:r>
      <w:r w:rsidR="004658DC">
        <w:rPr>
          <w:rFonts w:ascii="Trebuchet MS" w:hAnsi="Trebuchet MS"/>
          <w:sz w:val="24"/>
          <w:szCs w:val="21"/>
          <w:lang w:eastAsia="en-US"/>
        </w:rPr>
        <w:t xml:space="preserve"> C02 – Construction Method Station, DC1 – Vehicle Parking Spaces, DC6- Bin storage, DC9 – Delivery and Servicing Plan, and doors to open away from the highway.</w:t>
      </w:r>
    </w:p>
    <w:p w:rsidR="00304278" w:rsidRDefault="00304278" w:rsidP="0022358D">
      <w:pPr>
        <w:autoSpaceDE/>
        <w:autoSpaceDN/>
        <w:ind w:hanging="11"/>
        <w:jc w:val="both"/>
        <w:rPr>
          <w:rFonts w:ascii="Trebuchet MS" w:hAnsi="Trebuchet MS"/>
          <w:sz w:val="24"/>
          <w:szCs w:val="24"/>
        </w:rPr>
      </w:pPr>
    </w:p>
    <w:p w:rsidR="004658DC" w:rsidRPr="00F445F1" w:rsidRDefault="00F445F1" w:rsidP="0022358D">
      <w:pPr>
        <w:autoSpaceDE/>
        <w:autoSpaceDN/>
        <w:ind w:hanging="11"/>
        <w:jc w:val="both"/>
        <w:rPr>
          <w:rFonts w:ascii="Trebuchet MS" w:hAnsi="Trebuchet MS"/>
          <w:i/>
          <w:sz w:val="24"/>
          <w:szCs w:val="24"/>
        </w:rPr>
      </w:pPr>
      <w:r w:rsidRPr="00E10E90">
        <w:rPr>
          <w:rFonts w:ascii="Trebuchet MS" w:hAnsi="Trebuchet MS"/>
          <w:b/>
          <w:i/>
          <w:sz w:val="24"/>
          <w:szCs w:val="24"/>
        </w:rPr>
        <w:t>Planning</w:t>
      </w:r>
      <w:r w:rsidR="004658DC" w:rsidRPr="00E10E90">
        <w:rPr>
          <w:rFonts w:ascii="Trebuchet MS" w:hAnsi="Trebuchet MS"/>
          <w:b/>
          <w:i/>
          <w:sz w:val="24"/>
          <w:szCs w:val="24"/>
        </w:rPr>
        <w:t xml:space="preserve"> Officer note</w:t>
      </w:r>
      <w:r w:rsidR="004658DC" w:rsidRPr="00E10E90">
        <w:rPr>
          <w:rFonts w:ascii="Trebuchet MS" w:hAnsi="Trebuchet MS"/>
          <w:i/>
          <w:sz w:val="24"/>
          <w:szCs w:val="24"/>
        </w:rPr>
        <w:t>: Amended plans were submitted which detailed the mezzanine.  With regard to CMS this was not considered necessary on the ba</w:t>
      </w:r>
      <w:r w:rsidRPr="00E10E90">
        <w:rPr>
          <w:rFonts w:ascii="Trebuchet MS" w:hAnsi="Trebuchet MS"/>
          <w:i/>
          <w:sz w:val="24"/>
          <w:szCs w:val="24"/>
        </w:rPr>
        <w:t>s</w:t>
      </w:r>
      <w:r w:rsidR="004658DC" w:rsidRPr="00E10E90">
        <w:rPr>
          <w:rFonts w:ascii="Trebuchet MS" w:hAnsi="Trebuchet MS"/>
          <w:i/>
          <w:sz w:val="24"/>
          <w:szCs w:val="24"/>
        </w:rPr>
        <w:t xml:space="preserve">is that the works largely involve refurbishment works and internal works.  There is an existing servicing area for vehicles/ skips </w:t>
      </w:r>
      <w:proofErr w:type="spellStart"/>
      <w:r w:rsidR="004658DC" w:rsidRPr="00E10E90">
        <w:rPr>
          <w:rFonts w:ascii="Trebuchet MS" w:hAnsi="Trebuchet MS"/>
          <w:i/>
          <w:sz w:val="24"/>
          <w:szCs w:val="24"/>
        </w:rPr>
        <w:t>etc</w:t>
      </w:r>
      <w:proofErr w:type="spellEnd"/>
      <w:r w:rsidR="004658DC" w:rsidRPr="00E10E90">
        <w:rPr>
          <w:rFonts w:ascii="Trebuchet MS" w:hAnsi="Trebuchet MS"/>
          <w:i/>
          <w:sz w:val="24"/>
          <w:szCs w:val="24"/>
        </w:rPr>
        <w:t xml:space="preserve"> and the </w:t>
      </w:r>
      <w:r w:rsidRPr="00E10E90">
        <w:rPr>
          <w:rFonts w:ascii="Trebuchet MS" w:hAnsi="Trebuchet MS"/>
          <w:i/>
          <w:sz w:val="24"/>
          <w:szCs w:val="24"/>
        </w:rPr>
        <w:t>units</w:t>
      </w:r>
      <w:r w:rsidR="004658DC" w:rsidRPr="00E10E90">
        <w:rPr>
          <w:rFonts w:ascii="Trebuchet MS" w:hAnsi="Trebuchet MS"/>
          <w:i/>
          <w:sz w:val="24"/>
          <w:szCs w:val="24"/>
        </w:rPr>
        <w:t xml:space="preserve"> are va</w:t>
      </w:r>
      <w:r w:rsidRPr="00E10E90">
        <w:rPr>
          <w:rFonts w:ascii="Trebuchet MS" w:hAnsi="Trebuchet MS"/>
          <w:i/>
          <w:sz w:val="24"/>
          <w:szCs w:val="24"/>
        </w:rPr>
        <w:t>cant</w:t>
      </w:r>
      <w:r w:rsidR="004658DC" w:rsidRPr="00E10E90">
        <w:rPr>
          <w:rFonts w:ascii="Trebuchet MS" w:hAnsi="Trebuchet MS"/>
          <w:i/>
          <w:sz w:val="24"/>
          <w:szCs w:val="24"/>
        </w:rPr>
        <w:t xml:space="preserve"> and therefore available for storage.</w:t>
      </w:r>
      <w:r w:rsidR="004658DC" w:rsidRPr="00F445F1">
        <w:rPr>
          <w:rFonts w:ascii="Trebuchet MS" w:hAnsi="Trebuchet MS"/>
          <w:i/>
          <w:sz w:val="24"/>
          <w:szCs w:val="24"/>
        </w:rPr>
        <w:t xml:space="preserve"> </w:t>
      </w:r>
    </w:p>
    <w:p w:rsidR="00F445F1" w:rsidRDefault="00F445F1" w:rsidP="00026E2F">
      <w:pPr>
        <w:jc w:val="both"/>
        <w:rPr>
          <w:rFonts w:ascii="Trebuchet MS" w:hAnsi="Trebuchet MS" w:cs="Trebuchet MS"/>
          <w:b/>
          <w:bCs/>
          <w:sz w:val="24"/>
          <w:szCs w:val="24"/>
        </w:rPr>
      </w:pPr>
    </w:p>
    <w:p w:rsidR="00F116C1" w:rsidRPr="003118E2" w:rsidRDefault="00F116C1" w:rsidP="00026E2F">
      <w:pPr>
        <w:jc w:val="both"/>
        <w:rPr>
          <w:rFonts w:ascii="Trebuchet MS" w:hAnsi="Trebuchet MS" w:cs="Trebuchet MS"/>
          <w:b/>
          <w:bCs/>
          <w:sz w:val="24"/>
          <w:szCs w:val="24"/>
        </w:rPr>
      </w:pPr>
      <w:r w:rsidRPr="003118E2">
        <w:rPr>
          <w:rFonts w:ascii="Trebuchet MS" w:hAnsi="Trebuchet MS" w:cs="Trebuchet MS"/>
          <w:b/>
          <w:bCs/>
          <w:sz w:val="24"/>
          <w:szCs w:val="24"/>
        </w:rPr>
        <w:t>Equality Act 2010:</w:t>
      </w:r>
    </w:p>
    <w:p w:rsidR="00F116C1" w:rsidRPr="003118E2" w:rsidRDefault="00F116C1" w:rsidP="00026E2F">
      <w:pPr>
        <w:jc w:val="both"/>
        <w:rPr>
          <w:rFonts w:ascii="Trebuchet MS" w:hAnsi="Trebuchet MS" w:cs="Trebuchet MS"/>
          <w:sz w:val="24"/>
          <w:szCs w:val="24"/>
        </w:rPr>
      </w:pPr>
      <w:r w:rsidRPr="003118E2">
        <w:rPr>
          <w:rFonts w:ascii="Trebuchet MS" w:hAnsi="Trebuchet MS" w:cs="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Pr="003118E2" w:rsidRDefault="00F116C1" w:rsidP="00026E2F">
      <w:pPr>
        <w:pStyle w:val="PlainText"/>
        <w:jc w:val="both"/>
        <w:rPr>
          <w:rFonts w:ascii="Trebuchet MS" w:hAnsi="Trebuchet MS" w:cs="Trebuchet MS"/>
          <w:sz w:val="24"/>
          <w:szCs w:val="24"/>
        </w:rPr>
      </w:pPr>
    </w:p>
    <w:p w:rsidR="00F116C1" w:rsidRPr="003118E2" w:rsidRDefault="00F116C1" w:rsidP="00026E2F">
      <w:pPr>
        <w:pStyle w:val="PlainText"/>
        <w:jc w:val="both"/>
        <w:rPr>
          <w:rFonts w:ascii="Trebuchet MS" w:hAnsi="Trebuchet MS" w:cs="Trebuchet MS"/>
          <w:b/>
          <w:bCs/>
          <w:sz w:val="24"/>
          <w:szCs w:val="24"/>
        </w:rPr>
      </w:pPr>
      <w:r w:rsidRPr="003118E2">
        <w:rPr>
          <w:rFonts w:ascii="Trebuchet MS" w:hAnsi="Trebuchet MS" w:cs="Trebuchet MS"/>
          <w:b/>
          <w:bCs/>
          <w:sz w:val="24"/>
          <w:szCs w:val="24"/>
        </w:rPr>
        <w:t>Relevant Planning Policy and Guidance</w:t>
      </w:r>
      <w:r w:rsidR="000959A1" w:rsidRPr="003118E2">
        <w:rPr>
          <w:rFonts w:ascii="Trebuchet MS" w:hAnsi="Trebuchet MS" w:cs="Trebuchet MS"/>
          <w:b/>
          <w:bCs/>
          <w:sz w:val="24"/>
          <w:szCs w:val="24"/>
        </w:rPr>
        <w:t>:</w:t>
      </w:r>
    </w:p>
    <w:p w:rsidR="00F116C1" w:rsidRPr="003118E2" w:rsidRDefault="00F116C1" w:rsidP="00026E2F">
      <w:pPr>
        <w:pStyle w:val="PlainText"/>
        <w:jc w:val="both"/>
        <w:rPr>
          <w:rFonts w:ascii="Trebuchet MS" w:hAnsi="Trebuchet MS" w:cs="Trebuchet MS"/>
          <w:sz w:val="24"/>
          <w:szCs w:val="24"/>
        </w:rPr>
      </w:pPr>
      <w:r w:rsidRPr="003118E2">
        <w:rPr>
          <w:rFonts w:ascii="Trebuchet MS" w:hAnsi="Trebuchet MS" w:cs="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Pr="003118E2" w:rsidRDefault="00F116C1" w:rsidP="00026E2F">
      <w:pPr>
        <w:pStyle w:val="PlainText"/>
        <w:jc w:val="both"/>
        <w:rPr>
          <w:rFonts w:ascii="Trebuchet MS" w:hAnsi="Trebuchet MS" w:cs="Trebuchet MS"/>
          <w:sz w:val="24"/>
          <w:szCs w:val="24"/>
        </w:rPr>
      </w:pPr>
    </w:p>
    <w:p w:rsidR="00F116C1" w:rsidRPr="003118E2" w:rsidRDefault="00F116C1" w:rsidP="00026E2F">
      <w:pPr>
        <w:pStyle w:val="PlainText"/>
        <w:jc w:val="both"/>
        <w:rPr>
          <w:rFonts w:ascii="Trebuchet MS" w:hAnsi="Trebuchet MS" w:cs="Trebuchet MS"/>
          <w:sz w:val="24"/>
          <w:szCs w:val="24"/>
        </w:rPr>
      </w:pPr>
      <w:r w:rsidRPr="003118E2">
        <w:rPr>
          <w:rFonts w:ascii="Trebuchet MS" w:hAnsi="Trebuchet MS" w:cs="Trebuchet MS"/>
          <w:sz w:val="24"/>
          <w:szCs w:val="24"/>
        </w:rPr>
        <w:t>The following local and national planning policy and guidance is relevant to this application:</w:t>
      </w:r>
    </w:p>
    <w:p w:rsidR="001909EE" w:rsidRPr="003118E2" w:rsidRDefault="000959A1" w:rsidP="00026E2F">
      <w:pPr>
        <w:pStyle w:val="PlainText"/>
        <w:jc w:val="both"/>
        <w:rPr>
          <w:rFonts w:ascii="Trebuchet MS" w:hAnsi="Trebuchet MS" w:cs="Trebuchet MS"/>
          <w:sz w:val="24"/>
          <w:szCs w:val="24"/>
          <w:u w:val="single"/>
        </w:rPr>
      </w:pPr>
      <w:r w:rsidRPr="003118E2">
        <w:rPr>
          <w:rFonts w:ascii="Trebuchet MS" w:hAnsi="Trebuchet MS" w:cs="Trebuchet MS"/>
          <w:sz w:val="24"/>
          <w:szCs w:val="24"/>
          <w:u w:val="single"/>
        </w:rPr>
        <w:t>National Planning Policy Framework</w:t>
      </w:r>
    </w:p>
    <w:p w:rsidR="000959A1" w:rsidRPr="003118E2" w:rsidRDefault="000959A1" w:rsidP="00026E2F">
      <w:pPr>
        <w:pStyle w:val="PlainText"/>
        <w:jc w:val="both"/>
        <w:rPr>
          <w:rFonts w:ascii="Trebuchet MS" w:hAnsi="Trebuchet MS" w:cs="Trebuchet MS"/>
          <w:sz w:val="24"/>
          <w:szCs w:val="24"/>
          <w:u w:val="single"/>
        </w:rPr>
      </w:pPr>
      <w:r w:rsidRPr="003118E2">
        <w:rPr>
          <w:rFonts w:ascii="Trebuchet MS" w:hAnsi="Trebuchet MS" w:cs="Trebuchet MS"/>
          <w:sz w:val="24"/>
          <w:szCs w:val="24"/>
          <w:u w:val="single"/>
        </w:rPr>
        <w:t>National Planning Guidance</w:t>
      </w:r>
    </w:p>
    <w:p w:rsidR="003118E2" w:rsidRPr="003118E2" w:rsidRDefault="003118E2" w:rsidP="003118E2">
      <w:pPr>
        <w:pStyle w:val="BodyText"/>
        <w:tabs>
          <w:tab w:val="left" w:pos="9639"/>
        </w:tabs>
        <w:rPr>
          <w:rFonts w:ascii="Trebuchet MS" w:hAnsi="Trebuchet MS"/>
          <w:b w:val="0"/>
          <w:color w:val="000000"/>
        </w:rPr>
      </w:pPr>
    </w:p>
    <w:p w:rsidR="003118E2" w:rsidRPr="00F445F1" w:rsidRDefault="003118E2" w:rsidP="003118E2">
      <w:pPr>
        <w:pStyle w:val="BodyText"/>
        <w:tabs>
          <w:tab w:val="left" w:pos="9639"/>
        </w:tabs>
        <w:rPr>
          <w:rFonts w:ascii="Trebuchet MS" w:hAnsi="Trebuchet MS"/>
          <w:b w:val="0"/>
          <w:color w:val="000000"/>
        </w:rPr>
      </w:pPr>
      <w:r w:rsidRPr="00F445F1">
        <w:rPr>
          <w:rFonts w:ascii="Trebuchet MS" w:hAnsi="Trebuchet MS"/>
          <w:b w:val="0"/>
          <w:color w:val="000000"/>
        </w:rPr>
        <w:t>Section 7 – Ensuring the Vitality of Town Centres</w:t>
      </w:r>
    </w:p>
    <w:p w:rsidR="00F445F1" w:rsidRDefault="00F445F1" w:rsidP="003118E2">
      <w:pPr>
        <w:pStyle w:val="BodyText"/>
        <w:tabs>
          <w:tab w:val="left" w:pos="9639"/>
        </w:tabs>
        <w:rPr>
          <w:rFonts w:ascii="Trebuchet MS" w:hAnsi="Trebuchet MS"/>
          <w:b w:val="0"/>
          <w:color w:val="000000"/>
          <w:highlight w:val="yellow"/>
          <w:u w:val="single"/>
        </w:rPr>
      </w:pPr>
    </w:p>
    <w:p w:rsidR="003118E2" w:rsidRPr="003118E2" w:rsidRDefault="003118E2" w:rsidP="003118E2">
      <w:pPr>
        <w:pStyle w:val="BodyText"/>
        <w:tabs>
          <w:tab w:val="left" w:pos="9639"/>
        </w:tabs>
        <w:rPr>
          <w:rFonts w:ascii="Trebuchet MS" w:hAnsi="Trebuchet MS"/>
          <w:b w:val="0"/>
          <w:color w:val="000000"/>
          <w:u w:val="single"/>
        </w:rPr>
      </w:pPr>
      <w:r w:rsidRPr="003118E2">
        <w:rPr>
          <w:rFonts w:ascii="Trebuchet MS" w:hAnsi="Trebuchet MS"/>
          <w:b w:val="0"/>
          <w:color w:val="000000"/>
          <w:u w:val="single"/>
        </w:rPr>
        <w:t xml:space="preserve">Reading Borough Local Development Framework Core Strategy Document, (2008, altered 2015) </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CS1</w:t>
      </w:r>
      <w:r w:rsidR="00F445F1">
        <w:rPr>
          <w:rFonts w:ascii="Trebuchet MS" w:hAnsi="Trebuchet MS"/>
          <w:b w:val="0"/>
          <w:color w:val="000000"/>
        </w:rPr>
        <w:t xml:space="preserve">: </w:t>
      </w:r>
      <w:r w:rsidRPr="003118E2">
        <w:rPr>
          <w:rFonts w:ascii="Trebuchet MS" w:hAnsi="Trebuchet MS"/>
          <w:b w:val="0"/>
          <w:color w:val="000000"/>
        </w:rPr>
        <w:t>Sust</w:t>
      </w:r>
      <w:r w:rsidR="00F445F1">
        <w:rPr>
          <w:rFonts w:ascii="Trebuchet MS" w:hAnsi="Trebuchet MS"/>
          <w:b w:val="0"/>
          <w:color w:val="000000"/>
        </w:rPr>
        <w:t>ainable Construction and Design</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CS2</w:t>
      </w:r>
      <w:r w:rsidR="00F445F1">
        <w:rPr>
          <w:rFonts w:ascii="Trebuchet MS" w:hAnsi="Trebuchet MS"/>
          <w:b w:val="0"/>
          <w:color w:val="000000"/>
        </w:rPr>
        <w:t xml:space="preserve">: </w:t>
      </w:r>
      <w:r w:rsidRPr="003118E2">
        <w:rPr>
          <w:rFonts w:ascii="Trebuchet MS" w:hAnsi="Trebuchet MS"/>
          <w:b w:val="0"/>
          <w:color w:val="000000"/>
        </w:rPr>
        <w:t xml:space="preserve">Waste Minimisation </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lastRenderedPageBreak/>
        <w:t>Policy CS3</w:t>
      </w:r>
      <w:r w:rsidR="00F445F1">
        <w:rPr>
          <w:rFonts w:ascii="Trebuchet MS" w:hAnsi="Trebuchet MS"/>
          <w:b w:val="0"/>
          <w:color w:val="000000"/>
        </w:rPr>
        <w:t>: Social Inclusion and Diversity</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CS4</w:t>
      </w:r>
      <w:r w:rsidR="00F445F1">
        <w:rPr>
          <w:rFonts w:ascii="Trebuchet MS" w:hAnsi="Trebuchet MS"/>
          <w:b w:val="0"/>
          <w:color w:val="000000"/>
        </w:rPr>
        <w:t xml:space="preserve">: </w:t>
      </w:r>
      <w:r w:rsidRPr="003118E2">
        <w:rPr>
          <w:rFonts w:ascii="Trebuchet MS" w:hAnsi="Trebuchet MS"/>
          <w:b w:val="0"/>
          <w:color w:val="000000"/>
        </w:rPr>
        <w:t>Accessibility a</w:t>
      </w:r>
      <w:r w:rsidR="00F445F1">
        <w:rPr>
          <w:rFonts w:ascii="Trebuchet MS" w:hAnsi="Trebuchet MS"/>
          <w:b w:val="0"/>
          <w:color w:val="000000"/>
        </w:rPr>
        <w:t>nd the Intensity of Development</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CS7</w:t>
      </w:r>
      <w:r w:rsidR="00F445F1">
        <w:rPr>
          <w:rFonts w:ascii="Trebuchet MS" w:hAnsi="Trebuchet MS"/>
          <w:b w:val="0"/>
          <w:color w:val="000000"/>
        </w:rPr>
        <w:t xml:space="preserve">: </w:t>
      </w:r>
      <w:r w:rsidRPr="003118E2">
        <w:rPr>
          <w:rFonts w:ascii="Trebuchet MS" w:hAnsi="Trebuchet MS"/>
          <w:b w:val="0"/>
          <w:color w:val="000000"/>
        </w:rPr>
        <w:t>Design and the Public Realm</w:t>
      </w:r>
    </w:p>
    <w:p w:rsid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CS9</w:t>
      </w:r>
      <w:r w:rsidR="00F445F1">
        <w:rPr>
          <w:rFonts w:ascii="Trebuchet MS" w:hAnsi="Trebuchet MS"/>
          <w:b w:val="0"/>
          <w:color w:val="000000"/>
        </w:rPr>
        <w:t xml:space="preserve">: </w:t>
      </w:r>
      <w:r w:rsidRPr="003118E2">
        <w:rPr>
          <w:rFonts w:ascii="Trebuchet MS" w:hAnsi="Trebuchet MS"/>
          <w:b w:val="0"/>
          <w:color w:val="000000"/>
        </w:rPr>
        <w:t>Infrastructure, Services, Resources and Amenities</w:t>
      </w:r>
    </w:p>
    <w:p w:rsidR="003A12C2" w:rsidRPr="003118E2" w:rsidRDefault="003A12C2" w:rsidP="003118E2">
      <w:pPr>
        <w:pStyle w:val="BodyText"/>
        <w:tabs>
          <w:tab w:val="left" w:pos="9639"/>
        </w:tabs>
        <w:rPr>
          <w:rFonts w:ascii="Trebuchet MS" w:hAnsi="Trebuchet MS"/>
          <w:b w:val="0"/>
          <w:color w:val="000000"/>
        </w:rPr>
      </w:pPr>
      <w:r>
        <w:rPr>
          <w:rFonts w:ascii="Trebuchet MS" w:hAnsi="Trebuchet MS"/>
          <w:b w:val="0"/>
          <w:color w:val="000000"/>
        </w:rPr>
        <w:t>Policy CS20-23 (Sustainable Travel policies)</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CS24</w:t>
      </w:r>
      <w:r w:rsidR="00F445F1">
        <w:rPr>
          <w:rFonts w:ascii="Trebuchet MS" w:hAnsi="Trebuchet MS"/>
          <w:b w:val="0"/>
          <w:color w:val="000000"/>
        </w:rPr>
        <w:t xml:space="preserve">: </w:t>
      </w:r>
      <w:r w:rsidRPr="003118E2">
        <w:rPr>
          <w:rFonts w:ascii="Trebuchet MS" w:hAnsi="Trebuchet MS"/>
          <w:b w:val="0"/>
          <w:color w:val="000000"/>
        </w:rPr>
        <w:t>Car/Cycle Parking</w:t>
      </w:r>
    </w:p>
    <w:p w:rsidR="003118E2" w:rsidRPr="003118E2" w:rsidRDefault="003118E2" w:rsidP="003118E2">
      <w:pPr>
        <w:pStyle w:val="BodyText"/>
        <w:tabs>
          <w:tab w:val="left" w:pos="9639"/>
        </w:tabs>
        <w:rPr>
          <w:rFonts w:ascii="Trebuchet MS" w:hAnsi="Trebuchet MS"/>
          <w:b w:val="0"/>
        </w:rPr>
      </w:pPr>
      <w:r w:rsidRPr="003118E2">
        <w:rPr>
          <w:rFonts w:ascii="Trebuchet MS" w:hAnsi="Trebuchet MS"/>
          <w:b w:val="0"/>
        </w:rPr>
        <w:t>Policy CS25</w:t>
      </w:r>
      <w:r w:rsidR="00F445F1">
        <w:rPr>
          <w:rFonts w:ascii="Trebuchet MS" w:hAnsi="Trebuchet MS"/>
          <w:b w:val="0"/>
        </w:rPr>
        <w:t xml:space="preserve">: </w:t>
      </w:r>
      <w:r w:rsidRPr="003118E2">
        <w:rPr>
          <w:rFonts w:ascii="Trebuchet MS" w:hAnsi="Trebuchet MS"/>
          <w:b w:val="0"/>
        </w:rPr>
        <w:t>Scale and Location of Retail, Leisure and Culture Development</w:t>
      </w:r>
    </w:p>
    <w:p w:rsidR="003118E2" w:rsidRDefault="003118E2" w:rsidP="003118E2">
      <w:pPr>
        <w:pStyle w:val="BodyText"/>
        <w:tabs>
          <w:tab w:val="left" w:pos="9639"/>
        </w:tabs>
        <w:rPr>
          <w:rFonts w:ascii="Trebuchet MS" w:hAnsi="Trebuchet MS"/>
          <w:b w:val="0"/>
        </w:rPr>
      </w:pPr>
      <w:r w:rsidRPr="003118E2">
        <w:rPr>
          <w:rFonts w:ascii="Trebuchet MS" w:hAnsi="Trebuchet MS"/>
          <w:b w:val="0"/>
        </w:rPr>
        <w:t>Policy CS26</w:t>
      </w:r>
      <w:r w:rsidR="00F445F1">
        <w:rPr>
          <w:rFonts w:ascii="Trebuchet MS" w:hAnsi="Trebuchet MS"/>
          <w:b w:val="0"/>
        </w:rPr>
        <w:t xml:space="preserve">: </w:t>
      </w:r>
      <w:r w:rsidRPr="003118E2">
        <w:rPr>
          <w:rFonts w:ascii="Trebuchet MS" w:hAnsi="Trebuchet MS"/>
          <w:b w:val="0"/>
        </w:rPr>
        <w:t>Network and Hierarchy of Centres</w:t>
      </w:r>
    </w:p>
    <w:p w:rsidR="008311DC" w:rsidRPr="008311DC" w:rsidRDefault="008311DC" w:rsidP="008311DC">
      <w:pPr>
        <w:jc w:val="both"/>
        <w:rPr>
          <w:rFonts w:ascii="Trebuchet MS" w:hAnsi="Trebuchet MS"/>
          <w:sz w:val="24"/>
          <w:szCs w:val="24"/>
        </w:rPr>
      </w:pPr>
      <w:r>
        <w:rPr>
          <w:rFonts w:ascii="Trebuchet MS" w:hAnsi="Trebuchet MS"/>
          <w:sz w:val="24"/>
          <w:szCs w:val="24"/>
        </w:rPr>
        <w:t xml:space="preserve">Policy </w:t>
      </w:r>
      <w:r w:rsidRPr="008311DC">
        <w:rPr>
          <w:rFonts w:ascii="Trebuchet MS" w:hAnsi="Trebuchet MS"/>
          <w:sz w:val="24"/>
          <w:szCs w:val="24"/>
        </w:rPr>
        <w:t>CS34: Pollution and Water Resources</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CS38</w:t>
      </w:r>
      <w:r w:rsidR="00F445F1">
        <w:rPr>
          <w:rFonts w:ascii="Trebuchet MS" w:hAnsi="Trebuchet MS"/>
          <w:b w:val="0"/>
          <w:color w:val="000000"/>
        </w:rPr>
        <w:t>: Trees, Hedges and Woodlands</w:t>
      </w:r>
    </w:p>
    <w:p w:rsidR="003118E2" w:rsidRPr="003118E2" w:rsidRDefault="003118E2" w:rsidP="003118E2">
      <w:pPr>
        <w:pStyle w:val="BodyText"/>
        <w:tabs>
          <w:tab w:val="left" w:pos="9639"/>
        </w:tabs>
        <w:rPr>
          <w:rFonts w:ascii="Trebuchet MS" w:hAnsi="Trebuchet MS"/>
          <w:b w:val="0"/>
          <w:color w:val="000000"/>
        </w:rPr>
      </w:pPr>
    </w:p>
    <w:p w:rsidR="003118E2" w:rsidRPr="003118E2" w:rsidRDefault="003118E2" w:rsidP="003118E2">
      <w:pPr>
        <w:pStyle w:val="BodyText"/>
        <w:tabs>
          <w:tab w:val="left" w:pos="9639"/>
        </w:tabs>
        <w:rPr>
          <w:rFonts w:ascii="Trebuchet MS" w:hAnsi="Trebuchet MS"/>
          <w:b w:val="0"/>
          <w:color w:val="000000"/>
          <w:u w:val="single"/>
        </w:rPr>
      </w:pPr>
      <w:r w:rsidRPr="003118E2">
        <w:rPr>
          <w:rFonts w:ascii="Trebuchet MS" w:hAnsi="Trebuchet MS"/>
          <w:b w:val="0"/>
          <w:color w:val="000000"/>
          <w:u w:val="single"/>
        </w:rPr>
        <w:t>Reading Borough Local Development Framework: Sites and Detailed Policies Document (2012, altered 2015) - SDPD</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SD1</w:t>
      </w:r>
      <w:r w:rsidR="00F445F1">
        <w:rPr>
          <w:rFonts w:ascii="Trebuchet MS" w:hAnsi="Trebuchet MS"/>
          <w:b w:val="0"/>
          <w:color w:val="000000"/>
        </w:rPr>
        <w:t xml:space="preserve">: </w:t>
      </w:r>
      <w:r w:rsidRPr="003118E2">
        <w:rPr>
          <w:rFonts w:ascii="Trebuchet MS" w:hAnsi="Trebuchet MS"/>
          <w:b w:val="0"/>
          <w:color w:val="000000"/>
        </w:rPr>
        <w:t>Presumption in Favour of Sustainable Development</w:t>
      </w:r>
    </w:p>
    <w:p w:rsid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DM1</w:t>
      </w:r>
      <w:r w:rsidR="00F445F1">
        <w:rPr>
          <w:rFonts w:ascii="Trebuchet MS" w:hAnsi="Trebuchet MS"/>
          <w:b w:val="0"/>
          <w:color w:val="000000"/>
        </w:rPr>
        <w:t xml:space="preserve">: </w:t>
      </w:r>
      <w:r w:rsidRPr="003118E2">
        <w:rPr>
          <w:rFonts w:ascii="Trebuchet MS" w:hAnsi="Trebuchet MS"/>
          <w:b w:val="0"/>
          <w:color w:val="000000"/>
        </w:rPr>
        <w:t>Adaption to Climate Change</w:t>
      </w:r>
    </w:p>
    <w:p w:rsidR="005D2033" w:rsidRPr="003118E2" w:rsidRDefault="005D2033" w:rsidP="003118E2">
      <w:pPr>
        <w:pStyle w:val="BodyText"/>
        <w:tabs>
          <w:tab w:val="left" w:pos="9639"/>
        </w:tabs>
        <w:rPr>
          <w:rFonts w:ascii="Trebuchet MS" w:hAnsi="Trebuchet MS"/>
          <w:b w:val="0"/>
          <w:color w:val="000000"/>
        </w:rPr>
      </w:pPr>
      <w:r>
        <w:rPr>
          <w:rFonts w:ascii="Trebuchet MS" w:hAnsi="Trebuchet MS"/>
          <w:b w:val="0"/>
          <w:color w:val="000000"/>
        </w:rPr>
        <w:t>Policy DM3: Infrastructure</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DM12</w:t>
      </w:r>
      <w:r w:rsidR="00F445F1">
        <w:rPr>
          <w:rFonts w:ascii="Trebuchet MS" w:hAnsi="Trebuchet MS"/>
          <w:b w:val="0"/>
          <w:color w:val="000000"/>
        </w:rPr>
        <w:t xml:space="preserve">: </w:t>
      </w:r>
      <w:r w:rsidRPr="003118E2">
        <w:rPr>
          <w:rFonts w:ascii="Trebuchet MS" w:hAnsi="Trebuchet MS"/>
          <w:b w:val="0"/>
          <w:color w:val="000000"/>
        </w:rPr>
        <w:t>Access, Traffic and Highway-Related Matters</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rPr>
        <w:t>Policy DM14</w:t>
      </w:r>
      <w:r w:rsidR="00F445F1">
        <w:rPr>
          <w:rFonts w:ascii="Trebuchet MS" w:hAnsi="Trebuchet MS"/>
          <w:b w:val="0"/>
        </w:rPr>
        <w:t xml:space="preserve">: </w:t>
      </w:r>
      <w:r w:rsidRPr="003118E2">
        <w:rPr>
          <w:rFonts w:ascii="Trebuchet MS" w:hAnsi="Trebuchet MS"/>
          <w:b w:val="0"/>
        </w:rPr>
        <w:t>Impact of Main Town Centre Uses</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DM18</w:t>
      </w:r>
      <w:r w:rsidR="00F445F1">
        <w:rPr>
          <w:rFonts w:ascii="Trebuchet MS" w:hAnsi="Trebuchet MS"/>
          <w:b w:val="0"/>
          <w:color w:val="000000"/>
        </w:rPr>
        <w:t xml:space="preserve">: </w:t>
      </w:r>
      <w:r w:rsidRPr="003118E2">
        <w:rPr>
          <w:rFonts w:ascii="Trebuchet MS" w:hAnsi="Trebuchet MS"/>
          <w:b w:val="0"/>
          <w:color w:val="000000"/>
        </w:rPr>
        <w:t>Tree Planting</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Policy DM19</w:t>
      </w:r>
      <w:r w:rsidR="00F445F1">
        <w:rPr>
          <w:rFonts w:ascii="Trebuchet MS" w:hAnsi="Trebuchet MS"/>
          <w:b w:val="0"/>
          <w:color w:val="000000"/>
        </w:rPr>
        <w:t xml:space="preserve">: </w:t>
      </w:r>
      <w:r w:rsidRPr="003118E2">
        <w:rPr>
          <w:rFonts w:ascii="Trebuchet MS" w:hAnsi="Trebuchet MS"/>
          <w:b w:val="0"/>
          <w:color w:val="000000"/>
        </w:rPr>
        <w:t>Air Quality</w:t>
      </w:r>
    </w:p>
    <w:p w:rsidR="003118E2" w:rsidRPr="003118E2" w:rsidRDefault="003118E2" w:rsidP="003118E2">
      <w:pPr>
        <w:pStyle w:val="BodyText"/>
        <w:tabs>
          <w:tab w:val="left" w:pos="9639"/>
        </w:tabs>
        <w:rPr>
          <w:rFonts w:ascii="Trebuchet MS" w:hAnsi="Trebuchet MS"/>
          <w:b w:val="0"/>
        </w:rPr>
      </w:pPr>
      <w:r w:rsidRPr="003118E2">
        <w:rPr>
          <w:rFonts w:ascii="Trebuchet MS" w:hAnsi="Trebuchet MS"/>
          <w:b w:val="0"/>
        </w:rPr>
        <w:t>Policy SA2a</w:t>
      </w:r>
      <w:r w:rsidR="00F445F1">
        <w:rPr>
          <w:rFonts w:ascii="Trebuchet MS" w:hAnsi="Trebuchet MS"/>
          <w:b w:val="0"/>
        </w:rPr>
        <w:t xml:space="preserve">: </w:t>
      </w:r>
      <w:r w:rsidRPr="003118E2">
        <w:rPr>
          <w:rFonts w:ascii="Trebuchet MS" w:hAnsi="Trebuchet MS"/>
          <w:b w:val="0"/>
        </w:rPr>
        <w:t>South Reading Strategic Development Sites – Worton Grange</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rPr>
        <w:t>Policy SA15</w:t>
      </w:r>
      <w:r w:rsidR="00F445F1">
        <w:rPr>
          <w:rFonts w:ascii="Trebuchet MS" w:hAnsi="Trebuchet MS"/>
          <w:b w:val="0"/>
        </w:rPr>
        <w:t xml:space="preserve">: </w:t>
      </w:r>
      <w:r w:rsidRPr="003118E2">
        <w:rPr>
          <w:rFonts w:ascii="Trebuchet MS" w:hAnsi="Trebuchet MS"/>
          <w:b w:val="0"/>
        </w:rPr>
        <w:t>District and Local Centres</w:t>
      </w:r>
    </w:p>
    <w:p w:rsidR="003118E2" w:rsidRPr="003118E2" w:rsidRDefault="003118E2" w:rsidP="003118E2">
      <w:pPr>
        <w:pStyle w:val="BodyText"/>
        <w:tabs>
          <w:tab w:val="left" w:pos="9639"/>
        </w:tabs>
        <w:rPr>
          <w:rFonts w:ascii="Trebuchet MS" w:hAnsi="Trebuchet MS"/>
          <w:b w:val="0"/>
          <w:color w:val="000000"/>
        </w:rPr>
      </w:pPr>
    </w:p>
    <w:p w:rsidR="003118E2" w:rsidRPr="003118E2" w:rsidRDefault="003118E2" w:rsidP="003118E2">
      <w:pPr>
        <w:pStyle w:val="BodyText"/>
        <w:tabs>
          <w:tab w:val="left" w:pos="9639"/>
        </w:tabs>
        <w:rPr>
          <w:rFonts w:ascii="Trebuchet MS" w:hAnsi="Trebuchet MS"/>
          <w:b w:val="0"/>
          <w:color w:val="000000"/>
          <w:u w:val="single"/>
        </w:rPr>
      </w:pPr>
      <w:r w:rsidRPr="003118E2">
        <w:rPr>
          <w:rFonts w:ascii="Trebuchet MS" w:hAnsi="Trebuchet MS"/>
          <w:b w:val="0"/>
          <w:color w:val="000000"/>
          <w:u w:val="single"/>
        </w:rPr>
        <w:t xml:space="preserve">Supplementary Planning Guidance/Documents </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Revised Parking Standards and Design (2011)</w:t>
      </w:r>
    </w:p>
    <w:p w:rsidR="003118E2" w:rsidRPr="003118E2" w:rsidRDefault="003118E2" w:rsidP="003118E2">
      <w:pPr>
        <w:pStyle w:val="BodyText"/>
        <w:tabs>
          <w:tab w:val="left" w:pos="9639"/>
        </w:tabs>
        <w:rPr>
          <w:rFonts w:ascii="Trebuchet MS" w:hAnsi="Trebuchet MS"/>
          <w:b w:val="0"/>
          <w:color w:val="000000"/>
        </w:rPr>
      </w:pPr>
      <w:r w:rsidRPr="003118E2">
        <w:rPr>
          <w:rFonts w:ascii="Trebuchet MS" w:hAnsi="Trebuchet MS"/>
          <w:b w:val="0"/>
          <w:color w:val="000000"/>
        </w:rPr>
        <w:t>Revised Sustainable Design and Construction (2011)</w:t>
      </w:r>
    </w:p>
    <w:p w:rsidR="00277349" w:rsidRPr="003118E2" w:rsidRDefault="00277349" w:rsidP="00026E2F">
      <w:pPr>
        <w:pStyle w:val="PlainText"/>
        <w:jc w:val="both"/>
        <w:rPr>
          <w:rFonts w:ascii="Trebuchet MS" w:hAnsi="Trebuchet MS" w:cs="Trebuchet MS"/>
          <w:sz w:val="24"/>
          <w:szCs w:val="24"/>
          <w:u w:val="single"/>
        </w:rPr>
      </w:pPr>
    </w:p>
    <w:p w:rsidR="000959A1" w:rsidRPr="003118E2" w:rsidRDefault="000959A1" w:rsidP="00026E2F">
      <w:pPr>
        <w:pStyle w:val="PlainText"/>
        <w:jc w:val="both"/>
        <w:rPr>
          <w:rFonts w:ascii="Trebuchet MS" w:hAnsi="Trebuchet MS" w:cs="Trebuchet MS"/>
          <w:b/>
          <w:sz w:val="24"/>
          <w:szCs w:val="24"/>
          <w:u w:val="single"/>
        </w:rPr>
      </w:pPr>
      <w:r w:rsidRPr="003118E2">
        <w:rPr>
          <w:rFonts w:ascii="Trebuchet MS" w:hAnsi="Trebuchet MS" w:cs="Trebuchet MS"/>
          <w:b/>
          <w:sz w:val="24"/>
          <w:szCs w:val="24"/>
          <w:u w:val="single"/>
        </w:rPr>
        <w:t>APPRAISAL:</w:t>
      </w:r>
    </w:p>
    <w:p w:rsidR="000959A1" w:rsidRPr="003118E2" w:rsidRDefault="000959A1" w:rsidP="000959A1">
      <w:pPr>
        <w:pStyle w:val="BodyText2"/>
        <w:spacing w:line="240" w:lineRule="auto"/>
        <w:rPr>
          <w:rFonts w:ascii="Trebuchet MS" w:hAnsi="Trebuchet MS"/>
          <w:b/>
          <w:color w:val="000000"/>
          <w:sz w:val="24"/>
          <w:szCs w:val="24"/>
        </w:rPr>
      </w:pPr>
      <w:r w:rsidRPr="003118E2">
        <w:rPr>
          <w:rFonts w:ascii="Trebuchet MS" w:hAnsi="Trebuchet MS" w:cs="Trebuchet MS"/>
          <w:color w:val="000000"/>
          <w:sz w:val="24"/>
          <w:szCs w:val="24"/>
        </w:rPr>
        <w:t>The main issues to be considered are:</w:t>
      </w:r>
      <w:r w:rsidRPr="003118E2">
        <w:rPr>
          <w:rFonts w:ascii="Trebuchet MS" w:hAnsi="Trebuchet MS"/>
          <w:sz w:val="24"/>
          <w:szCs w:val="24"/>
        </w:rPr>
        <w:t xml:space="preserve"> </w:t>
      </w:r>
    </w:p>
    <w:p w:rsidR="00C709D7" w:rsidRPr="00C709D7" w:rsidRDefault="00C709D7" w:rsidP="00C709D7">
      <w:pPr>
        <w:numPr>
          <w:ilvl w:val="0"/>
          <w:numId w:val="40"/>
        </w:numPr>
        <w:tabs>
          <w:tab w:val="clear" w:pos="720"/>
        </w:tabs>
        <w:ind w:left="0" w:firstLine="0"/>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 xml:space="preserve">Principle </w:t>
      </w:r>
      <w:r w:rsidR="00F445F1">
        <w:rPr>
          <w:rFonts w:ascii="Trebuchet MS" w:hAnsi="Trebuchet MS" w:cs="Trebuchet MS"/>
          <w:color w:val="000000"/>
          <w:sz w:val="24"/>
          <w:szCs w:val="24"/>
          <w:lang w:val="en-US" w:eastAsia="en-US"/>
        </w:rPr>
        <w:t>of use</w:t>
      </w:r>
    </w:p>
    <w:p w:rsidR="00C709D7" w:rsidRPr="00C709D7" w:rsidRDefault="00C709D7" w:rsidP="00C709D7">
      <w:pPr>
        <w:numPr>
          <w:ilvl w:val="0"/>
          <w:numId w:val="40"/>
        </w:numPr>
        <w:ind w:left="0" w:firstLine="0"/>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Retail/Leisure Impact</w:t>
      </w:r>
    </w:p>
    <w:p w:rsidR="00C709D7" w:rsidRDefault="00BD5A4F" w:rsidP="00C709D7">
      <w:pPr>
        <w:numPr>
          <w:ilvl w:val="0"/>
          <w:numId w:val="40"/>
        </w:numPr>
        <w:ind w:left="0" w:firstLine="0"/>
        <w:jc w:val="both"/>
        <w:rPr>
          <w:rFonts w:ascii="Trebuchet MS" w:hAnsi="Trebuchet MS" w:cs="Trebuchet MS"/>
          <w:color w:val="000000"/>
          <w:sz w:val="24"/>
          <w:szCs w:val="24"/>
          <w:lang w:val="en-US" w:eastAsia="en-US"/>
        </w:rPr>
      </w:pPr>
      <w:r>
        <w:rPr>
          <w:rFonts w:ascii="Trebuchet MS" w:hAnsi="Trebuchet MS" w:cs="Trebuchet MS"/>
          <w:color w:val="000000"/>
          <w:sz w:val="24"/>
          <w:szCs w:val="24"/>
          <w:lang w:val="en-US" w:eastAsia="en-US"/>
        </w:rPr>
        <w:t>Transport &amp;</w:t>
      </w:r>
      <w:r w:rsidR="00C709D7" w:rsidRPr="00C709D7">
        <w:rPr>
          <w:rFonts w:ascii="Trebuchet MS" w:hAnsi="Trebuchet MS" w:cs="Trebuchet MS"/>
          <w:color w:val="000000"/>
          <w:sz w:val="24"/>
          <w:szCs w:val="24"/>
          <w:lang w:val="en-US" w:eastAsia="en-US"/>
        </w:rPr>
        <w:t xml:space="preserve"> Parking </w:t>
      </w:r>
    </w:p>
    <w:p w:rsidR="00E45F20" w:rsidRDefault="00E45F20" w:rsidP="00C709D7">
      <w:pPr>
        <w:numPr>
          <w:ilvl w:val="0"/>
          <w:numId w:val="40"/>
        </w:numPr>
        <w:ind w:left="0" w:firstLine="0"/>
        <w:jc w:val="both"/>
        <w:rPr>
          <w:rFonts w:ascii="Trebuchet MS" w:hAnsi="Trebuchet MS" w:cs="Trebuchet MS"/>
          <w:color w:val="000000"/>
          <w:sz w:val="24"/>
          <w:szCs w:val="24"/>
          <w:lang w:val="en-US" w:eastAsia="en-US"/>
        </w:rPr>
      </w:pPr>
      <w:r>
        <w:rPr>
          <w:rFonts w:ascii="Trebuchet MS" w:hAnsi="Trebuchet MS" w:cs="Trebuchet MS"/>
          <w:color w:val="000000"/>
          <w:sz w:val="24"/>
          <w:szCs w:val="24"/>
          <w:lang w:val="en-US" w:eastAsia="en-US"/>
        </w:rPr>
        <w:t>Landscaping</w:t>
      </w:r>
    </w:p>
    <w:p w:rsidR="00E45F20" w:rsidRPr="00C709D7" w:rsidRDefault="00E45F20" w:rsidP="00C709D7">
      <w:pPr>
        <w:numPr>
          <w:ilvl w:val="0"/>
          <w:numId w:val="40"/>
        </w:numPr>
        <w:ind w:left="0" w:firstLine="0"/>
        <w:jc w:val="both"/>
        <w:rPr>
          <w:rFonts w:ascii="Trebuchet MS" w:hAnsi="Trebuchet MS" w:cs="Trebuchet MS"/>
          <w:color w:val="000000"/>
          <w:sz w:val="24"/>
          <w:szCs w:val="24"/>
          <w:lang w:val="en-US" w:eastAsia="en-US"/>
        </w:rPr>
      </w:pPr>
      <w:r>
        <w:rPr>
          <w:rFonts w:ascii="Trebuchet MS" w:hAnsi="Trebuchet MS" w:cs="Trebuchet MS"/>
          <w:color w:val="000000"/>
          <w:sz w:val="24"/>
          <w:szCs w:val="24"/>
          <w:lang w:val="en-US" w:eastAsia="en-US"/>
        </w:rPr>
        <w:t>Other matters</w:t>
      </w:r>
    </w:p>
    <w:p w:rsidR="00C709D7" w:rsidRPr="00C709D7" w:rsidRDefault="00C709D7" w:rsidP="00C709D7">
      <w:pPr>
        <w:numPr>
          <w:ilvl w:val="0"/>
          <w:numId w:val="40"/>
        </w:numPr>
        <w:ind w:left="0" w:firstLine="0"/>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S106 &amp; Community Infrastructure Levy</w:t>
      </w:r>
    </w:p>
    <w:p w:rsidR="002B715A" w:rsidRPr="003118E2" w:rsidRDefault="002B715A" w:rsidP="00C709D7">
      <w:pPr>
        <w:jc w:val="both"/>
        <w:rPr>
          <w:rFonts w:ascii="Trebuchet MS" w:hAnsi="Trebuchet MS" w:cs="Trebuchet MS"/>
          <w:color w:val="000000"/>
          <w:sz w:val="24"/>
          <w:szCs w:val="24"/>
          <w:u w:val="single"/>
        </w:rPr>
      </w:pPr>
    </w:p>
    <w:p w:rsidR="00C709D7" w:rsidRPr="00C709D7" w:rsidRDefault="00C709D7" w:rsidP="00C709D7">
      <w:pPr>
        <w:numPr>
          <w:ilvl w:val="0"/>
          <w:numId w:val="39"/>
        </w:numPr>
        <w:tabs>
          <w:tab w:val="left" w:pos="9639"/>
        </w:tabs>
        <w:ind w:left="709" w:hanging="709"/>
        <w:jc w:val="both"/>
        <w:rPr>
          <w:rFonts w:ascii="Trebuchet MS" w:hAnsi="Trebuchet MS" w:cs="Trebuchet MS"/>
          <w:color w:val="000000"/>
          <w:sz w:val="24"/>
          <w:szCs w:val="24"/>
          <w:u w:val="single"/>
          <w:lang w:val="en-US" w:eastAsia="en-US"/>
        </w:rPr>
      </w:pPr>
      <w:r w:rsidRPr="00C709D7">
        <w:rPr>
          <w:rFonts w:ascii="Trebuchet MS" w:hAnsi="Trebuchet MS" w:cs="Trebuchet MS"/>
          <w:color w:val="000000"/>
          <w:sz w:val="24"/>
          <w:szCs w:val="24"/>
          <w:u w:val="single"/>
          <w:lang w:val="en-US" w:eastAsia="en-US"/>
        </w:rPr>
        <w:t>Principle</w:t>
      </w:r>
      <w:r w:rsidR="00F445F1">
        <w:rPr>
          <w:rFonts w:ascii="Trebuchet MS" w:hAnsi="Trebuchet MS" w:cs="Trebuchet MS"/>
          <w:color w:val="000000"/>
          <w:sz w:val="24"/>
          <w:szCs w:val="24"/>
          <w:u w:val="single"/>
          <w:lang w:val="en-US" w:eastAsia="en-US"/>
        </w:rPr>
        <w:t xml:space="preserve"> of use</w:t>
      </w:r>
    </w:p>
    <w:p w:rsidR="00C709D7" w:rsidRPr="00C709D7" w:rsidRDefault="00C709D7" w:rsidP="00C709D7">
      <w:pPr>
        <w:tabs>
          <w:tab w:val="left" w:pos="9639"/>
        </w:tabs>
        <w:ind w:left="709"/>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 xml:space="preserve">The current approved use for Unit B (as granted through 151944) is for A1 use.  However, the overall permission for </w:t>
      </w:r>
      <w:r w:rsidR="00F445F1">
        <w:rPr>
          <w:rFonts w:ascii="Trebuchet MS" w:hAnsi="Trebuchet MS" w:cs="Trebuchet MS"/>
          <w:color w:val="000000"/>
          <w:sz w:val="24"/>
          <w:szCs w:val="24"/>
          <w:lang w:val="en-US" w:eastAsia="en-US"/>
        </w:rPr>
        <w:t>T</w:t>
      </w:r>
      <w:r w:rsidRPr="00C709D7">
        <w:rPr>
          <w:rFonts w:ascii="Trebuchet MS" w:hAnsi="Trebuchet MS" w:cs="Trebuchet MS"/>
          <w:color w:val="000000"/>
          <w:sz w:val="24"/>
          <w:szCs w:val="24"/>
          <w:lang w:val="en-US" w:eastAsia="en-US"/>
        </w:rPr>
        <w:t xml:space="preserve">he Gateway includes for a range of uses including A2, A3, A4, and C1.  Unit D (granted further permission (under 162557) allows for A5 for that Unit.  It is evident, therefore, that a mix of retail and leisure uses has already been accepted within the overall site.  </w:t>
      </w:r>
    </w:p>
    <w:p w:rsidR="00C709D7" w:rsidRPr="00C709D7" w:rsidRDefault="00C709D7" w:rsidP="00C709D7">
      <w:pPr>
        <w:tabs>
          <w:tab w:val="left" w:pos="9639"/>
        </w:tabs>
        <w:ind w:left="1418"/>
        <w:jc w:val="both"/>
        <w:rPr>
          <w:rFonts w:ascii="Trebuchet MS" w:hAnsi="Trebuchet MS" w:cs="Trebuchet MS"/>
          <w:color w:val="000000"/>
          <w:sz w:val="24"/>
          <w:szCs w:val="24"/>
          <w:lang w:val="en-US" w:eastAsia="en-US"/>
        </w:rPr>
      </w:pPr>
    </w:p>
    <w:p w:rsidR="00C709D7" w:rsidRPr="00C709D7" w:rsidRDefault="00C709D7" w:rsidP="00C709D7">
      <w:pPr>
        <w:tabs>
          <w:tab w:val="left" w:pos="9639"/>
        </w:tabs>
        <w:ind w:left="709"/>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 xml:space="preserve">The principle of </w:t>
      </w:r>
      <w:r w:rsidRPr="003118E2">
        <w:rPr>
          <w:rFonts w:ascii="Trebuchet MS" w:hAnsi="Trebuchet MS" w:cs="Trebuchet MS"/>
          <w:color w:val="000000"/>
          <w:sz w:val="24"/>
          <w:szCs w:val="24"/>
          <w:lang w:val="en-US" w:eastAsia="en-US"/>
        </w:rPr>
        <w:t xml:space="preserve">A2 and </w:t>
      </w:r>
      <w:r w:rsidRPr="00C709D7">
        <w:rPr>
          <w:rFonts w:ascii="Trebuchet MS" w:hAnsi="Trebuchet MS" w:cs="Trebuchet MS"/>
          <w:color w:val="000000"/>
          <w:sz w:val="24"/>
          <w:szCs w:val="24"/>
          <w:lang w:val="en-US" w:eastAsia="en-US"/>
        </w:rPr>
        <w:t>A3 uses is therefore considered acceptable, subject to meeting other policy requirements.</w:t>
      </w:r>
    </w:p>
    <w:p w:rsidR="00C709D7" w:rsidRPr="00C709D7" w:rsidRDefault="00C709D7" w:rsidP="00C709D7">
      <w:pPr>
        <w:tabs>
          <w:tab w:val="left" w:pos="9639"/>
        </w:tabs>
        <w:jc w:val="both"/>
        <w:rPr>
          <w:rFonts w:ascii="Trebuchet MS" w:hAnsi="Trebuchet MS" w:cs="Trebuchet MS"/>
          <w:color w:val="000000"/>
          <w:sz w:val="24"/>
          <w:szCs w:val="24"/>
          <w:lang w:val="en-US" w:eastAsia="en-US"/>
        </w:rPr>
      </w:pPr>
    </w:p>
    <w:p w:rsidR="00C709D7" w:rsidRPr="00C709D7" w:rsidRDefault="00C709D7" w:rsidP="00C709D7">
      <w:pPr>
        <w:numPr>
          <w:ilvl w:val="0"/>
          <w:numId w:val="39"/>
        </w:numPr>
        <w:ind w:hanging="720"/>
        <w:contextualSpacing/>
        <w:jc w:val="both"/>
        <w:rPr>
          <w:rFonts w:ascii="Trebuchet MS" w:hAnsi="Trebuchet MS" w:cs="Trebuchet MS"/>
          <w:color w:val="000000"/>
          <w:sz w:val="24"/>
          <w:szCs w:val="24"/>
          <w:u w:val="single"/>
          <w:lang w:val="en-US" w:eastAsia="en-US"/>
        </w:rPr>
      </w:pPr>
      <w:r w:rsidRPr="00C709D7">
        <w:rPr>
          <w:rFonts w:ascii="Trebuchet MS" w:hAnsi="Trebuchet MS" w:cs="Trebuchet MS"/>
          <w:color w:val="000000"/>
          <w:sz w:val="24"/>
          <w:szCs w:val="24"/>
          <w:u w:val="single"/>
          <w:lang w:val="en-US" w:eastAsia="en-US"/>
        </w:rPr>
        <w:t>Retail/ Leisure Impact</w:t>
      </w:r>
    </w:p>
    <w:p w:rsidR="00C709D7" w:rsidRPr="00C709D7" w:rsidRDefault="00C709D7" w:rsidP="00C709D7">
      <w:pPr>
        <w:tabs>
          <w:tab w:val="left" w:pos="9639"/>
        </w:tabs>
        <w:ind w:left="709"/>
        <w:contextualSpacing/>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 xml:space="preserve">Any retail and leisure development outside of the existing centres, as defined in </w:t>
      </w:r>
      <w:r w:rsidRPr="00F445F1">
        <w:rPr>
          <w:rFonts w:ascii="Trebuchet MS" w:hAnsi="Trebuchet MS" w:cs="Trebuchet MS"/>
          <w:color w:val="000000"/>
          <w:sz w:val="24"/>
          <w:szCs w:val="24"/>
          <w:lang w:val="en-US" w:eastAsia="en-US"/>
        </w:rPr>
        <w:t>NPPF Para 86-90, and</w:t>
      </w:r>
      <w:r w:rsidRPr="00C709D7">
        <w:rPr>
          <w:rFonts w:ascii="Trebuchet MS" w:hAnsi="Trebuchet MS" w:cs="Trebuchet MS"/>
          <w:color w:val="000000"/>
          <w:sz w:val="24"/>
          <w:szCs w:val="24"/>
          <w:lang w:val="en-US" w:eastAsia="en-US"/>
        </w:rPr>
        <w:t xml:space="preserve"> policies CS26 and SA15, should be located in line with </w:t>
      </w:r>
      <w:r w:rsidRPr="00C709D7">
        <w:rPr>
          <w:rFonts w:ascii="Trebuchet MS" w:hAnsi="Trebuchet MS" w:cs="Trebuchet MS"/>
          <w:color w:val="000000"/>
          <w:sz w:val="24"/>
          <w:szCs w:val="24"/>
          <w:lang w:val="en-US" w:eastAsia="en-US"/>
        </w:rPr>
        <w:lastRenderedPageBreak/>
        <w:t xml:space="preserve">a sequential approach and impact assessment, and should have no detrimental impact on the vitality and viability of existing centres (Policies CS25 &amp; DM14).  </w:t>
      </w:r>
    </w:p>
    <w:p w:rsidR="00C709D7" w:rsidRPr="00C709D7" w:rsidRDefault="00C709D7" w:rsidP="00C709D7">
      <w:pPr>
        <w:tabs>
          <w:tab w:val="left" w:pos="9639"/>
        </w:tabs>
        <w:ind w:left="709"/>
        <w:contextualSpacing/>
        <w:jc w:val="both"/>
        <w:rPr>
          <w:rFonts w:ascii="Trebuchet MS" w:hAnsi="Trebuchet MS" w:cs="Trebuchet MS"/>
          <w:color w:val="000000"/>
          <w:sz w:val="24"/>
          <w:szCs w:val="24"/>
          <w:lang w:val="en-US" w:eastAsia="en-US"/>
        </w:rPr>
      </w:pPr>
    </w:p>
    <w:p w:rsidR="00F445F1" w:rsidRDefault="00C709D7" w:rsidP="00C709D7">
      <w:pPr>
        <w:tabs>
          <w:tab w:val="left" w:pos="9639"/>
        </w:tabs>
        <w:ind w:left="709"/>
        <w:contextualSpacing/>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The original permission established the principle of leisure and retail in this location</w:t>
      </w:r>
      <w:r w:rsidR="00B10EE0" w:rsidRPr="00B10EE0">
        <w:rPr>
          <w:rFonts w:ascii="Trebuchet MS" w:hAnsi="Trebuchet MS" w:cs="Trebuchet MS"/>
          <w:color w:val="000000"/>
          <w:sz w:val="24"/>
          <w:szCs w:val="24"/>
          <w:lang w:val="en-US" w:eastAsia="en-US"/>
        </w:rPr>
        <w:t xml:space="preserve"> </w:t>
      </w:r>
      <w:r w:rsidR="00B10EE0">
        <w:rPr>
          <w:rFonts w:ascii="Trebuchet MS" w:hAnsi="Trebuchet MS" w:cs="Trebuchet MS"/>
          <w:color w:val="000000"/>
          <w:sz w:val="24"/>
          <w:szCs w:val="24"/>
          <w:lang w:val="en-US" w:eastAsia="en-US"/>
        </w:rPr>
        <w:t>with officers accepting that w</w:t>
      </w:r>
      <w:r w:rsidR="00B10EE0">
        <w:rPr>
          <w:rFonts w:ascii="Trebuchet MS" w:hAnsi="Trebuchet MS"/>
          <w:sz w:val="24"/>
          <w:szCs w:val="24"/>
        </w:rPr>
        <w:t xml:space="preserve">ere </w:t>
      </w:r>
      <w:r w:rsidR="00B10EE0" w:rsidRPr="003118E2">
        <w:rPr>
          <w:rFonts w:ascii="Trebuchet MS" w:hAnsi="Trebuchet MS"/>
          <w:sz w:val="24"/>
          <w:szCs w:val="24"/>
        </w:rPr>
        <w:t xml:space="preserve">no sequentially preferable sites that </w:t>
      </w:r>
      <w:r w:rsidR="00B10EE0">
        <w:rPr>
          <w:rFonts w:ascii="Trebuchet MS" w:hAnsi="Trebuchet MS"/>
          <w:sz w:val="24"/>
          <w:szCs w:val="24"/>
        </w:rPr>
        <w:t xml:space="preserve">were </w:t>
      </w:r>
      <w:r w:rsidR="00B10EE0" w:rsidRPr="003118E2">
        <w:rPr>
          <w:rFonts w:ascii="Trebuchet MS" w:hAnsi="Trebuchet MS"/>
          <w:sz w:val="24"/>
          <w:szCs w:val="24"/>
        </w:rPr>
        <w:t>available, suitable and viable for the proposed development</w:t>
      </w:r>
      <w:r w:rsidR="00B10EE0">
        <w:rPr>
          <w:rFonts w:ascii="Trebuchet MS" w:hAnsi="Trebuchet MS"/>
          <w:sz w:val="24"/>
          <w:szCs w:val="24"/>
        </w:rPr>
        <w:t xml:space="preserve"> and </w:t>
      </w:r>
      <w:r w:rsidR="00B10EE0" w:rsidRPr="00C709D7">
        <w:rPr>
          <w:rFonts w:ascii="Trebuchet MS" w:hAnsi="Trebuchet MS" w:cs="Trebuchet MS"/>
          <w:color w:val="000000"/>
          <w:sz w:val="24"/>
          <w:szCs w:val="24"/>
          <w:lang w:val="en-US" w:eastAsia="en-US"/>
        </w:rPr>
        <w:t>that there would be a limited effect on existing centres</w:t>
      </w:r>
      <w:r w:rsidR="00B10EE0" w:rsidRPr="003118E2">
        <w:rPr>
          <w:rFonts w:ascii="Trebuchet MS" w:hAnsi="Trebuchet MS"/>
          <w:sz w:val="24"/>
          <w:szCs w:val="24"/>
        </w:rPr>
        <w:t>.</w:t>
      </w:r>
      <w:r w:rsidRPr="00C709D7">
        <w:rPr>
          <w:rFonts w:ascii="Trebuchet MS" w:hAnsi="Trebuchet MS" w:cs="Trebuchet MS"/>
          <w:color w:val="000000"/>
          <w:sz w:val="24"/>
          <w:szCs w:val="24"/>
          <w:lang w:val="en-US" w:eastAsia="en-US"/>
        </w:rPr>
        <w:t xml:space="preserve">  </w:t>
      </w:r>
      <w:r w:rsidR="00B25FE8">
        <w:rPr>
          <w:rFonts w:ascii="Trebuchet MS" w:hAnsi="Trebuchet MS" w:cs="Trebuchet MS"/>
          <w:color w:val="000000"/>
          <w:sz w:val="24"/>
          <w:szCs w:val="24"/>
          <w:lang w:val="en-US" w:eastAsia="en-US"/>
        </w:rPr>
        <w:t>A further sequential test has been submitted with the application and is considered to have been undertaken to a reasonable standard</w:t>
      </w:r>
      <w:r w:rsidR="00A63A1D">
        <w:rPr>
          <w:rFonts w:ascii="Trebuchet MS" w:hAnsi="Trebuchet MS" w:cs="Trebuchet MS"/>
          <w:color w:val="000000"/>
          <w:sz w:val="24"/>
          <w:szCs w:val="24"/>
          <w:lang w:val="en-US" w:eastAsia="en-US"/>
        </w:rPr>
        <w:t xml:space="preserve"> demonstrating that there are no in-centre sequentially preferable alternative sites.  Al</w:t>
      </w:r>
      <w:r w:rsidR="00B25FE8">
        <w:rPr>
          <w:rFonts w:ascii="Trebuchet MS" w:hAnsi="Trebuchet MS" w:cs="Trebuchet MS"/>
          <w:color w:val="000000"/>
          <w:sz w:val="24"/>
          <w:szCs w:val="24"/>
          <w:lang w:val="en-US" w:eastAsia="en-US"/>
        </w:rPr>
        <w:t xml:space="preserve">though it is an out of centre location the site does form part of the SA2a South Reading Strategic Development Site, lies close </w:t>
      </w:r>
      <w:r w:rsidR="00A63A1D">
        <w:rPr>
          <w:rFonts w:ascii="Trebuchet MS" w:hAnsi="Trebuchet MS" w:cs="Trebuchet MS"/>
          <w:color w:val="000000"/>
          <w:sz w:val="24"/>
          <w:szCs w:val="24"/>
          <w:lang w:val="en-US" w:eastAsia="en-US"/>
        </w:rPr>
        <w:t>to</w:t>
      </w:r>
      <w:r w:rsidR="00B25FE8">
        <w:rPr>
          <w:rFonts w:ascii="Trebuchet MS" w:hAnsi="Trebuchet MS" w:cs="Trebuchet MS"/>
          <w:color w:val="000000"/>
          <w:sz w:val="24"/>
          <w:szCs w:val="24"/>
          <w:lang w:val="en-US" w:eastAsia="en-US"/>
        </w:rPr>
        <w:t xml:space="preserve"> the road network, is easily accessible to public transport and other modes with residential population in walking distance.</w:t>
      </w:r>
    </w:p>
    <w:p w:rsidR="00F445F1" w:rsidRDefault="00F445F1" w:rsidP="00C709D7">
      <w:pPr>
        <w:tabs>
          <w:tab w:val="left" w:pos="9639"/>
        </w:tabs>
        <w:ind w:left="709"/>
        <w:contextualSpacing/>
        <w:jc w:val="both"/>
        <w:rPr>
          <w:rFonts w:ascii="Trebuchet MS" w:hAnsi="Trebuchet MS" w:cs="Trebuchet MS"/>
          <w:color w:val="000000"/>
          <w:sz w:val="24"/>
          <w:szCs w:val="24"/>
          <w:lang w:val="en-US" w:eastAsia="en-US"/>
        </w:rPr>
      </w:pPr>
    </w:p>
    <w:p w:rsidR="00C709D7" w:rsidRPr="00C709D7" w:rsidRDefault="00C709D7" w:rsidP="00C709D7">
      <w:pPr>
        <w:tabs>
          <w:tab w:val="left" w:pos="9639"/>
        </w:tabs>
        <w:ind w:left="709"/>
        <w:contextualSpacing/>
        <w:jc w:val="both"/>
        <w:rPr>
          <w:rFonts w:ascii="Trebuchet MS" w:hAnsi="Trebuchet MS" w:cs="Trebuchet MS"/>
          <w:color w:val="000000"/>
          <w:sz w:val="24"/>
          <w:szCs w:val="24"/>
          <w:lang w:val="en-US" w:eastAsia="en-US"/>
        </w:rPr>
      </w:pPr>
      <w:r w:rsidRPr="00C709D7">
        <w:rPr>
          <w:rFonts w:ascii="Trebuchet MS" w:hAnsi="Trebuchet MS" w:cs="Trebuchet MS"/>
          <w:color w:val="000000"/>
          <w:sz w:val="24"/>
          <w:szCs w:val="24"/>
          <w:lang w:val="en-US" w:eastAsia="en-US"/>
        </w:rPr>
        <w:t xml:space="preserve">With regard to the </w:t>
      </w:r>
      <w:r w:rsidR="00B10EE0">
        <w:rPr>
          <w:rFonts w:ascii="Trebuchet MS" w:hAnsi="Trebuchet MS" w:cs="Trebuchet MS"/>
          <w:color w:val="000000"/>
          <w:sz w:val="24"/>
          <w:szCs w:val="24"/>
          <w:lang w:val="en-US" w:eastAsia="en-US"/>
        </w:rPr>
        <w:t xml:space="preserve">proposed </w:t>
      </w:r>
      <w:r w:rsidRPr="00C709D7">
        <w:rPr>
          <w:rFonts w:ascii="Trebuchet MS" w:hAnsi="Trebuchet MS" w:cs="Trebuchet MS"/>
          <w:color w:val="000000"/>
          <w:sz w:val="24"/>
          <w:szCs w:val="24"/>
          <w:lang w:val="en-US" w:eastAsia="en-US"/>
        </w:rPr>
        <w:t>subdivision</w:t>
      </w:r>
      <w:r w:rsidR="00B10EE0">
        <w:rPr>
          <w:rFonts w:ascii="Trebuchet MS" w:hAnsi="Trebuchet MS" w:cs="Trebuchet MS"/>
          <w:color w:val="000000"/>
          <w:sz w:val="24"/>
          <w:szCs w:val="24"/>
          <w:lang w:val="en-US" w:eastAsia="en-US"/>
        </w:rPr>
        <w:t xml:space="preserve"> of Unit 1</w:t>
      </w:r>
      <w:r w:rsidRPr="00C709D7">
        <w:rPr>
          <w:rFonts w:ascii="Trebuchet MS" w:hAnsi="Trebuchet MS" w:cs="Trebuchet MS"/>
          <w:color w:val="000000"/>
          <w:sz w:val="24"/>
          <w:szCs w:val="24"/>
          <w:lang w:val="en-US" w:eastAsia="en-US"/>
        </w:rPr>
        <w:t xml:space="preserve">, </w:t>
      </w:r>
      <w:r w:rsidR="00B10EE0">
        <w:rPr>
          <w:rFonts w:ascii="Trebuchet MS" w:hAnsi="Trebuchet MS" w:cs="Trebuchet MS"/>
          <w:color w:val="000000"/>
          <w:sz w:val="24"/>
          <w:szCs w:val="24"/>
          <w:lang w:val="en-US" w:eastAsia="en-US"/>
        </w:rPr>
        <w:t>it is considered that this would not</w:t>
      </w:r>
      <w:r w:rsidRPr="00C709D7">
        <w:rPr>
          <w:rFonts w:ascii="Trebuchet MS" w:hAnsi="Trebuchet MS" w:cs="Trebuchet MS"/>
          <w:color w:val="000000"/>
          <w:sz w:val="24"/>
          <w:szCs w:val="24"/>
          <w:lang w:val="en-US" w:eastAsia="en-US"/>
        </w:rPr>
        <w:t xml:space="preserve"> create a significant differing and detrimental effect as compared to the approved scheme (under 151944), bec</w:t>
      </w:r>
      <w:r w:rsidR="003118E2">
        <w:rPr>
          <w:rFonts w:ascii="Trebuchet MS" w:hAnsi="Trebuchet MS" w:cs="Trebuchet MS"/>
          <w:color w:val="000000"/>
          <w:sz w:val="24"/>
          <w:szCs w:val="24"/>
          <w:lang w:val="en-US" w:eastAsia="en-US"/>
        </w:rPr>
        <w:t xml:space="preserve">ause the uses being proposed (A2 </w:t>
      </w:r>
      <w:r w:rsidRPr="00C709D7">
        <w:rPr>
          <w:rFonts w:ascii="Trebuchet MS" w:hAnsi="Trebuchet MS" w:cs="Trebuchet MS"/>
          <w:color w:val="000000"/>
          <w:sz w:val="24"/>
          <w:szCs w:val="24"/>
          <w:lang w:val="en-US" w:eastAsia="en-US"/>
        </w:rPr>
        <w:t xml:space="preserve">&amp; A3) are within the overall approved mix of uses for the site.  </w:t>
      </w:r>
    </w:p>
    <w:p w:rsidR="00F445F1" w:rsidRDefault="00F445F1" w:rsidP="00F445F1">
      <w:pPr>
        <w:tabs>
          <w:tab w:val="left" w:pos="9639"/>
        </w:tabs>
        <w:ind w:left="709"/>
        <w:jc w:val="both"/>
        <w:rPr>
          <w:rFonts w:ascii="Trebuchet MS" w:hAnsi="Trebuchet MS" w:cs="Trebuchet MS"/>
          <w:color w:val="000000"/>
          <w:sz w:val="24"/>
          <w:szCs w:val="24"/>
          <w:lang w:val="en-US" w:eastAsia="en-US"/>
        </w:rPr>
      </w:pPr>
    </w:p>
    <w:p w:rsidR="00F445F1" w:rsidRPr="00C709D7" w:rsidRDefault="00F445F1" w:rsidP="00F445F1">
      <w:pPr>
        <w:tabs>
          <w:tab w:val="left" w:pos="9639"/>
        </w:tabs>
        <w:ind w:left="709"/>
        <w:jc w:val="both"/>
        <w:rPr>
          <w:rFonts w:ascii="Trebuchet MS" w:hAnsi="Trebuchet MS"/>
          <w:sz w:val="24"/>
          <w:szCs w:val="24"/>
          <w:lang w:val="en-US" w:eastAsia="en-US"/>
        </w:rPr>
      </w:pPr>
      <w:r>
        <w:rPr>
          <w:rFonts w:ascii="Trebuchet MS" w:hAnsi="Trebuchet MS" w:cs="Trebuchet MS"/>
          <w:color w:val="000000"/>
          <w:sz w:val="24"/>
          <w:szCs w:val="24"/>
          <w:lang w:val="en-US" w:eastAsia="en-US"/>
        </w:rPr>
        <w:t xml:space="preserve">In terms of the </w:t>
      </w:r>
      <w:r w:rsidRPr="00C709D7">
        <w:rPr>
          <w:rFonts w:ascii="Trebuchet MS" w:hAnsi="Trebuchet MS" w:cs="Trebuchet MS"/>
          <w:color w:val="000000"/>
          <w:sz w:val="24"/>
          <w:szCs w:val="24"/>
          <w:lang w:val="en-US" w:eastAsia="en-US"/>
        </w:rPr>
        <w:t xml:space="preserve">proposed </w:t>
      </w:r>
      <w:r w:rsidRPr="003118E2">
        <w:rPr>
          <w:rFonts w:ascii="Trebuchet MS" w:hAnsi="Trebuchet MS" w:cs="Trebuchet MS"/>
          <w:color w:val="000000"/>
          <w:sz w:val="24"/>
          <w:szCs w:val="24"/>
          <w:lang w:val="en-US" w:eastAsia="en-US"/>
        </w:rPr>
        <w:t xml:space="preserve">93sqm </w:t>
      </w:r>
      <w:r w:rsidRPr="00C709D7">
        <w:rPr>
          <w:rFonts w:ascii="Trebuchet MS" w:hAnsi="Trebuchet MS" w:cs="Trebuchet MS"/>
          <w:color w:val="000000"/>
          <w:sz w:val="24"/>
          <w:szCs w:val="24"/>
          <w:lang w:val="en-US" w:eastAsia="en-US"/>
        </w:rPr>
        <w:t>mezzanine</w:t>
      </w:r>
      <w:r w:rsidRPr="003118E2">
        <w:rPr>
          <w:rFonts w:ascii="Trebuchet MS" w:hAnsi="Trebuchet MS" w:cs="Trebuchet MS"/>
          <w:color w:val="000000"/>
          <w:sz w:val="24"/>
          <w:szCs w:val="24"/>
          <w:lang w:val="en-US" w:eastAsia="en-US"/>
        </w:rPr>
        <w:t xml:space="preserve"> there was an original mezzanine included as part of the subm</w:t>
      </w:r>
      <w:r w:rsidRPr="00C709D7">
        <w:rPr>
          <w:rFonts w:ascii="Trebuchet MS" w:hAnsi="Trebuchet MS" w:cs="Trebuchet MS"/>
          <w:color w:val="000000"/>
          <w:sz w:val="24"/>
          <w:szCs w:val="24"/>
          <w:lang w:val="en-US" w:eastAsia="en-US"/>
        </w:rPr>
        <w:t xml:space="preserve">itted scheme for 151944 (mezzanine floors for units A-C </w:t>
      </w:r>
      <w:r>
        <w:rPr>
          <w:rFonts w:ascii="Trebuchet MS" w:hAnsi="Trebuchet MS" w:cs="Trebuchet MS"/>
          <w:color w:val="000000"/>
          <w:sz w:val="24"/>
          <w:szCs w:val="24"/>
          <w:lang w:val="en-US" w:eastAsia="en-US"/>
        </w:rPr>
        <w:t xml:space="preserve">totaling </w:t>
      </w:r>
      <w:r w:rsidRPr="00C709D7">
        <w:rPr>
          <w:rFonts w:ascii="Trebuchet MS" w:hAnsi="Trebuchet MS" w:cs="Trebuchet MS"/>
          <w:color w:val="000000"/>
          <w:sz w:val="24"/>
          <w:szCs w:val="24"/>
          <w:lang w:val="en-US" w:eastAsia="en-US"/>
        </w:rPr>
        <w:t>3,380sqm).  It was therefore assessed with respect to a number of policy areas includin</w:t>
      </w:r>
      <w:r>
        <w:rPr>
          <w:rFonts w:ascii="Trebuchet MS" w:hAnsi="Trebuchet MS" w:cs="Trebuchet MS"/>
          <w:color w:val="000000"/>
          <w:sz w:val="24"/>
          <w:szCs w:val="24"/>
          <w:lang w:val="en-US" w:eastAsia="en-US"/>
        </w:rPr>
        <w:t xml:space="preserve">g transport and retail impact at that time, although the </w:t>
      </w:r>
      <w:r w:rsidRPr="00C709D7">
        <w:rPr>
          <w:rFonts w:ascii="Trebuchet MS" w:hAnsi="Trebuchet MS" w:cs="Trebuchet MS"/>
          <w:color w:val="000000"/>
          <w:sz w:val="24"/>
          <w:szCs w:val="24"/>
          <w:lang w:val="en-US" w:eastAsia="en-US"/>
        </w:rPr>
        <w:t xml:space="preserve">officer’s committee report </w:t>
      </w:r>
      <w:r w:rsidRPr="003118E2">
        <w:rPr>
          <w:rFonts w:ascii="Trebuchet MS" w:hAnsi="Trebuchet MS" w:cs="Trebuchet MS"/>
          <w:color w:val="000000"/>
          <w:sz w:val="24"/>
          <w:szCs w:val="24"/>
          <w:lang w:val="en-US" w:eastAsia="en-US"/>
        </w:rPr>
        <w:t>(dated 9</w:t>
      </w:r>
      <w:r w:rsidRPr="003118E2">
        <w:rPr>
          <w:rFonts w:ascii="Trebuchet MS" w:hAnsi="Trebuchet MS" w:cs="Trebuchet MS"/>
          <w:color w:val="000000"/>
          <w:sz w:val="24"/>
          <w:szCs w:val="24"/>
          <w:vertAlign w:val="superscript"/>
          <w:lang w:val="en-US" w:eastAsia="en-US"/>
        </w:rPr>
        <w:t>th</w:t>
      </w:r>
      <w:r w:rsidRPr="003118E2">
        <w:rPr>
          <w:rFonts w:ascii="Trebuchet MS" w:hAnsi="Trebuchet MS" w:cs="Trebuchet MS"/>
          <w:color w:val="000000"/>
          <w:sz w:val="24"/>
          <w:szCs w:val="24"/>
          <w:lang w:val="en-US" w:eastAsia="en-US"/>
        </w:rPr>
        <w:t xml:space="preserve"> March 2016) stated in para 8.3 </w:t>
      </w:r>
      <w:r w:rsidRPr="00C709D7">
        <w:rPr>
          <w:rFonts w:ascii="Trebuchet MS" w:hAnsi="Trebuchet MS" w:cs="Trebuchet MS"/>
          <w:color w:val="000000"/>
          <w:sz w:val="24"/>
          <w:szCs w:val="24"/>
          <w:lang w:val="en-US" w:eastAsia="en-US"/>
        </w:rPr>
        <w:t xml:space="preserve">that </w:t>
      </w:r>
      <w:r w:rsidRPr="00C709D7">
        <w:rPr>
          <w:rFonts w:ascii="Trebuchet MS" w:hAnsi="Trebuchet MS" w:cs="Trebuchet MS"/>
          <w:i/>
          <w:color w:val="000000"/>
          <w:sz w:val="24"/>
          <w:szCs w:val="24"/>
          <w:lang w:val="en-US" w:eastAsia="en-US"/>
        </w:rPr>
        <w:t>“</w:t>
      </w:r>
      <w:r w:rsidRPr="00C709D7">
        <w:rPr>
          <w:rFonts w:ascii="Trebuchet MS" w:hAnsi="Trebuchet MS"/>
          <w:i/>
          <w:sz w:val="24"/>
          <w:szCs w:val="24"/>
          <w:lang w:val="en-US" w:eastAsia="en-US"/>
        </w:rPr>
        <w:t>Regarding the removed mezzanine floorspace, it should be noted that any future requirement of the equivalent floor space would be assessed on its own merits in terms of prevailing policies and circumstances at that particular time.”</w:t>
      </w:r>
      <w:r w:rsidRPr="00C709D7">
        <w:rPr>
          <w:rFonts w:ascii="Trebuchet MS" w:hAnsi="Trebuchet MS"/>
          <w:sz w:val="24"/>
          <w:szCs w:val="24"/>
          <w:lang w:val="en-US" w:eastAsia="en-US"/>
        </w:rPr>
        <w:t xml:space="preserve"> </w:t>
      </w:r>
      <w:r>
        <w:rPr>
          <w:rFonts w:ascii="Trebuchet MS" w:hAnsi="Trebuchet MS"/>
          <w:sz w:val="24"/>
          <w:szCs w:val="24"/>
          <w:lang w:val="en-US" w:eastAsia="en-US"/>
        </w:rPr>
        <w:t xml:space="preserve">  However, on the basis that the proposed </w:t>
      </w:r>
      <w:r w:rsidR="00BD5A4F">
        <w:rPr>
          <w:rFonts w:ascii="Trebuchet MS" w:hAnsi="Trebuchet MS"/>
          <w:sz w:val="24"/>
          <w:szCs w:val="24"/>
          <w:lang w:val="en-US" w:eastAsia="en-US"/>
        </w:rPr>
        <w:t xml:space="preserve">93sqm </w:t>
      </w:r>
      <w:r>
        <w:rPr>
          <w:rFonts w:ascii="Trebuchet MS" w:hAnsi="Trebuchet MS"/>
          <w:sz w:val="24"/>
          <w:szCs w:val="24"/>
          <w:lang w:val="en-US" w:eastAsia="en-US"/>
        </w:rPr>
        <w:t xml:space="preserve">mezzanine is </w:t>
      </w:r>
      <w:r w:rsidR="00BD5A4F">
        <w:rPr>
          <w:rFonts w:ascii="Trebuchet MS" w:hAnsi="Trebuchet MS"/>
          <w:sz w:val="24"/>
          <w:szCs w:val="24"/>
          <w:lang w:val="en-US" w:eastAsia="en-US"/>
        </w:rPr>
        <w:t xml:space="preserve">a small ancillary addition, when compared to the overall scale of the unit and the wider site, and </w:t>
      </w:r>
      <w:r>
        <w:rPr>
          <w:rFonts w:ascii="Trebuchet MS" w:hAnsi="Trebuchet MS" w:cs="Trebuchet MS"/>
          <w:color w:val="000000"/>
          <w:sz w:val="24"/>
          <w:szCs w:val="24"/>
          <w:lang w:val="en-US" w:eastAsia="en-US"/>
        </w:rPr>
        <w:t xml:space="preserve">a much higher quantum was </w:t>
      </w:r>
      <w:r w:rsidRPr="00C709D7">
        <w:rPr>
          <w:rFonts w:ascii="Trebuchet MS" w:hAnsi="Trebuchet MS" w:cs="Trebuchet MS"/>
          <w:color w:val="000000"/>
          <w:sz w:val="24"/>
          <w:szCs w:val="24"/>
          <w:lang w:val="en-US" w:eastAsia="en-US"/>
        </w:rPr>
        <w:t xml:space="preserve">assessed as part of the </w:t>
      </w:r>
      <w:r>
        <w:rPr>
          <w:rFonts w:ascii="Trebuchet MS" w:hAnsi="Trebuchet MS" w:cs="Trebuchet MS"/>
          <w:color w:val="000000"/>
          <w:sz w:val="24"/>
          <w:szCs w:val="24"/>
          <w:lang w:val="en-US" w:eastAsia="en-US"/>
        </w:rPr>
        <w:t xml:space="preserve">original </w:t>
      </w:r>
      <w:r w:rsidRPr="00C709D7">
        <w:rPr>
          <w:rFonts w:ascii="Trebuchet MS" w:hAnsi="Trebuchet MS" w:cs="Trebuchet MS"/>
          <w:color w:val="000000"/>
          <w:sz w:val="24"/>
          <w:szCs w:val="24"/>
          <w:lang w:val="en-US" w:eastAsia="en-US"/>
        </w:rPr>
        <w:t>submission scheme</w:t>
      </w:r>
      <w:r>
        <w:rPr>
          <w:rFonts w:ascii="Trebuchet MS" w:hAnsi="Trebuchet MS" w:cs="Trebuchet MS"/>
          <w:color w:val="000000"/>
          <w:sz w:val="24"/>
          <w:szCs w:val="24"/>
          <w:lang w:val="en-US" w:eastAsia="en-US"/>
        </w:rPr>
        <w:t xml:space="preserve"> for 151944 and considered acceptable, </w:t>
      </w:r>
      <w:r w:rsidR="00BD5A4F">
        <w:rPr>
          <w:rFonts w:ascii="Trebuchet MS" w:hAnsi="Trebuchet MS" w:cs="Trebuchet MS"/>
          <w:color w:val="000000"/>
          <w:sz w:val="24"/>
          <w:szCs w:val="24"/>
          <w:lang w:val="en-US" w:eastAsia="en-US"/>
        </w:rPr>
        <w:t xml:space="preserve">it is </w:t>
      </w:r>
      <w:r>
        <w:rPr>
          <w:rFonts w:ascii="Trebuchet MS" w:hAnsi="Trebuchet MS" w:cs="Trebuchet MS"/>
          <w:color w:val="000000"/>
          <w:sz w:val="24"/>
          <w:szCs w:val="24"/>
          <w:lang w:val="en-US" w:eastAsia="en-US"/>
        </w:rPr>
        <w:t>not considered that there would be any detrimental effect with respect to retail centres in the Borough in accordance with policies CS25 and DM14.</w:t>
      </w:r>
      <w:r>
        <w:rPr>
          <w:rFonts w:ascii="Trebuchet MS" w:hAnsi="Trebuchet MS"/>
          <w:sz w:val="24"/>
          <w:szCs w:val="24"/>
          <w:lang w:val="en-US" w:eastAsia="en-US"/>
        </w:rPr>
        <w:t xml:space="preserve"> </w:t>
      </w:r>
    </w:p>
    <w:p w:rsidR="00C709D7" w:rsidRDefault="00C709D7" w:rsidP="00C709D7">
      <w:pPr>
        <w:tabs>
          <w:tab w:val="left" w:pos="9639"/>
        </w:tabs>
        <w:adjustRightInd w:val="0"/>
        <w:ind w:left="709"/>
        <w:jc w:val="both"/>
        <w:rPr>
          <w:rFonts w:ascii="Trebuchet MS" w:hAnsi="Trebuchet MS" w:cs="Trebuchet MS"/>
          <w:color w:val="000000"/>
          <w:sz w:val="24"/>
          <w:szCs w:val="24"/>
          <w:lang w:eastAsia="en-US"/>
        </w:rPr>
      </w:pPr>
    </w:p>
    <w:p w:rsidR="00642FF0" w:rsidRDefault="00BD5A4F" w:rsidP="00642FF0">
      <w:pPr>
        <w:pStyle w:val="ListParagraph"/>
        <w:numPr>
          <w:ilvl w:val="0"/>
          <w:numId w:val="39"/>
        </w:numPr>
        <w:ind w:hanging="720"/>
        <w:jc w:val="both"/>
        <w:rPr>
          <w:rFonts w:ascii="Trebuchet MS" w:hAnsi="Trebuchet MS" w:cs="Trebuchet MS"/>
          <w:color w:val="000000"/>
          <w:sz w:val="24"/>
          <w:szCs w:val="24"/>
          <w:u w:val="single"/>
          <w:lang w:val="en-US" w:eastAsia="en-US"/>
        </w:rPr>
      </w:pPr>
      <w:r>
        <w:rPr>
          <w:rFonts w:ascii="Trebuchet MS" w:hAnsi="Trebuchet MS" w:cs="Trebuchet MS"/>
          <w:color w:val="000000"/>
          <w:sz w:val="24"/>
          <w:szCs w:val="24"/>
          <w:u w:val="single"/>
          <w:lang w:val="en-US" w:eastAsia="en-US"/>
        </w:rPr>
        <w:t xml:space="preserve">Transport &amp; </w:t>
      </w:r>
      <w:r w:rsidR="00642FF0" w:rsidRPr="00642FF0">
        <w:rPr>
          <w:rFonts w:ascii="Trebuchet MS" w:hAnsi="Trebuchet MS" w:cs="Trebuchet MS"/>
          <w:color w:val="000000"/>
          <w:sz w:val="24"/>
          <w:szCs w:val="24"/>
          <w:u w:val="single"/>
          <w:lang w:val="en-US" w:eastAsia="en-US"/>
        </w:rPr>
        <w:t xml:space="preserve">Parking </w:t>
      </w:r>
    </w:p>
    <w:p w:rsidR="00BD5A4F" w:rsidRPr="005D2033" w:rsidRDefault="005D2033" w:rsidP="00BD5A4F">
      <w:pPr>
        <w:pStyle w:val="ListParagraph"/>
        <w:jc w:val="both"/>
        <w:rPr>
          <w:rFonts w:ascii="Trebuchet MS" w:hAnsi="Trebuchet MS" w:cs="Trebuchet MS"/>
          <w:color w:val="000000"/>
          <w:sz w:val="24"/>
          <w:szCs w:val="24"/>
          <w:lang w:val="en-US" w:eastAsia="en-US"/>
        </w:rPr>
      </w:pPr>
      <w:r w:rsidRPr="005D2033">
        <w:rPr>
          <w:rFonts w:ascii="Trebuchet MS" w:hAnsi="Trebuchet MS" w:cs="Trebuchet MS"/>
          <w:color w:val="000000"/>
          <w:sz w:val="24"/>
          <w:szCs w:val="24"/>
          <w:lang w:val="en-US" w:eastAsia="en-US"/>
        </w:rPr>
        <w:t xml:space="preserve">There is no objection to the proposal from transport with respect to overall trips or parking. Transport </w:t>
      </w:r>
      <w:r w:rsidR="00BC1DE7">
        <w:rPr>
          <w:rFonts w:ascii="Trebuchet MS" w:hAnsi="Trebuchet MS" w:cs="Trebuchet MS"/>
          <w:color w:val="000000"/>
          <w:sz w:val="24"/>
          <w:szCs w:val="24"/>
          <w:lang w:val="en-US" w:eastAsia="en-US"/>
        </w:rPr>
        <w:t xml:space="preserve">Strategy </w:t>
      </w:r>
      <w:r w:rsidRPr="005D2033">
        <w:rPr>
          <w:rFonts w:ascii="Trebuchet MS" w:hAnsi="Trebuchet MS" w:cs="Trebuchet MS"/>
          <w:color w:val="000000"/>
          <w:sz w:val="24"/>
          <w:szCs w:val="24"/>
          <w:lang w:val="en-US" w:eastAsia="en-US"/>
        </w:rPr>
        <w:t>consider</w:t>
      </w:r>
      <w:r w:rsidR="005D7F17">
        <w:rPr>
          <w:rFonts w:ascii="Trebuchet MS" w:hAnsi="Trebuchet MS" w:cs="Trebuchet MS"/>
          <w:color w:val="000000"/>
          <w:sz w:val="24"/>
          <w:szCs w:val="24"/>
          <w:lang w:val="en-US" w:eastAsia="en-US"/>
        </w:rPr>
        <w:t>s</w:t>
      </w:r>
      <w:r w:rsidRPr="005D2033">
        <w:rPr>
          <w:rFonts w:ascii="Trebuchet MS" w:hAnsi="Trebuchet MS" w:cs="Trebuchet MS"/>
          <w:color w:val="000000"/>
          <w:sz w:val="24"/>
          <w:szCs w:val="24"/>
          <w:lang w:val="en-US" w:eastAsia="en-US"/>
        </w:rPr>
        <w:t xml:space="preserve"> that the majority of trips would be linked trips and there is adequate spare capacity for car and cycle parking.  The proposal includes for relocating two of the car parking spaces </w:t>
      </w:r>
      <w:r w:rsidR="005D7F17">
        <w:rPr>
          <w:rFonts w:ascii="Trebuchet MS" w:hAnsi="Trebuchet MS" w:cs="Trebuchet MS"/>
          <w:color w:val="000000"/>
          <w:sz w:val="24"/>
          <w:szCs w:val="24"/>
          <w:lang w:val="en-US" w:eastAsia="en-US"/>
        </w:rPr>
        <w:t>from in</w:t>
      </w:r>
      <w:r w:rsidR="00BC1DE7">
        <w:rPr>
          <w:rFonts w:ascii="Trebuchet MS" w:hAnsi="Trebuchet MS" w:cs="Trebuchet MS"/>
          <w:color w:val="000000"/>
          <w:sz w:val="24"/>
          <w:szCs w:val="24"/>
          <w:lang w:val="en-US" w:eastAsia="en-US"/>
        </w:rPr>
        <w:t xml:space="preserve"> </w:t>
      </w:r>
      <w:r w:rsidR="005D7F17">
        <w:rPr>
          <w:rFonts w:ascii="Trebuchet MS" w:hAnsi="Trebuchet MS" w:cs="Trebuchet MS"/>
          <w:color w:val="000000"/>
          <w:sz w:val="24"/>
          <w:szCs w:val="24"/>
          <w:lang w:val="en-US" w:eastAsia="en-US"/>
        </w:rPr>
        <w:t xml:space="preserve">front of the Unit </w:t>
      </w:r>
      <w:r w:rsidRPr="005D2033">
        <w:rPr>
          <w:rFonts w:ascii="Trebuchet MS" w:hAnsi="Trebuchet MS" w:cs="Trebuchet MS"/>
          <w:color w:val="000000"/>
          <w:sz w:val="24"/>
          <w:szCs w:val="24"/>
          <w:lang w:val="en-US" w:eastAsia="en-US"/>
        </w:rPr>
        <w:t xml:space="preserve">to another part of the site, adjacent to the Basingstoke Road.  This is considered acceptable.   The proposal is therefore considered to comply with policies CS24 and DM12. </w:t>
      </w:r>
    </w:p>
    <w:p w:rsidR="005D2033" w:rsidRDefault="005D2033" w:rsidP="00BD5A4F">
      <w:pPr>
        <w:pStyle w:val="ListParagraph"/>
        <w:jc w:val="both"/>
        <w:rPr>
          <w:rFonts w:ascii="Trebuchet MS" w:hAnsi="Trebuchet MS" w:cs="Trebuchet MS"/>
          <w:color w:val="000000"/>
          <w:sz w:val="24"/>
          <w:szCs w:val="24"/>
          <w:u w:val="single"/>
          <w:lang w:val="en-US" w:eastAsia="en-US"/>
        </w:rPr>
      </w:pPr>
    </w:p>
    <w:p w:rsidR="00637515" w:rsidRDefault="00637515" w:rsidP="00BD5A4F">
      <w:pPr>
        <w:pStyle w:val="ListParagraph"/>
        <w:numPr>
          <w:ilvl w:val="0"/>
          <w:numId w:val="39"/>
        </w:numPr>
        <w:ind w:hanging="720"/>
        <w:jc w:val="both"/>
        <w:rPr>
          <w:rFonts w:ascii="Trebuchet MS" w:hAnsi="Trebuchet MS" w:cs="Trebuchet MS"/>
          <w:color w:val="000000"/>
          <w:sz w:val="24"/>
          <w:szCs w:val="24"/>
          <w:u w:val="single"/>
          <w:lang w:val="en-US" w:eastAsia="en-US"/>
        </w:rPr>
      </w:pPr>
      <w:r w:rsidRPr="00BD5A4F">
        <w:rPr>
          <w:rFonts w:ascii="Trebuchet MS" w:hAnsi="Trebuchet MS" w:cs="Trebuchet MS"/>
          <w:color w:val="000000"/>
          <w:sz w:val="24"/>
          <w:szCs w:val="24"/>
          <w:u w:val="single"/>
          <w:lang w:val="en-US" w:eastAsia="en-US"/>
        </w:rPr>
        <w:t xml:space="preserve">Landscaping </w:t>
      </w:r>
    </w:p>
    <w:p w:rsidR="005D2033" w:rsidRPr="005D2033" w:rsidRDefault="005D2033" w:rsidP="005D2033">
      <w:pPr>
        <w:pStyle w:val="ListParagraph"/>
        <w:jc w:val="both"/>
        <w:rPr>
          <w:rFonts w:ascii="Trebuchet MS" w:hAnsi="Trebuchet MS" w:cs="Trebuchet MS"/>
          <w:color w:val="000000"/>
          <w:sz w:val="24"/>
          <w:szCs w:val="24"/>
          <w:lang w:val="en-US" w:eastAsia="en-US"/>
        </w:rPr>
      </w:pPr>
      <w:r>
        <w:rPr>
          <w:rFonts w:ascii="Trebuchet MS" w:hAnsi="Trebuchet MS" w:cs="Trebuchet MS"/>
          <w:color w:val="000000"/>
          <w:sz w:val="24"/>
          <w:szCs w:val="24"/>
          <w:lang w:val="en-US" w:eastAsia="en-US"/>
        </w:rPr>
        <w:t>The relocated car parking spaces</w:t>
      </w:r>
      <w:r w:rsidR="00373013">
        <w:rPr>
          <w:rFonts w:ascii="Trebuchet MS" w:hAnsi="Trebuchet MS" w:cs="Trebuchet MS"/>
          <w:color w:val="000000"/>
          <w:sz w:val="24"/>
          <w:szCs w:val="24"/>
          <w:lang w:val="en-US" w:eastAsia="en-US"/>
        </w:rPr>
        <w:t>, as referred to above,</w:t>
      </w:r>
      <w:r>
        <w:rPr>
          <w:rFonts w:ascii="Trebuchet MS" w:hAnsi="Trebuchet MS" w:cs="Trebuchet MS"/>
          <w:color w:val="000000"/>
          <w:sz w:val="24"/>
          <w:szCs w:val="24"/>
          <w:lang w:val="en-US" w:eastAsia="en-US"/>
        </w:rPr>
        <w:t xml:space="preserve"> would result in the small loss of landscaping at the edge of the parking area.  No trees wo</w:t>
      </w:r>
      <w:r w:rsidR="005136E4">
        <w:rPr>
          <w:rFonts w:ascii="Trebuchet MS" w:hAnsi="Trebuchet MS" w:cs="Trebuchet MS"/>
          <w:color w:val="000000"/>
          <w:sz w:val="24"/>
          <w:szCs w:val="24"/>
          <w:lang w:val="en-US" w:eastAsia="en-US"/>
        </w:rPr>
        <w:t xml:space="preserve">uld be lost.  The </w:t>
      </w:r>
      <w:r w:rsidR="00373013">
        <w:rPr>
          <w:rFonts w:ascii="Trebuchet MS" w:hAnsi="Trebuchet MS" w:cs="Trebuchet MS"/>
          <w:color w:val="000000"/>
          <w:sz w:val="24"/>
          <w:szCs w:val="24"/>
          <w:lang w:val="en-US" w:eastAsia="en-US"/>
        </w:rPr>
        <w:t xml:space="preserve">existing tree </w:t>
      </w:r>
      <w:r w:rsidR="004C31DB">
        <w:rPr>
          <w:rFonts w:ascii="Trebuchet MS" w:hAnsi="Trebuchet MS" w:cs="Trebuchet MS"/>
          <w:color w:val="000000"/>
          <w:sz w:val="24"/>
          <w:szCs w:val="24"/>
          <w:lang w:val="en-US" w:eastAsia="en-US"/>
        </w:rPr>
        <w:t>in</w:t>
      </w:r>
      <w:r w:rsidR="003A12C2">
        <w:rPr>
          <w:rFonts w:ascii="Trebuchet MS" w:hAnsi="Trebuchet MS" w:cs="Trebuchet MS"/>
          <w:color w:val="000000"/>
          <w:sz w:val="24"/>
          <w:szCs w:val="24"/>
          <w:lang w:val="en-US" w:eastAsia="en-US"/>
        </w:rPr>
        <w:t xml:space="preserve"> </w:t>
      </w:r>
      <w:r w:rsidR="004C31DB">
        <w:rPr>
          <w:rFonts w:ascii="Trebuchet MS" w:hAnsi="Trebuchet MS" w:cs="Trebuchet MS"/>
          <w:color w:val="000000"/>
          <w:sz w:val="24"/>
          <w:szCs w:val="24"/>
          <w:lang w:val="en-US" w:eastAsia="en-US"/>
        </w:rPr>
        <w:t>front of the Unit</w:t>
      </w:r>
      <w:r w:rsidR="00373013">
        <w:rPr>
          <w:rFonts w:ascii="Trebuchet MS" w:hAnsi="Trebuchet MS" w:cs="Trebuchet MS"/>
          <w:color w:val="000000"/>
          <w:sz w:val="24"/>
          <w:szCs w:val="24"/>
          <w:lang w:val="en-US" w:eastAsia="en-US"/>
        </w:rPr>
        <w:t xml:space="preserve"> would be relocated to the landscaped bed alongside Imperial Way.  A tree in a planter, in the centre of the proposed seating area, is proposed.  The Natural </w:t>
      </w:r>
      <w:r w:rsidR="005136E4">
        <w:rPr>
          <w:rFonts w:ascii="Trebuchet MS" w:hAnsi="Trebuchet MS" w:cs="Trebuchet MS"/>
          <w:color w:val="000000"/>
          <w:sz w:val="24"/>
          <w:szCs w:val="24"/>
          <w:lang w:val="en-US" w:eastAsia="en-US"/>
        </w:rPr>
        <w:t xml:space="preserve">Environment Officer </w:t>
      </w:r>
      <w:r w:rsidR="00373013">
        <w:rPr>
          <w:rFonts w:ascii="Trebuchet MS" w:hAnsi="Trebuchet MS" w:cs="Trebuchet MS"/>
          <w:color w:val="000000"/>
          <w:sz w:val="24"/>
          <w:szCs w:val="24"/>
          <w:lang w:val="en-US" w:eastAsia="en-US"/>
        </w:rPr>
        <w:t xml:space="preserve">has </w:t>
      </w:r>
      <w:r w:rsidR="00373013">
        <w:rPr>
          <w:rFonts w:ascii="Trebuchet MS" w:hAnsi="Trebuchet MS" w:cs="Trebuchet MS"/>
          <w:color w:val="000000"/>
          <w:sz w:val="24"/>
          <w:szCs w:val="24"/>
          <w:lang w:val="en-US" w:eastAsia="en-US"/>
        </w:rPr>
        <w:lastRenderedPageBreak/>
        <w:t>confirmed that this is acceptable.</w:t>
      </w:r>
      <w:r>
        <w:rPr>
          <w:rFonts w:ascii="Trebuchet MS" w:hAnsi="Trebuchet MS" w:cs="Trebuchet MS"/>
          <w:color w:val="000000"/>
          <w:sz w:val="24"/>
          <w:szCs w:val="24"/>
          <w:lang w:val="en-US" w:eastAsia="en-US"/>
        </w:rPr>
        <w:t xml:space="preserve"> </w:t>
      </w:r>
      <w:r w:rsidR="007C6EDF">
        <w:rPr>
          <w:rFonts w:ascii="Trebuchet MS" w:hAnsi="Trebuchet MS" w:cs="Trebuchet MS"/>
          <w:color w:val="000000"/>
          <w:sz w:val="24"/>
          <w:szCs w:val="24"/>
          <w:lang w:val="en-US" w:eastAsia="en-US"/>
        </w:rPr>
        <w:t xml:space="preserve">  Conditions are recommended requiring the implementation, maintenance and replacement of hard and soft landscaping.</w:t>
      </w:r>
    </w:p>
    <w:p w:rsidR="00642FF0" w:rsidRDefault="00642FF0" w:rsidP="00642FF0">
      <w:pPr>
        <w:pStyle w:val="ListParagraph"/>
        <w:jc w:val="both"/>
        <w:rPr>
          <w:rFonts w:ascii="Trebuchet MS" w:hAnsi="Trebuchet MS" w:cs="Trebuchet MS"/>
          <w:color w:val="000000"/>
          <w:sz w:val="24"/>
          <w:szCs w:val="24"/>
          <w:lang w:val="en-US" w:eastAsia="en-US"/>
        </w:rPr>
      </w:pPr>
    </w:p>
    <w:p w:rsidR="004C31DB" w:rsidRPr="004C31DB" w:rsidRDefault="004C31DB" w:rsidP="004C31DB">
      <w:pPr>
        <w:pStyle w:val="ListParagraph"/>
        <w:numPr>
          <w:ilvl w:val="0"/>
          <w:numId w:val="39"/>
        </w:numPr>
        <w:adjustRightInd w:val="0"/>
        <w:ind w:hanging="720"/>
        <w:jc w:val="both"/>
        <w:rPr>
          <w:rFonts w:ascii="Trebuchet MS" w:hAnsi="Trebuchet MS" w:cs="Tahoma"/>
          <w:color w:val="000000"/>
          <w:sz w:val="24"/>
          <w:szCs w:val="24"/>
          <w:u w:val="single"/>
          <w:lang w:eastAsia="en-US"/>
        </w:rPr>
      </w:pPr>
      <w:r w:rsidRPr="004C31DB">
        <w:rPr>
          <w:rFonts w:ascii="Trebuchet MS" w:hAnsi="Trebuchet MS" w:cs="Tahoma"/>
          <w:color w:val="000000"/>
          <w:sz w:val="24"/>
          <w:szCs w:val="24"/>
          <w:u w:val="single"/>
          <w:lang w:eastAsia="en-US"/>
        </w:rPr>
        <w:t>Other matters</w:t>
      </w:r>
    </w:p>
    <w:p w:rsidR="004C31DB" w:rsidRPr="004C31DB" w:rsidRDefault="004C31DB" w:rsidP="004C31DB">
      <w:pPr>
        <w:adjustRightInd w:val="0"/>
        <w:ind w:left="720"/>
        <w:jc w:val="both"/>
        <w:rPr>
          <w:rFonts w:ascii="Trebuchet MS" w:hAnsi="Trebuchet MS" w:cs="Tahoma"/>
          <w:color w:val="000000"/>
          <w:sz w:val="24"/>
          <w:szCs w:val="24"/>
          <w:lang w:eastAsia="en-US"/>
        </w:rPr>
      </w:pPr>
      <w:r w:rsidRPr="004C31DB">
        <w:rPr>
          <w:rFonts w:ascii="Trebuchet MS" w:hAnsi="Trebuchet MS" w:cs="Tahoma"/>
          <w:color w:val="000000"/>
          <w:sz w:val="24"/>
          <w:szCs w:val="24"/>
          <w:lang w:eastAsia="en-US"/>
        </w:rPr>
        <w:t xml:space="preserve">The site is located within an Air Quality Management Area.  The planning submission included an Air Quality Screening Assessment which concluded that in terms of the construction phase that with appropriate mitigation measures in place that the risk of adverse </w:t>
      </w:r>
      <w:r>
        <w:rPr>
          <w:rFonts w:ascii="Trebuchet MS" w:hAnsi="Trebuchet MS" w:cs="Tahoma"/>
          <w:color w:val="000000"/>
          <w:sz w:val="24"/>
          <w:szCs w:val="24"/>
          <w:lang w:eastAsia="en-US"/>
        </w:rPr>
        <w:t>e</w:t>
      </w:r>
      <w:r w:rsidRPr="004C31DB">
        <w:rPr>
          <w:rFonts w:ascii="Trebuchet MS" w:hAnsi="Trebuchet MS" w:cs="Tahoma"/>
          <w:color w:val="000000"/>
          <w:sz w:val="24"/>
          <w:szCs w:val="24"/>
          <w:lang w:eastAsia="en-US"/>
        </w:rPr>
        <w:t>ffects would not be significant.  A condition is recommended which requires the construction to be in accordance with measures as identified in Section 5 of that Assessment.</w:t>
      </w:r>
    </w:p>
    <w:p w:rsidR="004C31DB" w:rsidRPr="004C31DB" w:rsidRDefault="004C31DB" w:rsidP="004C31DB">
      <w:pPr>
        <w:adjustRightInd w:val="0"/>
        <w:jc w:val="both"/>
        <w:rPr>
          <w:rFonts w:ascii="Trebuchet MS" w:hAnsi="Trebuchet MS" w:cs="Tahoma"/>
          <w:color w:val="000000"/>
          <w:sz w:val="24"/>
          <w:szCs w:val="24"/>
          <w:lang w:eastAsia="en-US"/>
        </w:rPr>
      </w:pPr>
    </w:p>
    <w:p w:rsidR="004C31DB" w:rsidRPr="004C31DB" w:rsidRDefault="004C31DB" w:rsidP="004C31DB">
      <w:pPr>
        <w:adjustRightInd w:val="0"/>
        <w:ind w:left="720"/>
        <w:jc w:val="both"/>
        <w:rPr>
          <w:rFonts w:ascii="Trebuchet MS" w:hAnsi="Trebuchet MS" w:cs="Tahoma"/>
          <w:color w:val="000000"/>
          <w:sz w:val="24"/>
          <w:szCs w:val="24"/>
          <w:lang w:eastAsia="en-US"/>
        </w:rPr>
      </w:pPr>
      <w:r w:rsidRPr="004C31DB">
        <w:rPr>
          <w:rFonts w:ascii="Trebuchet MS" w:hAnsi="Trebuchet MS" w:cs="Tahoma"/>
          <w:color w:val="000000"/>
          <w:sz w:val="24"/>
          <w:szCs w:val="24"/>
          <w:lang w:eastAsia="en-US"/>
        </w:rPr>
        <w:t xml:space="preserve">With respect to the operational phase the overall effect is considered to be negligible. </w:t>
      </w:r>
    </w:p>
    <w:p w:rsidR="004C31DB" w:rsidRDefault="004C31DB" w:rsidP="004C31DB">
      <w:pPr>
        <w:adjustRightInd w:val="0"/>
        <w:rPr>
          <w:rFonts w:ascii="Tahoma" w:hAnsi="Tahoma" w:cs="Tahoma"/>
          <w:color w:val="000000"/>
          <w:lang w:eastAsia="en-US"/>
        </w:rPr>
      </w:pPr>
    </w:p>
    <w:p w:rsidR="00642FF0" w:rsidRPr="00C709D7" w:rsidRDefault="00642FF0" w:rsidP="00642FF0">
      <w:pPr>
        <w:numPr>
          <w:ilvl w:val="0"/>
          <w:numId w:val="39"/>
        </w:numPr>
        <w:ind w:left="0" w:firstLine="0"/>
        <w:jc w:val="both"/>
        <w:rPr>
          <w:rFonts w:ascii="Trebuchet MS" w:hAnsi="Trebuchet MS" w:cs="Trebuchet MS"/>
          <w:color w:val="000000"/>
          <w:sz w:val="24"/>
          <w:szCs w:val="24"/>
          <w:u w:val="single"/>
          <w:lang w:val="en-US" w:eastAsia="en-US"/>
        </w:rPr>
      </w:pPr>
      <w:r w:rsidRPr="00C709D7">
        <w:rPr>
          <w:rFonts w:ascii="Trebuchet MS" w:hAnsi="Trebuchet MS" w:cs="Trebuchet MS"/>
          <w:color w:val="000000"/>
          <w:sz w:val="24"/>
          <w:szCs w:val="24"/>
          <w:u w:val="single"/>
          <w:lang w:val="en-US" w:eastAsia="en-US"/>
        </w:rPr>
        <w:t>S106 &amp; Community Infrastructure Levy</w:t>
      </w:r>
    </w:p>
    <w:p w:rsidR="00642FF0" w:rsidRPr="00642FF0" w:rsidRDefault="00642FF0" w:rsidP="00642FF0">
      <w:pPr>
        <w:ind w:left="720"/>
        <w:jc w:val="both"/>
        <w:rPr>
          <w:rFonts w:ascii="Trebuchet MS" w:hAnsi="Trebuchet MS" w:cs="Trebuchet MS"/>
          <w:color w:val="000000"/>
          <w:sz w:val="24"/>
          <w:szCs w:val="24"/>
          <w:lang w:val="en-US" w:eastAsia="en-US"/>
        </w:rPr>
      </w:pPr>
      <w:r w:rsidRPr="00642FF0">
        <w:rPr>
          <w:rFonts w:ascii="Trebuchet MS" w:hAnsi="Trebuchet MS" w:cs="Trebuchet MS"/>
          <w:color w:val="000000"/>
          <w:sz w:val="24"/>
          <w:szCs w:val="24"/>
          <w:lang w:val="en-US" w:eastAsia="en-US"/>
        </w:rPr>
        <w:t>The Mezzanine would be liable to Community Infrastructure Levy (CIL), however, in line with the Council’s Charging Schedule (2015) there would be nil charge.</w:t>
      </w:r>
    </w:p>
    <w:p w:rsidR="00642FF0" w:rsidRPr="00642FF0" w:rsidRDefault="00642FF0" w:rsidP="00642FF0">
      <w:pPr>
        <w:tabs>
          <w:tab w:val="left" w:pos="9639"/>
        </w:tabs>
        <w:ind w:left="1418"/>
        <w:jc w:val="both"/>
        <w:rPr>
          <w:rFonts w:ascii="Trebuchet MS" w:hAnsi="Trebuchet MS" w:cs="Trebuchet MS"/>
          <w:color w:val="000000"/>
          <w:sz w:val="24"/>
          <w:szCs w:val="24"/>
          <w:lang w:val="en-US" w:eastAsia="en-US"/>
        </w:rPr>
      </w:pPr>
    </w:p>
    <w:p w:rsidR="00642FF0" w:rsidRPr="00642FF0" w:rsidRDefault="00642FF0" w:rsidP="00642FF0">
      <w:pPr>
        <w:tabs>
          <w:tab w:val="left" w:pos="9639"/>
        </w:tabs>
        <w:ind w:left="709"/>
        <w:jc w:val="both"/>
        <w:rPr>
          <w:rFonts w:ascii="Trebuchet MS" w:hAnsi="Trebuchet MS" w:cs="Trebuchet MS"/>
          <w:color w:val="000000"/>
          <w:sz w:val="24"/>
          <w:szCs w:val="24"/>
          <w:lang w:val="en-US" w:eastAsia="en-US"/>
        </w:rPr>
      </w:pPr>
      <w:r w:rsidRPr="00642FF0">
        <w:rPr>
          <w:rFonts w:ascii="Trebuchet MS" w:hAnsi="Trebuchet MS" w:cs="Trebuchet MS"/>
          <w:color w:val="000000"/>
          <w:sz w:val="24"/>
          <w:szCs w:val="24"/>
          <w:lang w:val="en-US" w:eastAsia="en-US"/>
        </w:rPr>
        <w:t>There would be no S106 requirements.</w:t>
      </w:r>
    </w:p>
    <w:p w:rsidR="00B72C9E" w:rsidRPr="003118E2" w:rsidRDefault="00B72C9E" w:rsidP="00642FF0">
      <w:pPr>
        <w:ind w:left="709" w:hanging="709"/>
        <w:jc w:val="both"/>
        <w:rPr>
          <w:rFonts w:ascii="Trebuchet MS" w:hAnsi="Trebuchet MS"/>
          <w:b/>
          <w:sz w:val="24"/>
          <w:szCs w:val="24"/>
        </w:rPr>
      </w:pPr>
    </w:p>
    <w:p w:rsidR="00F116C1" w:rsidRPr="003118E2" w:rsidRDefault="00F116C1" w:rsidP="00026E2F">
      <w:pPr>
        <w:jc w:val="both"/>
        <w:rPr>
          <w:rFonts w:ascii="Trebuchet MS" w:hAnsi="Trebuchet MS" w:cs="Trebuchet MS"/>
          <w:b/>
          <w:bCs/>
          <w:sz w:val="24"/>
          <w:szCs w:val="24"/>
        </w:rPr>
      </w:pPr>
      <w:r w:rsidRPr="003118E2">
        <w:rPr>
          <w:rFonts w:ascii="Trebuchet MS" w:hAnsi="Trebuchet MS" w:cs="Trebuchet MS"/>
          <w:b/>
          <w:bCs/>
          <w:sz w:val="24"/>
          <w:szCs w:val="24"/>
        </w:rPr>
        <w:t>RECOMMENDATION:</w:t>
      </w:r>
    </w:p>
    <w:p w:rsidR="002921CB" w:rsidRPr="003118E2" w:rsidRDefault="002921CB" w:rsidP="00026E2F">
      <w:pPr>
        <w:ind w:hanging="11"/>
        <w:jc w:val="both"/>
        <w:rPr>
          <w:rFonts w:ascii="Trebuchet MS" w:hAnsi="Trebuchet MS" w:cs="Trebuchet MS"/>
          <w:b/>
          <w:bCs/>
          <w:sz w:val="24"/>
          <w:szCs w:val="24"/>
        </w:rPr>
      </w:pPr>
    </w:p>
    <w:p w:rsidR="00F116C1" w:rsidRPr="003118E2" w:rsidRDefault="00F116C1" w:rsidP="00026E2F">
      <w:pPr>
        <w:ind w:hanging="11"/>
        <w:jc w:val="both"/>
        <w:rPr>
          <w:rFonts w:ascii="Trebuchet MS" w:hAnsi="Trebuchet MS" w:cs="Trebuchet MS"/>
          <w:b/>
          <w:bCs/>
          <w:sz w:val="24"/>
          <w:szCs w:val="24"/>
        </w:rPr>
      </w:pPr>
      <w:r w:rsidRPr="003118E2">
        <w:rPr>
          <w:rFonts w:ascii="Trebuchet MS" w:hAnsi="Trebuchet MS" w:cs="Trebuchet MS"/>
          <w:b/>
          <w:bCs/>
          <w:sz w:val="24"/>
          <w:szCs w:val="24"/>
        </w:rPr>
        <w:t>APPROVE</w:t>
      </w:r>
    </w:p>
    <w:p w:rsidR="00F116C1" w:rsidRPr="003118E2" w:rsidRDefault="00F116C1" w:rsidP="00026E2F">
      <w:pPr>
        <w:ind w:hanging="11"/>
        <w:jc w:val="both"/>
        <w:rPr>
          <w:rFonts w:ascii="Trebuchet MS" w:hAnsi="Trebuchet MS" w:cs="Trebuchet MS"/>
          <w:b/>
          <w:bCs/>
          <w:sz w:val="24"/>
          <w:szCs w:val="24"/>
        </w:rPr>
      </w:pPr>
    </w:p>
    <w:p w:rsidR="00FA5CA2" w:rsidRPr="003118E2" w:rsidRDefault="00F63720" w:rsidP="00FA5CA2">
      <w:pPr>
        <w:numPr>
          <w:ilvl w:val="0"/>
          <w:numId w:val="32"/>
        </w:numPr>
        <w:jc w:val="both"/>
        <w:rPr>
          <w:rFonts w:ascii="Trebuchet MS" w:hAnsi="Trebuchet MS" w:cs="Trebuchet MS"/>
          <w:b/>
          <w:bCs/>
          <w:sz w:val="24"/>
          <w:szCs w:val="24"/>
        </w:rPr>
      </w:pPr>
      <w:r w:rsidRPr="003118E2">
        <w:rPr>
          <w:rFonts w:ascii="Trebuchet MS" w:hAnsi="Trebuchet MS" w:cs="Arial"/>
          <w:sz w:val="24"/>
          <w:szCs w:val="24"/>
          <w:lang w:eastAsia="en-US"/>
        </w:rPr>
        <w:t xml:space="preserve">TL1 – standard time limit  </w:t>
      </w:r>
    </w:p>
    <w:p w:rsidR="00FA5CA2" w:rsidRPr="005136E4" w:rsidRDefault="00F63720" w:rsidP="00FA5CA2">
      <w:pPr>
        <w:numPr>
          <w:ilvl w:val="0"/>
          <w:numId w:val="32"/>
        </w:numPr>
        <w:jc w:val="both"/>
        <w:rPr>
          <w:rFonts w:ascii="Trebuchet MS" w:hAnsi="Trebuchet MS" w:cs="Trebuchet MS"/>
          <w:b/>
          <w:bCs/>
          <w:sz w:val="24"/>
          <w:szCs w:val="24"/>
        </w:rPr>
      </w:pPr>
      <w:r w:rsidRPr="003118E2">
        <w:rPr>
          <w:rFonts w:ascii="Trebuchet MS" w:hAnsi="Trebuchet MS" w:cs="Arial"/>
          <w:sz w:val="24"/>
          <w:szCs w:val="24"/>
          <w:lang w:eastAsia="en-US"/>
        </w:rPr>
        <w:t xml:space="preserve">AP1 </w:t>
      </w:r>
      <w:r w:rsidR="00FA5CA2" w:rsidRPr="003118E2">
        <w:rPr>
          <w:rFonts w:ascii="Trebuchet MS" w:hAnsi="Trebuchet MS" w:cs="Arial"/>
          <w:sz w:val="24"/>
          <w:szCs w:val="24"/>
          <w:lang w:eastAsia="en-US"/>
        </w:rPr>
        <w:t>–</w:t>
      </w:r>
      <w:r w:rsidRPr="003118E2">
        <w:rPr>
          <w:rFonts w:ascii="Trebuchet MS" w:hAnsi="Trebuchet MS" w:cs="Arial"/>
          <w:sz w:val="24"/>
          <w:szCs w:val="24"/>
          <w:lang w:eastAsia="en-US"/>
        </w:rPr>
        <w:t xml:space="preserve"> </w:t>
      </w:r>
      <w:r w:rsidR="005136E4">
        <w:rPr>
          <w:rFonts w:ascii="Trebuchet MS" w:hAnsi="Trebuchet MS" w:cs="Arial"/>
          <w:sz w:val="24"/>
          <w:szCs w:val="24"/>
          <w:lang w:eastAsia="en-US"/>
        </w:rPr>
        <w:t>approved plans received 27</w:t>
      </w:r>
      <w:r w:rsidR="005136E4" w:rsidRPr="005136E4">
        <w:rPr>
          <w:rFonts w:ascii="Trebuchet MS" w:hAnsi="Trebuchet MS" w:cs="Arial"/>
          <w:sz w:val="24"/>
          <w:szCs w:val="24"/>
          <w:vertAlign w:val="superscript"/>
          <w:lang w:eastAsia="en-US"/>
        </w:rPr>
        <w:t>th</w:t>
      </w:r>
      <w:r w:rsidR="005136E4">
        <w:rPr>
          <w:rFonts w:ascii="Trebuchet MS" w:hAnsi="Trebuchet MS" w:cs="Arial"/>
          <w:sz w:val="24"/>
          <w:szCs w:val="24"/>
          <w:lang w:eastAsia="en-US"/>
        </w:rPr>
        <w:t xml:space="preserve"> February 2019 (unless otherwise stated)</w:t>
      </w:r>
    </w:p>
    <w:p w:rsidR="00512670" w:rsidRDefault="005136E4" w:rsidP="00512670">
      <w:pPr>
        <w:pStyle w:val="PlainText"/>
        <w:numPr>
          <w:ilvl w:val="0"/>
          <w:numId w:val="41"/>
        </w:numPr>
        <w:ind w:left="1134" w:hanging="425"/>
        <w:jc w:val="both"/>
        <w:rPr>
          <w:rFonts w:ascii="Trebuchet MS" w:hAnsi="Trebuchet MS" w:cs="Trebuchet MS"/>
          <w:sz w:val="24"/>
          <w:szCs w:val="24"/>
        </w:rPr>
      </w:pPr>
      <w:r w:rsidRPr="005B4B25">
        <w:rPr>
          <w:rFonts w:ascii="Trebuchet MS" w:hAnsi="Trebuchet MS" w:cs="Trebuchet MS"/>
          <w:sz w:val="24"/>
          <w:szCs w:val="24"/>
        </w:rPr>
        <w:t xml:space="preserve">Proposed Site &amp; Building </w:t>
      </w:r>
      <w:r w:rsidR="00512670">
        <w:rPr>
          <w:rFonts w:ascii="Trebuchet MS" w:hAnsi="Trebuchet MS" w:cs="Trebuchet MS"/>
          <w:sz w:val="24"/>
          <w:szCs w:val="24"/>
        </w:rPr>
        <w:t>Plan – Drawing no: 1949-10 Rev C, received 20</w:t>
      </w:r>
      <w:r w:rsidR="00512670" w:rsidRPr="00512670">
        <w:rPr>
          <w:rFonts w:ascii="Trebuchet MS" w:hAnsi="Trebuchet MS" w:cs="Trebuchet MS"/>
          <w:sz w:val="24"/>
          <w:szCs w:val="24"/>
          <w:vertAlign w:val="superscript"/>
        </w:rPr>
        <w:t>th</w:t>
      </w:r>
      <w:r w:rsidR="00512670">
        <w:rPr>
          <w:rFonts w:ascii="Trebuchet MS" w:hAnsi="Trebuchet MS" w:cs="Trebuchet MS"/>
          <w:sz w:val="24"/>
          <w:szCs w:val="24"/>
        </w:rPr>
        <w:t xml:space="preserve"> June 2019</w:t>
      </w:r>
    </w:p>
    <w:p w:rsidR="00512670" w:rsidRPr="00B951C9" w:rsidRDefault="005136E4" w:rsidP="00512670">
      <w:pPr>
        <w:pStyle w:val="PlainText"/>
        <w:numPr>
          <w:ilvl w:val="0"/>
          <w:numId w:val="41"/>
        </w:numPr>
        <w:ind w:left="1134" w:hanging="425"/>
        <w:jc w:val="both"/>
        <w:rPr>
          <w:rFonts w:ascii="Trebuchet MS" w:hAnsi="Trebuchet MS" w:cs="Trebuchet MS"/>
          <w:sz w:val="24"/>
          <w:szCs w:val="24"/>
        </w:rPr>
      </w:pPr>
      <w:r w:rsidRPr="00512670">
        <w:rPr>
          <w:rFonts w:ascii="Trebuchet MS" w:hAnsi="Trebuchet MS" w:cs="Trebuchet MS"/>
          <w:sz w:val="24"/>
          <w:szCs w:val="24"/>
        </w:rPr>
        <w:t xml:space="preserve">Proposed Ground </w:t>
      </w:r>
      <w:r w:rsidR="00512670" w:rsidRPr="00512670">
        <w:rPr>
          <w:rFonts w:ascii="Trebuchet MS" w:hAnsi="Trebuchet MS" w:cs="Trebuchet MS"/>
          <w:sz w:val="24"/>
          <w:szCs w:val="24"/>
        </w:rPr>
        <w:t>Plan – Drawing no: 1949-11 Rev G, received 20</w:t>
      </w:r>
      <w:r w:rsidR="00512670" w:rsidRPr="00512670">
        <w:rPr>
          <w:rFonts w:ascii="Trebuchet MS" w:hAnsi="Trebuchet MS" w:cs="Trebuchet MS"/>
          <w:sz w:val="24"/>
          <w:szCs w:val="24"/>
          <w:vertAlign w:val="superscript"/>
        </w:rPr>
        <w:t>th</w:t>
      </w:r>
      <w:r w:rsidR="00512670" w:rsidRPr="00512670">
        <w:rPr>
          <w:rFonts w:ascii="Trebuchet MS" w:hAnsi="Trebuchet MS" w:cs="Trebuchet MS"/>
          <w:sz w:val="24"/>
          <w:szCs w:val="24"/>
        </w:rPr>
        <w:t xml:space="preserve"> June </w:t>
      </w:r>
      <w:r w:rsidR="00512670" w:rsidRPr="00B951C9">
        <w:rPr>
          <w:rFonts w:ascii="Trebuchet MS" w:hAnsi="Trebuchet MS" w:cs="Trebuchet MS"/>
          <w:sz w:val="24"/>
          <w:szCs w:val="24"/>
        </w:rPr>
        <w:t>2019</w:t>
      </w:r>
    </w:p>
    <w:p w:rsidR="005136E4" w:rsidRPr="00B951C9" w:rsidRDefault="005136E4" w:rsidP="005136E4">
      <w:pPr>
        <w:pStyle w:val="PlainText"/>
        <w:numPr>
          <w:ilvl w:val="0"/>
          <w:numId w:val="41"/>
        </w:numPr>
        <w:ind w:left="1134" w:hanging="425"/>
        <w:jc w:val="both"/>
        <w:rPr>
          <w:rFonts w:ascii="Trebuchet MS" w:hAnsi="Trebuchet MS" w:cs="Trebuchet MS"/>
          <w:sz w:val="24"/>
          <w:szCs w:val="24"/>
        </w:rPr>
      </w:pPr>
      <w:r w:rsidRPr="00B951C9">
        <w:rPr>
          <w:rFonts w:ascii="Trebuchet MS" w:hAnsi="Trebuchet MS" w:cs="Trebuchet MS"/>
          <w:sz w:val="24"/>
          <w:szCs w:val="24"/>
        </w:rPr>
        <w:t>Proposed Elevations – Drawing no: 1949-14 Rev C</w:t>
      </w:r>
    </w:p>
    <w:p w:rsidR="005136E4" w:rsidRPr="00B951C9" w:rsidRDefault="005136E4" w:rsidP="005136E4">
      <w:pPr>
        <w:pStyle w:val="PlainText"/>
        <w:numPr>
          <w:ilvl w:val="0"/>
          <w:numId w:val="41"/>
        </w:numPr>
        <w:ind w:left="1134" w:hanging="425"/>
        <w:jc w:val="both"/>
        <w:rPr>
          <w:rFonts w:ascii="Trebuchet MS" w:hAnsi="Trebuchet MS" w:cs="Trebuchet MS"/>
          <w:sz w:val="24"/>
          <w:szCs w:val="24"/>
        </w:rPr>
      </w:pPr>
      <w:r w:rsidRPr="00B951C9">
        <w:rPr>
          <w:rFonts w:ascii="Trebuchet MS" w:hAnsi="Trebuchet MS" w:cs="Trebuchet MS"/>
          <w:sz w:val="24"/>
          <w:szCs w:val="24"/>
        </w:rPr>
        <w:t>Proposed Roof Plan – Drawing no: 1949-13 Rev B</w:t>
      </w:r>
    </w:p>
    <w:p w:rsidR="00512670" w:rsidRPr="00B951C9" w:rsidRDefault="005136E4" w:rsidP="00512670">
      <w:pPr>
        <w:pStyle w:val="PlainText"/>
        <w:numPr>
          <w:ilvl w:val="0"/>
          <w:numId w:val="41"/>
        </w:numPr>
        <w:ind w:left="1134" w:hanging="425"/>
        <w:jc w:val="both"/>
        <w:rPr>
          <w:rFonts w:ascii="Trebuchet MS" w:hAnsi="Trebuchet MS" w:cs="Trebuchet MS"/>
          <w:sz w:val="24"/>
          <w:szCs w:val="24"/>
        </w:rPr>
      </w:pPr>
      <w:r w:rsidRPr="00B951C9">
        <w:rPr>
          <w:rFonts w:ascii="Trebuchet MS" w:hAnsi="Trebuchet MS" w:cs="Trebuchet MS"/>
          <w:sz w:val="24"/>
          <w:szCs w:val="24"/>
        </w:rPr>
        <w:t>Construction Details [showing tree pit and knee rail fence details] – Drawing no</w:t>
      </w:r>
      <w:r w:rsidR="00B951C9">
        <w:rPr>
          <w:rFonts w:ascii="Trebuchet MS" w:hAnsi="Trebuchet MS" w:cs="Trebuchet MS"/>
          <w:sz w:val="24"/>
          <w:szCs w:val="24"/>
        </w:rPr>
        <w:t>:</w:t>
      </w:r>
      <w:r w:rsidRPr="00B951C9">
        <w:rPr>
          <w:rFonts w:ascii="Trebuchet MS" w:hAnsi="Trebuchet MS" w:cs="Trebuchet MS"/>
          <w:sz w:val="24"/>
          <w:szCs w:val="24"/>
        </w:rPr>
        <w:t xml:space="preserve"> 62241015-P001-3000 Rev 02</w:t>
      </w:r>
      <w:r w:rsidR="00E10E90" w:rsidRPr="00B951C9">
        <w:rPr>
          <w:rFonts w:ascii="Trebuchet MS" w:hAnsi="Trebuchet MS" w:cs="Trebuchet MS"/>
          <w:sz w:val="24"/>
          <w:szCs w:val="24"/>
        </w:rPr>
        <w:t xml:space="preserve"> </w:t>
      </w:r>
      <w:r w:rsidR="00B951C9">
        <w:rPr>
          <w:rFonts w:ascii="Trebuchet MS" w:hAnsi="Trebuchet MS" w:cs="Trebuchet MS"/>
          <w:sz w:val="24"/>
          <w:szCs w:val="24"/>
        </w:rPr>
        <w:t xml:space="preserve"> [excluding Tree Pit D</w:t>
      </w:r>
      <w:r w:rsidR="00B951C9" w:rsidRPr="00B951C9">
        <w:rPr>
          <w:rFonts w:ascii="Trebuchet MS" w:hAnsi="Trebuchet MS" w:cs="Trebuchet MS"/>
          <w:sz w:val="24"/>
          <w:szCs w:val="24"/>
        </w:rPr>
        <w:t>etails 2 &amp; 3]</w:t>
      </w:r>
    </w:p>
    <w:p w:rsidR="00613DDA" w:rsidRDefault="00512670" w:rsidP="00613DDA">
      <w:pPr>
        <w:pStyle w:val="PlainText"/>
        <w:numPr>
          <w:ilvl w:val="0"/>
          <w:numId w:val="41"/>
        </w:numPr>
        <w:ind w:left="1134" w:hanging="425"/>
        <w:jc w:val="both"/>
        <w:rPr>
          <w:rFonts w:ascii="Trebuchet MS" w:hAnsi="Trebuchet MS" w:cs="Trebuchet MS"/>
          <w:sz w:val="24"/>
          <w:szCs w:val="24"/>
        </w:rPr>
      </w:pPr>
      <w:r w:rsidRPr="00512670">
        <w:rPr>
          <w:rFonts w:ascii="Trebuchet MS" w:hAnsi="Trebuchet MS" w:cs="Trebuchet MS"/>
          <w:sz w:val="24"/>
          <w:szCs w:val="24"/>
        </w:rPr>
        <w:t>Landscape Planting Plan – Drawing no: 70059610-P001-002 Rev P04, received 20</w:t>
      </w:r>
      <w:r w:rsidRPr="00512670">
        <w:rPr>
          <w:rFonts w:ascii="Trebuchet MS" w:hAnsi="Trebuchet MS" w:cs="Trebuchet MS"/>
          <w:sz w:val="24"/>
          <w:szCs w:val="24"/>
          <w:vertAlign w:val="superscript"/>
        </w:rPr>
        <w:t>th</w:t>
      </w:r>
      <w:r w:rsidRPr="00512670">
        <w:rPr>
          <w:rFonts w:ascii="Trebuchet MS" w:hAnsi="Trebuchet MS" w:cs="Trebuchet MS"/>
          <w:sz w:val="24"/>
          <w:szCs w:val="24"/>
        </w:rPr>
        <w:t xml:space="preserve"> June 2019</w:t>
      </w:r>
    </w:p>
    <w:p w:rsidR="00613DDA" w:rsidRDefault="00613DDA" w:rsidP="00613DDA">
      <w:pPr>
        <w:pStyle w:val="PlainText"/>
        <w:numPr>
          <w:ilvl w:val="0"/>
          <w:numId w:val="41"/>
        </w:numPr>
        <w:ind w:left="1134" w:hanging="425"/>
        <w:jc w:val="both"/>
        <w:rPr>
          <w:rFonts w:ascii="Trebuchet MS" w:hAnsi="Trebuchet MS" w:cs="Trebuchet MS"/>
          <w:sz w:val="24"/>
          <w:szCs w:val="24"/>
        </w:rPr>
      </w:pPr>
      <w:r w:rsidRPr="00613DDA">
        <w:rPr>
          <w:rFonts w:ascii="Trebuchet MS" w:hAnsi="Trebuchet MS" w:cs="Trebuchet MS"/>
          <w:sz w:val="24"/>
          <w:szCs w:val="24"/>
        </w:rPr>
        <w:t>General Arrangement External Furniture/Planters – Drawing no: 0270-A-500 Rev T1, received 20</w:t>
      </w:r>
      <w:r w:rsidRPr="00613DDA">
        <w:rPr>
          <w:rFonts w:ascii="Trebuchet MS" w:hAnsi="Trebuchet MS" w:cs="Trebuchet MS"/>
          <w:sz w:val="24"/>
          <w:szCs w:val="24"/>
          <w:vertAlign w:val="superscript"/>
        </w:rPr>
        <w:t>th</w:t>
      </w:r>
      <w:r w:rsidRPr="00613DDA">
        <w:rPr>
          <w:rFonts w:ascii="Trebuchet MS" w:hAnsi="Trebuchet MS" w:cs="Trebuchet MS"/>
          <w:sz w:val="24"/>
          <w:szCs w:val="24"/>
        </w:rPr>
        <w:t xml:space="preserve"> June 2019</w:t>
      </w:r>
    </w:p>
    <w:p w:rsidR="00613DDA" w:rsidRDefault="00613DDA" w:rsidP="00613DDA">
      <w:pPr>
        <w:pStyle w:val="PlainText"/>
        <w:numPr>
          <w:ilvl w:val="0"/>
          <w:numId w:val="41"/>
        </w:numPr>
        <w:ind w:left="1134" w:hanging="425"/>
        <w:jc w:val="both"/>
        <w:rPr>
          <w:rFonts w:ascii="Trebuchet MS" w:hAnsi="Trebuchet MS" w:cs="Trebuchet MS"/>
          <w:sz w:val="24"/>
          <w:szCs w:val="24"/>
        </w:rPr>
      </w:pPr>
      <w:r w:rsidRPr="00613DDA">
        <w:rPr>
          <w:rFonts w:ascii="Trebuchet MS" w:hAnsi="Trebuchet MS" w:cs="Trebuchet MS"/>
          <w:sz w:val="24"/>
          <w:szCs w:val="24"/>
        </w:rPr>
        <w:t>Unit 1A – Reading Gateway Landscape Specifications dated 21</w:t>
      </w:r>
      <w:r w:rsidRPr="00613DDA">
        <w:rPr>
          <w:rFonts w:ascii="Trebuchet MS" w:hAnsi="Trebuchet MS" w:cs="Trebuchet MS"/>
          <w:sz w:val="24"/>
          <w:szCs w:val="24"/>
          <w:vertAlign w:val="superscript"/>
        </w:rPr>
        <w:t>st</w:t>
      </w:r>
      <w:r w:rsidRPr="00613DDA">
        <w:rPr>
          <w:rFonts w:ascii="Trebuchet MS" w:hAnsi="Trebuchet MS" w:cs="Trebuchet MS"/>
          <w:sz w:val="24"/>
          <w:szCs w:val="24"/>
        </w:rPr>
        <w:t xml:space="preserve"> May 2019</w:t>
      </w:r>
      <w:r>
        <w:rPr>
          <w:rFonts w:ascii="Trebuchet MS" w:hAnsi="Trebuchet MS" w:cs="Trebuchet MS"/>
          <w:sz w:val="24"/>
          <w:szCs w:val="24"/>
        </w:rPr>
        <w:t>, received 21</w:t>
      </w:r>
      <w:r w:rsidRPr="00613DDA">
        <w:rPr>
          <w:rFonts w:ascii="Trebuchet MS" w:hAnsi="Trebuchet MS" w:cs="Trebuchet MS"/>
          <w:sz w:val="24"/>
          <w:szCs w:val="24"/>
          <w:vertAlign w:val="superscript"/>
        </w:rPr>
        <w:t>st</w:t>
      </w:r>
      <w:r>
        <w:rPr>
          <w:rFonts w:ascii="Trebuchet MS" w:hAnsi="Trebuchet MS" w:cs="Trebuchet MS"/>
          <w:sz w:val="24"/>
          <w:szCs w:val="24"/>
        </w:rPr>
        <w:t xml:space="preserve"> May 2019</w:t>
      </w:r>
    </w:p>
    <w:p w:rsidR="00E12657" w:rsidRDefault="00613DDA" w:rsidP="00E12657">
      <w:pPr>
        <w:pStyle w:val="PlainText"/>
        <w:numPr>
          <w:ilvl w:val="0"/>
          <w:numId w:val="41"/>
        </w:numPr>
        <w:ind w:left="1134" w:hanging="425"/>
        <w:jc w:val="both"/>
        <w:rPr>
          <w:rFonts w:ascii="Trebuchet MS" w:hAnsi="Trebuchet MS" w:cs="Trebuchet MS"/>
          <w:sz w:val="24"/>
          <w:szCs w:val="24"/>
        </w:rPr>
      </w:pPr>
      <w:r w:rsidRPr="00613DDA">
        <w:rPr>
          <w:rFonts w:ascii="Trebuchet MS" w:hAnsi="Trebuchet MS" w:cs="Trebuchet MS"/>
          <w:sz w:val="24"/>
          <w:szCs w:val="24"/>
        </w:rPr>
        <w:t>Landscape Planting Plan – Drawing n</w:t>
      </w:r>
      <w:r>
        <w:rPr>
          <w:rFonts w:ascii="Trebuchet MS" w:hAnsi="Trebuchet MS" w:cs="Trebuchet MS"/>
          <w:sz w:val="24"/>
          <w:szCs w:val="24"/>
        </w:rPr>
        <w:t>o: 70059610-P001-001 Rev P02,  received 21</w:t>
      </w:r>
      <w:r w:rsidRPr="00613DDA">
        <w:rPr>
          <w:rFonts w:ascii="Trebuchet MS" w:hAnsi="Trebuchet MS" w:cs="Trebuchet MS"/>
          <w:sz w:val="24"/>
          <w:szCs w:val="24"/>
          <w:vertAlign w:val="superscript"/>
        </w:rPr>
        <w:t>st</w:t>
      </w:r>
      <w:r>
        <w:rPr>
          <w:rFonts w:ascii="Trebuchet MS" w:hAnsi="Trebuchet MS" w:cs="Trebuchet MS"/>
          <w:sz w:val="24"/>
          <w:szCs w:val="24"/>
        </w:rPr>
        <w:t xml:space="preserve"> May 2019</w:t>
      </w:r>
    </w:p>
    <w:p w:rsidR="00E12657" w:rsidRDefault="00E12657" w:rsidP="00E12657">
      <w:pPr>
        <w:pStyle w:val="PlainText"/>
        <w:numPr>
          <w:ilvl w:val="0"/>
          <w:numId w:val="41"/>
        </w:numPr>
        <w:ind w:left="1134" w:hanging="425"/>
        <w:jc w:val="both"/>
        <w:rPr>
          <w:rFonts w:ascii="Trebuchet MS" w:hAnsi="Trebuchet MS" w:cs="Trebuchet MS"/>
          <w:sz w:val="24"/>
          <w:szCs w:val="24"/>
        </w:rPr>
      </w:pPr>
      <w:r w:rsidRPr="00613DDA">
        <w:rPr>
          <w:rFonts w:ascii="Trebuchet MS" w:hAnsi="Trebuchet MS" w:cs="Trebuchet MS"/>
          <w:sz w:val="24"/>
          <w:szCs w:val="24"/>
        </w:rPr>
        <w:t>Landscape Planting Plan – Drawing no: 70059610-P001-002 Rev P04, received 20</w:t>
      </w:r>
      <w:r w:rsidRPr="00613DDA">
        <w:rPr>
          <w:rFonts w:ascii="Trebuchet MS" w:hAnsi="Trebuchet MS" w:cs="Trebuchet MS"/>
          <w:sz w:val="24"/>
          <w:szCs w:val="24"/>
          <w:vertAlign w:val="superscript"/>
        </w:rPr>
        <w:t>th</w:t>
      </w:r>
      <w:r w:rsidRPr="00613DDA">
        <w:rPr>
          <w:rFonts w:ascii="Trebuchet MS" w:hAnsi="Trebuchet MS" w:cs="Trebuchet MS"/>
          <w:sz w:val="24"/>
          <w:szCs w:val="24"/>
        </w:rPr>
        <w:t xml:space="preserve"> June 2019</w:t>
      </w:r>
    </w:p>
    <w:p w:rsidR="00E12657" w:rsidRDefault="00521848" w:rsidP="00E12657">
      <w:pPr>
        <w:pStyle w:val="PlainText"/>
        <w:numPr>
          <w:ilvl w:val="0"/>
          <w:numId w:val="41"/>
        </w:numPr>
        <w:ind w:left="1134" w:hanging="425"/>
        <w:jc w:val="both"/>
        <w:rPr>
          <w:rFonts w:ascii="Trebuchet MS" w:hAnsi="Trebuchet MS" w:cs="Trebuchet MS"/>
          <w:sz w:val="24"/>
          <w:szCs w:val="24"/>
        </w:rPr>
      </w:pPr>
      <w:r>
        <w:rPr>
          <w:rFonts w:ascii="Trebuchet MS" w:hAnsi="Trebuchet MS" w:cs="Trebuchet MS"/>
          <w:sz w:val="24"/>
          <w:szCs w:val="24"/>
        </w:rPr>
        <w:t xml:space="preserve">Details Issue for Planning [showing tree pit details] - </w:t>
      </w:r>
      <w:r w:rsidR="00E12657">
        <w:rPr>
          <w:rFonts w:ascii="Trebuchet MS" w:hAnsi="Trebuchet MS" w:cs="Trebuchet MS"/>
          <w:sz w:val="24"/>
          <w:szCs w:val="24"/>
        </w:rPr>
        <w:t>Drawing no: 70059610-P001-003 Rev P02,  received 21</w:t>
      </w:r>
      <w:r w:rsidR="00E12657" w:rsidRPr="00613DDA">
        <w:rPr>
          <w:rFonts w:ascii="Trebuchet MS" w:hAnsi="Trebuchet MS" w:cs="Trebuchet MS"/>
          <w:sz w:val="24"/>
          <w:szCs w:val="24"/>
          <w:vertAlign w:val="superscript"/>
        </w:rPr>
        <w:t>st</w:t>
      </w:r>
      <w:r w:rsidR="00E12657">
        <w:rPr>
          <w:rFonts w:ascii="Trebuchet MS" w:hAnsi="Trebuchet MS" w:cs="Trebuchet MS"/>
          <w:sz w:val="24"/>
          <w:szCs w:val="24"/>
        </w:rPr>
        <w:t xml:space="preserve"> May 2019 [excluding Tree Pit Detail 1]</w:t>
      </w:r>
    </w:p>
    <w:p w:rsidR="004C31DB" w:rsidRPr="00512670" w:rsidRDefault="004C31DB" w:rsidP="004C31DB">
      <w:pPr>
        <w:pStyle w:val="PlainText"/>
        <w:numPr>
          <w:ilvl w:val="0"/>
          <w:numId w:val="41"/>
        </w:numPr>
        <w:ind w:left="1134" w:hanging="425"/>
        <w:jc w:val="both"/>
        <w:rPr>
          <w:rFonts w:ascii="Trebuchet MS" w:hAnsi="Trebuchet MS" w:cs="Trebuchet MS"/>
          <w:sz w:val="24"/>
          <w:szCs w:val="24"/>
        </w:rPr>
      </w:pPr>
      <w:r w:rsidRPr="004C31DB">
        <w:rPr>
          <w:rFonts w:ascii="Trebuchet MS" w:hAnsi="Trebuchet MS"/>
          <w:bCs/>
          <w:sz w:val="24"/>
          <w:szCs w:val="24"/>
        </w:rPr>
        <w:t xml:space="preserve">Air Quality Screening Assessment, document ref: </w:t>
      </w:r>
      <w:r w:rsidRPr="004C31DB">
        <w:rPr>
          <w:rFonts w:ascii="Trebuchet MS" w:hAnsi="Trebuchet MS" w:cs="Tahoma"/>
          <w:sz w:val="24"/>
          <w:szCs w:val="24"/>
        </w:rPr>
        <w:t>A109924, prepared by WYG</w:t>
      </w:r>
      <w:r w:rsidR="00A44BF7">
        <w:rPr>
          <w:rFonts w:ascii="Trebuchet MS" w:hAnsi="Trebuchet MS" w:cs="Tahoma"/>
          <w:sz w:val="24"/>
          <w:szCs w:val="24"/>
        </w:rPr>
        <w:t xml:space="preserve"> (Section 5 mitigation)</w:t>
      </w:r>
    </w:p>
    <w:p w:rsidR="00FA5CA2" w:rsidRPr="003118E2" w:rsidRDefault="00FA5CA2" w:rsidP="00FA5CA2">
      <w:pPr>
        <w:pStyle w:val="PlainText"/>
        <w:numPr>
          <w:ilvl w:val="0"/>
          <w:numId w:val="32"/>
        </w:numPr>
        <w:jc w:val="both"/>
        <w:rPr>
          <w:rFonts w:ascii="Trebuchet MS" w:hAnsi="Trebuchet MS"/>
          <w:sz w:val="24"/>
          <w:szCs w:val="24"/>
          <w:lang w:eastAsia="en-US"/>
        </w:rPr>
      </w:pPr>
      <w:r w:rsidRPr="003118E2">
        <w:rPr>
          <w:rFonts w:ascii="Trebuchet MS" w:hAnsi="Trebuchet MS"/>
          <w:color w:val="000000" w:themeColor="text1"/>
          <w:sz w:val="24"/>
          <w:szCs w:val="24"/>
          <w:lang w:val="en-US" w:eastAsia="en-US"/>
        </w:rPr>
        <w:lastRenderedPageBreak/>
        <w:t xml:space="preserve">DC1 - Vehicle Parking Spaces </w:t>
      </w:r>
    </w:p>
    <w:p w:rsidR="00FA5CA2" w:rsidRDefault="00117942" w:rsidP="00FA5CA2">
      <w:pPr>
        <w:pStyle w:val="PlainText"/>
        <w:numPr>
          <w:ilvl w:val="0"/>
          <w:numId w:val="32"/>
        </w:numPr>
        <w:jc w:val="both"/>
        <w:rPr>
          <w:rFonts w:ascii="Trebuchet MS" w:hAnsi="Trebuchet MS"/>
          <w:color w:val="000000" w:themeColor="text1"/>
          <w:sz w:val="24"/>
          <w:szCs w:val="24"/>
          <w:lang w:val="en-US" w:eastAsia="en-US"/>
        </w:rPr>
      </w:pPr>
      <w:r w:rsidRPr="003118E2">
        <w:rPr>
          <w:rFonts w:ascii="Trebuchet MS" w:hAnsi="Trebuchet MS"/>
          <w:color w:val="000000" w:themeColor="text1"/>
          <w:sz w:val="24"/>
          <w:szCs w:val="24"/>
          <w:lang w:val="en-US" w:eastAsia="en-US"/>
        </w:rPr>
        <w:t>DC3</w:t>
      </w:r>
      <w:r w:rsidR="00FA5CA2" w:rsidRPr="003118E2">
        <w:rPr>
          <w:rFonts w:ascii="Trebuchet MS" w:hAnsi="Trebuchet MS"/>
          <w:color w:val="000000" w:themeColor="text1"/>
          <w:sz w:val="24"/>
          <w:szCs w:val="24"/>
          <w:lang w:val="en-US" w:eastAsia="en-US"/>
        </w:rPr>
        <w:t xml:space="preserve"> - Bicycle parking</w:t>
      </w:r>
    </w:p>
    <w:p w:rsidR="00A44BF7" w:rsidRPr="007C6EDF" w:rsidRDefault="00A44BF7" w:rsidP="00FA5CA2">
      <w:pPr>
        <w:pStyle w:val="PlainText"/>
        <w:numPr>
          <w:ilvl w:val="0"/>
          <w:numId w:val="32"/>
        </w:numPr>
        <w:jc w:val="both"/>
        <w:rPr>
          <w:rFonts w:ascii="Trebuchet MS" w:hAnsi="Trebuchet MS"/>
          <w:color w:val="000000" w:themeColor="text1"/>
          <w:sz w:val="24"/>
          <w:szCs w:val="24"/>
          <w:lang w:val="en-US" w:eastAsia="en-US"/>
        </w:rPr>
      </w:pPr>
      <w:r>
        <w:rPr>
          <w:rFonts w:ascii="Trebuchet MS" w:hAnsi="Trebuchet MS"/>
          <w:color w:val="000000" w:themeColor="text1"/>
          <w:sz w:val="24"/>
          <w:szCs w:val="24"/>
          <w:lang w:val="en-US" w:eastAsia="en-US"/>
        </w:rPr>
        <w:t xml:space="preserve">In accordance with mitigation strategy as set out in Section 5 of the approved </w:t>
      </w:r>
      <w:r w:rsidRPr="004C31DB">
        <w:rPr>
          <w:rFonts w:ascii="Trebuchet MS" w:hAnsi="Trebuchet MS"/>
          <w:bCs/>
          <w:sz w:val="24"/>
          <w:szCs w:val="24"/>
        </w:rPr>
        <w:t>Air Quality Screening Assessment</w:t>
      </w:r>
    </w:p>
    <w:p w:rsidR="007C6EDF" w:rsidRPr="007C6EDF" w:rsidRDefault="007C6EDF" w:rsidP="00FA5CA2">
      <w:pPr>
        <w:pStyle w:val="PlainText"/>
        <w:numPr>
          <w:ilvl w:val="0"/>
          <w:numId w:val="32"/>
        </w:numPr>
        <w:jc w:val="both"/>
        <w:rPr>
          <w:rFonts w:ascii="Trebuchet MS" w:hAnsi="Trebuchet MS"/>
          <w:color w:val="000000" w:themeColor="text1"/>
          <w:sz w:val="24"/>
          <w:szCs w:val="24"/>
          <w:lang w:val="en-US" w:eastAsia="en-US"/>
        </w:rPr>
      </w:pPr>
      <w:r>
        <w:rPr>
          <w:rFonts w:ascii="Trebuchet MS" w:hAnsi="Trebuchet MS"/>
          <w:bCs/>
          <w:sz w:val="24"/>
          <w:szCs w:val="24"/>
        </w:rPr>
        <w:t>L2B – Landscaping implementation</w:t>
      </w:r>
    </w:p>
    <w:p w:rsidR="007C6EDF" w:rsidRPr="003118E2" w:rsidRDefault="007C6EDF" w:rsidP="00FA5CA2">
      <w:pPr>
        <w:pStyle w:val="PlainText"/>
        <w:numPr>
          <w:ilvl w:val="0"/>
          <w:numId w:val="32"/>
        </w:numPr>
        <w:jc w:val="both"/>
        <w:rPr>
          <w:rFonts w:ascii="Trebuchet MS" w:hAnsi="Trebuchet MS"/>
          <w:color w:val="000000" w:themeColor="text1"/>
          <w:sz w:val="24"/>
          <w:szCs w:val="24"/>
          <w:lang w:val="en-US" w:eastAsia="en-US"/>
        </w:rPr>
      </w:pPr>
      <w:r>
        <w:rPr>
          <w:rFonts w:ascii="Trebuchet MS" w:hAnsi="Trebuchet MS"/>
          <w:bCs/>
          <w:sz w:val="24"/>
          <w:szCs w:val="24"/>
        </w:rPr>
        <w:t>L3 – Landscape maintenance</w:t>
      </w:r>
    </w:p>
    <w:p w:rsidR="005A6380" w:rsidRPr="003118E2" w:rsidRDefault="005A6380" w:rsidP="00D14653">
      <w:pPr>
        <w:rPr>
          <w:rFonts w:ascii="Trebuchet MS" w:hAnsi="Trebuchet MS" w:cs="Courier"/>
          <w:sz w:val="24"/>
          <w:szCs w:val="24"/>
          <w:lang w:eastAsia="en-US"/>
        </w:rPr>
      </w:pPr>
    </w:p>
    <w:p w:rsidR="00F116C1" w:rsidRPr="003118E2" w:rsidRDefault="00F116C1" w:rsidP="00074CA7">
      <w:pPr>
        <w:pStyle w:val="PlainText"/>
        <w:jc w:val="both"/>
        <w:rPr>
          <w:rFonts w:ascii="Trebuchet MS" w:hAnsi="Trebuchet MS" w:cs="Trebuchet MS"/>
          <w:b/>
          <w:bCs/>
          <w:sz w:val="24"/>
          <w:szCs w:val="24"/>
        </w:rPr>
      </w:pPr>
      <w:r w:rsidRPr="003118E2">
        <w:rPr>
          <w:rFonts w:ascii="Trebuchet MS" w:hAnsi="Trebuchet MS" w:cs="Trebuchet MS"/>
          <w:b/>
          <w:bCs/>
          <w:sz w:val="24"/>
          <w:szCs w:val="24"/>
        </w:rPr>
        <w:t>Informatives:</w:t>
      </w:r>
    </w:p>
    <w:p w:rsidR="00F63720" w:rsidRPr="003118E2" w:rsidRDefault="00F63720" w:rsidP="00074CA7">
      <w:pPr>
        <w:jc w:val="both"/>
        <w:rPr>
          <w:rFonts w:ascii="Trebuchet MS" w:hAnsi="Trebuchet MS" w:cs="Trebuchet MS"/>
          <w:sz w:val="24"/>
          <w:szCs w:val="24"/>
        </w:rPr>
      </w:pPr>
      <w:r w:rsidRPr="003118E2">
        <w:rPr>
          <w:rFonts w:ascii="Trebuchet MS" w:hAnsi="Trebuchet MS" w:cs="Trebuchet MS"/>
          <w:sz w:val="24"/>
          <w:szCs w:val="24"/>
        </w:rPr>
        <w:t>IF5 - Terms &amp; Conditions</w:t>
      </w:r>
    </w:p>
    <w:p w:rsidR="0083173A" w:rsidRPr="003118E2" w:rsidRDefault="00F63720" w:rsidP="00026E2F">
      <w:pPr>
        <w:jc w:val="both"/>
        <w:rPr>
          <w:rFonts w:ascii="Trebuchet MS" w:hAnsi="Trebuchet MS" w:cs="Trebuchet MS"/>
          <w:sz w:val="24"/>
          <w:szCs w:val="24"/>
        </w:rPr>
      </w:pPr>
      <w:r w:rsidRPr="003118E2">
        <w:rPr>
          <w:rFonts w:ascii="Trebuchet MS" w:hAnsi="Trebuchet MS" w:cs="Trebuchet MS"/>
          <w:sz w:val="24"/>
          <w:szCs w:val="24"/>
        </w:rPr>
        <w:t>IF6 – Building Control</w:t>
      </w:r>
    </w:p>
    <w:p w:rsidR="003B37C3" w:rsidRPr="003118E2" w:rsidRDefault="005F2EB3" w:rsidP="005F2EB3">
      <w:pPr>
        <w:jc w:val="both"/>
        <w:rPr>
          <w:rFonts w:ascii="Trebuchet MS" w:hAnsi="Trebuchet MS" w:cs="Arial"/>
          <w:color w:val="FFFFFF"/>
          <w:sz w:val="24"/>
          <w:szCs w:val="24"/>
          <w:lang w:eastAsia="en-US"/>
        </w:rPr>
      </w:pPr>
      <w:r w:rsidRPr="003118E2">
        <w:rPr>
          <w:rFonts w:ascii="Trebuchet MS" w:hAnsi="Trebuchet MS" w:cs="Arial"/>
          <w:sz w:val="24"/>
          <w:szCs w:val="24"/>
          <w:lang w:eastAsia="en-US"/>
        </w:rPr>
        <w:t>IF3 - Highways</w:t>
      </w:r>
      <w:r w:rsidR="003B37C3" w:rsidRPr="003118E2">
        <w:rPr>
          <w:rFonts w:ascii="Trebuchet MS" w:hAnsi="Trebuchet MS" w:cs="Arial"/>
          <w:color w:val="FFFFFF"/>
          <w:sz w:val="24"/>
          <w:szCs w:val="24"/>
          <w:lang w:eastAsia="en-US"/>
        </w:rPr>
        <w:t>26</w:t>
      </w:r>
    </w:p>
    <w:p w:rsidR="001C685A" w:rsidRDefault="001C685A" w:rsidP="001C685A">
      <w:pPr>
        <w:widowControl w:val="0"/>
        <w:jc w:val="both"/>
        <w:rPr>
          <w:rFonts w:ascii="Trebuchet MS" w:hAnsi="Trebuchet MS" w:cs="Arial"/>
          <w:sz w:val="24"/>
          <w:szCs w:val="24"/>
        </w:rPr>
      </w:pPr>
      <w:r w:rsidRPr="003118E2">
        <w:rPr>
          <w:rFonts w:ascii="Trebuchet MS" w:hAnsi="Trebuchet MS" w:cs="Arial"/>
          <w:color w:val="000000" w:themeColor="text1"/>
          <w:sz w:val="24"/>
          <w:szCs w:val="24"/>
          <w:lang w:eastAsia="en-US"/>
        </w:rPr>
        <w:t xml:space="preserve">I11 - </w:t>
      </w:r>
      <w:r w:rsidR="00E46C22" w:rsidRPr="003118E2">
        <w:rPr>
          <w:rFonts w:ascii="Trebuchet MS" w:hAnsi="Trebuchet MS" w:cs="Arial"/>
          <w:color w:val="000000" w:themeColor="text1"/>
          <w:sz w:val="24"/>
          <w:szCs w:val="24"/>
          <w:lang w:eastAsia="en-US"/>
        </w:rPr>
        <w:t>CIL</w:t>
      </w:r>
      <w:r w:rsidRPr="003118E2">
        <w:rPr>
          <w:rFonts w:ascii="Trebuchet MS" w:hAnsi="Trebuchet MS" w:cs="Arial"/>
          <w:sz w:val="24"/>
          <w:szCs w:val="24"/>
        </w:rPr>
        <w:t xml:space="preserve"> </w:t>
      </w:r>
      <w:r w:rsidR="007C6EDF">
        <w:rPr>
          <w:rFonts w:ascii="Trebuchet MS" w:hAnsi="Trebuchet MS" w:cs="Arial"/>
          <w:sz w:val="24"/>
          <w:szCs w:val="24"/>
        </w:rPr>
        <w:t xml:space="preserve"> - Nil charge</w:t>
      </w:r>
      <w:bookmarkStart w:id="0" w:name="_GoBack"/>
      <w:bookmarkEnd w:id="0"/>
    </w:p>
    <w:p w:rsidR="002B7578" w:rsidRPr="00373013" w:rsidRDefault="00373013" w:rsidP="00373013">
      <w:pPr>
        <w:pStyle w:val="PlainText"/>
        <w:jc w:val="both"/>
        <w:rPr>
          <w:rFonts w:ascii="Trebuchet MS" w:hAnsi="Trebuchet MS"/>
          <w:sz w:val="24"/>
          <w:szCs w:val="24"/>
        </w:rPr>
      </w:pPr>
      <w:r>
        <w:rPr>
          <w:rFonts w:ascii="Trebuchet MS" w:hAnsi="Trebuchet MS" w:cs="Arial"/>
          <w:sz w:val="24"/>
          <w:szCs w:val="24"/>
        </w:rPr>
        <w:t xml:space="preserve">Landscape Plans - </w:t>
      </w:r>
      <w:r w:rsidRPr="00373013">
        <w:rPr>
          <w:rFonts w:ascii="Trebuchet MS" w:hAnsi="Trebuchet MS" w:cs="Arial"/>
          <w:sz w:val="24"/>
          <w:szCs w:val="24"/>
        </w:rPr>
        <w:t xml:space="preserve">The approved plan - </w:t>
      </w:r>
      <w:r w:rsidRPr="00373013">
        <w:rPr>
          <w:rFonts w:ascii="Trebuchet MS" w:hAnsi="Trebuchet MS" w:cs="Trebuchet MS"/>
          <w:sz w:val="24"/>
          <w:szCs w:val="24"/>
        </w:rPr>
        <w:t>Landscape Planting Plan – Drawing no: 70059610-P001-002 Rev P04, received 20</w:t>
      </w:r>
      <w:r w:rsidRPr="00373013">
        <w:rPr>
          <w:rFonts w:ascii="Trebuchet MS" w:hAnsi="Trebuchet MS" w:cs="Trebuchet MS"/>
          <w:sz w:val="24"/>
          <w:szCs w:val="24"/>
          <w:vertAlign w:val="superscript"/>
        </w:rPr>
        <w:t>th</w:t>
      </w:r>
      <w:r w:rsidRPr="00373013">
        <w:rPr>
          <w:rFonts w:ascii="Trebuchet MS" w:hAnsi="Trebuchet MS" w:cs="Trebuchet MS"/>
          <w:sz w:val="24"/>
          <w:szCs w:val="24"/>
        </w:rPr>
        <w:t xml:space="preserve"> June 2019, </w:t>
      </w:r>
      <w:r w:rsidR="002B7578" w:rsidRPr="00373013">
        <w:rPr>
          <w:rFonts w:ascii="Trebuchet MS" w:hAnsi="Trebuchet MS"/>
          <w:sz w:val="24"/>
          <w:szCs w:val="24"/>
        </w:rPr>
        <w:t>incorporates amendments to that approved under 180574/APPCON</w:t>
      </w:r>
    </w:p>
    <w:p w:rsidR="002B7578" w:rsidRDefault="00373013" w:rsidP="00373013">
      <w:pPr>
        <w:pStyle w:val="PlainText"/>
        <w:jc w:val="both"/>
        <w:rPr>
          <w:rFonts w:ascii="Trebuchet MS" w:hAnsi="Trebuchet MS"/>
        </w:rPr>
      </w:pPr>
      <w:r>
        <w:rPr>
          <w:rFonts w:ascii="Trebuchet MS" w:hAnsi="Trebuchet MS" w:cs="Trebuchet MS"/>
          <w:sz w:val="24"/>
          <w:szCs w:val="24"/>
        </w:rPr>
        <w:t xml:space="preserve">The approved plan - </w:t>
      </w:r>
      <w:r w:rsidRPr="00613DDA">
        <w:rPr>
          <w:rFonts w:ascii="Trebuchet MS" w:hAnsi="Trebuchet MS" w:cs="Trebuchet MS"/>
          <w:sz w:val="24"/>
          <w:szCs w:val="24"/>
        </w:rPr>
        <w:t>Landscape Planting Plan – Drawing n</w:t>
      </w:r>
      <w:r>
        <w:rPr>
          <w:rFonts w:ascii="Trebuchet MS" w:hAnsi="Trebuchet MS" w:cs="Trebuchet MS"/>
          <w:sz w:val="24"/>
          <w:szCs w:val="24"/>
        </w:rPr>
        <w:t>o: 70059610-P001-001 Rev P02,  received 21</w:t>
      </w:r>
      <w:r w:rsidRPr="00613DDA">
        <w:rPr>
          <w:rFonts w:ascii="Trebuchet MS" w:hAnsi="Trebuchet MS" w:cs="Trebuchet MS"/>
          <w:sz w:val="24"/>
          <w:szCs w:val="24"/>
          <w:vertAlign w:val="superscript"/>
        </w:rPr>
        <w:t>st</w:t>
      </w:r>
      <w:r>
        <w:rPr>
          <w:rFonts w:ascii="Trebuchet MS" w:hAnsi="Trebuchet MS" w:cs="Trebuchet MS"/>
          <w:sz w:val="24"/>
          <w:szCs w:val="24"/>
        </w:rPr>
        <w:t xml:space="preserve"> May 2019, </w:t>
      </w:r>
      <w:r w:rsidR="002B7578" w:rsidRPr="00373013">
        <w:rPr>
          <w:rFonts w:ascii="Trebuchet MS" w:hAnsi="Trebuchet MS"/>
          <w:sz w:val="24"/>
          <w:szCs w:val="24"/>
        </w:rPr>
        <w:t>incorporates amendments to that approved under 170024/APPCON.</w:t>
      </w:r>
    </w:p>
    <w:p w:rsidR="00F116C1" w:rsidRPr="003118E2" w:rsidRDefault="00F63720" w:rsidP="006770DD">
      <w:pPr>
        <w:ind w:hanging="11"/>
        <w:jc w:val="both"/>
        <w:rPr>
          <w:rFonts w:ascii="Trebuchet MS" w:hAnsi="Trebuchet MS" w:cs="Trebuchet MS"/>
          <w:b/>
          <w:bCs/>
          <w:sz w:val="24"/>
          <w:szCs w:val="24"/>
        </w:rPr>
      </w:pPr>
      <w:r w:rsidRPr="003118E2">
        <w:rPr>
          <w:rFonts w:ascii="Trebuchet MS" w:hAnsi="Trebuchet MS" w:cs="Arial"/>
          <w:sz w:val="24"/>
          <w:szCs w:val="24"/>
        </w:rPr>
        <w:t>IF1- Positive and proactive</w:t>
      </w:r>
      <w:r w:rsidR="00F116C1" w:rsidRPr="003118E2">
        <w:rPr>
          <w:rFonts w:ascii="Trebuchet MS" w:hAnsi="Trebuchet MS" w:cs="Trebuchet MS"/>
          <w:color w:val="000000"/>
          <w:sz w:val="24"/>
          <w:szCs w:val="24"/>
        </w:rPr>
        <w:t>  </w:t>
      </w:r>
    </w:p>
    <w:sectPr w:rsidR="00F116C1" w:rsidRPr="003118E2" w:rsidSect="00AA3026">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680" w:rsidRDefault="00B36680" w:rsidP="00F068FA">
      <w:r>
        <w:separator/>
      </w:r>
    </w:p>
  </w:endnote>
  <w:endnote w:type="continuationSeparator" w:id="0">
    <w:p w:rsidR="00B36680" w:rsidRDefault="00B36680"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680" w:rsidRDefault="00B36680" w:rsidP="00F068FA">
      <w:r>
        <w:separator/>
      </w:r>
    </w:p>
  </w:footnote>
  <w:footnote w:type="continuationSeparator" w:id="0">
    <w:p w:rsidR="00B36680" w:rsidRDefault="00B36680" w:rsidP="00F068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680" w:rsidRDefault="00B366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4">
    <w:nsid w:val="07A56B28"/>
    <w:multiLevelType w:val="hybridMultilevel"/>
    <w:tmpl w:val="E1749E0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6">
    <w:nsid w:val="0A340D00"/>
    <w:multiLevelType w:val="hybridMultilevel"/>
    <w:tmpl w:val="B4DAA8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5">
    <w:nsid w:val="24A17567"/>
    <w:multiLevelType w:val="hybridMultilevel"/>
    <w:tmpl w:val="70BAEB90"/>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7">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2CB27747"/>
    <w:multiLevelType w:val="hybridMultilevel"/>
    <w:tmpl w:val="A3822236"/>
    <w:lvl w:ilvl="0" w:tplc="E9306222">
      <w:start w:val="1"/>
      <w:numFmt w:val="lowerLetter"/>
      <w:lvlText w:val="(%1)"/>
      <w:lvlJc w:val="left"/>
      <w:pPr>
        <w:ind w:left="360" w:hanging="360"/>
      </w:pPr>
      <w:rPr>
        <w:rFonts w:cs="Times New Roman" w:hint="default"/>
        <w:b w:val="0"/>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1">
    <w:nsid w:val="380131C4"/>
    <w:multiLevelType w:val="hybridMultilevel"/>
    <w:tmpl w:val="4C82A052"/>
    <w:lvl w:ilvl="0" w:tplc="7E724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8096831"/>
    <w:multiLevelType w:val="hybridMultilevel"/>
    <w:tmpl w:val="B87A916A"/>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B376C5C"/>
    <w:multiLevelType w:val="hybridMultilevel"/>
    <w:tmpl w:val="BFACAC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3EA464E2"/>
    <w:multiLevelType w:val="multilevel"/>
    <w:tmpl w:val="AE4E77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45267F43"/>
    <w:multiLevelType w:val="hybridMultilevel"/>
    <w:tmpl w:val="EFE0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8">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0">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2">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3">
    <w:nsid w:val="5E49690B"/>
    <w:multiLevelType w:val="hybridMultilevel"/>
    <w:tmpl w:val="B20E6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5">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7">
    <w:nsid w:val="730B3A9F"/>
    <w:multiLevelType w:val="hybridMultilevel"/>
    <w:tmpl w:val="6B7E1C06"/>
    <w:lvl w:ilvl="0" w:tplc="8A126C76">
      <w:start w:val="1"/>
      <w:numFmt w:val="lowerLetter"/>
      <w:lvlText w:val="%1)"/>
      <w:lvlJc w:val="left"/>
      <w:pPr>
        <w:tabs>
          <w:tab w:val="num" w:pos="720"/>
        </w:tabs>
        <w:ind w:left="720" w:hanging="360"/>
      </w:pPr>
      <w:rPr>
        <w:rFonts w:ascii="Trebuchet MS" w:eastAsia="Times New Roman" w:hAnsi="Trebuchet MS" w:cs="Trebuchet MS"/>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8">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9">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9"/>
  </w:num>
  <w:num w:numId="2">
    <w:abstractNumId w:val="16"/>
  </w:num>
  <w:num w:numId="3">
    <w:abstractNumId w:val="14"/>
  </w:num>
  <w:num w:numId="4">
    <w:abstractNumId w:val="3"/>
  </w:num>
  <w:num w:numId="5">
    <w:abstractNumId w:val="34"/>
  </w:num>
  <w:num w:numId="6">
    <w:abstractNumId w:val="12"/>
  </w:num>
  <w:num w:numId="7">
    <w:abstractNumId w:val="13"/>
  </w:num>
  <w:num w:numId="8">
    <w:abstractNumId w:val="5"/>
  </w:num>
  <w:num w:numId="9">
    <w:abstractNumId w:val="18"/>
  </w:num>
  <w:num w:numId="10">
    <w:abstractNumId w:val="36"/>
  </w:num>
  <w:num w:numId="11">
    <w:abstractNumId w:val="40"/>
  </w:num>
  <w:num w:numId="12">
    <w:abstractNumId w:val="39"/>
  </w:num>
  <w:num w:numId="13">
    <w:abstractNumId w:val="20"/>
  </w:num>
  <w:num w:numId="14">
    <w:abstractNumId w:val="9"/>
  </w:num>
  <w:num w:numId="15">
    <w:abstractNumId w:val="31"/>
  </w:num>
  <w:num w:numId="16">
    <w:abstractNumId w:val="32"/>
  </w:num>
  <w:num w:numId="17">
    <w:abstractNumId w:val="27"/>
  </w:num>
  <w:num w:numId="18">
    <w:abstractNumId w:val="25"/>
  </w:num>
  <w:num w:numId="19">
    <w:abstractNumId w:val="38"/>
  </w:num>
  <w:num w:numId="20">
    <w:abstractNumId w:val="11"/>
  </w:num>
  <w:num w:numId="21">
    <w:abstractNumId w:val="1"/>
  </w:num>
  <w:num w:numId="22">
    <w:abstractNumId w:val="7"/>
  </w:num>
  <w:num w:numId="23">
    <w:abstractNumId w:val="17"/>
  </w:num>
  <w:num w:numId="24">
    <w:abstractNumId w:val="10"/>
  </w:num>
  <w:num w:numId="25">
    <w:abstractNumId w:val="0"/>
  </w:num>
  <w:num w:numId="26">
    <w:abstractNumId w:val="30"/>
  </w:num>
  <w:num w:numId="27">
    <w:abstractNumId w:val="2"/>
  </w:num>
  <w:num w:numId="28">
    <w:abstractNumId w:val="35"/>
  </w:num>
  <w:num w:numId="29">
    <w:abstractNumId w:val="21"/>
  </w:num>
  <w:num w:numId="30">
    <w:abstractNumId w:val="28"/>
  </w:num>
  <w:num w:numId="31">
    <w:abstractNumId w:val="26"/>
  </w:num>
  <w:num w:numId="32">
    <w:abstractNumId w:val="8"/>
  </w:num>
  <w:num w:numId="33">
    <w:abstractNumId w:val="4"/>
  </w:num>
  <w:num w:numId="34">
    <w:abstractNumId w:val="22"/>
  </w:num>
  <w:num w:numId="35">
    <w:abstractNumId w:val="33"/>
  </w:num>
  <w:num w:numId="36">
    <w:abstractNumId w:val="19"/>
  </w:num>
  <w:num w:numId="37">
    <w:abstractNumId w:val="23"/>
  </w:num>
  <w:num w:numId="38">
    <w:abstractNumId w:val="24"/>
  </w:num>
  <w:num w:numId="39">
    <w:abstractNumId w:val="15"/>
  </w:num>
  <w:num w:numId="40">
    <w:abstractNumId w:val="37"/>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255FA"/>
    <w:rsid w:val="00026E2F"/>
    <w:rsid w:val="00043E0D"/>
    <w:rsid w:val="000602E2"/>
    <w:rsid w:val="00074CA7"/>
    <w:rsid w:val="00087A9E"/>
    <w:rsid w:val="000959A1"/>
    <w:rsid w:val="000A718B"/>
    <w:rsid w:val="000B4D1A"/>
    <w:rsid w:val="000D0704"/>
    <w:rsid w:val="000D6833"/>
    <w:rsid w:val="00100AC7"/>
    <w:rsid w:val="00103929"/>
    <w:rsid w:val="00110428"/>
    <w:rsid w:val="001140D9"/>
    <w:rsid w:val="00115D74"/>
    <w:rsid w:val="00117942"/>
    <w:rsid w:val="001308E3"/>
    <w:rsid w:val="00130A8F"/>
    <w:rsid w:val="00156732"/>
    <w:rsid w:val="0017502D"/>
    <w:rsid w:val="001909EE"/>
    <w:rsid w:val="001916C4"/>
    <w:rsid w:val="00195477"/>
    <w:rsid w:val="001C1605"/>
    <w:rsid w:val="001C5176"/>
    <w:rsid w:val="001C685A"/>
    <w:rsid w:val="001D1574"/>
    <w:rsid w:val="001E3E52"/>
    <w:rsid w:val="001F70D3"/>
    <w:rsid w:val="00201A0E"/>
    <w:rsid w:val="002053E1"/>
    <w:rsid w:val="0022358D"/>
    <w:rsid w:val="002547E3"/>
    <w:rsid w:val="00256345"/>
    <w:rsid w:val="0027725A"/>
    <w:rsid w:val="00277349"/>
    <w:rsid w:val="002921CB"/>
    <w:rsid w:val="002B0C7E"/>
    <w:rsid w:val="002B3CD3"/>
    <w:rsid w:val="002B715A"/>
    <w:rsid w:val="002B7578"/>
    <w:rsid w:val="002D5DD1"/>
    <w:rsid w:val="002E158F"/>
    <w:rsid w:val="002E56A0"/>
    <w:rsid w:val="002F7930"/>
    <w:rsid w:val="00302001"/>
    <w:rsid w:val="0030321A"/>
    <w:rsid w:val="00304278"/>
    <w:rsid w:val="003118E2"/>
    <w:rsid w:val="00316AAB"/>
    <w:rsid w:val="00321F8D"/>
    <w:rsid w:val="003263D9"/>
    <w:rsid w:val="00340872"/>
    <w:rsid w:val="0034292F"/>
    <w:rsid w:val="00363B41"/>
    <w:rsid w:val="00373013"/>
    <w:rsid w:val="00391988"/>
    <w:rsid w:val="00392DB9"/>
    <w:rsid w:val="003A12C2"/>
    <w:rsid w:val="003B1C60"/>
    <w:rsid w:val="003B37C3"/>
    <w:rsid w:val="003B3C99"/>
    <w:rsid w:val="003C2102"/>
    <w:rsid w:val="003C5700"/>
    <w:rsid w:val="003F3839"/>
    <w:rsid w:val="004161AC"/>
    <w:rsid w:val="0042289E"/>
    <w:rsid w:val="00425B7A"/>
    <w:rsid w:val="00427F65"/>
    <w:rsid w:val="0043477C"/>
    <w:rsid w:val="00436664"/>
    <w:rsid w:val="004411E1"/>
    <w:rsid w:val="00451FAA"/>
    <w:rsid w:val="004658DC"/>
    <w:rsid w:val="00481A78"/>
    <w:rsid w:val="00487D3D"/>
    <w:rsid w:val="004959DC"/>
    <w:rsid w:val="004A2C22"/>
    <w:rsid w:val="004A45F6"/>
    <w:rsid w:val="004B00BB"/>
    <w:rsid w:val="004B76EC"/>
    <w:rsid w:val="004C31DB"/>
    <w:rsid w:val="004C5E8F"/>
    <w:rsid w:val="004D6555"/>
    <w:rsid w:val="00500A5C"/>
    <w:rsid w:val="00512670"/>
    <w:rsid w:val="005136E4"/>
    <w:rsid w:val="00521848"/>
    <w:rsid w:val="00532C7A"/>
    <w:rsid w:val="00534A66"/>
    <w:rsid w:val="00553723"/>
    <w:rsid w:val="00553960"/>
    <w:rsid w:val="00561FC7"/>
    <w:rsid w:val="00566104"/>
    <w:rsid w:val="00567516"/>
    <w:rsid w:val="00582EB8"/>
    <w:rsid w:val="005902F8"/>
    <w:rsid w:val="005A6380"/>
    <w:rsid w:val="005A7F5F"/>
    <w:rsid w:val="005B0F03"/>
    <w:rsid w:val="005B1E0B"/>
    <w:rsid w:val="005B4B25"/>
    <w:rsid w:val="005C273D"/>
    <w:rsid w:val="005C7A3B"/>
    <w:rsid w:val="005D2033"/>
    <w:rsid w:val="005D7F17"/>
    <w:rsid w:val="005E304C"/>
    <w:rsid w:val="005F02A5"/>
    <w:rsid w:val="005F2EB3"/>
    <w:rsid w:val="00613DDA"/>
    <w:rsid w:val="00637515"/>
    <w:rsid w:val="00642FF0"/>
    <w:rsid w:val="0064402D"/>
    <w:rsid w:val="0065738F"/>
    <w:rsid w:val="00660B74"/>
    <w:rsid w:val="006770DD"/>
    <w:rsid w:val="00682DC0"/>
    <w:rsid w:val="006902BC"/>
    <w:rsid w:val="00694FC3"/>
    <w:rsid w:val="006A63EA"/>
    <w:rsid w:val="006B25E1"/>
    <w:rsid w:val="006C53FA"/>
    <w:rsid w:val="006D09B8"/>
    <w:rsid w:val="00700C50"/>
    <w:rsid w:val="00701962"/>
    <w:rsid w:val="00703754"/>
    <w:rsid w:val="00714CFA"/>
    <w:rsid w:val="00737153"/>
    <w:rsid w:val="00747E34"/>
    <w:rsid w:val="0076185D"/>
    <w:rsid w:val="00763435"/>
    <w:rsid w:val="007639CB"/>
    <w:rsid w:val="00770EFA"/>
    <w:rsid w:val="00773007"/>
    <w:rsid w:val="00775FDA"/>
    <w:rsid w:val="00786BF1"/>
    <w:rsid w:val="007A3386"/>
    <w:rsid w:val="007C6EDF"/>
    <w:rsid w:val="007D41A3"/>
    <w:rsid w:val="007F0941"/>
    <w:rsid w:val="007F4866"/>
    <w:rsid w:val="007F5F32"/>
    <w:rsid w:val="00802902"/>
    <w:rsid w:val="00802EBD"/>
    <w:rsid w:val="00806FDC"/>
    <w:rsid w:val="00807B1F"/>
    <w:rsid w:val="0081616F"/>
    <w:rsid w:val="0082643C"/>
    <w:rsid w:val="008311DC"/>
    <w:rsid w:val="0083173A"/>
    <w:rsid w:val="008419EC"/>
    <w:rsid w:val="00855786"/>
    <w:rsid w:val="00867F1B"/>
    <w:rsid w:val="0087095C"/>
    <w:rsid w:val="008720DE"/>
    <w:rsid w:val="00877BC7"/>
    <w:rsid w:val="008C3428"/>
    <w:rsid w:val="008C7C3A"/>
    <w:rsid w:val="00924197"/>
    <w:rsid w:val="0092791D"/>
    <w:rsid w:val="00927ED4"/>
    <w:rsid w:val="009374F3"/>
    <w:rsid w:val="0093782B"/>
    <w:rsid w:val="00937FF7"/>
    <w:rsid w:val="00951E27"/>
    <w:rsid w:val="00965D35"/>
    <w:rsid w:val="00967C93"/>
    <w:rsid w:val="00972B7A"/>
    <w:rsid w:val="00991CA7"/>
    <w:rsid w:val="009924EC"/>
    <w:rsid w:val="009952B6"/>
    <w:rsid w:val="009A6E43"/>
    <w:rsid w:val="009B0ABD"/>
    <w:rsid w:val="009B5453"/>
    <w:rsid w:val="009C1361"/>
    <w:rsid w:val="009C6EF7"/>
    <w:rsid w:val="009D60A8"/>
    <w:rsid w:val="009F1E58"/>
    <w:rsid w:val="00A00004"/>
    <w:rsid w:val="00A0727B"/>
    <w:rsid w:val="00A322D9"/>
    <w:rsid w:val="00A435D0"/>
    <w:rsid w:val="00A44BF7"/>
    <w:rsid w:val="00A5170A"/>
    <w:rsid w:val="00A63A1D"/>
    <w:rsid w:val="00A71855"/>
    <w:rsid w:val="00A73BA5"/>
    <w:rsid w:val="00A768AC"/>
    <w:rsid w:val="00A825A3"/>
    <w:rsid w:val="00A878C2"/>
    <w:rsid w:val="00AA1765"/>
    <w:rsid w:val="00AA3026"/>
    <w:rsid w:val="00AC696B"/>
    <w:rsid w:val="00AC7094"/>
    <w:rsid w:val="00AD40F6"/>
    <w:rsid w:val="00AD4879"/>
    <w:rsid w:val="00B10EE0"/>
    <w:rsid w:val="00B25FE8"/>
    <w:rsid w:val="00B35BD0"/>
    <w:rsid w:val="00B36680"/>
    <w:rsid w:val="00B576E7"/>
    <w:rsid w:val="00B72C9E"/>
    <w:rsid w:val="00B951C9"/>
    <w:rsid w:val="00BA688F"/>
    <w:rsid w:val="00BB4978"/>
    <w:rsid w:val="00BC1DE7"/>
    <w:rsid w:val="00BC3425"/>
    <w:rsid w:val="00BC59E2"/>
    <w:rsid w:val="00BD5A4F"/>
    <w:rsid w:val="00C06816"/>
    <w:rsid w:val="00C0795B"/>
    <w:rsid w:val="00C53BED"/>
    <w:rsid w:val="00C64CAB"/>
    <w:rsid w:val="00C665D4"/>
    <w:rsid w:val="00C709D7"/>
    <w:rsid w:val="00C71ACB"/>
    <w:rsid w:val="00C71FF1"/>
    <w:rsid w:val="00C83D25"/>
    <w:rsid w:val="00C861BF"/>
    <w:rsid w:val="00C871F2"/>
    <w:rsid w:val="00C9250D"/>
    <w:rsid w:val="00C96CC4"/>
    <w:rsid w:val="00CB0911"/>
    <w:rsid w:val="00CB4360"/>
    <w:rsid w:val="00CF03DB"/>
    <w:rsid w:val="00CF0863"/>
    <w:rsid w:val="00D01C67"/>
    <w:rsid w:val="00D14653"/>
    <w:rsid w:val="00D2110D"/>
    <w:rsid w:val="00D426D5"/>
    <w:rsid w:val="00D5278B"/>
    <w:rsid w:val="00D55110"/>
    <w:rsid w:val="00D6587C"/>
    <w:rsid w:val="00D668B0"/>
    <w:rsid w:val="00D875FC"/>
    <w:rsid w:val="00DB3223"/>
    <w:rsid w:val="00DB5354"/>
    <w:rsid w:val="00DB765A"/>
    <w:rsid w:val="00DC6224"/>
    <w:rsid w:val="00DD4543"/>
    <w:rsid w:val="00DE1669"/>
    <w:rsid w:val="00DE4702"/>
    <w:rsid w:val="00DF73D7"/>
    <w:rsid w:val="00E07D40"/>
    <w:rsid w:val="00E10E90"/>
    <w:rsid w:val="00E110F3"/>
    <w:rsid w:val="00E11D1B"/>
    <w:rsid w:val="00E12657"/>
    <w:rsid w:val="00E2698E"/>
    <w:rsid w:val="00E45F20"/>
    <w:rsid w:val="00E45FA4"/>
    <w:rsid w:val="00E46C22"/>
    <w:rsid w:val="00E47C17"/>
    <w:rsid w:val="00E5059C"/>
    <w:rsid w:val="00E62572"/>
    <w:rsid w:val="00E74014"/>
    <w:rsid w:val="00E92640"/>
    <w:rsid w:val="00E96672"/>
    <w:rsid w:val="00EA440F"/>
    <w:rsid w:val="00EC1502"/>
    <w:rsid w:val="00EF246D"/>
    <w:rsid w:val="00F068FA"/>
    <w:rsid w:val="00F116C1"/>
    <w:rsid w:val="00F1264D"/>
    <w:rsid w:val="00F20DE2"/>
    <w:rsid w:val="00F22258"/>
    <w:rsid w:val="00F24545"/>
    <w:rsid w:val="00F445F1"/>
    <w:rsid w:val="00F53454"/>
    <w:rsid w:val="00F570F7"/>
    <w:rsid w:val="00F63720"/>
    <w:rsid w:val="00F71746"/>
    <w:rsid w:val="00F7337E"/>
    <w:rsid w:val="00F95A56"/>
    <w:rsid w:val="00F96E46"/>
    <w:rsid w:val="00FA5CA2"/>
    <w:rsid w:val="00FA6C56"/>
    <w:rsid w:val="00FB2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character" w:styleId="CommentReference">
    <w:name w:val="annotation reference"/>
    <w:basedOn w:val="DefaultParagraphFont"/>
    <w:uiPriority w:val="99"/>
    <w:semiHidden/>
    <w:unhideWhenUsed/>
    <w:rsid w:val="00521848"/>
    <w:rPr>
      <w:sz w:val="16"/>
      <w:szCs w:val="16"/>
    </w:rPr>
  </w:style>
  <w:style w:type="paragraph" w:styleId="CommentText">
    <w:name w:val="annotation text"/>
    <w:basedOn w:val="Normal"/>
    <w:link w:val="CommentTextChar"/>
    <w:uiPriority w:val="99"/>
    <w:semiHidden/>
    <w:unhideWhenUsed/>
    <w:rsid w:val="00521848"/>
  </w:style>
  <w:style w:type="character" w:customStyle="1" w:styleId="CommentTextChar">
    <w:name w:val="Comment Text Char"/>
    <w:basedOn w:val="DefaultParagraphFont"/>
    <w:link w:val="CommentText"/>
    <w:uiPriority w:val="99"/>
    <w:semiHidden/>
    <w:rsid w:val="00521848"/>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21848"/>
    <w:rPr>
      <w:b/>
      <w:bCs/>
    </w:rPr>
  </w:style>
  <w:style w:type="character" w:customStyle="1" w:styleId="CommentSubjectChar">
    <w:name w:val="Comment Subject Char"/>
    <w:basedOn w:val="CommentTextChar"/>
    <w:link w:val="CommentSubject"/>
    <w:uiPriority w:val="99"/>
    <w:semiHidden/>
    <w:rsid w:val="00521848"/>
    <w:rPr>
      <w:rFonts w:ascii="Times New Roman" w:hAnsi="Times New Roman"/>
      <w:b/>
      <w:bCs/>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character" w:styleId="CommentReference">
    <w:name w:val="annotation reference"/>
    <w:basedOn w:val="DefaultParagraphFont"/>
    <w:uiPriority w:val="99"/>
    <w:semiHidden/>
    <w:unhideWhenUsed/>
    <w:rsid w:val="00521848"/>
    <w:rPr>
      <w:sz w:val="16"/>
      <w:szCs w:val="16"/>
    </w:rPr>
  </w:style>
  <w:style w:type="paragraph" w:styleId="CommentText">
    <w:name w:val="annotation text"/>
    <w:basedOn w:val="Normal"/>
    <w:link w:val="CommentTextChar"/>
    <w:uiPriority w:val="99"/>
    <w:semiHidden/>
    <w:unhideWhenUsed/>
    <w:rsid w:val="00521848"/>
  </w:style>
  <w:style w:type="character" w:customStyle="1" w:styleId="CommentTextChar">
    <w:name w:val="Comment Text Char"/>
    <w:basedOn w:val="DefaultParagraphFont"/>
    <w:link w:val="CommentText"/>
    <w:uiPriority w:val="99"/>
    <w:semiHidden/>
    <w:rsid w:val="00521848"/>
    <w:rPr>
      <w:rFonts w:ascii="Times New Roman" w:hAnsi="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21848"/>
    <w:rPr>
      <w:b/>
      <w:bCs/>
    </w:rPr>
  </w:style>
  <w:style w:type="character" w:customStyle="1" w:styleId="CommentSubjectChar">
    <w:name w:val="Comment Subject Char"/>
    <w:basedOn w:val="CommentTextChar"/>
    <w:link w:val="CommentSubject"/>
    <w:uiPriority w:val="99"/>
    <w:semiHidden/>
    <w:rsid w:val="00521848"/>
    <w:rPr>
      <w:rFonts w:ascii="Times New Roman" w:hAnsi="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529403">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240291747">
      <w:bodyDiv w:val="1"/>
      <w:marLeft w:val="0"/>
      <w:marRight w:val="0"/>
      <w:marTop w:val="0"/>
      <w:marBottom w:val="0"/>
      <w:divBdr>
        <w:top w:val="none" w:sz="0" w:space="0" w:color="auto"/>
        <w:left w:val="none" w:sz="0" w:space="0" w:color="auto"/>
        <w:bottom w:val="none" w:sz="0" w:space="0" w:color="auto"/>
        <w:right w:val="none" w:sz="0" w:space="0" w:color="auto"/>
      </w:divBdr>
    </w:div>
    <w:div w:id="1276446084">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48970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9480E-C5FB-42A7-97BD-71E0D6148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AC7E3D4D</Template>
  <TotalTime>1255</TotalTime>
  <Pages>8</Pages>
  <Words>2803</Words>
  <Characters>15982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18748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24</cp:revision>
  <cp:lastPrinted>2014-05-29T11:49:00Z</cp:lastPrinted>
  <dcterms:created xsi:type="dcterms:W3CDTF">2019-06-07T15:05:00Z</dcterms:created>
  <dcterms:modified xsi:type="dcterms:W3CDTF">2019-06-27T09:41:00Z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