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132B12"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132B12">
        <w:rPr>
          <w:rFonts w:ascii="Trebuchet MS" w:hAnsi="Trebuchet MS"/>
        </w:rPr>
        <w:t>18/09/19</w:t>
      </w:r>
    </w:p>
    <w:p w:rsidR="004A7958" w:rsidRPr="00132B12" w:rsidRDefault="004A7958" w:rsidP="004A7958">
      <w:pPr>
        <w:spacing w:line="240" w:lineRule="auto"/>
        <w:rPr>
          <w:rFonts w:ascii="Trebuchet MS" w:hAnsi="Trebuchet MS"/>
        </w:rPr>
      </w:pPr>
      <w:r w:rsidRPr="004D2E5C">
        <w:rPr>
          <w:rFonts w:ascii="Trebuchet MS" w:hAnsi="Trebuchet MS"/>
          <w:b/>
        </w:rPr>
        <w:t xml:space="preserve">Application No: </w:t>
      </w:r>
      <w:r w:rsidR="00132B12">
        <w:rPr>
          <w:rFonts w:ascii="Trebuchet MS" w:hAnsi="Trebuchet MS"/>
        </w:rPr>
        <w:t>191201/ADV</w:t>
      </w:r>
    </w:p>
    <w:p w:rsidR="004A7958" w:rsidRPr="00132B12" w:rsidRDefault="0059233F" w:rsidP="004A7958">
      <w:pPr>
        <w:spacing w:line="240" w:lineRule="auto"/>
        <w:rPr>
          <w:rFonts w:ascii="Trebuchet MS" w:hAnsi="Trebuchet MS"/>
        </w:rPr>
      </w:pPr>
      <w:r>
        <w:rPr>
          <w:rFonts w:ascii="Trebuchet MS" w:hAnsi="Trebuchet MS"/>
          <w:b/>
        </w:rPr>
        <w:t>Address:</w:t>
      </w:r>
      <w:r w:rsidR="00132B12">
        <w:rPr>
          <w:rFonts w:ascii="Trebuchet MS" w:hAnsi="Trebuchet MS"/>
          <w:b/>
        </w:rPr>
        <w:t xml:space="preserve"> </w:t>
      </w:r>
      <w:r w:rsidR="00132B12">
        <w:rPr>
          <w:rFonts w:ascii="Trebuchet MS" w:hAnsi="Trebuchet MS"/>
        </w:rPr>
        <w:t>Unit 1a, Reading Gate Retail Park</w:t>
      </w:r>
    </w:p>
    <w:p w:rsidR="004A7958" w:rsidRPr="00132B12" w:rsidRDefault="004A7958" w:rsidP="004A7958">
      <w:pPr>
        <w:spacing w:line="240" w:lineRule="auto"/>
        <w:rPr>
          <w:rFonts w:ascii="Trebuchet MS" w:hAnsi="Trebuchet MS"/>
        </w:rPr>
      </w:pPr>
      <w:r w:rsidRPr="004D2E5C">
        <w:rPr>
          <w:rFonts w:ascii="Trebuchet MS" w:hAnsi="Trebuchet MS"/>
          <w:b/>
        </w:rPr>
        <w:t xml:space="preserve">Proposal: </w:t>
      </w:r>
      <w:r w:rsidR="00132B12">
        <w:rPr>
          <w:rFonts w:ascii="Trebuchet MS" w:hAnsi="Trebuchet MS"/>
        </w:rPr>
        <w:t>Display of various illuminated signage</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132B12" w:rsidRDefault="00132B12" w:rsidP="004A7958">
      <w:pPr>
        <w:spacing w:line="240" w:lineRule="auto"/>
        <w:rPr>
          <w:rFonts w:ascii="Trebuchet MS" w:hAnsi="Trebuchet MS"/>
        </w:rPr>
      </w:pPr>
      <w:r>
        <w:rPr>
          <w:rFonts w:ascii="Trebuchet MS" w:hAnsi="Trebuchet MS"/>
        </w:rPr>
        <w:t>The application site is a commercial unit within Reading Gate Retail Park.</w:t>
      </w:r>
    </w:p>
    <w:p w:rsidR="004A7958" w:rsidRDefault="004A7958" w:rsidP="004A7958">
      <w:pPr>
        <w:spacing w:line="240" w:lineRule="auto"/>
        <w:rPr>
          <w:rFonts w:ascii="Trebuchet MS" w:hAnsi="Trebuchet MS"/>
          <w:b/>
        </w:rPr>
      </w:pPr>
      <w:r w:rsidRPr="004D2E5C">
        <w:rPr>
          <w:rFonts w:ascii="Trebuchet MS" w:hAnsi="Trebuchet MS"/>
          <w:b/>
        </w:rPr>
        <w:t>Proposal</w:t>
      </w:r>
    </w:p>
    <w:p w:rsidR="00132B12" w:rsidRPr="00132B12" w:rsidRDefault="00132B12" w:rsidP="004A7958">
      <w:pPr>
        <w:spacing w:line="240" w:lineRule="auto"/>
        <w:rPr>
          <w:rFonts w:ascii="Trebuchet MS" w:hAnsi="Trebuchet MS"/>
        </w:rPr>
      </w:pPr>
      <w:r>
        <w:rPr>
          <w:rFonts w:ascii="Trebuchet MS" w:hAnsi="Trebuchet MS"/>
        </w:rPr>
        <w:t>The proposal is for the display of various illuminated signage, in the corporate image of the future occupier of the unit. The proposal includes fascia signage, and the display of logo’s, with static halo illumination to a maximum luminance of 200</w:t>
      </w:r>
      <w:r w:rsidR="00E37A85">
        <w:rPr>
          <w:rFonts w:ascii="Trebuchet MS" w:hAnsi="Trebuchet MS"/>
        </w:rPr>
        <w:t>cd/m.</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E37A85">
        <w:rPr>
          <w:rFonts w:ascii="Trebuchet MS" w:hAnsi="Trebuchet MS"/>
        </w:rPr>
        <w:t>22/07/19:</w:t>
      </w:r>
    </w:p>
    <w:p w:rsidR="00753D38" w:rsidRDefault="00753D38" w:rsidP="0031647D">
      <w:pPr>
        <w:spacing w:line="240" w:lineRule="auto"/>
        <w:rPr>
          <w:rFonts w:ascii="Trebuchet MS" w:hAnsi="Trebuchet MS"/>
        </w:rPr>
      </w:pPr>
      <w:r>
        <w:rPr>
          <w:rFonts w:ascii="Trebuchet MS" w:hAnsi="Trebuchet MS"/>
        </w:rPr>
        <w:t>Planning Statement</w:t>
      </w:r>
      <w:bookmarkStart w:id="0" w:name="_GoBack"/>
      <w:bookmarkEnd w:id="0"/>
    </w:p>
    <w:p w:rsidR="00E37A85" w:rsidRDefault="00E37A85" w:rsidP="0031647D">
      <w:pPr>
        <w:spacing w:line="240" w:lineRule="auto"/>
        <w:rPr>
          <w:rFonts w:ascii="Trebuchet MS" w:hAnsi="Trebuchet MS"/>
        </w:rPr>
      </w:pPr>
      <w:r>
        <w:rPr>
          <w:rFonts w:ascii="Trebuchet MS" w:hAnsi="Trebuchet MS"/>
        </w:rPr>
        <w:t>Site Location</w:t>
      </w:r>
    </w:p>
    <w:p w:rsidR="00E37A85" w:rsidRDefault="00E37A85" w:rsidP="0031647D">
      <w:pPr>
        <w:spacing w:line="240" w:lineRule="auto"/>
        <w:rPr>
          <w:rFonts w:ascii="Trebuchet MS" w:hAnsi="Trebuchet MS"/>
        </w:rPr>
      </w:pPr>
      <w:r>
        <w:rPr>
          <w:rFonts w:ascii="Trebuchet MS" w:hAnsi="Trebuchet MS"/>
        </w:rPr>
        <w:t>Block Plan</w:t>
      </w:r>
    </w:p>
    <w:p w:rsidR="00E37A85" w:rsidRDefault="00E37A85" w:rsidP="0031647D">
      <w:pPr>
        <w:spacing w:line="240" w:lineRule="auto"/>
        <w:rPr>
          <w:rFonts w:ascii="Trebuchet MS" w:hAnsi="Trebuchet MS"/>
        </w:rPr>
      </w:pPr>
      <w:r>
        <w:rPr>
          <w:rFonts w:ascii="Trebuchet MS" w:hAnsi="Trebuchet MS"/>
        </w:rPr>
        <w:t>Drawing No: 0270 AE 100 – Existing Ground Floor Plan</w:t>
      </w:r>
    </w:p>
    <w:p w:rsidR="00E37A85" w:rsidRDefault="00E37A85" w:rsidP="0031647D">
      <w:pPr>
        <w:spacing w:line="240" w:lineRule="auto"/>
        <w:rPr>
          <w:rFonts w:ascii="Trebuchet MS" w:hAnsi="Trebuchet MS"/>
        </w:rPr>
      </w:pPr>
      <w:r>
        <w:rPr>
          <w:rFonts w:ascii="Trebuchet MS" w:hAnsi="Trebuchet MS"/>
        </w:rPr>
        <w:t>Drawing No: 0270 A 100 Rev. T1 – Proposed Ground Floor Plan</w:t>
      </w:r>
    </w:p>
    <w:p w:rsidR="00E37A85" w:rsidRDefault="00E37A85" w:rsidP="0031647D">
      <w:pPr>
        <w:spacing w:line="240" w:lineRule="auto"/>
        <w:rPr>
          <w:rFonts w:ascii="Trebuchet MS" w:hAnsi="Trebuchet MS"/>
        </w:rPr>
      </w:pPr>
      <w:r>
        <w:rPr>
          <w:rFonts w:ascii="Trebuchet MS" w:hAnsi="Trebuchet MS"/>
        </w:rPr>
        <w:t>Drawing No: 0270 AE 200 Rev. P1 – Existing Elevations</w:t>
      </w:r>
    </w:p>
    <w:p w:rsidR="00E37A85" w:rsidRDefault="00E37A85" w:rsidP="0031647D">
      <w:pPr>
        <w:spacing w:line="240" w:lineRule="auto"/>
        <w:rPr>
          <w:rFonts w:ascii="Trebuchet MS" w:hAnsi="Trebuchet MS"/>
        </w:rPr>
      </w:pPr>
      <w:r>
        <w:rPr>
          <w:rFonts w:ascii="Trebuchet MS" w:hAnsi="Trebuchet MS"/>
        </w:rPr>
        <w:t>Drawing No: 002-230-05 – Existing North-East Elevation</w:t>
      </w:r>
    </w:p>
    <w:p w:rsidR="00E37A85" w:rsidRDefault="00E37A85" w:rsidP="0031647D">
      <w:pPr>
        <w:spacing w:line="240" w:lineRule="auto"/>
        <w:rPr>
          <w:rFonts w:ascii="Trebuchet MS" w:hAnsi="Trebuchet MS"/>
        </w:rPr>
      </w:pPr>
      <w:r>
        <w:rPr>
          <w:rFonts w:ascii="Trebuchet MS" w:hAnsi="Trebuchet MS"/>
        </w:rPr>
        <w:t>Drawing No: 002-230-04 Rev. A - Proposed North-East Elevation</w:t>
      </w:r>
    </w:p>
    <w:p w:rsidR="00E37A85" w:rsidRDefault="00E37A85" w:rsidP="0031647D">
      <w:pPr>
        <w:spacing w:line="240" w:lineRule="auto"/>
        <w:rPr>
          <w:rFonts w:ascii="Trebuchet MS" w:hAnsi="Trebuchet MS"/>
        </w:rPr>
      </w:pPr>
      <w:r>
        <w:rPr>
          <w:rFonts w:ascii="Trebuchet MS" w:hAnsi="Trebuchet MS"/>
        </w:rPr>
        <w:t>Drawing No: 002-230-01 Rev. M – Proposed Ground Floor HVAC Layout</w:t>
      </w:r>
    </w:p>
    <w:p w:rsidR="00E37A85" w:rsidRDefault="00E37A85" w:rsidP="0031647D">
      <w:pPr>
        <w:spacing w:line="240" w:lineRule="auto"/>
        <w:rPr>
          <w:rFonts w:ascii="Trebuchet MS" w:hAnsi="Trebuchet MS"/>
        </w:rPr>
      </w:pPr>
      <w:r>
        <w:rPr>
          <w:rFonts w:ascii="Trebuchet MS" w:hAnsi="Trebuchet MS"/>
        </w:rPr>
        <w:t>Drawing No: 002-230-03 – Proposed Roof Level HVAC Layout</w:t>
      </w:r>
    </w:p>
    <w:p w:rsidR="00E37A85" w:rsidRPr="004D2E5C" w:rsidRDefault="00E37A85" w:rsidP="0031647D">
      <w:pPr>
        <w:spacing w:line="240" w:lineRule="auto"/>
        <w:rPr>
          <w:rFonts w:ascii="Trebuchet MS" w:hAnsi="Trebuchet MS"/>
        </w:rPr>
      </w:pPr>
      <w:r>
        <w:rPr>
          <w:rFonts w:ascii="Trebuchet MS" w:hAnsi="Trebuchet MS"/>
        </w:rPr>
        <w:t>Drawing No: 0270 A 200 Rev. PL2 – Proposed Signage</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4612D2" w:rsidRDefault="004612D2" w:rsidP="004A7958">
      <w:pPr>
        <w:spacing w:line="240" w:lineRule="auto"/>
        <w:rPr>
          <w:rFonts w:ascii="Trebuchet MS" w:hAnsi="Trebuchet MS"/>
        </w:rPr>
      </w:pPr>
      <w:r>
        <w:rPr>
          <w:rFonts w:ascii="Trebuchet MS" w:hAnsi="Trebuchet MS"/>
        </w:rPr>
        <w:t>151944/FUL – Development of 12 commercial units, access and other ancillary development – Permitted 14/04/16</w:t>
      </w:r>
    </w:p>
    <w:p w:rsidR="004612D2" w:rsidRDefault="004612D2" w:rsidP="004A7958">
      <w:pPr>
        <w:spacing w:line="240" w:lineRule="auto"/>
        <w:rPr>
          <w:rFonts w:ascii="Trebuchet MS" w:hAnsi="Trebuchet MS"/>
        </w:rPr>
      </w:pPr>
      <w:r>
        <w:rPr>
          <w:rFonts w:ascii="Trebuchet MS" w:hAnsi="Trebuchet MS"/>
        </w:rPr>
        <w:t xml:space="preserve">190339/FUL – Change of use and subdivision to provide 1no. </w:t>
      </w:r>
      <w:proofErr w:type="gramStart"/>
      <w:r>
        <w:rPr>
          <w:rFonts w:ascii="Trebuchet MS" w:hAnsi="Trebuchet MS"/>
        </w:rPr>
        <w:t>A3 unit and 1no.</w:t>
      </w:r>
      <w:proofErr w:type="gramEnd"/>
      <w:r>
        <w:rPr>
          <w:rFonts w:ascii="Trebuchet MS" w:hAnsi="Trebuchet MS"/>
        </w:rPr>
        <w:t xml:space="preserve"> A2/A3 unit, and various works – Permitted 27/06/19</w:t>
      </w:r>
    </w:p>
    <w:p w:rsidR="004612D2" w:rsidRPr="004612D2" w:rsidRDefault="004612D2" w:rsidP="004A7958">
      <w:pPr>
        <w:spacing w:line="240" w:lineRule="auto"/>
        <w:rPr>
          <w:rFonts w:ascii="Trebuchet MS" w:hAnsi="Trebuchet MS"/>
        </w:rPr>
      </w:pPr>
      <w:r>
        <w:rPr>
          <w:rFonts w:ascii="Trebuchet MS" w:hAnsi="Trebuchet MS"/>
        </w:rPr>
        <w:t xml:space="preserve">191200/FUL – Various external alterations, including provision of 7no. </w:t>
      </w:r>
      <w:proofErr w:type="gramStart"/>
      <w:r>
        <w:rPr>
          <w:rFonts w:ascii="Trebuchet MS" w:hAnsi="Trebuchet MS"/>
        </w:rPr>
        <w:t>condenser</w:t>
      </w:r>
      <w:proofErr w:type="gramEnd"/>
      <w:r>
        <w:rPr>
          <w:rFonts w:ascii="Trebuchet MS" w:hAnsi="Trebuchet MS"/>
        </w:rPr>
        <w:t xml:space="preserve"> units – to be determined </w:t>
      </w:r>
    </w:p>
    <w:p w:rsidR="004A7958" w:rsidRPr="004D2E5C" w:rsidRDefault="004A7958" w:rsidP="004A7958">
      <w:pPr>
        <w:spacing w:line="240" w:lineRule="auto"/>
        <w:rPr>
          <w:rFonts w:ascii="Trebuchet MS" w:hAnsi="Trebuchet MS"/>
          <w:b/>
        </w:rPr>
      </w:pPr>
      <w:r w:rsidRPr="004D2E5C">
        <w:rPr>
          <w:rFonts w:ascii="Trebuchet MS" w:hAnsi="Trebuchet MS"/>
          <w:b/>
        </w:rPr>
        <w:t>Consultation Responses</w:t>
      </w:r>
    </w:p>
    <w:p w:rsidR="00AE607F"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AE607F">
        <w:rPr>
          <w:rFonts w:ascii="Trebuchet MS" w:hAnsi="Trebuchet MS"/>
        </w:rPr>
        <w:t xml:space="preserve">Units 1-9, Reading Gate Retail Park </w:t>
      </w:r>
      <w:r w:rsidRPr="004D2E5C">
        <w:rPr>
          <w:rFonts w:ascii="Trebuchet MS" w:hAnsi="Trebuchet MS"/>
        </w:rPr>
        <w:t xml:space="preserve">were consulted by letter. </w:t>
      </w:r>
      <w:r w:rsidR="00AE607F">
        <w:rPr>
          <w:rFonts w:ascii="Trebuchet MS" w:hAnsi="Trebuchet MS"/>
        </w:rPr>
        <w:t>A site notice was displayed. No letters of representation were received.</w:t>
      </w:r>
    </w:p>
    <w:p w:rsidR="00AE607F" w:rsidRPr="00723235" w:rsidRDefault="00AE607F" w:rsidP="0031647D">
      <w:pPr>
        <w:spacing w:line="240" w:lineRule="auto"/>
        <w:rPr>
          <w:rFonts w:ascii="Trebuchet MS" w:hAnsi="Trebuchet MS"/>
        </w:rPr>
      </w:pPr>
      <w:r>
        <w:rPr>
          <w:rFonts w:ascii="Trebuchet MS" w:hAnsi="Trebuchet MS"/>
        </w:rPr>
        <w:lastRenderedPageBreak/>
        <w:t xml:space="preserve">Transport Development Control raised no objection to the proposals, subject to a condition restricting luminance.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lastRenderedPageBreak/>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 xml:space="preserve">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It is considered that in </w:t>
      </w:r>
      <w:r w:rsidR="00AE607F">
        <w:rPr>
          <w:rFonts w:ascii="Trebuchet MS" w:hAnsi="Trebuchet MS"/>
        </w:rPr>
        <w:t>the</w:t>
      </w:r>
      <w:r>
        <w:rPr>
          <w:rFonts w:ascii="Trebuchet MS" w:hAnsi="Trebuchet MS"/>
        </w:rPr>
        <w:t xml:space="preserve"> location and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signage would not be illuminated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132B12"/>
    <w:rsid w:val="00162D06"/>
    <w:rsid w:val="002243BF"/>
    <w:rsid w:val="0022758F"/>
    <w:rsid w:val="0025430E"/>
    <w:rsid w:val="0031647D"/>
    <w:rsid w:val="004612D2"/>
    <w:rsid w:val="004A7958"/>
    <w:rsid w:val="004D2E5C"/>
    <w:rsid w:val="004E03B4"/>
    <w:rsid w:val="004E53D8"/>
    <w:rsid w:val="004F3462"/>
    <w:rsid w:val="00564FB8"/>
    <w:rsid w:val="0059233F"/>
    <w:rsid w:val="00723235"/>
    <w:rsid w:val="00753D38"/>
    <w:rsid w:val="008B474D"/>
    <w:rsid w:val="0098029B"/>
    <w:rsid w:val="009C7230"/>
    <w:rsid w:val="00AE607F"/>
    <w:rsid w:val="00E37A85"/>
    <w:rsid w:val="00EA5525"/>
    <w:rsid w:val="00EC59D4"/>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2019-09-16T12:46:00Z</dcterms:created>
  <dcterms:modified xsi:type="dcterms:W3CDTF">2019-09-16T13:04:00Z</dcterms:modified>
</cp:coreProperties>
</file>