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2929" w:rsidRPr="006C2929" w:rsidRDefault="006C2929" w:rsidP="006C2929">
      <w:pPr>
        <w:keepNext/>
        <w:spacing w:after="0" w:line="276" w:lineRule="auto"/>
        <w:outlineLvl w:val="0"/>
        <w:rPr>
          <w:rFonts w:ascii="Trebuchet MS" w:eastAsia="Times New Roman" w:hAnsi="Trebuchet MS" w:cs="Arial"/>
          <w:b/>
          <w:bCs/>
        </w:rPr>
      </w:pPr>
      <w:r w:rsidRPr="006C2929">
        <w:rPr>
          <w:rFonts w:ascii="Trebuchet MS" w:eastAsia="Times New Roman" w:hAnsi="Trebuchet MS" w:cs="Arial"/>
          <w:b/>
          <w:bCs/>
        </w:rPr>
        <w:t>DELEGATED APPLICATION REPORT</w:t>
      </w:r>
    </w:p>
    <w:p w:rsidR="006C2929" w:rsidRPr="006C2929" w:rsidRDefault="006C2929" w:rsidP="006C2929">
      <w:pPr>
        <w:spacing w:after="0" w:line="276" w:lineRule="auto"/>
        <w:rPr>
          <w:rFonts w:ascii="Trebuchet MS" w:eastAsia="Times New Roman" w:hAnsi="Trebuchet MS" w:cs="Arial"/>
          <w:b/>
          <w:bCs/>
        </w:rPr>
      </w:pPr>
      <w:r w:rsidRPr="006C2929">
        <w:rPr>
          <w:rFonts w:ascii="Trebuchet MS" w:eastAsia="Times New Roman" w:hAnsi="Trebuchet MS" w:cs="Arial"/>
          <w:b/>
          <w:bCs/>
        </w:rPr>
        <w:t>Address</w:t>
      </w:r>
      <w:r w:rsidRPr="006C2929">
        <w:rPr>
          <w:rFonts w:ascii="Trebuchet MS" w:eastAsia="Times New Roman" w:hAnsi="Trebuchet MS" w:cs="Arial"/>
        </w:rPr>
        <w:t xml:space="preserve">: </w:t>
      </w:r>
      <w:r>
        <w:rPr>
          <w:rFonts w:ascii="Trebuchet MS" w:eastAsia="Times New Roman" w:hAnsi="Trebuchet MS" w:cs="Arial"/>
        </w:rPr>
        <w:t>Land adjacent to the Horncastle, 208 Bath Road</w:t>
      </w:r>
    </w:p>
    <w:p w:rsidR="006C2929" w:rsidRPr="006C2929" w:rsidRDefault="006C2929" w:rsidP="006C2929">
      <w:pPr>
        <w:spacing w:after="0" w:line="276" w:lineRule="auto"/>
        <w:rPr>
          <w:rFonts w:ascii="Trebuchet MS" w:eastAsia="Times New Roman" w:hAnsi="Trebuchet MS" w:cs="Arial"/>
        </w:rPr>
      </w:pPr>
      <w:r w:rsidRPr="006C2929">
        <w:rPr>
          <w:rFonts w:ascii="Trebuchet MS" w:eastAsia="Times New Roman" w:hAnsi="Trebuchet MS" w:cs="Arial"/>
          <w:b/>
          <w:bCs/>
        </w:rPr>
        <w:t>Application No</w:t>
      </w:r>
      <w:r w:rsidRPr="006C2929">
        <w:rPr>
          <w:rFonts w:ascii="Trebuchet MS" w:eastAsia="Times New Roman" w:hAnsi="Trebuchet MS" w:cs="Arial"/>
        </w:rPr>
        <w:t xml:space="preserve">: </w:t>
      </w:r>
      <w:r>
        <w:rPr>
          <w:rFonts w:ascii="Trebuchet MS" w:eastAsia="Times New Roman" w:hAnsi="Trebuchet MS" w:cs="Arial"/>
        </w:rPr>
        <w:t>191933</w:t>
      </w:r>
      <w:r w:rsidRPr="006C2929">
        <w:rPr>
          <w:rFonts w:ascii="Trebuchet MS" w:eastAsia="Times New Roman" w:hAnsi="Trebuchet MS" w:cs="Arial"/>
        </w:rPr>
        <w:t>/VAR</w:t>
      </w:r>
    </w:p>
    <w:p w:rsidR="006C2929" w:rsidRPr="006C2929" w:rsidRDefault="006C2929" w:rsidP="006C2929">
      <w:pPr>
        <w:spacing w:after="0" w:line="276" w:lineRule="auto"/>
        <w:ind w:left="1134" w:hanging="1134"/>
        <w:rPr>
          <w:rFonts w:ascii="Trebuchet MS" w:eastAsia="Times New Roman" w:hAnsi="Trebuchet MS" w:cs="Times New Roman"/>
        </w:rPr>
      </w:pPr>
      <w:r w:rsidRPr="006C2929">
        <w:rPr>
          <w:rFonts w:ascii="Trebuchet MS" w:eastAsia="Times New Roman" w:hAnsi="Trebuchet MS" w:cs="Arial"/>
          <w:b/>
          <w:bCs/>
        </w:rPr>
        <w:t>Proposal</w:t>
      </w:r>
      <w:r w:rsidRPr="006C2929">
        <w:rPr>
          <w:rFonts w:ascii="Trebuchet MS" w:eastAsia="Times New Roman" w:hAnsi="Trebuchet MS" w:cs="Arial"/>
        </w:rPr>
        <w:t>:</w:t>
      </w:r>
      <w:r w:rsidRPr="006C2929">
        <w:rPr>
          <w:rFonts w:ascii="Trebuchet MS" w:eastAsia="Times New Roman" w:hAnsi="Trebuchet MS" w:cs="Times New Roman"/>
        </w:rPr>
        <w:t xml:space="preserve"> Application for variation of condition 2 </w:t>
      </w:r>
      <w:r w:rsidR="0038081F">
        <w:rPr>
          <w:rFonts w:ascii="Trebuchet MS" w:eastAsia="Times New Roman" w:hAnsi="Trebuchet MS" w:cs="Times New Roman"/>
        </w:rPr>
        <w:t xml:space="preserve">(plans) </w:t>
      </w:r>
      <w:r w:rsidRPr="006C2929">
        <w:rPr>
          <w:rFonts w:ascii="Trebuchet MS" w:eastAsia="Times New Roman" w:hAnsi="Trebuchet MS" w:cs="Times New Roman"/>
        </w:rPr>
        <w:t>following grant of planning</w:t>
      </w:r>
      <w:r>
        <w:rPr>
          <w:rFonts w:ascii="Trebuchet MS" w:eastAsia="Times New Roman" w:hAnsi="Trebuchet MS" w:cs="Times New Roman"/>
        </w:rPr>
        <w:t xml:space="preserve"> </w:t>
      </w:r>
      <w:r w:rsidRPr="006C2929">
        <w:rPr>
          <w:rFonts w:ascii="Trebuchet MS" w:eastAsia="Times New Roman" w:hAnsi="Trebuchet MS" w:cs="Times New Roman"/>
        </w:rPr>
        <w:t>permission 162366.</w:t>
      </w:r>
    </w:p>
    <w:p w:rsidR="006C2929" w:rsidRPr="006C2929" w:rsidRDefault="006C2929" w:rsidP="006C2929">
      <w:pPr>
        <w:spacing w:after="0" w:line="276" w:lineRule="auto"/>
        <w:rPr>
          <w:rFonts w:ascii="Trebuchet MS" w:eastAsia="Times New Roman" w:hAnsi="Trebuchet MS" w:cs="Arial"/>
          <w:b/>
        </w:rPr>
      </w:pPr>
      <w:r w:rsidRPr="006C2929">
        <w:rPr>
          <w:rFonts w:ascii="Trebuchet MS" w:eastAsia="Times New Roman" w:hAnsi="Trebuchet MS" w:cs="Arial"/>
          <w:b/>
        </w:rPr>
        <w:t xml:space="preserve">Applicant: </w:t>
      </w:r>
      <w:r>
        <w:rPr>
          <w:rFonts w:ascii="Trebuchet MS" w:eastAsia="Times New Roman" w:hAnsi="Trebuchet MS" w:cs="Arial"/>
        </w:rPr>
        <w:t xml:space="preserve">Bull Luxury Living </w:t>
      </w:r>
    </w:p>
    <w:p w:rsidR="006C2929" w:rsidRPr="006C2929" w:rsidRDefault="006C2929" w:rsidP="006C2929">
      <w:pPr>
        <w:spacing w:after="0" w:line="276" w:lineRule="auto"/>
        <w:rPr>
          <w:rFonts w:ascii="Trebuchet MS" w:eastAsia="Times New Roman" w:hAnsi="Trebuchet MS" w:cs="Arial"/>
          <w:b/>
        </w:rPr>
      </w:pPr>
      <w:r w:rsidRPr="006C2929">
        <w:rPr>
          <w:rFonts w:ascii="Trebuchet MS" w:eastAsia="Times New Roman" w:hAnsi="Trebuchet MS" w:cs="Arial"/>
          <w:b/>
        </w:rPr>
        <w:t xml:space="preserve">Date received (valid from): </w:t>
      </w:r>
      <w:r w:rsidR="00935CA1" w:rsidRPr="00935CA1">
        <w:rPr>
          <w:rFonts w:ascii="Trebuchet MS" w:eastAsia="Times New Roman" w:hAnsi="Trebuchet MS" w:cs="Arial"/>
        </w:rPr>
        <w:t>07/01/20</w:t>
      </w:r>
    </w:p>
    <w:p w:rsidR="006C2929" w:rsidRPr="006C2929" w:rsidRDefault="006C2929" w:rsidP="006C2929">
      <w:pPr>
        <w:spacing w:after="0" w:line="276" w:lineRule="auto"/>
        <w:rPr>
          <w:rFonts w:ascii="Trebuchet MS" w:eastAsia="Times New Roman" w:hAnsi="Trebuchet MS" w:cs="Arial"/>
        </w:rPr>
      </w:pPr>
      <w:r w:rsidRPr="006C2929">
        <w:rPr>
          <w:rFonts w:ascii="Trebuchet MS" w:eastAsia="Times New Roman" w:hAnsi="Trebuchet MS" w:cs="Arial"/>
          <w:b/>
        </w:rPr>
        <w:t xml:space="preserve">Target Decision date: </w:t>
      </w:r>
      <w:r w:rsidR="00977C18">
        <w:rPr>
          <w:rFonts w:ascii="Trebuchet MS" w:eastAsia="Times New Roman" w:hAnsi="Trebuchet MS" w:cs="Arial"/>
        </w:rPr>
        <w:t>06</w:t>
      </w:r>
      <w:r>
        <w:rPr>
          <w:rFonts w:ascii="Trebuchet MS" w:eastAsia="Times New Roman" w:hAnsi="Trebuchet MS" w:cs="Arial"/>
        </w:rPr>
        <w:t>/03/20</w:t>
      </w:r>
    </w:p>
    <w:p w:rsidR="006C2929" w:rsidRPr="006C2929" w:rsidRDefault="006C2929" w:rsidP="006C2929">
      <w:pPr>
        <w:spacing w:after="0" w:line="276" w:lineRule="auto"/>
        <w:rPr>
          <w:rFonts w:ascii="Trebuchet MS" w:eastAsia="Times New Roman" w:hAnsi="Trebuchet MS" w:cs="Arial"/>
        </w:rPr>
      </w:pPr>
      <w:r w:rsidRPr="006C2929">
        <w:rPr>
          <w:rFonts w:ascii="Trebuchet MS" w:eastAsia="Times New Roman" w:hAnsi="Trebuchet MS" w:cs="Arial"/>
          <w:b/>
          <w:bCs/>
        </w:rPr>
        <w:t>Case officer</w:t>
      </w:r>
      <w:r w:rsidRPr="006C2929">
        <w:rPr>
          <w:rFonts w:ascii="Trebuchet MS" w:eastAsia="Times New Roman" w:hAnsi="Trebuchet MS" w:cs="Arial"/>
        </w:rPr>
        <w:t xml:space="preserve">: </w:t>
      </w:r>
      <w:r>
        <w:rPr>
          <w:rFonts w:ascii="Trebuchet MS" w:eastAsia="Times New Roman" w:hAnsi="Trebuchet MS" w:cs="Arial"/>
        </w:rPr>
        <w:t xml:space="preserve">Connie Davis </w:t>
      </w:r>
    </w:p>
    <w:p w:rsidR="006C2929" w:rsidRPr="006C2929" w:rsidRDefault="006C2929" w:rsidP="006C2929">
      <w:pPr>
        <w:spacing w:after="0" w:line="276" w:lineRule="auto"/>
        <w:rPr>
          <w:rFonts w:ascii="Trebuchet MS" w:eastAsia="Times New Roman" w:hAnsi="Trebuchet MS" w:cs="Arial"/>
        </w:rPr>
      </w:pPr>
    </w:p>
    <w:p w:rsidR="006C2929" w:rsidRPr="006C2929" w:rsidRDefault="006C2929" w:rsidP="006C2929">
      <w:pPr>
        <w:keepNext/>
        <w:numPr>
          <w:ilvl w:val="0"/>
          <w:numId w:val="1"/>
        </w:numPr>
        <w:overflowPunct w:val="0"/>
        <w:autoSpaceDE w:val="0"/>
        <w:autoSpaceDN w:val="0"/>
        <w:adjustRightInd w:val="0"/>
        <w:spacing w:after="0" w:line="276" w:lineRule="auto"/>
        <w:ind w:hanging="567"/>
        <w:textAlignment w:val="baseline"/>
        <w:outlineLvl w:val="0"/>
        <w:rPr>
          <w:rFonts w:ascii="Trebuchet MS" w:eastAsia="Times New Roman" w:hAnsi="Trebuchet MS" w:cs="Arial"/>
          <w:b/>
          <w:bCs/>
        </w:rPr>
      </w:pPr>
      <w:r w:rsidRPr="006C2929">
        <w:rPr>
          <w:rFonts w:ascii="Trebuchet MS" w:eastAsia="Times New Roman" w:hAnsi="Trebuchet MS" w:cs="Arial"/>
          <w:b/>
          <w:bCs/>
        </w:rPr>
        <w:t>Site Description and Surrounding Area</w:t>
      </w:r>
    </w:p>
    <w:p w:rsidR="006C2929" w:rsidRPr="006C2929" w:rsidRDefault="006C2929" w:rsidP="006C2929">
      <w:pPr>
        <w:autoSpaceDE w:val="0"/>
        <w:autoSpaceDN w:val="0"/>
        <w:adjustRightInd w:val="0"/>
        <w:spacing w:line="360" w:lineRule="auto"/>
        <w:ind w:left="153"/>
        <w:rPr>
          <w:rFonts w:ascii="Trebuchet MS" w:hAnsi="Trebuchet MS" w:cs="Trebuchet MS"/>
          <w:lang w:eastAsia="en-GB"/>
        </w:rPr>
      </w:pPr>
      <w:r w:rsidRPr="006C2929">
        <w:rPr>
          <w:rFonts w:ascii="Trebuchet MS" w:hAnsi="Trebuchet MS" w:cs="Trebuchet MS"/>
          <w:lang w:eastAsia="en-GB"/>
        </w:rPr>
        <w:t>The site is located close to the western boundary of the Borough at the junction of New Lane Hill and Bath Road (A4) and forms part of land formerly associated with The Horncastle public house, which is now in use as a retail shop.</w:t>
      </w:r>
    </w:p>
    <w:p w:rsidR="006C2929" w:rsidRPr="006C2929" w:rsidRDefault="006C2929" w:rsidP="006C2929">
      <w:pPr>
        <w:autoSpaceDE w:val="0"/>
        <w:autoSpaceDN w:val="0"/>
        <w:adjustRightInd w:val="0"/>
        <w:spacing w:line="360" w:lineRule="auto"/>
        <w:ind w:left="153"/>
        <w:rPr>
          <w:rFonts w:ascii="Trebuchet MS" w:hAnsi="Trebuchet MS" w:cs="Trebuchet MS"/>
          <w:lang w:eastAsia="en-GB"/>
        </w:rPr>
      </w:pPr>
      <w:r w:rsidRPr="006C2929">
        <w:rPr>
          <w:rFonts w:ascii="Trebuchet MS" w:hAnsi="Trebuchet MS" w:cs="Trebuchet MS"/>
          <w:lang w:eastAsia="en-GB"/>
        </w:rPr>
        <w:t>The site forms part of the Horncastle Conservation Area. The Horncastle Conservation Area Appraisal (RBC, 2010) describes the area as follows:</w:t>
      </w:r>
    </w:p>
    <w:p w:rsidR="006C2929" w:rsidRPr="006C2929" w:rsidRDefault="006C2929" w:rsidP="006C2929">
      <w:pPr>
        <w:pStyle w:val="ListParagraph"/>
        <w:autoSpaceDE w:val="0"/>
        <w:autoSpaceDN w:val="0"/>
        <w:adjustRightInd w:val="0"/>
        <w:spacing w:line="360" w:lineRule="auto"/>
        <w:ind w:left="153"/>
        <w:rPr>
          <w:rFonts w:ascii="Trebuchet MS" w:hAnsi="Trebuchet MS" w:cs="Trebuchet MS"/>
          <w:lang w:eastAsia="en-GB"/>
        </w:rPr>
      </w:pPr>
      <w:r w:rsidRPr="006C2929">
        <w:rPr>
          <w:rFonts w:ascii="Trebuchet MS" w:hAnsi="Trebuchet MS" w:cs="Trebuchet MS"/>
          <w:lang w:eastAsia="en-GB"/>
        </w:rPr>
        <w:t>“</w:t>
      </w:r>
      <w:r w:rsidRPr="006C2929">
        <w:rPr>
          <w:rFonts w:ascii="Trebuchet MS,Italic" w:hAnsi="Trebuchet MS,Italic" w:cs="Trebuchet MS,Italic"/>
          <w:i/>
          <w:iCs/>
          <w:lang w:eastAsia="en-GB"/>
        </w:rPr>
        <w:t>The Conservation Area comprises a small</w:t>
      </w:r>
      <w:r w:rsidRPr="006C2929">
        <w:rPr>
          <w:rFonts w:ascii="Trebuchet MS" w:hAnsi="Trebuchet MS" w:cs="Trebuchet MS"/>
          <w:lang w:eastAsia="en-GB"/>
        </w:rPr>
        <w:t xml:space="preserve"> </w:t>
      </w:r>
      <w:r w:rsidRPr="006C2929">
        <w:rPr>
          <w:rFonts w:ascii="Trebuchet MS,Italic" w:hAnsi="Trebuchet MS,Italic" w:cs="Trebuchet MS,Italic"/>
          <w:i/>
          <w:iCs/>
          <w:lang w:eastAsia="en-GB"/>
        </w:rPr>
        <w:t>roughly triangular area between Hogarth Avenue to the east and the main A4 Bath Road out of</w:t>
      </w:r>
      <w:r w:rsidRPr="006C2929">
        <w:rPr>
          <w:rFonts w:ascii="Trebuchet MS" w:hAnsi="Trebuchet MS" w:cs="Trebuchet MS"/>
          <w:lang w:eastAsia="en-GB"/>
        </w:rPr>
        <w:t xml:space="preserve"> </w:t>
      </w:r>
      <w:r w:rsidRPr="006C2929">
        <w:rPr>
          <w:rFonts w:ascii="Trebuchet MS,Italic" w:hAnsi="Trebuchet MS,Italic" w:cs="Trebuchet MS,Italic"/>
          <w:i/>
          <w:iCs/>
          <w:lang w:eastAsia="en-GB"/>
        </w:rPr>
        <w:t>Reading to the south. It is known locally as “Horncastle”. A Public House of the same name</w:t>
      </w:r>
      <w:r w:rsidRPr="006C2929">
        <w:rPr>
          <w:rFonts w:ascii="Trebuchet MS" w:hAnsi="Trebuchet MS" w:cs="Trebuchet MS"/>
          <w:lang w:eastAsia="en-GB"/>
        </w:rPr>
        <w:t xml:space="preserve"> </w:t>
      </w:r>
      <w:r w:rsidRPr="006C2929">
        <w:rPr>
          <w:rFonts w:ascii="Trebuchet MS,Italic" w:hAnsi="Trebuchet MS,Italic" w:cs="Trebuchet MS,Italic"/>
          <w:i/>
          <w:iCs/>
          <w:lang w:eastAsia="en-GB"/>
        </w:rPr>
        <w:t>fronts Bath Road. New Lane Hill, Greenwood Road and Poplar Avenue interlace the area,</w:t>
      </w:r>
      <w:r w:rsidRPr="006C2929">
        <w:rPr>
          <w:rFonts w:ascii="Trebuchet MS" w:hAnsi="Trebuchet MS" w:cs="Trebuchet MS"/>
          <w:lang w:eastAsia="en-GB"/>
        </w:rPr>
        <w:t xml:space="preserve"> </w:t>
      </w:r>
      <w:r w:rsidRPr="006C2929">
        <w:rPr>
          <w:rFonts w:ascii="Trebuchet MS,Italic" w:hAnsi="Trebuchet MS,Italic" w:cs="Trebuchet MS,Italic"/>
          <w:i/>
          <w:iCs/>
          <w:lang w:eastAsia="en-GB"/>
        </w:rPr>
        <w:t>intersecting at a central area of grassed open space. The area is attractively framed on the east</w:t>
      </w:r>
      <w:r w:rsidRPr="006C2929">
        <w:rPr>
          <w:rFonts w:ascii="Trebuchet MS" w:hAnsi="Trebuchet MS" w:cs="Trebuchet MS"/>
          <w:lang w:eastAsia="en-GB"/>
        </w:rPr>
        <w:t xml:space="preserve"> </w:t>
      </w:r>
      <w:r w:rsidRPr="006C2929">
        <w:rPr>
          <w:rFonts w:ascii="Trebuchet MS,Italic" w:hAnsi="Trebuchet MS,Italic" w:cs="Trebuchet MS,Italic"/>
          <w:i/>
          <w:iCs/>
          <w:lang w:eastAsia="en-GB"/>
        </w:rPr>
        <w:t xml:space="preserve">and south sides by a collection of </w:t>
      </w:r>
      <w:proofErr w:type="gramStart"/>
      <w:r w:rsidRPr="006C2929">
        <w:rPr>
          <w:rFonts w:ascii="Trebuchet MS,Italic" w:hAnsi="Trebuchet MS,Italic" w:cs="Trebuchet MS,Italic"/>
          <w:i/>
          <w:iCs/>
          <w:lang w:eastAsia="en-GB"/>
        </w:rPr>
        <w:t>small scale</w:t>
      </w:r>
      <w:proofErr w:type="gramEnd"/>
      <w:r w:rsidRPr="006C2929">
        <w:rPr>
          <w:rFonts w:ascii="Trebuchet MS,Italic" w:hAnsi="Trebuchet MS,Italic" w:cs="Trebuchet MS,Italic"/>
          <w:i/>
          <w:iCs/>
          <w:lang w:eastAsia="en-GB"/>
        </w:rPr>
        <w:t xml:space="preserve"> domestic properties, and on the west side by a backcloth of protected trees (but actually outside the Conservation Area itself). The roads in the area are not kerbed, although the margins of the central open space meet the carriageway with granite sets. This space is also defined by traditional style bollards, which together with the sets were introduced as part of an environmental improvement scheme implemented shortly after formal designation of the Conservation Area in order to protect the grassed area from ingress by motor vehicles. The improvements also included traditional style street lights on and around the central green. Seats which formed part of the original scheme are not however currently apparent. The overall character of the area is therefore one of informality with a peaceful rural rather than urban 4 quality to it, despite its being immediately north of the busy A4. This character is emphasised by traffic management measures which </w:t>
      </w:r>
      <w:proofErr w:type="gramStart"/>
      <w:r w:rsidRPr="006C2929">
        <w:rPr>
          <w:rFonts w:ascii="Trebuchet MS,Italic" w:hAnsi="Trebuchet MS,Italic" w:cs="Trebuchet MS,Italic"/>
          <w:i/>
          <w:iCs/>
          <w:lang w:eastAsia="en-GB"/>
        </w:rPr>
        <w:t>prevent  through</w:t>
      </w:r>
      <w:proofErr w:type="gramEnd"/>
      <w:r w:rsidRPr="006C2929">
        <w:rPr>
          <w:rFonts w:ascii="Trebuchet MS,Italic" w:hAnsi="Trebuchet MS,Italic" w:cs="Trebuchet MS,Italic"/>
          <w:i/>
          <w:iCs/>
          <w:lang w:eastAsia="en-GB"/>
        </w:rPr>
        <w:t xml:space="preserve"> traffic accessing the area</w:t>
      </w:r>
      <w:r w:rsidRPr="006C2929">
        <w:rPr>
          <w:rFonts w:ascii="Trebuchet MS" w:hAnsi="Trebuchet MS" w:cs="Trebuchet MS"/>
          <w:lang w:eastAsia="en-GB"/>
        </w:rPr>
        <w:t>.</w:t>
      </w:r>
    </w:p>
    <w:p w:rsidR="006C2929" w:rsidRPr="006C2929" w:rsidRDefault="006C2929" w:rsidP="006C2929">
      <w:pPr>
        <w:keepNext/>
        <w:spacing w:after="0" w:line="276" w:lineRule="auto"/>
        <w:outlineLvl w:val="0"/>
        <w:rPr>
          <w:rFonts w:ascii="Trebuchet MS" w:eastAsia="Times New Roman" w:hAnsi="Trebuchet MS" w:cs="Arial"/>
          <w:b/>
          <w:bCs/>
        </w:rPr>
      </w:pPr>
    </w:p>
    <w:p w:rsidR="006C2929" w:rsidRPr="006C2929" w:rsidRDefault="006C2929" w:rsidP="006C2929">
      <w:pPr>
        <w:keepNext/>
        <w:numPr>
          <w:ilvl w:val="0"/>
          <w:numId w:val="1"/>
        </w:numPr>
        <w:overflowPunct w:val="0"/>
        <w:autoSpaceDE w:val="0"/>
        <w:autoSpaceDN w:val="0"/>
        <w:adjustRightInd w:val="0"/>
        <w:spacing w:after="0" w:line="276" w:lineRule="auto"/>
        <w:ind w:hanging="567"/>
        <w:contextualSpacing/>
        <w:textAlignment w:val="baseline"/>
        <w:outlineLvl w:val="0"/>
        <w:rPr>
          <w:rFonts w:ascii="Trebuchet MS" w:eastAsia="Times New Roman" w:hAnsi="Trebuchet MS" w:cs="Arial"/>
          <w:b/>
          <w:bCs/>
        </w:rPr>
      </w:pPr>
      <w:r w:rsidRPr="006C2929">
        <w:rPr>
          <w:rFonts w:ascii="Trebuchet MS" w:eastAsia="Times New Roman" w:hAnsi="Trebuchet MS" w:cs="Arial"/>
          <w:b/>
          <w:bCs/>
        </w:rPr>
        <w:t>The Proposal &amp; procedural background</w:t>
      </w:r>
    </w:p>
    <w:p w:rsidR="006C2929" w:rsidRPr="006C2929" w:rsidRDefault="006C2929" w:rsidP="006C2929">
      <w:pPr>
        <w:tabs>
          <w:tab w:val="left" w:pos="0"/>
        </w:tabs>
        <w:spacing w:after="0" w:line="276" w:lineRule="auto"/>
        <w:contextualSpacing/>
        <w:rPr>
          <w:rFonts w:ascii="Trebuchet MS" w:eastAsia="Times New Roman" w:hAnsi="Trebuchet MS" w:cs="Arial"/>
          <w:color w:val="000000"/>
        </w:rPr>
      </w:pPr>
    </w:p>
    <w:p w:rsidR="006C2929" w:rsidRPr="006C2929" w:rsidRDefault="006C2929" w:rsidP="00253D4D">
      <w:pPr>
        <w:autoSpaceDE w:val="0"/>
        <w:autoSpaceDN w:val="0"/>
        <w:adjustRightInd w:val="0"/>
        <w:spacing w:after="0" w:line="240" w:lineRule="auto"/>
        <w:rPr>
          <w:rFonts w:ascii="Trebuchet MS" w:hAnsi="Trebuchet MS" w:cs="Trebuchet MS"/>
          <w:sz w:val="24"/>
          <w:szCs w:val="24"/>
        </w:rPr>
      </w:pPr>
      <w:r w:rsidRPr="006C2929">
        <w:rPr>
          <w:rFonts w:ascii="Trebuchet MS" w:eastAsia="Times New Roman" w:hAnsi="Trebuchet MS" w:cs="Arial"/>
          <w:color w:val="000000"/>
        </w:rPr>
        <w:t>The applicant is seeking</w:t>
      </w:r>
      <w:r w:rsidRPr="006C2929">
        <w:rPr>
          <w:rFonts w:ascii="Trebuchet MS" w:eastAsia="Times New Roman" w:hAnsi="Trebuchet MS" w:cs="Arial"/>
          <w:bCs/>
        </w:rPr>
        <w:t xml:space="preserve"> to </w:t>
      </w:r>
      <w:r w:rsidRPr="006C2929">
        <w:rPr>
          <w:rFonts w:ascii="Trebuchet MS" w:eastAsia="Times New Roman" w:hAnsi="Trebuchet MS" w:cs="Times New Roman"/>
        </w:rPr>
        <w:t>vary condition 2 (approved plans) of planning permission</w:t>
      </w:r>
      <w:r w:rsidR="00253D4D">
        <w:rPr>
          <w:rFonts w:ascii="Trebuchet MS" w:eastAsia="Times New Roman" w:hAnsi="Trebuchet MS" w:cs="Times New Roman"/>
        </w:rPr>
        <w:t xml:space="preserve"> 163266</w:t>
      </w:r>
      <w:r w:rsidRPr="006C2929">
        <w:rPr>
          <w:rFonts w:ascii="Trebuchet MS" w:eastAsia="Times New Roman" w:hAnsi="Trebuchet MS" w:cs="Times New Roman"/>
        </w:rPr>
        <w:t xml:space="preserve"> which granted</w:t>
      </w:r>
      <w:r w:rsidR="00253D4D">
        <w:rPr>
          <w:rFonts w:ascii="Trebuchet MS" w:eastAsia="Times New Roman" w:hAnsi="Trebuchet MS" w:cs="Times New Roman"/>
        </w:rPr>
        <w:t xml:space="preserve"> the</w:t>
      </w:r>
      <w:r w:rsidRPr="006C2929">
        <w:rPr>
          <w:rFonts w:ascii="Trebuchet MS" w:eastAsia="Times New Roman" w:hAnsi="Trebuchet MS" w:cs="Times New Roman"/>
        </w:rPr>
        <w:t xml:space="preserve"> </w:t>
      </w:r>
      <w:r w:rsidR="00253D4D" w:rsidRPr="00253D4D">
        <w:rPr>
          <w:rFonts w:ascii="Trebuchet MS" w:hAnsi="Trebuchet MS" w:cs="Trebuchet MS"/>
          <w:szCs w:val="24"/>
        </w:rPr>
        <w:t xml:space="preserve">erection of one new dwelling at the rear of the Horncastle public house on New Lane Hill. </w:t>
      </w:r>
    </w:p>
    <w:p w:rsidR="006C2929" w:rsidRPr="006C2929" w:rsidRDefault="006C2929" w:rsidP="006C2929">
      <w:pPr>
        <w:tabs>
          <w:tab w:val="left" w:pos="0"/>
        </w:tabs>
        <w:spacing w:after="0" w:line="276" w:lineRule="auto"/>
        <w:contextualSpacing/>
        <w:rPr>
          <w:rFonts w:ascii="Trebuchet MS" w:eastAsia="Times New Roman" w:hAnsi="Trebuchet MS" w:cs="Times New Roman"/>
        </w:rPr>
      </w:pPr>
    </w:p>
    <w:p w:rsidR="00253D4D" w:rsidRDefault="006C2929" w:rsidP="006C2929">
      <w:pPr>
        <w:tabs>
          <w:tab w:val="left" w:pos="0"/>
        </w:tabs>
        <w:spacing w:after="0" w:line="276" w:lineRule="auto"/>
        <w:contextualSpacing/>
        <w:rPr>
          <w:rFonts w:ascii="Trebuchet MS" w:eastAsia="Times New Roman" w:hAnsi="Trebuchet MS" w:cs="Times New Roman"/>
        </w:rPr>
      </w:pPr>
      <w:r w:rsidRPr="006C2929">
        <w:rPr>
          <w:rFonts w:ascii="Trebuchet MS" w:eastAsia="Times New Roman" w:hAnsi="Trebuchet MS" w:cs="Times New Roman"/>
        </w:rPr>
        <w:lastRenderedPageBreak/>
        <w:t xml:space="preserve">More specifically, it is sought </w:t>
      </w:r>
      <w:r w:rsidR="00253D4D">
        <w:rPr>
          <w:rFonts w:ascii="Trebuchet MS" w:eastAsia="Times New Roman" w:hAnsi="Trebuchet MS" w:cs="Times New Roman"/>
        </w:rPr>
        <w:t>to make alterations to the proposed fenestration, the addition of a basement and</w:t>
      </w:r>
      <w:r w:rsidR="0019132E">
        <w:rPr>
          <w:rFonts w:ascii="Trebuchet MS" w:eastAsia="Times New Roman" w:hAnsi="Trebuchet MS" w:cs="Times New Roman"/>
        </w:rPr>
        <w:t xml:space="preserve"> three </w:t>
      </w:r>
      <w:r w:rsidR="00253D4D">
        <w:rPr>
          <w:rFonts w:ascii="Trebuchet MS" w:eastAsia="Times New Roman" w:hAnsi="Trebuchet MS" w:cs="Times New Roman"/>
        </w:rPr>
        <w:t>lightwells to the property</w:t>
      </w:r>
      <w:r w:rsidR="0019132E">
        <w:rPr>
          <w:rFonts w:ascii="Trebuchet MS" w:eastAsia="Times New Roman" w:hAnsi="Trebuchet MS" w:cs="Times New Roman"/>
        </w:rPr>
        <w:t xml:space="preserve"> (2 at the front, 1 at the rear)</w:t>
      </w:r>
      <w:r w:rsidR="00253D4D">
        <w:rPr>
          <w:rFonts w:ascii="Trebuchet MS" w:eastAsia="Times New Roman" w:hAnsi="Trebuchet MS" w:cs="Times New Roman"/>
        </w:rPr>
        <w:t>.</w:t>
      </w:r>
    </w:p>
    <w:p w:rsidR="0019132E" w:rsidRPr="006C2929" w:rsidRDefault="0019132E" w:rsidP="006C2929">
      <w:pPr>
        <w:tabs>
          <w:tab w:val="left" w:pos="0"/>
        </w:tabs>
        <w:spacing w:after="0" w:line="276" w:lineRule="auto"/>
        <w:contextualSpacing/>
        <w:rPr>
          <w:rFonts w:ascii="Trebuchet MS" w:eastAsia="Times New Roman" w:hAnsi="Trebuchet MS" w:cs="Times New Roman"/>
        </w:rPr>
      </w:pPr>
    </w:p>
    <w:p w:rsidR="006C2929" w:rsidRPr="006C2929" w:rsidRDefault="006C2929" w:rsidP="006C2929">
      <w:pPr>
        <w:tabs>
          <w:tab w:val="left" w:pos="0"/>
        </w:tabs>
        <w:spacing w:after="0" w:line="276" w:lineRule="auto"/>
        <w:contextualSpacing/>
        <w:rPr>
          <w:rFonts w:ascii="Trebuchet MS" w:eastAsia="Times New Roman" w:hAnsi="Trebuchet MS" w:cs="Times New Roman"/>
        </w:rPr>
      </w:pPr>
      <w:r w:rsidRPr="006C2929">
        <w:rPr>
          <w:rFonts w:ascii="Trebuchet MS" w:eastAsia="Times New Roman" w:hAnsi="Trebuchet MS" w:cs="Times New Roman"/>
        </w:rPr>
        <w:t xml:space="preserve">From a procedural perspective, relevant guidance from the NPPG is reproduced below: </w:t>
      </w:r>
    </w:p>
    <w:p w:rsidR="006C2929" w:rsidRPr="006C2929" w:rsidRDefault="006C2929" w:rsidP="006C2929">
      <w:pPr>
        <w:tabs>
          <w:tab w:val="left" w:pos="0"/>
        </w:tabs>
        <w:spacing w:after="0" w:line="276" w:lineRule="auto"/>
        <w:contextualSpacing/>
        <w:rPr>
          <w:rFonts w:ascii="Trebuchet MS" w:eastAsia="Times New Roman" w:hAnsi="Trebuchet MS" w:cs="Times New Roman"/>
        </w:rPr>
      </w:pP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r w:rsidRPr="006C2929">
        <w:rPr>
          <w:rFonts w:ascii="Trebuchet MS" w:eastAsia="Times New Roman" w:hAnsi="Trebuchet MS" w:cs="Times New Roman"/>
        </w:rPr>
        <w:t xml:space="preserve">Paragraph: 015 Reference ID: 17a-015-20140306 </w:t>
      </w: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r w:rsidRPr="006C2929">
        <w:rPr>
          <w:rFonts w:ascii="Trebuchet MS" w:eastAsia="Times New Roman" w:hAnsi="Trebuchet MS" w:cs="Times New Roman"/>
        </w:rPr>
        <w:t>What is the effect of a grant of permission?</w:t>
      </w: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r w:rsidRPr="006C2929">
        <w:rPr>
          <w:rFonts w:ascii="Trebuchet MS" w:eastAsia="Times New Roman" w:hAnsi="Trebuchet MS" w:cs="Times New Roman"/>
        </w:rPr>
        <w:t>Where an application under section 73 is granted, the effect is the issue of a new planning permission, sitting alongside the original permission, which remains intact and unamended.</w:t>
      </w: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r w:rsidRPr="006C2929">
        <w:rPr>
          <w:rFonts w:ascii="Trebuchet MS" w:eastAsia="Times New Roman" w:hAnsi="Trebuchet MS" w:cs="Times New Roman"/>
        </w:rPr>
        <w:t xml:space="preserve">A decision notice describing the new permission should be issued, setting out </w:t>
      </w:r>
      <w:proofErr w:type="gramStart"/>
      <w:r w:rsidRPr="006C2929">
        <w:rPr>
          <w:rFonts w:ascii="Trebuchet MS" w:eastAsia="Times New Roman" w:hAnsi="Trebuchet MS" w:cs="Times New Roman"/>
        </w:rPr>
        <w:t>all of</w:t>
      </w:r>
      <w:proofErr w:type="gramEnd"/>
      <w:r w:rsidRPr="006C2929">
        <w:rPr>
          <w:rFonts w:ascii="Trebuchet MS" w:eastAsia="Times New Roman" w:hAnsi="Trebuchet MS" w:cs="Times New Roman"/>
        </w:rPr>
        <w:t xml:space="preserve"> the conditions related to it. To assist with clarity decision notices for the grant of planning permission under section 73 should also repeat the relevant conditions from the original planning permission, unless they have already been discharged. Further information about conditions can be found in the </w:t>
      </w:r>
      <w:hyperlink r:id="rId7" w:tooltip="Use of Planning Conditions" w:history="1">
        <w:r w:rsidRPr="006C2929">
          <w:rPr>
            <w:rFonts w:ascii="Trebuchet MS" w:eastAsia="Times New Roman" w:hAnsi="Trebuchet MS" w:cs="Times New Roman"/>
            <w:color w:val="0000FF"/>
            <w:u w:val="single"/>
          </w:rPr>
          <w:t>guidance for use of planning conditions</w:t>
        </w:r>
      </w:hyperlink>
      <w:r w:rsidRPr="006C2929">
        <w:rPr>
          <w:rFonts w:ascii="Trebuchet MS" w:eastAsia="Times New Roman" w:hAnsi="Trebuchet MS" w:cs="Times New Roman"/>
        </w:rPr>
        <w:t>.</w:t>
      </w: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r w:rsidRPr="006C2929">
        <w:rPr>
          <w:rFonts w:ascii="Trebuchet MS" w:eastAsia="Times New Roman" w:hAnsi="Trebuchet MS" w:cs="Times New Roman"/>
        </w:rPr>
        <w:t xml:space="preserve">As a section 73 application cannot be used to vary the time limit for implementation, this condition must remain unchanged from the original permission. If the original permission was subject to a planning </w:t>
      </w:r>
      <w:proofErr w:type="gramStart"/>
      <w:r w:rsidRPr="006C2929">
        <w:rPr>
          <w:rFonts w:ascii="Trebuchet MS" w:eastAsia="Times New Roman" w:hAnsi="Trebuchet MS" w:cs="Times New Roman"/>
        </w:rPr>
        <w:t>obligation</w:t>
      </w:r>
      <w:proofErr w:type="gramEnd"/>
      <w:r w:rsidRPr="006C2929">
        <w:rPr>
          <w:rFonts w:ascii="Trebuchet MS" w:eastAsia="Times New Roman" w:hAnsi="Trebuchet MS" w:cs="Times New Roman"/>
        </w:rPr>
        <w:t xml:space="preserve"> then this may need to be the subject of a deed of variation.</w:t>
      </w: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r w:rsidRPr="006C2929">
        <w:rPr>
          <w:rFonts w:ascii="Trebuchet MS" w:eastAsia="Times New Roman" w:hAnsi="Trebuchet MS" w:cs="Times New Roman"/>
        </w:rPr>
        <w:t xml:space="preserve">Paragraph: 017 Reference ID: 17a-017-20140306 </w:t>
      </w: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r w:rsidRPr="006C2929">
        <w:rPr>
          <w:rFonts w:ascii="Trebuchet MS" w:eastAsia="Times New Roman" w:hAnsi="Trebuchet MS" w:cs="Times New Roman"/>
        </w:rPr>
        <w:t>Is there a definition of ‘minor material amendment’?</w:t>
      </w: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r w:rsidRPr="006C2929">
        <w:rPr>
          <w:rFonts w:ascii="Trebuchet MS" w:eastAsia="Times New Roman" w:hAnsi="Trebuchet MS" w:cs="Times New Roman"/>
        </w:rPr>
        <w:t>There is no statutory definition of a ‘minor material amendment’ but it is likely to include any amendment where its scale and/or nature results in a development which is not substantially different from the one which has been approved.</w:t>
      </w: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r w:rsidRPr="006C2929">
        <w:rPr>
          <w:rFonts w:ascii="Trebuchet MS" w:eastAsia="Times New Roman" w:hAnsi="Trebuchet MS" w:cs="Times New Roman"/>
        </w:rPr>
        <w:t>Annex A: summary comparison table</w:t>
      </w: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r w:rsidRPr="006C2929">
        <w:rPr>
          <w:rFonts w:ascii="Trebuchet MS" w:eastAsia="Times New Roman" w:hAnsi="Trebuchet MS" w:cs="Times New Roman"/>
        </w:rPr>
        <w:t xml:space="preserve">Paragraph: 019 Reference ID: 17a-019-20140306 </w:t>
      </w: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r w:rsidRPr="006C2929">
        <w:rPr>
          <w:rFonts w:ascii="Trebuchet MS" w:eastAsia="Times New Roman" w:hAnsi="Trebuchet MS" w:cs="Times New Roman"/>
        </w:rPr>
        <w:t xml:space="preserve">What is the application considered against? </w:t>
      </w: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r w:rsidRPr="006C2929">
        <w:rPr>
          <w:rFonts w:ascii="Trebuchet MS" w:eastAsia="Times New Roman" w:hAnsi="Trebuchet MS" w:cs="Times New Roman"/>
        </w:rPr>
        <w:t>Development plan and material considerations, under section 38(6) of the 2004 Act, and conditions attached to the existing permission. Local planning authorities should, in making their decisions, focus their attention on national and development plan policies, and other material considerations which may have changed significantly since the original grant of permission.</w:t>
      </w: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r w:rsidRPr="006C2929">
        <w:rPr>
          <w:rFonts w:ascii="Trebuchet MS" w:eastAsia="Times New Roman" w:hAnsi="Trebuchet MS" w:cs="Times New Roman"/>
        </w:rPr>
        <w:t>In what form must the decision be issued?</w:t>
      </w:r>
    </w:p>
    <w:p w:rsidR="006C2929" w:rsidRPr="006C2929" w:rsidRDefault="006C2929" w:rsidP="006C2929">
      <w:pPr>
        <w:overflowPunct w:val="0"/>
        <w:autoSpaceDE w:val="0"/>
        <w:autoSpaceDN w:val="0"/>
        <w:adjustRightInd w:val="0"/>
        <w:spacing w:after="0" w:line="276" w:lineRule="auto"/>
        <w:textAlignment w:val="baseline"/>
        <w:rPr>
          <w:rFonts w:ascii="Trebuchet MS" w:eastAsia="Times New Roman" w:hAnsi="Trebuchet MS" w:cs="Times New Roman"/>
        </w:rPr>
      </w:pPr>
      <w:r w:rsidRPr="006C2929">
        <w:rPr>
          <w:rFonts w:ascii="Trebuchet MS" w:eastAsia="Times New Roman" w:hAnsi="Trebuchet MS" w:cs="Times New Roman"/>
        </w:rPr>
        <w:t>Grant: new decision notice describing the whole development and listing all conditions. Refuse: decision notice listing reasons for refusal. Original permission with existing conditions remains in place.</w:t>
      </w:r>
    </w:p>
    <w:p w:rsidR="006C2929" w:rsidRPr="006C2929" w:rsidRDefault="006C2929" w:rsidP="006C2929">
      <w:pPr>
        <w:keepNext/>
        <w:spacing w:after="0" w:line="276" w:lineRule="auto"/>
        <w:outlineLvl w:val="0"/>
        <w:rPr>
          <w:rFonts w:ascii="Trebuchet MS" w:eastAsia="Times New Roman" w:hAnsi="Trebuchet MS" w:cs="Times New Roman"/>
        </w:rPr>
      </w:pPr>
    </w:p>
    <w:p w:rsidR="006C2929" w:rsidRPr="006C2929" w:rsidRDefault="006C2929" w:rsidP="006C2929">
      <w:pPr>
        <w:keepNext/>
        <w:numPr>
          <w:ilvl w:val="0"/>
          <w:numId w:val="1"/>
        </w:numPr>
        <w:overflowPunct w:val="0"/>
        <w:autoSpaceDE w:val="0"/>
        <w:autoSpaceDN w:val="0"/>
        <w:adjustRightInd w:val="0"/>
        <w:spacing w:after="0" w:line="276" w:lineRule="auto"/>
        <w:ind w:hanging="567"/>
        <w:textAlignment w:val="baseline"/>
        <w:outlineLvl w:val="0"/>
        <w:rPr>
          <w:rFonts w:ascii="Trebuchet MS" w:eastAsia="Times New Roman" w:hAnsi="Trebuchet MS" w:cs="Arial"/>
          <w:b/>
          <w:bCs/>
        </w:rPr>
      </w:pPr>
      <w:r w:rsidRPr="006C2929">
        <w:rPr>
          <w:rFonts w:ascii="Trebuchet MS" w:eastAsia="Times New Roman" w:hAnsi="Trebuchet MS" w:cs="Arial"/>
          <w:b/>
          <w:bCs/>
        </w:rPr>
        <w:t>Public Consultation</w:t>
      </w:r>
    </w:p>
    <w:p w:rsidR="006C2929" w:rsidRDefault="006C2929" w:rsidP="006C2929">
      <w:pPr>
        <w:keepNext/>
        <w:spacing w:after="0" w:line="276" w:lineRule="auto"/>
        <w:outlineLvl w:val="0"/>
        <w:rPr>
          <w:rFonts w:ascii="Trebuchet MS" w:eastAsia="Times New Roman" w:hAnsi="Trebuchet MS" w:cs="Arial"/>
          <w:bCs/>
        </w:rPr>
      </w:pPr>
      <w:r w:rsidRPr="006C2929">
        <w:rPr>
          <w:rFonts w:ascii="Trebuchet MS" w:eastAsia="Times New Roman" w:hAnsi="Trebuchet MS" w:cs="Arial"/>
          <w:bCs/>
        </w:rPr>
        <w:t>Neighbour Consultation</w:t>
      </w:r>
      <w:r w:rsidR="00253D4D">
        <w:rPr>
          <w:rFonts w:ascii="Trebuchet MS" w:eastAsia="Times New Roman" w:hAnsi="Trebuchet MS" w:cs="Arial"/>
          <w:bCs/>
        </w:rPr>
        <w:t>:</w:t>
      </w:r>
    </w:p>
    <w:p w:rsidR="00253D4D" w:rsidRDefault="00253D4D" w:rsidP="006C2929">
      <w:pPr>
        <w:keepNext/>
        <w:spacing w:after="0" w:line="276" w:lineRule="auto"/>
        <w:outlineLvl w:val="0"/>
        <w:rPr>
          <w:rFonts w:ascii="Trebuchet MS" w:eastAsia="Times New Roman" w:hAnsi="Trebuchet MS" w:cs="Arial"/>
          <w:bCs/>
        </w:rPr>
      </w:pPr>
    </w:p>
    <w:p w:rsidR="00253D4D" w:rsidRDefault="00253D4D" w:rsidP="006C2929">
      <w:pPr>
        <w:keepNext/>
        <w:spacing w:after="0" w:line="276" w:lineRule="auto"/>
        <w:outlineLvl w:val="0"/>
        <w:rPr>
          <w:rFonts w:ascii="Trebuchet MS" w:eastAsia="Times New Roman" w:hAnsi="Trebuchet MS" w:cs="Arial"/>
          <w:bCs/>
        </w:rPr>
      </w:pPr>
      <w:r>
        <w:rPr>
          <w:rFonts w:ascii="Trebuchet MS" w:eastAsia="Times New Roman" w:hAnsi="Trebuchet MS" w:cs="Arial"/>
          <w:bCs/>
        </w:rPr>
        <w:t>The following addresses were form</w:t>
      </w:r>
      <w:r w:rsidR="009E4DCA">
        <w:rPr>
          <w:rFonts w:ascii="Trebuchet MS" w:eastAsia="Times New Roman" w:hAnsi="Trebuchet MS" w:cs="Arial"/>
          <w:bCs/>
        </w:rPr>
        <w:t>a</w:t>
      </w:r>
      <w:r>
        <w:rPr>
          <w:rFonts w:ascii="Trebuchet MS" w:eastAsia="Times New Roman" w:hAnsi="Trebuchet MS" w:cs="Arial"/>
          <w:bCs/>
        </w:rPr>
        <w:t>lly consulted via letter on</w:t>
      </w:r>
      <w:r w:rsidR="009E4DCA">
        <w:rPr>
          <w:rFonts w:ascii="Trebuchet MS" w:eastAsia="Times New Roman" w:hAnsi="Trebuchet MS" w:cs="Arial"/>
          <w:bCs/>
        </w:rPr>
        <w:t xml:space="preserve"> 10/01/</w:t>
      </w:r>
      <w:proofErr w:type="gramStart"/>
      <w:r w:rsidR="009E4DCA">
        <w:rPr>
          <w:rFonts w:ascii="Trebuchet MS" w:eastAsia="Times New Roman" w:hAnsi="Trebuchet MS" w:cs="Arial"/>
          <w:bCs/>
        </w:rPr>
        <w:t>20</w:t>
      </w:r>
      <w:r>
        <w:rPr>
          <w:rFonts w:ascii="Trebuchet MS" w:eastAsia="Times New Roman" w:hAnsi="Trebuchet MS" w:cs="Arial"/>
          <w:bCs/>
        </w:rPr>
        <w:t xml:space="preserve"> :</w:t>
      </w:r>
      <w:proofErr w:type="gramEnd"/>
      <w:r>
        <w:rPr>
          <w:rFonts w:ascii="Trebuchet MS" w:eastAsia="Times New Roman" w:hAnsi="Trebuchet MS" w:cs="Arial"/>
          <w:bCs/>
        </w:rPr>
        <w:t xml:space="preserve"> </w:t>
      </w:r>
    </w:p>
    <w:p w:rsidR="00253D4D" w:rsidRDefault="00253D4D" w:rsidP="006C2929">
      <w:pPr>
        <w:keepNext/>
        <w:spacing w:after="0" w:line="276" w:lineRule="auto"/>
        <w:outlineLvl w:val="0"/>
        <w:rPr>
          <w:rFonts w:ascii="Trebuchet MS" w:eastAsia="Times New Roman" w:hAnsi="Trebuchet MS" w:cs="Arial"/>
          <w:bCs/>
        </w:rPr>
      </w:pPr>
    </w:p>
    <w:p w:rsidR="00253D4D" w:rsidRDefault="00253D4D" w:rsidP="006C2929">
      <w:pPr>
        <w:keepNext/>
        <w:spacing w:after="0" w:line="276" w:lineRule="auto"/>
        <w:outlineLvl w:val="0"/>
        <w:rPr>
          <w:rFonts w:ascii="Trebuchet MS" w:eastAsia="Times New Roman" w:hAnsi="Trebuchet MS" w:cs="Arial"/>
          <w:bCs/>
        </w:rPr>
      </w:pPr>
      <w:r>
        <w:rPr>
          <w:rFonts w:ascii="Trebuchet MS" w:eastAsia="Times New Roman" w:hAnsi="Trebuchet MS" w:cs="Arial"/>
          <w:bCs/>
        </w:rPr>
        <w:t>1 Horncastle Cottages</w:t>
      </w:r>
    </w:p>
    <w:p w:rsidR="00253D4D" w:rsidRDefault="00253D4D" w:rsidP="006C2929">
      <w:pPr>
        <w:keepNext/>
        <w:spacing w:after="0" w:line="276" w:lineRule="auto"/>
        <w:outlineLvl w:val="0"/>
        <w:rPr>
          <w:rFonts w:ascii="Trebuchet MS" w:eastAsia="Times New Roman" w:hAnsi="Trebuchet MS" w:cs="Arial"/>
          <w:bCs/>
        </w:rPr>
      </w:pPr>
      <w:r>
        <w:rPr>
          <w:rFonts w:ascii="Trebuchet MS" w:eastAsia="Times New Roman" w:hAnsi="Trebuchet MS" w:cs="Arial"/>
          <w:bCs/>
        </w:rPr>
        <w:t>1-13 New Lane Hill</w:t>
      </w:r>
    </w:p>
    <w:p w:rsidR="00253D4D" w:rsidRDefault="00253D4D" w:rsidP="006C2929">
      <w:pPr>
        <w:keepNext/>
        <w:spacing w:after="0" w:line="276" w:lineRule="auto"/>
        <w:outlineLvl w:val="0"/>
        <w:rPr>
          <w:rFonts w:ascii="Trebuchet MS" w:eastAsia="Times New Roman" w:hAnsi="Trebuchet MS" w:cs="Arial"/>
          <w:bCs/>
        </w:rPr>
      </w:pPr>
    </w:p>
    <w:p w:rsidR="006C2929" w:rsidRDefault="00253D4D" w:rsidP="00253D4D">
      <w:pPr>
        <w:keepNext/>
        <w:spacing w:after="0" w:line="276" w:lineRule="auto"/>
        <w:outlineLvl w:val="0"/>
        <w:rPr>
          <w:rFonts w:ascii="Trebuchet MS" w:eastAsia="Times New Roman" w:hAnsi="Trebuchet MS" w:cs="Arial"/>
          <w:bCs/>
        </w:rPr>
      </w:pPr>
      <w:r>
        <w:rPr>
          <w:rFonts w:ascii="Trebuchet MS" w:eastAsia="Times New Roman" w:hAnsi="Trebuchet MS" w:cs="Arial"/>
          <w:bCs/>
        </w:rPr>
        <w:t>In addition, a site notice was displayed between 17</w:t>
      </w:r>
      <w:r w:rsidRPr="00253D4D">
        <w:rPr>
          <w:rFonts w:ascii="Trebuchet MS" w:eastAsia="Times New Roman" w:hAnsi="Trebuchet MS" w:cs="Arial"/>
          <w:bCs/>
          <w:vertAlign w:val="superscript"/>
        </w:rPr>
        <w:t>th</w:t>
      </w:r>
      <w:r>
        <w:rPr>
          <w:rFonts w:ascii="Trebuchet MS" w:eastAsia="Times New Roman" w:hAnsi="Trebuchet MS" w:cs="Arial"/>
          <w:bCs/>
        </w:rPr>
        <w:t xml:space="preserve"> January 2020 – 7</w:t>
      </w:r>
      <w:r w:rsidRPr="00253D4D">
        <w:rPr>
          <w:rFonts w:ascii="Trebuchet MS" w:eastAsia="Times New Roman" w:hAnsi="Trebuchet MS" w:cs="Arial"/>
          <w:bCs/>
          <w:vertAlign w:val="superscript"/>
        </w:rPr>
        <w:t>th</w:t>
      </w:r>
      <w:r>
        <w:rPr>
          <w:rFonts w:ascii="Trebuchet MS" w:eastAsia="Times New Roman" w:hAnsi="Trebuchet MS" w:cs="Arial"/>
          <w:bCs/>
        </w:rPr>
        <w:t xml:space="preserve"> February 2020. </w:t>
      </w:r>
    </w:p>
    <w:p w:rsidR="00253D4D" w:rsidRDefault="00253D4D" w:rsidP="00253D4D">
      <w:pPr>
        <w:keepNext/>
        <w:spacing w:after="0" w:line="276" w:lineRule="auto"/>
        <w:outlineLvl w:val="0"/>
        <w:rPr>
          <w:rFonts w:ascii="Trebuchet MS" w:eastAsia="Times New Roman" w:hAnsi="Trebuchet MS" w:cs="Arial"/>
          <w:bCs/>
        </w:rPr>
      </w:pPr>
    </w:p>
    <w:p w:rsidR="00253D4D" w:rsidRDefault="00253D4D" w:rsidP="00253D4D">
      <w:pPr>
        <w:keepNext/>
        <w:spacing w:after="0" w:line="276" w:lineRule="auto"/>
        <w:outlineLvl w:val="0"/>
        <w:rPr>
          <w:rFonts w:ascii="Trebuchet MS" w:eastAsia="Times New Roman" w:hAnsi="Trebuchet MS" w:cs="Arial"/>
          <w:bCs/>
        </w:rPr>
      </w:pPr>
      <w:r>
        <w:rPr>
          <w:rFonts w:ascii="Trebuchet MS" w:eastAsia="Times New Roman" w:hAnsi="Trebuchet MS" w:cs="Arial"/>
          <w:bCs/>
        </w:rPr>
        <w:t xml:space="preserve">No responses have been received. </w:t>
      </w:r>
    </w:p>
    <w:p w:rsidR="00253D4D" w:rsidRPr="006C2929" w:rsidRDefault="00253D4D" w:rsidP="00253D4D">
      <w:pPr>
        <w:keepNext/>
        <w:spacing w:after="0" w:line="276" w:lineRule="auto"/>
        <w:outlineLvl w:val="0"/>
        <w:rPr>
          <w:rFonts w:ascii="Trebuchet MS" w:eastAsia="Times New Roman" w:hAnsi="Trebuchet MS" w:cs="Arial"/>
          <w:bCs/>
        </w:rPr>
      </w:pPr>
    </w:p>
    <w:p w:rsidR="006C2929" w:rsidRPr="006C2929" w:rsidRDefault="006C2929" w:rsidP="006C2929">
      <w:pPr>
        <w:keepNext/>
        <w:numPr>
          <w:ilvl w:val="0"/>
          <w:numId w:val="1"/>
        </w:numPr>
        <w:overflowPunct w:val="0"/>
        <w:autoSpaceDE w:val="0"/>
        <w:autoSpaceDN w:val="0"/>
        <w:adjustRightInd w:val="0"/>
        <w:spacing w:after="0" w:line="276" w:lineRule="auto"/>
        <w:ind w:hanging="567"/>
        <w:textAlignment w:val="baseline"/>
        <w:outlineLvl w:val="0"/>
        <w:rPr>
          <w:rFonts w:ascii="Trebuchet MS" w:eastAsia="Times New Roman" w:hAnsi="Trebuchet MS" w:cs="Arial"/>
          <w:b/>
          <w:bCs/>
          <w:lang w:eastAsia="en-GB"/>
        </w:rPr>
      </w:pPr>
      <w:r w:rsidRPr="006C2929">
        <w:rPr>
          <w:rFonts w:ascii="Trebuchet MS" w:eastAsia="Times New Roman" w:hAnsi="Trebuchet MS" w:cs="Arial"/>
          <w:b/>
          <w:bCs/>
          <w:lang w:eastAsia="en-GB"/>
        </w:rPr>
        <w:t>Internal Consultations</w:t>
      </w:r>
    </w:p>
    <w:p w:rsidR="006C2929" w:rsidRDefault="006C2929" w:rsidP="006C2929">
      <w:pPr>
        <w:keepNext/>
        <w:spacing w:after="0" w:line="276" w:lineRule="auto"/>
        <w:outlineLvl w:val="0"/>
        <w:rPr>
          <w:rFonts w:ascii="Trebuchet MS" w:eastAsia="Times New Roman" w:hAnsi="Trebuchet MS" w:cs="Times New Roman"/>
        </w:rPr>
      </w:pPr>
    </w:p>
    <w:p w:rsidR="00253D4D" w:rsidRPr="00253D4D" w:rsidRDefault="00253D4D" w:rsidP="006C2929">
      <w:pPr>
        <w:keepNext/>
        <w:spacing w:after="0" w:line="276" w:lineRule="auto"/>
        <w:outlineLvl w:val="0"/>
        <w:rPr>
          <w:rFonts w:ascii="Trebuchet MS" w:eastAsia="Times New Roman" w:hAnsi="Trebuchet MS" w:cs="Times New Roman"/>
          <w:b/>
        </w:rPr>
      </w:pPr>
      <w:r w:rsidRPr="00253D4D">
        <w:rPr>
          <w:rFonts w:ascii="Trebuchet MS" w:eastAsia="Times New Roman" w:hAnsi="Trebuchet MS" w:cs="Times New Roman"/>
          <w:b/>
        </w:rPr>
        <w:t>Environmental Health</w:t>
      </w:r>
    </w:p>
    <w:p w:rsidR="00253D4D" w:rsidRDefault="00253D4D" w:rsidP="006C2929">
      <w:pPr>
        <w:keepNext/>
        <w:spacing w:after="0" w:line="276" w:lineRule="auto"/>
        <w:outlineLvl w:val="0"/>
        <w:rPr>
          <w:rFonts w:ascii="Trebuchet MS" w:eastAsia="Times New Roman" w:hAnsi="Trebuchet MS" w:cs="Times New Roman"/>
        </w:rPr>
      </w:pPr>
    </w:p>
    <w:p w:rsidR="00253D4D" w:rsidRDefault="00253D4D" w:rsidP="006C2929">
      <w:pPr>
        <w:keepNext/>
        <w:spacing w:after="0" w:line="276" w:lineRule="auto"/>
        <w:outlineLvl w:val="0"/>
        <w:rPr>
          <w:rFonts w:ascii="Trebuchet MS" w:eastAsia="Times New Roman" w:hAnsi="Trebuchet MS" w:cs="Times New Roman"/>
        </w:rPr>
      </w:pPr>
      <w:r>
        <w:rPr>
          <w:rFonts w:ascii="Trebuchet MS" w:eastAsia="Times New Roman" w:hAnsi="Trebuchet MS" w:cs="Times New Roman"/>
        </w:rPr>
        <w:t>No objections.</w:t>
      </w:r>
    </w:p>
    <w:p w:rsidR="00253D4D" w:rsidRDefault="00253D4D" w:rsidP="006C2929">
      <w:pPr>
        <w:keepNext/>
        <w:spacing w:after="0" w:line="276" w:lineRule="auto"/>
        <w:outlineLvl w:val="0"/>
        <w:rPr>
          <w:rFonts w:ascii="Trebuchet MS" w:eastAsia="Times New Roman" w:hAnsi="Trebuchet MS" w:cs="Times New Roman"/>
        </w:rPr>
      </w:pPr>
    </w:p>
    <w:p w:rsidR="00253D4D" w:rsidRPr="00253D4D" w:rsidRDefault="00253D4D" w:rsidP="006C2929">
      <w:pPr>
        <w:keepNext/>
        <w:spacing w:after="0" w:line="276" w:lineRule="auto"/>
        <w:outlineLvl w:val="0"/>
        <w:rPr>
          <w:rFonts w:ascii="Trebuchet MS" w:eastAsia="Times New Roman" w:hAnsi="Trebuchet MS" w:cs="Times New Roman"/>
          <w:b/>
        </w:rPr>
      </w:pPr>
      <w:r w:rsidRPr="00253D4D">
        <w:rPr>
          <w:rFonts w:ascii="Trebuchet MS" w:eastAsia="Times New Roman" w:hAnsi="Trebuchet MS" w:cs="Times New Roman"/>
          <w:b/>
        </w:rPr>
        <w:t>Heritage Consultant</w:t>
      </w:r>
    </w:p>
    <w:p w:rsidR="00253D4D" w:rsidRDefault="00253D4D" w:rsidP="006C2929">
      <w:pPr>
        <w:keepNext/>
        <w:spacing w:after="0" w:line="276" w:lineRule="auto"/>
        <w:outlineLvl w:val="0"/>
        <w:rPr>
          <w:rFonts w:ascii="Trebuchet MS" w:eastAsia="Times New Roman" w:hAnsi="Trebuchet MS" w:cs="Times New Roman"/>
        </w:rPr>
      </w:pPr>
    </w:p>
    <w:p w:rsidR="00253D4D" w:rsidRDefault="00253D4D" w:rsidP="006C2929">
      <w:pPr>
        <w:keepNext/>
        <w:spacing w:after="0" w:line="276" w:lineRule="auto"/>
        <w:outlineLvl w:val="0"/>
        <w:rPr>
          <w:rFonts w:ascii="Trebuchet MS" w:eastAsia="Times New Roman" w:hAnsi="Trebuchet MS" w:cs="Times New Roman"/>
        </w:rPr>
      </w:pPr>
      <w:r>
        <w:rPr>
          <w:rFonts w:ascii="Trebuchet MS" w:eastAsia="Times New Roman" w:hAnsi="Trebuchet MS" w:cs="Times New Roman"/>
        </w:rPr>
        <w:t xml:space="preserve">No objections. </w:t>
      </w:r>
    </w:p>
    <w:p w:rsidR="00253D4D" w:rsidRDefault="00253D4D" w:rsidP="006C2929">
      <w:pPr>
        <w:keepNext/>
        <w:spacing w:after="0" w:line="276" w:lineRule="auto"/>
        <w:outlineLvl w:val="0"/>
        <w:rPr>
          <w:rFonts w:ascii="Trebuchet MS" w:eastAsia="Times New Roman" w:hAnsi="Trebuchet MS" w:cs="Times New Roman"/>
        </w:rPr>
      </w:pPr>
    </w:p>
    <w:p w:rsidR="00253D4D" w:rsidRPr="00253D4D" w:rsidRDefault="00253D4D" w:rsidP="006C2929">
      <w:pPr>
        <w:keepNext/>
        <w:spacing w:after="0" w:line="276" w:lineRule="auto"/>
        <w:outlineLvl w:val="0"/>
        <w:rPr>
          <w:rFonts w:ascii="Trebuchet MS" w:eastAsia="Times New Roman" w:hAnsi="Trebuchet MS" w:cs="Times New Roman"/>
          <w:b/>
        </w:rPr>
      </w:pPr>
      <w:r w:rsidRPr="00253D4D">
        <w:rPr>
          <w:rFonts w:ascii="Trebuchet MS" w:eastAsia="Times New Roman" w:hAnsi="Trebuchet MS" w:cs="Times New Roman"/>
          <w:b/>
        </w:rPr>
        <w:t>Conservation Area Advisory Committee (CAAC)</w:t>
      </w:r>
    </w:p>
    <w:p w:rsidR="00253D4D" w:rsidRDefault="00253D4D" w:rsidP="006C2929">
      <w:pPr>
        <w:keepNext/>
        <w:spacing w:after="0" w:line="276" w:lineRule="auto"/>
        <w:outlineLvl w:val="0"/>
        <w:rPr>
          <w:rFonts w:ascii="Trebuchet MS" w:eastAsia="Times New Roman" w:hAnsi="Trebuchet MS" w:cs="Times New Roman"/>
        </w:rPr>
      </w:pPr>
    </w:p>
    <w:p w:rsidR="00253D4D" w:rsidRDefault="00253D4D" w:rsidP="006C2929">
      <w:pPr>
        <w:keepNext/>
        <w:spacing w:after="0" w:line="276" w:lineRule="auto"/>
        <w:outlineLvl w:val="0"/>
        <w:rPr>
          <w:rFonts w:ascii="Trebuchet MS" w:eastAsia="Times New Roman" w:hAnsi="Trebuchet MS" w:cs="Times New Roman"/>
        </w:rPr>
      </w:pPr>
      <w:r>
        <w:rPr>
          <w:rFonts w:ascii="Trebuchet MS" w:eastAsia="Times New Roman" w:hAnsi="Trebuchet MS" w:cs="Times New Roman"/>
        </w:rPr>
        <w:t xml:space="preserve">No comments received. </w:t>
      </w:r>
    </w:p>
    <w:p w:rsidR="00142098" w:rsidRDefault="00142098" w:rsidP="006C2929">
      <w:pPr>
        <w:keepNext/>
        <w:spacing w:after="0" w:line="276" w:lineRule="auto"/>
        <w:outlineLvl w:val="0"/>
        <w:rPr>
          <w:rFonts w:ascii="Trebuchet MS" w:eastAsia="Times New Roman" w:hAnsi="Trebuchet MS" w:cs="Times New Roman"/>
        </w:rPr>
      </w:pPr>
    </w:p>
    <w:p w:rsidR="00142098" w:rsidRPr="00142098" w:rsidRDefault="00142098" w:rsidP="006C2929">
      <w:pPr>
        <w:keepNext/>
        <w:spacing w:after="0" w:line="276" w:lineRule="auto"/>
        <w:outlineLvl w:val="0"/>
        <w:rPr>
          <w:rFonts w:ascii="Trebuchet MS" w:eastAsia="Times New Roman" w:hAnsi="Trebuchet MS" w:cs="Times New Roman"/>
          <w:b/>
        </w:rPr>
      </w:pPr>
      <w:r w:rsidRPr="00142098">
        <w:rPr>
          <w:rFonts w:ascii="Trebuchet MS" w:eastAsia="Times New Roman" w:hAnsi="Trebuchet MS" w:cs="Times New Roman"/>
          <w:b/>
        </w:rPr>
        <w:t>Transport</w:t>
      </w:r>
    </w:p>
    <w:p w:rsidR="00142098" w:rsidRDefault="00142098" w:rsidP="006C2929">
      <w:pPr>
        <w:keepNext/>
        <w:spacing w:after="0" w:line="276" w:lineRule="auto"/>
        <w:outlineLvl w:val="0"/>
        <w:rPr>
          <w:rFonts w:ascii="Trebuchet MS" w:eastAsia="Times New Roman" w:hAnsi="Trebuchet MS" w:cs="Times New Roman"/>
        </w:rPr>
      </w:pPr>
    </w:p>
    <w:p w:rsidR="00142098" w:rsidRDefault="00142098" w:rsidP="006C2929">
      <w:pPr>
        <w:keepNext/>
        <w:spacing w:after="0" w:line="276" w:lineRule="auto"/>
        <w:outlineLvl w:val="0"/>
        <w:rPr>
          <w:rFonts w:ascii="Trebuchet MS" w:eastAsia="Times New Roman" w:hAnsi="Trebuchet MS" w:cs="Times New Roman"/>
        </w:rPr>
      </w:pPr>
      <w:r>
        <w:rPr>
          <w:rFonts w:ascii="Trebuchet MS" w:eastAsia="Times New Roman" w:hAnsi="Trebuchet MS" w:cs="Times New Roman"/>
        </w:rPr>
        <w:t xml:space="preserve">No comments received. </w:t>
      </w:r>
    </w:p>
    <w:p w:rsidR="00253D4D" w:rsidRPr="006C2929" w:rsidRDefault="00253D4D" w:rsidP="006C2929">
      <w:pPr>
        <w:keepNext/>
        <w:spacing w:after="0" w:line="276" w:lineRule="auto"/>
        <w:outlineLvl w:val="0"/>
        <w:rPr>
          <w:rFonts w:ascii="Trebuchet MS" w:eastAsia="Times New Roman" w:hAnsi="Trebuchet MS" w:cs="Times New Roman"/>
        </w:rPr>
      </w:pPr>
    </w:p>
    <w:p w:rsidR="006C2929" w:rsidRPr="006C2929" w:rsidRDefault="006C2929" w:rsidP="006C2929">
      <w:pPr>
        <w:keepNext/>
        <w:numPr>
          <w:ilvl w:val="0"/>
          <w:numId w:val="1"/>
        </w:numPr>
        <w:overflowPunct w:val="0"/>
        <w:autoSpaceDE w:val="0"/>
        <w:autoSpaceDN w:val="0"/>
        <w:adjustRightInd w:val="0"/>
        <w:spacing w:after="0" w:line="276" w:lineRule="auto"/>
        <w:ind w:hanging="567"/>
        <w:textAlignment w:val="baseline"/>
        <w:outlineLvl w:val="0"/>
        <w:rPr>
          <w:rFonts w:ascii="Trebuchet MS" w:eastAsia="Times New Roman" w:hAnsi="Trebuchet MS" w:cs="Arial"/>
          <w:b/>
          <w:bCs/>
        </w:rPr>
      </w:pPr>
      <w:r w:rsidRPr="006C2929">
        <w:rPr>
          <w:rFonts w:ascii="Trebuchet MS" w:eastAsia="Times New Roman" w:hAnsi="Trebuchet MS" w:cs="Arial"/>
          <w:b/>
          <w:bCs/>
        </w:rPr>
        <w:t>Plans Considered</w:t>
      </w:r>
    </w:p>
    <w:p w:rsidR="006C2929" w:rsidRPr="006C2929" w:rsidRDefault="006C2929" w:rsidP="006C2929">
      <w:pPr>
        <w:spacing w:after="0" w:line="276" w:lineRule="auto"/>
        <w:rPr>
          <w:rFonts w:ascii="Trebuchet MS" w:eastAsia="Times New Roman" w:hAnsi="Trebuchet MS" w:cs="Arial"/>
          <w:lang w:eastAsia="en-GB"/>
        </w:rPr>
      </w:pPr>
    </w:p>
    <w:p w:rsidR="006C2929" w:rsidRPr="006C2929" w:rsidRDefault="006C2929" w:rsidP="006C2929">
      <w:pPr>
        <w:spacing w:after="0" w:line="276" w:lineRule="auto"/>
        <w:contextualSpacing/>
        <w:rPr>
          <w:rFonts w:ascii="Trebuchet MS" w:eastAsia="Times New Roman" w:hAnsi="Trebuchet MS" w:cs="Arial"/>
          <w:lang w:eastAsia="en-GB"/>
        </w:rPr>
      </w:pPr>
      <w:r w:rsidRPr="006C2929">
        <w:rPr>
          <w:rFonts w:ascii="Trebuchet MS" w:eastAsia="Times New Roman" w:hAnsi="Trebuchet MS" w:cs="Arial"/>
          <w:lang w:eastAsia="en-GB"/>
        </w:rPr>
        <w:t>The Council, in reaching its recommendation, has taken into consideration the following plans which will appear on the new decision notice:</w:t>
      </w:r>
    </w:p>
    <w:p w:rsidR="000B77E8" w:rsidRDefault="000B77E8" w:rsidP="006C2929">
      <w:pPr>
        <w:spacing w:after="0" w:line="276" w:lineRule="auto"/>
        <w:contextualSpacing/>
        <w:rPr>
          <w:rFonts w:ascii="Trebuchet MS" w:eastAsia="Times New Roman" w:hAnsi="Trebuchet MS" w:cs="Arial"/>
          <w:color w:val="FF0000"/>
          <w:lang w:eastAsia="en-GB"/>
        </w:rPr>
      </w:pPr>
    </w:p>
    <w:p w:rsidR="000B77E8" w:rsidRPr="000B77E8" w:rsidRDefault="000B77E8" w:rsidP="006C2929">
      <w:pPr>
        <w:spacing w:after="0" w:line="276" w:lineRule="auto"/>
        <w:contextualSpacing/>
        <w:rPr>
          <w:rFonts w:ascii="Trebuchet MS" w:eastAsia="Times New Roman" w:hAnsi="Trebuchet MS" w:cs="Arial"/>
          <w:lang w:eastAsia="en-GB"/>
        </w:rPr>
      </w:pPr>
      <w:bookmarkStart w:id="0" w:name="_Hlk33713249"/>
      <w:r w:rsidRPr="000B77E8">
        <w:rPr>
          <w:rFonts w:ascii="Trebuchet MS" w:eastAsia="Times New Roman" w:hAnsi="Trebuchet MS" w:cs="Arial"/>
          <w:lang w:eastAsia="en-GB"/>
        </w:rPr>
        <w:t xml:space="preserve">BR-01 – Location Plan </w:t>
      </w:r>
    </w:p>
    <w:p w:rsidR="000B77E8" w:rsidRPr="000B77E8" w:rsidRDefault="000B77E8" w:rsidP="006C2929">
      <w:pPr>
        <w:spacing w:after="0" w:line="276" w:lineRule="auto"/>
        <w:contextualSpacing/>
        <w:rPr>
          <w:rFonts w:ascii="Trebuchet MS" w:eastAsia="Times New Roman" w:hAnsi="Trebuchet MS" w:cs="Arial"/>
          <w:lang w:eastAsia="en-GB"/>
        </w:rPr>
      </w:pPr>
      <w:r w:rsidRPr="000B77E8">
        <w:rPr>
          <w:rFonts w:ascii="Trebuchet MS" w:eastAsia="Times New Roman" w:hAnsi="Trebuchet MS" w:cs="Arial"/>
          <w:lang w:eastAsia="en-GB"/>
        </w:rPr>
        <w:t xml:space="preserve">BR-04 – Existing and Proposed Block Plan </w:t>
      </w:r>
    </w:p>
    <w:p w:rsidR="000B77E8" w:rsidRPr="000B77E8" w:rsidRDefault="000B77E8" w:rsidP="006C2929">
      <w:pPr>
        <w:spacing w:after="0" w:line="276" w:lineRule="auto"/>
        <w:contextualSpacing/>
        <w:rPr>
          <w:rFonts w:ascii="Trebuchet MS" w:eastAsia="Times New Roman" w:hAnsi="Trebuchet MS" w:cs="Arial"/>
          <w:lang w:eastAsia="en-GB"/>
        </w:rPr>
      </w:pPr>
    </w:p>
    <w:p w:rsidR="000B77E8" w:rsidRPr="000B77E8" w:rsidRDefault="000B77E8" w:rsidP="006C2929">
      <w:pPr>
        <w:spacing w:after="0" w:line="276" w:lineRule="auto"/>
        <w:contextualSpacing/>
        <w:rPr>
          <w:rFonts w:ascii="Trebuchet MS" w:eastAsia="Times New Roman" w:hAnsi="Trebuchet MS" w:cs="Arial"/>
          <w:lang w:eastAsia="en-GB"/>
        </w:rPr>
      </w:pPr>
      <w:r w:rsidRPr="000B77E8">
        <w:rPr>
          <w:rFonts w:ascii="Trebuchet MS" w:eastAsia="Times New Roman" w:hAnsi="Trebuchet MS" w:cs="Arial"/>
          <w:lang w:eastAsia="en-GB"/>
        </w:rPr>
        <w:t>Received 19</w:t>
      </w:r>
      <w:r w:rsidRPr="000B77E8">
        <w:rPr>
          <w:rFonts w:ascii="Trebuchet MS" w:eastAsia="Times New Roman" w:hAnsi="Trebuchet MS" w:cs="Arial"/>
          <w:vertAlign w:val="superscript"/>
          <w:lang w:eastAsia="en-GB"/>
        </w:rPr>
        <w:t>th</w:t>
      </w:r>
      <w:r w:rsidRPr="000B77E8">
        <w:rPr>
          <w:rFonts w:ascii="Trebuchet MS" w:eastAsia="Times New Roman" w:hAnsi="Trebuchet MS" w:cs="Arial"/>
          <w:lang w:eastAsia="en-GB"/>
        </w:rPr>
        <w:t xml:space="preserve"> December 2019 </w:t>
      </w:r>
    </w:p>
    <w:p w:rsidR="000B77E8" w:rsidRPr="000B77E8" w:rsidRDefault="000B77E8" w:rsidP="006C2929">
      <w:pPr>
        <w:spacing w:after="0" w:line="276" w:lineRule="auto"/>
        <w:contextualSpacing/>
        <w:rPr>
          <w:rFonts w:ascii="Trebuchet MS" w:eastAsia="Times New Roman" w:hAnsi="Trebuchet MS" w:cs="Arial"/>
          <w:lang w:eastAsia="en-GB"/>
        </w:rPr>
      </w:pPr>
    </w:p>
    <w:p w:rsidR="000B77E8" w:rsidRPr="000B77E8" w:rsidRDefault="000B77E8" w:rsidP="006C2929">
      <w:pPr>
        <w:spacing w:after="0" w:line="276" w:lineRule="auto"/>
        <w:contextualSpacing/>
        <w:rPr>
          <w:rFonts w:ascii="Trebuchet MS" w:eastAsia="Times New Roman" w:hAnsi="Trebuchet MS" w:cs="Arial"/>
          <w:lang w:eastAsia="en-GB"/>
        </w:rPr>
      </w:pPr>
      <w:r w:rsidRPr="000B77E8">
        <w:rPr>
          <w:rFonts w:ascii="Trebuchet MS" w:eastAsia="Times New Roman" w:hAnsi="Trebuchet MS" w:cs="Arial"/>
          <w:lang w:eastAsia="en-GB"/>
        </w:rPr>
        <w:t xml:space="preserve">PL-01.2 – Elevations </w:t>
      </w:r>
    </w:p>
    <w:p w:rsidR="000B77E8" w:rsidRPr="000B77E8" w:rsidRDefault="000B77E8" w:rsidP="006C2929">
      <w:pPr>
        <w:spacing w:after="0" w:line="276" w:lineRule="auto"/>
        <w:contextualSpacing/>
        <w:rPr>
          <w:rFonts w:ascii="Trebuchet MS" w:eastAsia="Times New Roman" w:hAnsi="Trebuchet MS" w:cs="Arial"/>
          <w:lang w:eastAsia="en-GB"/>
        </w:rPr>
      </w:pPr>
    </w:p>
    <w:p w:rsidR="000B77E8" w:rsidRPr="000B77E8" w:rsidRDefault="000B77E8" w:rsidP="006C2929">
      <w:pPr>
        <w:spacing w:after="0" w:line="276" w:lineRule="auto"/>
        <w:contextualSpacing/>
        <w:rPr>
          <w:rFonts w:ascii="Trebuchet MS" w:eastAsia="Times New Roman" w:hAnsi="Trebuchet MS" w:cs="Arial"/>
          <w:lang w:eastAsia="en-GB"/>
        </w:rPr>
      </w:pPr>
      <w:r w:rsidRPr="000B77E8">
        <w:rPr>
          <w:rFonts w:ascii="Trebuchet MS" w:eastAsia="Times New Roman" w:hAnsi="Trebuchet MS" w:cs="Arial"/>
          <w:lang w:eastAsia="en-GB"/>
        </w:rPr>
        <w:t>Received 6</w:t>
      </w:r>
      <w:r w:rsidRPr="000B77E8">
        <w:rPr>
          <w:rFonts w:ascii="Trebuchet MS" w:eastAsia="Times New Roman" w:hAnsi="Trebuchet MS" w:cs="Arial"/>
          <w:vertAlign w:val="superscript"/>
          <w:lang w:eastAsia="en-GB"/>
        </w:rPr>
        <w:t>th</w:t>
      </w:r>
      <w:r w:rsidRPr="000B77E8">
        <w:rPr>
          <w:rFonts w:ascii="Trebuchet MS" w:eastAsia="Times New Roman" w:hAnsi="Trebuchet MS" w:cs="Arial"/>
          <w:lang w:eastAsia="en-GB"/>
        </w:rPr>
        <w:t xml:space="preserve"> December 2019 </w:t>
      </w:r>
    </w:p>
    <w:p w:rsidR="000B77E8" w:rsidRPr="000B77E8" w:rsidRDefault="000B77E8" w:rsidP="006C2929">
      <w:pPr>
        <w:spacing w:after="0" w:line="276" w:lineRule="auto"/>
        <w:contextualSpacing/>
        <w:rPr>
          <w:rFonts w:ascii="Trebuchet MS" w:eastAsia="Times New Roman" w:hAnsi="Trebuchet MS" w:cs="Arial"/>
          <w:lang w:eastAsia="en-GB"/>
        </w:rPr>
      </w:pPr>
    </w:p>
    <w:p w:rsidR="006C2929" w:rsidRPr="000B77E8" w:rsidRDefault="000B77E8" w:rsidP="006C2929">
      <w:pPr>
        <w:spacing w:after="0" w:line="276" w:lineRule="auto"/>
        <w:contextualSpacing/>
        <w:rPr>
          <w:rFonts w:ascii="Trebuchet MS" w:eastAsia="Times New Roman" w:hAnsi="Trebuchet MS" w:cs="Arial"/>
          <w:lang w:eastAsia="en-GB"/>
        </w:rPr>
      </w:pPr>
      <w:r w:rsidRPr="000B77E8">
        <w:rPr>
          <w:rFonts w:ascii="Trebuchet MS" w:eastAsia="Times New Roman" w:hAnsi="Trebuchet MS" w:cs="Arial"/>
          <w:lang w:eastAsia="en-GB"/>
        </w:rPr>
        <w:t xml:space="preserve">PL-01.1 – Floor Plans </w:t>
      </w:r>
    </w:p>
    <w:p w:rsidR="000B77E8" w:rsidRPr="000B77E8" w:rsidRDefault="000B77E8" w:rsidP="006C2929">
      <w:pPr>
        <w:spacing w:after="0" w:line="276" w:lineRule="auto"/>
        <w:contextualSpacing/>
        <w:rPr>
          <w:rFonts w:ascii="Trebuchet MS" w:eastAsia="Times New Roman" w:hAnsi="Trebuchet MS" w:cs="Arial"/>
          <w:lang w:eastAsia="en-GB"/>
        </w:rPr>
      </w:pPr>
    </w:p>
    <w:p w:rsidR="0043240F" w:rsidRDefault="000B77E8" w:rsidP="0043240F">
      <w:pPr>
        <w:spacing w:after="0" w:line="276" w:lineRule="auto"/>
        <w:contextualSpacing/>
        <w:rPr>
          <w:rFonts w:ascii="Trebuchet MS" w:eastAsia="Times New Roman" w:hAnsi="Trebuchet MS" w:cs="Arial"/>
          <w:lang w:eastAsia="en-GB"/>
        </w:rPr>
      </w:pPr>
      <w:r w:rsidRPr="000B77E8">
        <w:rPr>
          <w:rFonts w:ascii="Trebuchet MS" w:eastAsia="Times New Roman" w:hAnsi="Trebuchet MS" w:cs="Arial"/>
          <w:lang w:eastAsia="en-GB"/>
        </w:rPr>
        <w:t>Received 7</w:t>
      </w:r>
      <w:r w:rsidRPr="000B77E8">
        <w:rPr>
          <w:rFonts w:ascii="Trebuchet MS" w:eastAsia="Times New Roman" w:hAnsi="Trebuchet MS" w:cs="Arial"/>
          <w:vertAlign w:val="superscript"/>
          <w:lang w:eastAsia="en-GB"/>
        </w:rPr>
        <w:t>th</w:t>
      </w:r>
      <w:r w:rsidRPr="000B77E8">
        <w:rPr>
          <w:rFonts w:ascii="Trebuchet MS" w:eastAsia="Times New Roman" w:hAnsi="Trebuchet MS" w:cs="Arial"/>
          <w:lang w:eastAsia="en-GB"/>
        </w:rPr>
        <w:t xml:space="preserve"> January 202</w:t>
      </w:r>
      <w:r w:rsidR="0043240F">
        <w:rPr>
          <w:rFonts w:ascii="Trebuchet MS" w:eastAsia="Times New Roman" w:hAnsi="Trebuchet MS" w:cs="Arial"/>
          <w:lang w:eastAsia="en-GB"/>
        </w:rPr>
        <w:t>0</w:t>
      </w:r>
    </w:p>
    <w:p w:rsidR="0043240F" w:rsidRDefault="0043240F" w:rsidP="0043240F">
      <w:pPr>
        <w:spacing w:after="0" w:line="276" w:lineRule="auto"/>
        <w:contextualSpacing/>
        <w:rPr>
          <w:rFonts w:ascii="Trebuchet MS" w:eastAsia="Times New Roman" w:hAnsi="Trebuchet MS" w:cs="Arial"/>
          <w:lang w:eastAsia="en-GB"/>
        </w:rPr>
      </w:pPr>
    </w:p>
    <w:p w:rsidR="0043240F" w:rsidRPr="006C2929" w:rsidRDefault="0043240F" w:rsidP="006C2929">
      <w:pPr>
        <w:spacing w:after="0" w:line="276" w:lineRule="auto"/>
        <w:contextualSpacing/>
        <w:rPr>
          <w:rFonts w:ascii="Trebuchet MS" w:eastAsia="Times New Roman" w:hAnsi="Trebuchet MS" w:cs="Arial"/>
          <w:color w:val="FF0000"/>
          <w:lang w:eastAsia="en-GB"/>
        </w:rPr>
      </w:pPr>
    </w:p>
    <w:bookmarkEnd w:id="0"/>
    <w:p w:rsidR="006C2929" w:rsidRPr="006C2929" w:rsidRDefault="006C2929" w:rsidP="006C2929">
      <w:pPr>
        <w:spacing w:after="0" w:line="276" w:lineRule="auto"/>
        <w:contextualSpacing/>
        <w:rPr>
          <w:rFonts w:ascii="Trebuchet MS" w:eastAsia="Times New Roman" w:hAnsi="Trebuchet MS" w:cs="Arial"/>
          <w:lang w:eastAsia="en-GB"/>
        </w:rPr>
      </w:pPr>
      <w:r w:rsidRPr="006C2929">
        <w:rPr>
          <w:rFonts w:ascii="Trebuchet MS" w:eastAsia="Times New Roman" w:hAnsi="Trebuchet MS" w:cs="Arial"/>
          <w:lang w:eastAsia="en-GB"/>
        </w:rPr>
        <w:t>This will supersede the following plans referenced on permission</w:t>
      </w:r>
      <w:r>
        <w:rPr>
          <w:rFonts w:ascii="Trebuchet MS" w:eastAsia="Times New Roman" w:hAnsi="Trebuchet MS" w:cs="Arial"/>
          <w:lang w:eastAsia="en-GB"/>
        </w:rPr>
        <w:t xml:space="preserve"> </w:t>
      </w:r>
      <w:r w:rsidR="000B77E8">
        <w:rPr>
          <w:rFonts w:ascii="Trebuchet MS" w:eastAsia="Times New Roman" w:hAnsi="Trebuchet MS" w:cs="Arial"/>
          <w:lang w:eastAsia="en-GB"/>
        </w:rPr>
        <w:t>162366</w:t>
      </w:r>
      <w:r w:rsidRPr="006C2929">
        <w:rPr>
          <w:rFonts w:ascii="Trebuchet MS" w:eastAsia="Times New Roman" w:hAnsi="Trebuchet MS" w:cs="Arial"/>
          <w:lang w:eastAsia="en-GB"/>
        </w:rPr>
        <w:t>:</w:t>
      </w:r>
    </w:p>
    <w:p w:rsidR="006C2929" w:rsidRDefault="006C2929" w:rsidP="006C2929">
      <w:pPr>
        <w:spacing w:after="0" w:line="276" w:lineRule="auto"/>
        <w:contextualSpacing/>
        <w:rPr>
          <w:rFonts w:ascii="Trebuchet MS" w:eastAsia="Times New Roman" w:hAnsi="Trebuchet MS" w:cs="Arial"/>
          <w:lang w:eastAsia="en-GB"/>
        </w:rPr>
      </w:pPr>
    </w:p>
    <w:p w:rsidR="000D447D" w:rsidRDefault="000D447D" w:rsidP="006C2929">
      <w:pPr>
        <w:spacing w:after="0" w:line="276" w:lineRule="auto"/>
        <w:contextualSpacing/>
        <w:rPr>
          <w:rFonts w:ascii="Trebuchet MS" w:hAnsi="Trebuchet MS" w:cs="Trebuchet MS"/>
          <w:sz w:val="24"/>
          <w:szCs w:val="24"/>
        </w:rPr>
      </w:pPr>
      <w:r>
        <w:rPr>
          <w:rFonts w:ascii="Trebuchet MS" w:hAnsi="Trebuchet MS" w:cs="Trebuchet MS"/>
          <w:sz w:val="24"/>
          <w:szCs w:val="24"/>
        </w:rPr>
        <w:t>Drawing No: 8616-PL-05 Rev C dated 22 May 2017</w:t>
      </w:r>
    </w:p>
    <w:p w:rsidR="000B77E8" w:rsidRDefault="000B77E8" w:rsidP="006C2929">
      <w:pPr>
        <w:spacing w:after="0" w:line="276" w:lineRule="auto"/>
        <w:contextualSpacing/>
        <w:rPr>
          <w:rFonts w:ascii="Trebuchet MS" w:hAnsi="Trebuchet MS" w:cs="Trebuchet MS"/>
          <w:sz w:val="24"/>
          <w:szCs w:val="24"/>
        </w:rPr>
      </w:pPr>
      <w:r>
        <w:rPr>
          <w:rFonts w:ascii="Trebuchet MS" w:hAnsi="Trebuchet MS" w:cs="Trebuchet MS"/>
          <w:sz w:val="24"/>
          <w:szCs w:val="24"/>
        </w:rPr>
        <w:t>Drawing No: 8616-PL-06 Rev D dated 10 October 2017</w:t>
      </w:r>
    </w:p>
    <w:p w:rsidR="000B77E8" w:rsidRPr="006C2929" w:rsidRDefault="000B77E8" w:rsidP="006C2929">
      <w:pPr>
        <w:spacing w:after="0" w:line="276" w:lineRule="auto"/>
        <w:contextualSpacing/>
        <w:rPr>
          <w:rFonts w:ascii="Trebuchet MS" w:eastAsia="Times New Roman" w:hAnsi="Trebuchet MS" w:cs="Arial"/>
          <w:lang w:eastAsia="en-GB"/>
        </w:rPr>
      </w:pPr>
      <w:r>
        <w:rPr>
          <w:rFonts w:ascii="Trebuchet MS" w:hAnsi="Trebuchet MS" w:cs="Trebuchet MS"/>
          <w:sz w:val="24"/>
          <w:szCs w:val="24"/>
        </w:rPr>
        <w:t>Drawing No: 8616-PL-07 Rev D dated 10 October 2017</w:t>
      </w:r>
    </w:p>
    <w:p w:rsidR="006C2929" w:rsidRPr="006C2929" w:rsidRDefault="006C2929" w:rsidP="006C2929">
      <w:pPr>
        <w:spacing w:after="0" w:line="276" w:lineRule="auto"/>
        <w:contextualSpacing/>
        <w:rPr>
          <w:rFonts w:ascii="Trebuchet MS" w:eastAsia="Times New Roman" w:hAnsi="Trebuchet MS" w:cs="Arial"/>
          <w:lang w:eastAsia="en-GB"/>
        </w:rPr>
      </w:pPr>
    </w:p>
    <w:p w:rsidR="009E4DCA" w:rsidRPr="009E4DCA" w:rsidRDefault="006C2929" w:rsidP="009E4DCA">
      <w:pPr>
        <w:keepNext/>
        <w:numPr>
          <w:ilvl w:val="0"/>
          <w:numId w:val="1"/>
        </w:numPr>
        <w:overflowPunct w:val="0"/>
        <w:autoSpaceDE w:val="0"/>
        <w:autoSpaceDN w:val="0"/>
        <w:adjustRightInd w:val="0"/>
        <w:spacing w:after="0" w:line="276" w:lineRule="auto"/>
        <w:ind w:hanging="567"/>
        <w:textAlignment w:val="baseline"/>
        <w:outlineLvl w:val="0"/>
        <w:rPr>
          <w:rFonts w:ascii="Trebuchet MS" w:eastAsia="Times New Roman" w:hAnsi="Trebuchet MS" w:cs="Arial"/>
          <w:b/>
          <w:bCs/>
        </w:rPr>
      </w:pPr>
      <w:r w:rsidRPr="006C2929">
        <w:rPr>
          <w:rFonts w:ascii="Trebuchet MS" w:eastAsia="Times New Roman" w:hAnsi="Trebuchet MS" w:cs="Arial"/>
          <w:b/>
          <w:bCs/>
        </w:rPr>
        <w:t>Relevant Planning History</w:t>
      </w:r>
    </w:p>
    <w:p w:rsidR="009E4DCA" w:rsidRDefault="009E4DCA" w:rsidP="009E4DCA">
      <w:pPr>
        <w:keepNext/>
        <w:spacing w:after="0" w:line="276" w:lineRule="auto"/>
        <w:outlineLvl w:val="0"/>
        <w:rPr>
          <w:rFonts w:ascii="Trebuchet MS" w:eastAsia="Times New Roman" w:hAnsi="Trebuchet MS" w:cs="Arial"/>
          <w:b/>
          <w:bCs/>
        </w:rPr>
      </w:pPr>
    </w:p>
    <w:p w:rsidR="009E4DCA" w:rsidRPr="009E4DCA" w:rsidRDefault="009E4DCA" w:rsidP="009E4DCA">
      <w:pPr>
        <w:keepNext/>
        <w:spacing w:after="0" w:line="276" w:lineRule="auto"/>
        <w:outlineLvl w:val="0"/>
        <w:rPr>
          <w:rFonts w:ascii="Trebuchet MS" w:eastAsia="Times New Roman" w:hAnsi="Trebuchet MS" w:cs="Arial"/>
          <w:bCs/>
        </w:rPr>
      </w:pPr>
      <w:r w:rsidRPr="009E4DCA">
        <w:rPr>
          <w:rFonts w:ascii="Trebuchet MS" w:eastAsia="Times New Roman" w:hAnsi="Trebuchet MS" w:cs="Arial"/>
          <w:bCs/>
        </w:rPr>
        <w:t>191756 - Non material amendment to planning permission 162366 for the addition</w:t>
      </w:r>
    </w:p>
    <w:p w:rsidR="009E4DCA" w:rsidRPr="009E4DCA" w:rsidRDefault="009E4DCA" w:rsidP="009E4DCA">
      <w:pPr>
        <w:keepNext/>
        <w:spacing w:after="0" w:line="276" w:lineRule="auto"/>
        <w:outlineLvl w:val="0"/>
        <w:rPr>
          <w:rFonts w:ascii="Trebuchet MS" w:eastAsia="Times New Roman" w:hAnsi="Trebuchet MS" w:cs="Arial"/>
          <w:bCs/>
        </w:rPr>
      </w:pPr>
      <w:r w:rsidRPr="009E4DCA">
        <w:rPr>
          <w:rFonts w:ascii="Trebuchet MS" w:eastAsia="Times New Roman" w:hAnsi="Trebuchet MS" w:cs="Arial"/>
          <w:bCs/>
        </w:rPr>
        <w:t xml:space="preserve">of a basement, two proposed light wells at the front of the property, rear light well with stepped access and alterations of proposed windows – Application Withdrawn </w:t>
      </w:r>
    </w:p>
    <w:p w:rsidR="009E4DCA" w:rsidRPr="009E4DCA" w:rsidRDefault="009E4DCA" w:rsidP="006C2929">
      <w:pPr>
        <w:keepNext/>
        <w:spacing w:after="0" w:line="276" w:lineRule="auto"/>
        <w:outlineLvl w:val="0"/>
        <w:rPr>
          <w:rFonts w:ascii="Trebuchet MS" w:eastAsia="Times New Roman" w:hAnsi="Trebuchet MS" w:cs="Arial"/>
          <w:bCs/>
        </w:rPr>
      </w:pPr>
    </w:p>
    <w:p w:rsidR="009E4DCA" w:rsidRPr="009E4DCA" w:rsidRDefault="009E4DCA" w:rsidP="009E4DCA">
      <w:pPr>
        <w:keepNext/>
        <w:spacing w:after="0" w:line="276" w:lineRule="auto"/>
        <w:outlineLvl w:val="0"/>
        <w:rPr>
          <w:rFonts w:ascii="Trebuchet MS" w:eastAsia="Times New Roman" w:hAnsi="Trebuchet MS" w:cs="Arial"/>
          <w:bCs/>
        </w:rPr>
      </w:pPr>
      <w:r w:rsidRPr="009E4DCA">
        <w:rPr>
          <w:rFonts w:ascii="Trebuchet MS" w:eastAsia="Times New Roman" w:hAnsi="Trebuchet MS" w:cs="Arial"/>
          <w:bCs/>
        </w:rPr>
        <w:t xml:space="preserve">190149 - Application for approval of details reserved by conditions 3, 4, 6 and 8 of permission 162366 – Conditions Discharged </w:t>
      </w:r>
    </w:p>
    <w:p w:rsidR="009E4DCA" w:rsidRPr="009E4DCA" w:rsidRDefault="009E4DCA" w:rsidP="006C2929">
      <w:pPr>
        <w:keepNext/>
        <w:spacing w:after="0" w:line="276" w:lineRule="auto"/>
        <w:outlineLvl w:val="0"/>
        <w:rPr>
          <w:rFonts w:ascii="Trebuchet MS" w:eastAsia="Times New Roman" w:hAnsi="Trebuchet MS" w:cs="Arial"/>
          <w:bCs/>
        </w:rPr>
      </w:pPr>
    </w:p>
    <w:p w:rsidR="009E4DCA" w:rsidRPr="009E4DCA" w:rsidRDefault="009E4DCA" w:rsidP="009E4DCA">
      <w:pPr>
        <w:keepNext/>
        <w:spacing w:after="0" w:line="276" w:lineRule="auto"/>
        <w:outlineLvl w:val="0"/>
        <w:rPr>
          <w:rFonts w:ascii="Trebuchet MS" w:eastAsia="Times New Roman" w:hAnsi="Trebuchet MS" w:cs="Arial"/>
          <w:bCs/>
        </w:rPr>
      </w:pPr>
      <w:r w:rsidRPr="009E4DCA">
        <w:rPr>
          <w:rFonts w:ascii="Trebuchet MS" w:eastAsia="Times New Roman" w:hAnsi="Trebuchet MS" w:cs="Arial"/>
          <w:bCs/>
        </w:rPr>
        <w:t>162366 - Erection of one new dwelling at the rear of the Horncastle public</w:t>
      </w:r>
    </w:p>
    <w:p w:rsidR="009E4DCA" w:rsidRPr="009E4DCA" w:rsidRDefault="009E4DCA" w:rsidP="009E4DCA">
      <w:pPr>
        <w:keepNext/>
        <w:spacing w:after="0" w:line="276" w:lineRule="auto"/>
        <w:outlineLvl w:val="0"/>
        <w:rPr>
          <w:rFonts w:ascii="Trebuchet MS" w:eastAsia="Times New Roman" w:hAnsi="Trebuchet MS" w:cs="Arial"/>
          <w:bCs/>
        </w:rPr>
      </w:pPr>
      <w:r w:rsidRPr="009E4DCA">
        <w:rPr>
          <w:rFonts w:ascii="Trebuchet MS" w:eastAsia="Times New Roman" w:hAnsi="Trebuchet MS" w:cs="Arial"/>
          <w:bCs/>
        </w:rPr>
        <w:t xml:space="preserve">house on New Lane Hill. Resubmission of withdrawn application 152170 – Permitted subject to legal agreement </w:t>
      </w:r>
    </w:p>
    <w:p w:rsidR="009E4DCA" w:rsidRPr="006C2929" w:rsidRDefault="009E4DCA" w:rsidP="006C2929">
      <w:pPr>
        <w:keepNext/>
        <w:spacing w:after="0" w:line="276" w:lineRule="auto"/>
        <w:outlineLvl w:val="0"/>
        <w:rPr>
          <w:rFonts w:ascii="Trebuchet MS" w:eastAsia="Times New Roman" w:hAnsi="Trebuchet MS" w:cs="Arial"/>
          <w:b/>
          <w:bCs/>
        </w:rPr>
      </w:pPr>
    </w:p>
    <w:p w:rsidR="006C2929" w:rsidRPr="006C2929" w:rsidRDefault="006C2929" w:rsidP="006C2929">
      <w:pPr>
        <w:keepNext/>
        <w:numPr>
          <w:ilvl w:val="0"/>
          <w:numId w:val="1"/>
        </w:numPr>
        <w:overflowPunct w:val="0"/>
        <w:autoSpaceDE w:val="0"/>
        <w:autoSpaceDN w:val="0"/>
        <w:adjustRightInd w:val="0"/>
        <w:spacing w:after="0" w:line="276" w:lineRule="auto"/>
        <w:ind w:hanging="567"/>
        <w:textAlignment w:val="baseline"/>
        <w:outlineLvl w:val="0"/>
        <w:rPr>
          <w:rFonts w:ascii="Trebuchet MS" w:eastAsia="Times New Roman" w:hAnsi="Trebuchet MS" w:cs="Arial"/>
          <w:b/>
          <w:bCs/>
        </w:rPr>
      </w:pPr>
      <w:r w:rsidRPr="006C2929">
        <w:rPr>
          <w:rFonts w:ascii="Trebuchet MS" w:eastAsia="Times New Roman" w:hAnsi="Trebuchet MS" w:cs="Arial"/>
          <w:b/>
          <w:bCs/>
        </w:rPr>
        <w:t>Equality Act 2010:</w:t>
      </w:r>
    </w:p>
    <w:p w:rsidR="006C2929" w:rsidRPr="006C2929" w:rsidRDefault="006C2929" w:rsidP="006C2929">
      <w:pPr>
        <w:keepNext/>
        <w:spacing w:after="0" w:line="276" w:lineRule="auto"/>
        <w:outlineLvl w:val="0"/>
        <w:rPr>
          <w:rFonts w:ascii="Trebuchet MS" w:eastAsia="Times New Roman" w:hAnsi="Trebuchet MS" w:cs="Arial"/>
          <w:b/>
          <w:bCs/>
        </w:rPr>
      </w:pPr>
    </w:p>
    <w:p w:rsidR="006C2929" w:rsidRPr="006C2929" w:rsidRDefault="006C2929" w:rsidP="006C2929">
      <w:pPr>
        <w:keepNext/>
        <w:spacing w:after="0" w:line="276" w:lineRule="auto"/>
        <w:outlineLvl w:val="0"/>
        <w:rPr>
          <w:rFonts w:ascii="Trebuchet MS" w:eastAsia="Times New Roman" w:hAnsi="Trebuchet MS" w:cs="Arial"/>
          <w:b/>
          <w:bCs/>
        </w:rPr>
      </w:pPr>
      <w:r w:rsidRPr="006C2929">
        <w:rPr>
          <w:rFonts w:ascii="Trebuchet MS" w:eastAsia="Times New Roman" w:hAnsi="Trebuchet MS" w:cs="Arial"/>
          <w:lang w:eastAsia="en-GB"/>
        </w:rPr>
        <w:t xml:space="preserve">In </w:t>
      </w:r>
      <w:r w:rsidRPr="006C2929">
        <w:rPr>
          <w:rFonts w:ascii="Trebuchet MS" w:eastAsia="Times New Roman" w:hAnsi="Trebuchet MS" w:cs="Arial"/>
          <w:bCs/>
        </w:rPr>
        <w:t xml:space="preserve">determining this </w:t>
      </w:r>
      <w:proofErr w:type="gramStart"/>
      <w:r w:rsidRPr="006C2929">
        <w:rPr>
          <w:rFonts w:ascii="Trebuchet MS" w:eastAsia="Times New Roman" w:hAnsi="Trebuchet MS" w:cs="Arial"/>
          <w:bCs/>
        </w:rPr>
        <w:t>application</w:t>
      </w:r>
      <w:proofErr w:type="gramEnd"/>
      <w:r w:rsidRPr="006C2929">
        <w:rPr>
          <w:rFonts w:ascii="Trebuchet MS" w:eastAsia="Times New Roman" w:hAnsi="Trebuchet MS" w:cs="Arial"/>
          <w:bCs/>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6C2929">
        <w:rPr>
          <w:rFonts w:ascii="Trebuchet MS" w:eastAsia="Times New Roman" w:hAnsi="Trebuchet MS" w:cs="Arial"/>
          <w:bCs/>
        </w:rPr>
        <w:t>particular planning</w:t>
      </w:r>
      <w:proofErr w:type="gramEnd"/>
      <w:r w:rsidRPr="006C2929">
        <w:rPr>
          <w:rFonts w:ascii="Trebuchet MS" w:eastAsia="Times New Roman" w:hAnsi="Trebuchet MS" w:cs="Arial"/>
          <w:bCs/>
        </w:rPr>
        <w:t xml:space="preserve"> application.  </w:t>
      </w:r>
      <w:proofErr w:type="gramStart"/>
      <w:r w:rsidRPr="006C2929">
        <w:rPr>
          <w:rFonts w:ascii="Trebuchet MS" w:eastAsia="Times New Roman" w:hAnsi="Trebuchet MS" w:cs="Arial"/>
          <w:bCs/>
        </w:rPr>
        <w:t>Therefore</w:t>
      </w:r>
      <w:proofErr w:type="gramEnd"/>
      <w:r w:rsidRPr="006C2929">
        <w:rPr>
          <w:rFonts w:ascii="Trebuchet MS" w:eastAsia="Times New Roman" w:hAnsi="Trebuchet MS" w:cs="Arial"/>
          <w:bCs/>
        </w:rPr>
        <w:t xml:space="preserve"> in terms of the key equalities protected characteristics it is considered there would be no significant adverse impacts as a result of the development.</w:t>
      </w:r>
    </w:p>
    <w:p w:rsidR="006C2929" w:rsidRPr="006C2929" w:rsidRDefault="006C2929" w:rsidP="006C2929">
      <w:pPr>
        <w:spacing w:after="0" w:line="276" w:lineRule="auto"/>
        <w:rPr>
          <w:rFonts w:ascii="Trebuchet MS" w:eastAsia="Times New Roman" w:hAnsi="Trebuchet MS" w:cs="Arial"/>
        </w:rPr>
      </w:pPr>
    </w:p>
    <w:p w:rsidR="006C2929" w:rsidRPr="006C2929" w:rsidRDefault="006C2929" w:rsidP="006C2929">
      <w:pPr>
        <w:keepNext/>
        <w:numPr>
          <w:ilvl w:val="0"/>
          <w:numId w:val="1"/>
        </w:numPr>
        <w:overflowPunct w:val="0"/>
        <w:autoSpaceDE w:val="0"/>
        <w:autoSpaceDN w:val="0"/>
        <w:adjustRightInd w:val="0"/>
        <w:spacing w:after="0" w:line="276" w:lineRule="auto"/>
        <w:ind w:hanging="567"/>
        <w:textAlignment w:val="baseline"/>
        <w:outlineLvl w:val="0"/>
        <w:rPr>
          <w:rFonts w:ascii="Trebuchet MS" w:eastAsia="Times New Roman" w:hAnsi="Trebuchet MS" w:cs="Arial"/>
          <w:b/>
          <w:bCs/>
        </w:rPr>
      </w:pPr>
      <w:r w:rsidRPr="006C2929">
        <w:rPr>
          <w:rFonts w:ascii="Trebuchet MS" w:eastAsia="Times New Roman" w:hAnsi="Trebuchet MS" w:cs="Arial"/>
          <w:b/>
          <w:bCs/>
        </w:rPr>
        <w:t>Relevant Planning Guidance</w:t>
      </w:r>
    </w:p>
    <w:p w:rsidR="006C2929" w:rsidRPr="006C2929" w:rsidRDefault="006C2929" w:rsidP="006C2929">
      <w:pPr>
        <w:keepNext/>
        <w:spacing w:after="0" w:line="276" w:lineRule="auto"/>
        <w:outlineLvl w:val="0"/>
        <w:rPr>
          <w:rFonts w:ascii="Trebuchet MS" w:eastAsia="Times New Roman" w:hAnsi="Trebuchet MS" w:cs="Arial"/>
          <w:b/>
          <w:bCs/>
        </w:rPr>
      </w:pPr>
    </w:p>
    <w:p w:rsidR="006C2929" w:rsidRPr="006C2929" w:rsidRDefault="006C2929" w:rsidP="006C2929">
      <w:pPr>
        <w:spacing w:after="0" w:line="276" w:lineRule="auto"/>
        <w:rPr>
          <w:rFonts w:ascii="Trebuchet MS" w:eastAsia="Times New Roman" w:hAnsi="Trebuchet MS" w:cs="Arial"/>
        </w:rPr>
      </w:pPr>
      <w:r w:rsidRPr="006C2929">
        <w:rPr>
          <w:rFonts w:ascii="Trebuchet MS" w:eastAsia="Times New Roman" w:hAnsi="Trebuchet MS" w:cs="Arial"/>
        </w:rPr>
        <w:t xml:space="preserve">Section 38(6) of the Planning and Compulsory Purchase Act 2004 requires that proposals be determined in accordance with the development plan unless material considerations indicate otherwise.  The Development Plan for Reading relevant to the application site comprises the </w:t>
      </w:r>
      <w:r w:rsidR="009E4DCA">
        <w:rPr>
          <w:rFonts w:ascii="Trebuchet MS" w:eastAsia="Times New Roman" w:hAnsi="Trebuchet MS" w:cs="Arial"/>
        </w:rPr>
        <w:t>Reading Borough Local Plan (2019).</w:t>
      </w:r>
    </w:p>
    <w:p w:rsidR="006C2929" w:rsidRPr="006C2929" w:rsidRDefault="006C2929" w:rsidP="006C2929">
      <w:pPr>
        <w:spacing w:after="0" w:line="276" w:lineRule="auto"/>
        <w:rPr>
          <w:rFonts w:ascii="Trebuchet MS" w:eastAsia="Times New Roman" w:hAnsi="Trebuchet MS" w:cs="Arial"/>
        </w:rPr>
      </w:pPr>
    </w:p>
    <w:p w:rsidR="006C2929" w:rsidRPr="006C2929" w:rsidRDefault="006C2929" w:rsidP="006C2929">
      <w:pPr>
        <w:spacing w:after="0" w:line="276" w:lineRule="auto"/>
        <w:rPr>
          <w:rFonts w:ascii="Trebuchet MS" w:eastAsia="Times New Roman" w:hAnsi="Trebuchet MS" w:cs="Arial"/>
        </w:rPr>
      </w:pPr>
      <w:r w:rsidRPr="006C2929">
        <w:rPr>
          <w:rFonts w:ascii="Trebuchet MS" w:eastAsia="Times New Roman" w:hAnsi="Trebuchet MS" w:cs="Arial"/>
        </w:rPr>
        <w:t xml:space="preserve">As per the NPPG, the </w:t>
      </w:r>
      <w:r w:rsidRPr="006C2929">
        <w:rPr>
          <w:rFonts w:ascii="Trebuchet MS" w:eastAsia="Times New Roman" w:hAnsi="Trebuchet MS" w:cs="Times New Roman"/>
        </w:rPr>
        <w:t>local planning authority should, in making their decisions, focus their attention on national and development plan policies, and other material considerations which may have changed significantly since the original grant of permission.</w:t>
      </w:r>
    </w:p>
    <w:p w:rsidR="006C2929" w:rsidRPr="006C2929" w:rsidRDefault="006C2929" w:rsidP="006C2929">
      <w:pPr>
        <w:spacing w:after="0" w:line="276" w:lineRule="auto"/>
        <w:rPr>
          <w:rFonts w:ascii="Trebuchet MS" w:eastAsia="Times New Roman" w:hAnsi="Trebuchet MS" w:cs="Arial"/>
        </w:rPr>
      </w:pPr>
    </w:p>
    <w:p w:rsidR="006C2929" w:rsidRPr="006C2929" w:rsidRDefault="006C2929" w:rsidP="006C2929">
      <w:pPr>
        <w:spacing w:after="0" w:line="276" w:lineRule="auto"/>
        <w:rPr>
          <w:rFonts w:ascii="Trebuchet MS" w:eastAsia="Times New Roman" w:hAnsi="Trebuchet MS" w:cs="Arial"/>
        </w:rPr>
      </w:pPr>
      <w:r w:rsidRPr="006C2929">
        <w:rPr>
          <w:rFonts w:ascii="Trebuchet MS" w:eastAsia="Times New Roman" w:hAnsi="Trebuchet MS" w:cs="Arial"/>
        </w:rPr>
        <w:t xml:space="preserve">The ‘National Planning Policy framework’ (‘’NPPF’’) 2012 states clearly that its content is to be a material consideration in the determination of applications.  The ‘NPPF’ states that due weight should be given to the adopted policies of the </w:t>
      </w:r>
      <w:r w:rsidR="009E4DCA">
        <w:rPr>
          <w:rFonts w:ascii="Trebuchet MS" w:eastAsia="Times New Roman" w:hAnsi="Trebuchet MS" w:cs="Arial"/>
        </w:rPr>
        <w:t xml:space="preserve">Reading Borough Local Plan (2019) </w:t>
      </w:r>
      <w:r w:rsidRPr="006C2929">
        <w:rPr>
          <w:rFonts w:ascii="Trebuchet MS" w:eastAsia="Times New Roman" w:hAnsi="Trebuchet MS" w:cs="Arial"/>
        </w:rPr>
        <w:t>according to their degree of consistency with the ‘NPPF’ (the closer the policies in the plan to the policies in the ‘NPPF’, the greater the weight that may be given). Accordingly, the ‘NPPF’ and the following development plan policies and supplementary planning guidance are relevant:</w:t>
      </w:r>
      <w:r w:rsidRPr="006C2929">
        <w:rPr>
          <w:rFonts w:ascii="Trebuchet MS" w:eastAsia="Times New Roman" w:hAnsi="Trebuchet MS" w:cs="Arial"/>
        </w:rPr>
        <w:tab/>
      </w:r>
    </w:p>
    <w:p w:rsidR="006C2929" w:rsidRPr="006C2929" w:rsidRDefault="006C2929" w:rsidP="006C2929">
      <w:pPr>
        <w:spacing w:after="0" w:line="276" w:lineRule="auto"/>
        <w:contextualSpacing/>
        <w:rPr>
          <w:rFonts w:ascii="Trebuchet MS" w:eastAsia="Times New Roman" w:hAnsi="Trebuchet MS" w:cs="Arial"/>
        </w:rPr>
      </w:pPr>
    </w:p>
    <w:p w:rsidR="006C2929" w:rsidRPr="006C2929" w:rsidRDefault="006C2929" w:rsidP="006C2929">
      <w:pPr>
        <w:keepNext/>
        <w:numPr>
          <w:ilvl w:val="0"/>
          <w:numId w:val="1"/>
        </w:numPr>
        <w:overflowPunct w:val="0"/>
        <w:autoSpaceDE w:val="0"/>
        <w:autoSpaceDN w:val="0"/>
        <w:adjustRightInd w:val="0"/>
        <w:spacing w:after="0" w:line="276" w:lineRule="auto"/>
        <w:ind w:hanging="567"/>
        <w:textAlignment w:val="baseline"/>
        <w:outlineLvl w:val="0"/>
        <w:rPr>
          <w:rFonts w:ascii="Trebuchet MS" w:eastAsia="Times New Roman" w:hAnsi="Trebuchet MS" w:cs="Arial"/>
          <w:b/>
          <w:bCs/>
        </w:rPr>
      </w:pPr>
      <w:r w:rsidRPr="006C2929">
        <w:rPr>
          <w:rFonts w:ascii="Trebuchet MS" w:eastAsia="Times New Roman" w:hAnsi="Trebuchet MS" w:cs="Arial"/>
          <w:b/>
          <w:bCs/>
        </w:rPr>
        <w:lastRenderedPageBreak/>
        <w:t>Relevant Policies</w:t>
      </w:r>
    </w:p>
    <w:p w:rsidR="006C2929" w:rsidRPr="006C2929" w:rsidRDefault="006C2929" w:rsidP="006C2929">
      <w:pPr>
        <w:spacing w:after="0" w:line="276" w:lineRule="auto"/>
        <w:rPr>
          <w:rFonts w:ascii="Trebuchet MS" w:eastAsia="Times New Roman" w:hAnsi="Trebuchet MS" w:cs="Arial"/>
        </w:rPr>
      </w:pPr>
    </w:p>
    <w:p w:rsidR="006C2929" w:rsidRPr="006C2929" w:rsidRDefault="006C2929" w:rsidP="006C2929">
      <w:pPr>
        <w:spacing w:after="0" w:line="276" w:lineRule="auto"/>
        <w:contextualSpacing/>
        <w:rPr>
          <w:rFonts w:ascii="Trebuchet MS" w:eastAsia="Times New Roman" w:hAnsi="Trebuchet MS" w:cs="Arial"/>
          <w:lang w:eastAsia="en-GB"/>
        </w:rPr>
      </w:pPr>
      <w:r w:rsidRPr="006C2929">
        <w:rPr>
          <w:rFonts w:ascii="Trebuchet MS" w:eastAsia="Times New Roman" w:hAnsi="Trebuchet MS" w:cs="Arial"/>
          <w:lang w:eastAsia="en-GB"/>
        </w:rPr>
        <w:t>The application has been assessed against the following policies:</w:t>
      </w:r>
    </w:p>
    <w:p w:rsidR="006C2929" w:rsidRPr="006C2929" w:rsidRDefault="006C2929" w:rsidP="006C2929">
      <w:pPr>
        <w:spacing w:after="0" w:line="276" w:lineRule="auto"/>
        <w:contextualSpacing/>
        <w:rPr>
          <w:rFonts w:ascii="Trebuchet MS" w:eastAsia="Times New Roman" w:hAnsi="Trebuchet MS" w:cs="Arial"/>
          <w:lang w:eastAsia="en-GB"/>
        </w:rPr>
      </w:pPr>
    </w:p>
    <w:p w:rsidR="006C2929" w:rsidRPr="006C2929" w:rsidRDefault="006C2929" w:rsidP="006C2929">
      <w:pPr>
        <w:spacing w:after="0" w:line="276" w:lineRule="auto"/>
        <w:contextualSpacing/>
        <w:rPr>
          <w:rFonts w:ascii="Trebuchet MS" w:eastAsia="Times New Roman" w:hAnsi="Trebuchet MS" w:cs="Arial"/>
          <w:b/>
          <w:bCs/>
          <w:lang w:eastAsia="en-GB"/>
        </w:rPr>
      </w:pPr>
      <w:r w:rsidRPr="006C2929">
        <w:rPr>
          <w:rFonts w:ascii="Trebuchet MS" w:eastAsia="Times New Roman" w:hAnsi="Trebuchet MS" w:cs="Arial"/>
          <w:b/>
          <w:bCs/>
          <w:lang w:eastAsia="en-GB"/>
        </w:rPr>
        <w:t>National</w:t>
      </w:r>
    </w:p>
    <w:p w:rsidR="006C2929" w:rsidRPr="006C2929" w:rsidRDefault="006C2929" w:rsidP="006C2929">
      <w:pPr>
        <w:spacing w:after="0" w:line="276" w:lineRule="auto"/>
        <w:contextualSpacing/>
        <w:rPr>
          <w:rFonts w:ascii="Trebuchet MS" w:eastAsia="Times New Roman" w:hAnsi="Trebuchet MS" w:cs="Arial"/>
          <w:lang w:eastAsia="en-GB"/>
        </w:rPr>
      </w:pPr>
      <w:r w:rsidRPr="006C2929">
        <w:rPr>
          <w:rFonts w:ascii="Trebuchet MS" w:eastAsia="Times New Roman" w:hAnsi="Trebuchet MS" w:cs="Arial"/>
          <w:lang w:eastAsia="en-GB"/>
        </w:rPr>
        <w:t>National Planning Policy Framework</w:t>
      </w:r>
    </w:p>
    <w:p w:rsidR="006C2929" w:rsidRPr="006C2929" w:rsidRDefault="006C2929" w:rsidP="006C2929">
      <w:pPr>
        <w:spacing w:after="0" w:line="276" w:lineRule="auto"/>
        <w:contextualSpacing/>
        <w:rPr>
          <w:rFonts w:ascii="Trebuchet MS" w:eastAsia="Times New Roman" w:hAnsi="Trebuchet MS" w:cs="Arial"/>
          <w:lang w:eastAsia="en-GB"/>
        </w:rPr>
      </w:pPr>
      <w:r w:rsidRPr="006C2929">
        <w:rPr>
          <w:rFonts w:ascii="Trebuchet MS" w:eastAsia="Times New Roman" w:hAnsi="Trebuchet MS" w:cs="Arial"/>
          <w:lang w:eastAsia="en-GB"/>
        </w:rPr>
        <w:t>National Planning Policy Guidance</w:t>
      </w:r>
    </w:p>
    <w:p w:rsidR="006C2929" w:rsidRPr="006C2929" w:rsidRDefault="006C2929" w:rsidP="006C2929">
      <w:pPr>
        <w:spacing w:after="0" w:line="276" w:lineRule="auto"/>
        <w:contextualSpacing/>
        <w:rPr>
          <w:rFonts w:ascii="Trebuchet MS" w:eastAsia="Times New Roman" w:hAnsi="Trebuchet MS" w:cs="Arial"/>
          <w:lang w:eastAsia="en-GB"/>
        </w:rPr>
      </w:pPr>
    </w:p>
    <w:p w:rsidR="006C2929" w:rsidRDefault="006C2929" w:rsidP="006C2929">
      <w:pPr>
        <w:spacing w:after="0" w:line="276" w:lineRule="auto"/>
        <w:contextualSpacing/>
        <w:rPr>
          <w:rFonts w:ascii="Trebuchet MS" w:eastAsia="Times New Roman" w:hAnsi="Trebuchet MS" w:cs="Arial"/>
          <w:bCs/>
          <w:lang w:eastAsia="en-GB"/>
        </w:rPr>
      </w:pPr>
      <w:r>
        <w:rPr>
          <w:rFonts w:ascii="Trebuchet MS" w:eastAsia="Times New Roman" w:hAnsi="Trebuchet MS" w:cs="Arial"/>
          <w:bCs/>
          <w:lang w:eastAsia="en-GB"/>
        </w:rPr>
        <w:t xml:space="preserve">Reading Borough Local Plan (2019) </w:t>
      </w:r>
    </w:p>
    <w:p w:rsidR="006C2929" w:rsidRDefault="006C2929" w:rsidP="006C2929">
      <w:pPr>
        <w:spacing w:after="0" w:line="276" w:lineRule="auto"/>
        <w:contextualSpacing/>
        <w:rPr>
          <w:rFonts w:ascii="Trebuchet MS" w:eastAsia="Times New Roman" w:hAnsi="Trebuchet MS" w:cs="Arial"/>
          <w:bCs/>
          <w:lang w:eastAsia="en-GB"/>
        </w:rPr>
      </w:pPr>
    </w:p>
    <w:p w:rsidR="006C2929" w:rsidRDefault="000D447D" w:rsidP="006C2929">
      <w:pPr>
        <w:spacing w:after="0" w:line="276" w:lineRule="auto"/>
        <w:contextualSpacing/>
        <w:rPr>
          <w:rFonts w:ascii="Trebuchet MS" w:eastAsia="Times New Roman" w:hAnsi="Trebuchet MS" w:cs="Arial"/>
          <w:bCs/>
          <w:lang w:eastAsia="en-GB"/>
        </w:rPr>
      </w:pPr>
      <w:r>
        <w:rPr>
          <w:rFonts w:ascii="Trebuchet MS" w:eastAsia="Times New Roman" w:hAnsi="Trebuchet MS" w:cs="Arial"/>
          <w:bCs/>
          <w:lang w:eastAsia="en-GB"/>
        </w:rPr>
        <w:t xml:space="preserve">CC7 </w:t>
      </w:r>
      <w:r w:rsidR="00ED19A9">
        <w:rPr>
          <w:rFonts w:ascii="Trebuchet MS" w:eastAsia="Times New Roman" w:hAnsi="Trebuchet MS" w:cs="Arial"/>
          <w:bCs/>
          <w:lang w:eastAsia="en-GB"/>
        </w:rPr>
        <w:t xml:space="preserve">  </w:t>
      </w:r>
      <w:r>
        <w:rPr>
          <w:rFonts w:ascii="Trebuchet MS" w:eastAsia="Times New Roman" w:hAnsi="Trebuchet MS" w:cs="Arial"/>
          <w:bCs/>
          <w:lang w:eastAsia="en-GB"/>
        </w:rPr>
        <w:t xml:space="preserve">Design and the Public Realm </w:t>
      </w:r>
    </w:p>
    <w:p w:rsidR="00142098" w:rsidRDefault="00142098" w:rsidP="006C2929">
      <w:pPr>
        <w:spacing w:after="0" w:line="276" w:lineRule="auto"/>
        <w:contextualSpacing/>
        <w:rPr>
          <w:rFonts w:ascii="Trebuchet MS" w:eastAsia="Times New Roman" w:hAnsi="Trebuchet MS" w:cs="Arial"/>
          <w:bCs/>
          <w:lang w:eastAsia="en-GB"/>
        </w:rPr>
      </w:pPr>
      <w:r>
        <w:rPr>
          <w:rFonts w:ascii="Trebuchet MS" w:eastAsia="Times New Roman" w:hAnsi="Trebuchet MS" w:cs="Arial"/>
          <w:bCs/>
          <w:lang w:eastAsia="en-GB"/>
        </w:rPr>
        <w:t>CC8   Safeguarding Amenity</w:t>
      </w:r>
    </w:p>
    <w:p w:rsidR="00142098" w:rsidRDefault="00142098" w:rsidP="006C2929">
      <w:pPr>
        <w:spacing w:after="0" w:line="276" w:lineRule="auto"/>
        <w:contextualSpacing/>
        <w:rPr>
          <w:rFonts w:ascii="Trebuchet MS" w:eastAsia="Times New Roman" w:hAnsi="Trebuchet MS" w:cs="Arial"/>
          <w:bCs/>
          <w:lang w:eastAsia="en-GB"/>
        </w:rPr>
      </w:pPr>
      <w:r>
        <w:rPr>
          <w:rFonts w:ascii="Trebuchet MS" w:eastAsia="Times New Roman" w:hAnsi="Trebuchet MS" w:cs="Arial"/>
          <w:bCs/>
          <w:lang w:eastAsia="en-GB"/>
        </w:rPr>
        <w:t xml:space="preserve">H9     House Extensions and Ancillary Accommodation </w:t>
      </w:r>
    </w:p>
    <w:p w:rsidR="000D447D" w:rsidRDefault="000D447D" w:rsidP="006C2929">
      <w:pPr>
        <w:spacing w:after="0" w:line="276" w:lineRule="auto"/>
        <w:contextualSpacing/>
        <w:rPr>
          <w:rFonts w:ascii="Trebuchet MS" w:eastAsia="Times New Roman" w:hAnsi="Trebuchet MS" w:cs="Arial"/>
          <w:bCs/>
          <w:lang w:eastAsia="en-GB"/>
        </w:rPr>
      </w:pPr>
      <w:r>
        <w:rPr>
          <w:rFonts w:ascii="Trebuchet MS" w:eastAsia="Times New Roman" w:hAnsi="Trebuchet MS" w:cs="Arial"/>
          <w:bCs/>
          <w:lang w:eastAsia="en-GB"/>
        </w:rPr>
        <w:t xml:space="preserve">EN3 </w:t>
      </w:r>
      <w:r w:rsidR="00ED19A9">
        <w:rPr>
          <w:rFonts w:ascii="Trebuchet MS" w:eastAsia="Times New Roman" w:hAnsi="Trebuchet MS" w:cs="Arial"/>
          <w:bCs/>
          <w:lang w:eastAsia="en-GB"/>
        </w:rPr>
        <w:t xml:space="preserve">  </w:t>
      </w:r>
      <w:r>
        <w:rPr>
          <w:rFonts w:ascii="Trebuchet MS" w:eastAsia="Times New Roman" w:hAnsi="Trebuchet MS" w:cs="Arial"/>
          <w:bCs/>
          <w:lang w:eastAsia="en-GB"/>
        </w:rPr>
        <w:t xml:space="preserve">Enhancement of Conservation Areas </w:t>
      </w:r>
    </w:p>
    <w:p w:rsidR="00ED19A9" w:rsidRDefault="00ED19A9" w:rsidP="006C2929">
      <w:pPr>
        <w:spacing w:after="0" w:line="276" w:lineRule="auto"/>
        <w:contextualSpacing/>
        <w:rPr>
          <w:rFonts w:ascii="Trebuchet MS" w:eastAsia="Times New Roman" w:hAnsi="Trebuchet MS" w:cs="Arial"/>
          <w:bCs/>
          <w:lang w:eastAsia="en-GB"/>
        </w:rPr>
      </w:pPr>
      <w:r>
        <w:rPr>
          <w:rFonts w:ascii="Trebuchet MS" w:eastAsia="Times New Roman" w:hAnsi="Trebuchet MS" w:cs="Arial"/>
          <w:bCs/>
          <w:lang w:eastAsia="en-GB"/>
        </w:rPr>
        <w:t xml:space="preserve">EN16 Pollution and Water Resources </w:t>
      </w:r>
    </w:p>
    <w:p w:rsidR="006C2929" w:rsidRPr="006C2929" w:rsidRDefault="006C2929" w:rsidP="006C2929">
      <w:pPr>
        <w:spacing w:after="0" w:line="276" w:lineRule="auto"/>
        <w:contextualSpacing/>
        <w:rPr>
          <w:rFonts w:ascii="Trebuchet MS" w:eastAsia="Times New Roman" w:hAnsi="Trebuchet MS" w:cs="Arial"/>
          <w:bCs/>
          <w:lang w:eastAsia="en-GB"/>
        </w:rPr>
      </w:pPr>
    </w:p>
    <w:p w:rsidR="006C2929" w:rsidRPr="006C2929" w:rsidRDefault="006C2929" w:rsidP="006C2929">
      <w:pPr>
        <w:spacing w:after="0" w:line="276" w:lineRule="auto"/>
        <w:contextualSpacing/>
        <w:rPr>
          <w:rFonts w:ascii="Trebuchet MS" w:eastAsia="Times New Roman" w:hAnsi="Trebuchet MS" w:cs="Arial"/>
          <w:bCs/>
          <w:lang w:eastAsia="en-GB"/>
        </w:rPr>
      </w:pPr>
      <w:r w:rsidRPr="006C2929">
        <w:rPr>
          <w:rFonts w:ascii="Trebuchet MS" w:eastAsia="Times New Roman" w:hAnsi="Trebuchet MS" w:cs="Arial"/>
          <w:bCs/>
          <w:lang w:eastAsia="en-GB"/>
        </w:rPr>
        <w:t>Supplementary Planning Guidance/Documents</w:t>
      </w:r>
    </w:p>
    <w:p w:rsidR="006C2929" w:rsidRPr="006C2929" w:rsidRDefault="006C2929" w:rsidP="006C2929">
      <w:pPr>
        <w:spacing w:after="0" w:line="276" w:lineRule="auto"/>
        <w:contextualSpacing/>
        <w:rPr>
          <w:rFonts w:ascii="Trebuchet MS" w:eastAsia="Times New Roman" w:hAnsi="Trebuchet MS" w:cs="Arial"/>
          <w:lang w:eastAsia="en-GB"/>
        </w:rPr>
      </w:pPr>
      <w:r w:rsidRPr="006C2929">
        <w:rPr>
          <w:rFonts w:ascii="Trebuchet MS" w:eastAsia="Times New Roman" w:hAnsi="Trebuchet MS" w:cs="Arial"/>
          <w:lang w:eastAsia="en-GB"/>
        </w:rPr>
        <w:t>SPG – A Design Guide to House Extensions</w:t>
      </w:r>
    </w:p>
    <w:p w:rsidR="006C2929" w:rsidRPr="006C2929" w:rsidRDefault="006C2929" w:rsidP="006C2929">
      <w:pPr>
        <w:spacing w:after="0" w:line="276" w:lineRule="auto"/>
        <w:contextualSpacing/>
        <w:rPr>
          <w:rFonts w:ascii="Trebuchet MS" w:eastAsia="Times New Roman" w:hAnsi="Trebuchet MS" w:cs="Arial"/>
          <w:lang w:eastAsia="en-GB"/>
        </w:rPr>
      </w:pPr>
    </w:p>
    <w:p w:rsidR="006C2929" w:rsidRDefault="006C2929" w:rsidP="006C2929">
      <w:pPr>
        <w:keepNext/>
        <w:numPr>
          <w:ilvl w:val="0"/>
          <w:numId w:val="1"/>
        </w:numPr>
        <w:overflowPunct w:val="0"/>
        <w:autoSpaceDE w:val="0"/>
        <w:autoSpaceDN w:val="0"/>
        <w:adjustRightInd w:val="0"/>
        <w:spacing w:after="0" w:line="276" w:lineRule="auto"/>
        <w:ind w:hanging="567"/>
        <w:textAlignment w:val="baseline"/>
        <w:outlineLvl w:val="0"/>
        <w:rPr>
          <w:rFonts w:ascii="Trebuchet MS" w:eastAsia="Times New Roman" w:hAnsi="Trebuchet MS" w:cs="Arial"/>
          <w:b/>
          <w:bCs/>
        </w:rPr>
      </w:pPr>
      <w:r w:rsidRPr="006C2929">
        <w:rPr>
          <w:rFonts w:ascii="Trebuchet MS" w:eastAsia="Times New Roman" w:hAnsi="Trebuchet MS" w:cs="Arial"/>
          <w:b/>
          <w:bCs/>
        </w:rPr>
        <w:t>Appraisal</w:t>
      </w:r>
    </w:p>
    <w:p w:rsidR="009E4DCA" w:rsidRPr="009E4DCA" w:rsidRDefault="009E4DCA" w:rsidP="009E4DCA">
      <w:pPr>
        <w:keepNext/>
        <w:overflowPunct w:val="0"/>
        <w:autoSpaceDE w:val="0"/>
        <w:autoSpaceDN w:val="0"/>
        <w:adjustRightInd w:val="0"/>
        <w:spacing w:after="0" w:line="276" w:lineRule="auto"/>
        <w:ind w:left="153"/>
        <w:textAlignment w:val="baseline"/>
        <w:outlineLvl w:val="0"/>
        <w:rPr>
          <w:rFonts w:ascii="Trebuchet MS" w:eastAsia="Times New Roman" w:hAnsi="Trebuchet MS" w:cs="Arial"/>
          <w:b/>
          <w:bCs/>
        </w:rPr>
      </w:pPr>
    </w:p>
    <w:p w:rsidR="00ED19A9" w:rsidRDefault="006C2929" w:rsidP="006C2929">
      <w:pPr>
        <w:keepNext/>
        <w:spacing w:after="0" w:line="276" w:lineRule="auto"/>
        <w:outlineLvl w:val="0"/>
        <w:rPr>
          <w:rFonts w:ascii="Trebuchet MS" w:eastAsia="Times New Roman" w:hAnsi="Trebuchet MS" w:cs="Arial"/>
          <w:bCs/>
        </w:rPr>
      </w:pPr>
      <w:r w:rsidRPr="006C2929">
        <w:rPr>
          <w:rFonts w:ascii="Trebuchet MS" w:eastAsia="Times New Roman" w:hAnsi="Trebuchet MS" w:cs="Arial"/>
          <w:bCs/>
        </w:rPr>
        <w:t xml:space="preserve">The proposed </w:t>
      </w:r>
      <w:r w:rsidR="0038081F">
        <w:rPr>
          <w:rFonts w:ascii="Trebuchet MS" w:eastAsia="Times New Roman" w:hAnsi="Trebuchet MS" w:cs="Arial"/>
          <w:bCs/>
        </w:rPr>
        <w:t xml:space="preserve">addition of the basement </w:t>
      </w:r>
      <w:r w:rsidRPr="006C2929">
        <w:rPr>
          <w:rFonts w:ascii="Trebuchet MS" w:eastAsia="Times New Roman" w:hAnsi="Trebuchet MS" w:cs="Arial"/>
          <w:bCs/>
        </w:rPr>
        <w:t>would represent a</w:t>
      </w:r>
      <w:r w:rsidR="00ED19A9">
        <w:rPr>
          <w:rFonts w:ascii="Trebuchet MS" w:eastAsia="Times New Roman" w:hAnsi="Trebuchet MS" w:cs="Arial"/>
          <w:bCs/>
        </w:rPr>
        <w:t>n increase in built form, but this would be below ground level. As such, the addition of the basement would not adversely harm the street scene. Two lightwells have been proposed at the front, and one to the rear, to allo</w:t>
      </w:r>
      <w:r w:rsidR="0038081F">
        <w:rPr>
          <w:rFonts w:ascii="Trebuchet MS" w:eastAsia="Times New Roman" w:hAnsi="Trebuchet MS" w:cs="Arial"/>
          <w:bCs/>
        </w:rPr>
        <w:t>w natural light to the basement.  T</w:t>
      </w:r>
      <w:r w:rsidR="00ED19A9">
        <w:rPr>
          <w:rFonts w:ascii="Trebuchet MS" w:eastAsia="Times New Roman" w:hAnsi="Trebuchet MS" w:cs="Arial"/>
          <w:bCs/>
        </w:rPr>
        <w:t>hese are considered of modest scale and suitable design</w:t>
      </w:r>
      <w:r w:rsidR="0038081F">
        <w:rPr>
          <w:rFonts w:ascii="Trebuchet MS" w:eastAsia="Times New Roman" w:hAnsi="Trebuchet MS" w:cs="Arial"/>
          <w:bCs/>
        </w:rPr>
        <w:t xml:space="preserve"> in relation to the Conservation Area</w:t>
      </w:r>
      <w:r w:rsidR="00ED19A9">
        <w:rPr>
          <w:rFonts w:ascii="Trebuchet MS" w:eastAsia="Times New Roman" w:hAnsi="Trebuchet MS" w:cs="Arial"/>
          <w:bCs/>
        </w:rPr>
        <w:t xml:space="preserve">. </w:t>
      </w:r>
    </w:p>
    <w:p w:rsidR="00142098" w:rsidRDefault="00142098" w:rsidP="006C2929">
      <w:pPr>
        <w:keepNext/>
        <w:spacing w:after="0" w:line="276" w:lineRule="auto"/>
        <w:outlineLvl w:val="0"/>
        <w:rPr>
          <w:rFonts w:ascii="Trebuchet MS" w:eastAsia="Times New Roman" w:hAnsi="Trebuchet MS" w:cs="Arial"/>
          <w:bCs/>
        </w:rPr>
      </w:pPr>
    </w:p>
    <w:p w:rsidR="00142098" w:rsidRDefault="00142098" w:rsidP="006C2929">
      <w:pPr>
        <w:keepNext/>
        <w:spacing w:after="0" w:line="276" w:lineRule="auto"/>
        <w:outlineLvl w:val="0"/>
        <w:rPr>
          <w:rFonts w:ascii="Trebuchet MS" w:eastAsia="Times New Roman" w:hAnsi="Trebuchet MS" w:cs="Arial"/>
          <w:bCs/>
        </w:rPr>
      </w:pPr>
      <w:r>
        <w:rPr>
          <w:rFonts w:ascii="Trebuchet MS" w:eastAsia="Times New Roman" w:hAnsi="Trebuchet MS" w:cs="Arial"/>
          <w:bCs/>
        </w:rPr>
        <w:t xml:space="preserve">The proposed changes to the approved fenestration </w:t>
      </w:r>
      <w:proofErr w:type="gramStart"/>
      <w:r>
        <w:rPr>
          <w:rFonts w:ascii="Trebuchet MS" w:eastAsia="Times New Roman" w:hAnsi="Trebuchet MS" w:cs="Arial"/>
          <w:bCs/>
        </w:rPr>
        <w:t>is</w:t>
      </w:r>
      <w:proofErr w:type="gramEnd"/>
      <w:r>
        <w:rPr>
          <w:rFonts w:ascii="Trebuchet MS" w:eastAsia="Times New Roman" w:hAnsi="Trebuchet MS" w:cs="Arial"/>
          <w:bCs/>
        </w:rPr>
        <w:t xml:space="preserve"> as follows:</w:t>
      </w:r>
    </w:p>
    <w:p w:rsidR="00ED19A9" w:rsidRDefault="00ED19A9" w:rsidP="006C2929">
      <w:pPr>
        <w:keepNext/>
        <w:spacing w:after="0" w:line="276" w:lineRule="auto"/>
        <w:outlineLvl w:val="0"/>
        <w:rPr>
          <w:rFonts w:ascii="Trebuchet MS" w:eastAsia="Times New Roman" w:hAnsi="Trebuchet MS" w:cs="Arial"/>
          <w:bCs/>
        </w:rPr>
      </w:pPr>
    </w:p>
    <w:p w:rsidR="00142098" w:rsidRDefault="0037317D" w:rsidP="006C2929">
      <w:pPr>
        <w:pStyle w:val="ListParagraph"/>
        <w:numPr>
          <w:ilvl w:val="0"/>
          <w:numId w:val="4"/>
        </w:numPr>
        <w:spacing w:after="220" w:line="276" w:lineRule="auto"/>
        <w:rPr>
          <w:rFonts w:ascii="Trebuchet MS" w:eastAsia="Times New Roman" w:hAnsi="Trebuchet MS" w:cs="Arial"/>
          <w:bCs/>
        </w:rPr>
      </w:pPr>
      <w:r w:rsidRPr="00142098">
        <w:rPr>
          <w:rFonts w:ascii="Trebuchet MS" w:eastAsia="Times New Roman" w:hAnsi="Trebuchet MS" w:cs="Arial"/>
          <w:bCs/>
        </w:rPr>
        <w:t xml:space="preserve">At the first floor of the </w:t>
      </w:r>
      <w:r w:rsidR="00ED1445" w:rsidRPr="00142098">
        <w:rPr>
          <w:rFonts w:ascii="Trebuchet MS" w:eastAsia="Times New Roman" w:hAnsi="Trebuchet MS" w:cs="Arial"/>
          <w:bCs/>
        </w:rPr>
        <w:t>rear elevation, the window is to be removed</w:t>
      </w:r>
    </w:p>
    <w:p w:rsidR="00142098" w:rsidRDefault="0037317D" w:rsidP="006C2929">
      <w:pPr>
        <w:pStyle w:val="ListParagraph"/>
        <w:numPr>
          <w:ilvl w:val="0"/>
          <w:numId w:val="4"/>
        </w:numPr>
        <w:spacing w:after="220" w:line="276" w:lineRule="auto"/>
        <w:rPr>
          <w:rFonts w:ascii="Trebuchet MS" w:eastAsia="Times New Roman" w:hAnsi="Trebuchet MS" w:cs="Arial"/>
          <w:bCs/>
        </w:rPr>
      </w:pPr>
      <w:r w:rsidRPr="00142098">
        <w:rPr>
          <w:rFonts w:ascii="Trebuchet MS" w:eastAsia="Times New Roman" w:hAnsi="Trebuchet MS" w:cs="Arial"/>
          <w:bCs/>
        </w:rPr>
        <w:t xml:space="preserve">Slight alterations are proposed to the to the placement of windows within the proposed </w:t>
      </w:r>
      <w:r w:rsidR="0019132E" w:rsidRPr="00142098">
        <w:rPr>
          <w:rFonts w:ascii="Trebuchet MS" w:eastAsia="Times New Roman" w:hAnsi="Trebuchet MS" w:cs="Arial"/>
          <w:bCs/>
        </w:rPr>
        <w:t xml:space="preserve">northern </w:t>
      </w:r>
      <w:r w:rsidRPr="00142098">
        <w:rPr>
          <w:rFonts w:ascii="Trebuchet MS" w:eastAsia="Times New Roman" w:hAnsi="Trebuchet MS" w:cs="Arial"/>
          <w:bCs/>
        </w:rPr>
        <w:t>side elevation</w:t>
      </w:r>
      <w:r w:rsidR="00142098">
        <w:rPr>
          <w:rFonts w:ascii="Trebuchet MS" w:eastAsia="Times New Roman" w:hAnsi="Trebuchet MS" w:cs="Arial"/>
          <w:bCs/>
        </w:rPr>
        <w:t xml:space="preserve"> (the two windows are proposed to be placed slightly closer together)</w:t>
      </w:r>
    </w:p>
    <w:p w:rsidR="00142098" w:rsidRDefault="0037317D" w:rsidP="006C2929">
      <w:pPr>
        <w:pStyle w:val="ListParagraph"/>
        <w:numPr>
          <w:ilvl w:val="0"/>
          <w:numId w:val="4"/>
        </w:numPr>
        <w:spacing w:after="220" w:line="276" w:lineRule="auto"/>
        <w:rPr>
          <w:rFonts w:ascii="Trebuchet MS" w:eastAsia="Times New Roman" w:hAnsi="Trebuchet MS" w:cs="Arial"/>
          <w:bCs/>
        </w:rPr>
      </w:pPr>
      <w:r w:rsidRPr="00142098">
        <w:rPr>
          <w:rFonts w:ascii="Trebuchet MS" w:eastAsia="Times New Roman" w:hAnsi="Trebuchet MS" w:cs="Arial"/>
          <w:bCs/>
        </w:rPr>
        <w:t>On the front elevation, a ground floor window is to be removed and a window at first floor level to be slightly re-positioned</w:t>
      </w:r>
    </w:p>
    <w:p w:rsidR="0019132E" w:rsidRPr="00142098" w:rsidRDefault="0037317D" w:rsidP="006C2929">
      <w:pPr>
        <w:pStyle w:val="ListParagraph"/>
        <w:numPr>
          <w:ilvl w:val="0"/>
          <w:numId w:val="4"/>
        </w:numPr>
        <w:spacing w:after="220" w:line="276" w:lineRule="auto"/>
        <w:rPr>
          <w:rFonts w:ascii="Trebuchet MS" w:eastAsia="Times New Roman" w:hAnsi="Trebuchet MS" w:cs="Arial"/>
          <w:bCs/>
        </w:rPr>
      </w:pPr>
      <w:r w:rsidRPr="00142098">
        <w:rPr>
          <w:rFonts w:ascii="Trebuchet MS" w:eastAsia="Times New Roman" w:hAnsi="Trebuchet MS" w:cs="Arial"/>
          <w:bCs/>
        </w:rPr>
        <w:t xml:space="preserve">On the side (southern) elevation a new window is proposed at first floor level. The previously approved French doors on this side elevation are to be replaced with two windows. </w:t>
      </w:r>
    </w:p>
    <w:p w:rsidR="0019132E" w:rsidRDefault="0019132E" w:rsidP="006C2929">
      <w:pPr>
        <w:spacing w:after="220" w:line="276" w:lineRule="auto"/>
        <w:rPr>
          <w:rFonts w:ascii="Trebuchet MS" w:eastAsia="Times New Roman" w:hAnsi="Trebuchet MS" w:cs="Arial"/>
          <w:bCs/>
        </w:rPr>
      </w:pPr>
      <w:r>
        <w:rPr>
          <w:rFonts w:ascii="Trebuchet MS" w:eastAsia="Times New Roman" w:hAnsi="Trebuchet MS" w:cs="Arial"/>
          <w:bCs/>
        </w:rPr>
        <w:t xml:space="preserve">It is not considered that these fenestration alterations will not alter the appearance of the dwelling to an unacceptable degree. It is also not considered that the fenestration changes would impact neighbouring properties </w:t>
      </w:r>
      <w:r w:rsidR="0038081F">
        <w:rPr>
          <w:rFonts w:ascii="Trebuchet MS" w:eastAsia="Times New Roman" w:hAnsi="Trebuchet MS" w:cs="Arial"/>
          <w:bCs/>
        </w:rPr>
        <w:t>to a greater degree than the already approved scheme. T</w:t>
      </w:r>
      <w:r>
        <w:rPr>
          <w:rFonts w:ascii="Trebuchet MS" w:eastAsia="Times New Roman" w:hAnsi="Trebuchet MS" w:cs="Arial"/>
          <w:bCs/>
        </w:rPr>
        <w:t>o the south, the plot lies close to the Horncastle former public house (now a pet shop) rather a residential property. On the northern side elevation (which faces to 1 New Lane Hill</w:t>
      </w:r>
      <w:r w:rsidR="00142098">
        <w:rPr>
          <w:rFonts w:ascii="Trebuchet MS" w:eastAsia="Times New Roman" w:hAnsi="Trebuchet MS" w:cs="Arial"/>
          <w:bCs/>
        </w:rPr>
        <w:t>)</w:t>
      </w:r>
      <w:r>
        <w:rPr>
          <w:rFonts w:ascii="Trebuchet MS" w:eastAsia="Times New Roman" w:hAnsi="Trebuchet MS" w:cs="Arial"/>
          <w:bCs/>
        </w:rPr>
        <w:t>, the proposed changes to the already</w:t>
      </w:r>
      <w:r w:rsidR="0038081F">
        <w:rPr>
          <w:rFonts w:ascii="Trebuchet MS" w:eastAsia="Times New Roman" w:hAnsi="Trebuchet MS" w:cs="Arial"/>
          <w:bCs/>
        </w:rPr>
        <w:t xml:space="preserve"> approved</w:t>
      </w:r>
      <w:r>
        <w:rPr>
          <w:rFonts w:ascii="Trebuchet MS" w:eastAsia="Times New Roman" w:hAnsi="Trebuchet MS" w:cs="Arial"/>
          <w:bCs/>
        </w:rPr>
        <w:t xml:space="preserve"> window arrangements are considered minimal. No new windows are proposed</w:t>
      </w:r>
      <w:r w:rsidR="00142098">
        <w:rPr>
          <w:rFonts w:ascii="Trebuchet MS" w:eastAsia="Times New Roman" w:hAnsi="Trebuchet MS" w:cs="Arial"/>
          <w:bCs/>
        </w:rPr>
        <w:t>;</w:t>
      </w:r>
      <w:r>
        <w:rPr>
          <w:rFonts w:ascii="Trebuchet MS" w:eastAsia="Times New Roman" w:hAnsi="Trebuchet MS" w:cs="Arial"/>
          <w:bCs/>
        </w:rPr>
        <w:t xml:space="preserve"> the two windows have </w:t>
      </w:r>
      <w:r w:rsidR="00142098">
        <w:rPr>
          <w:rFonts w:ascii="Trebuchet MS" w:eastAsia="Times New Roman" w:hAnsi="Trebuchet MS" w:cs="Arial"/>
          <w:bCs/>
        </w:rPr>
        <w:t xml:space="preserve">only </w:t>
      </w:r>
      <w:r>
        <w:rPr>
          <w:rFonts w:ascii="Trebuchet MS" w:eastAsia="Times New Roman" w:hAnsi="Trebuchet MS" w:cs="Arial"/>
          <w:bCs/>
        </w:rPr>
        <w:t xml:space="preserve">slightly been proposed closer together within the wall. There is also a separation distance of approx. 10m between the proposed new dwelling and the neighbouring </w:t>
      </w:r>
      <w:r w:rsidR="00142098">
        <w:rPr>
          <w:rFonts w:ascii="Trebuchet MS" w:eastAsia="Times New Roman" w:hAnsi="Trebuchet MS" w:cs="Arial"/>
          <w:bCs/>
        </w:rPr>
        <w:t xml:space="preserve">residential </w:t>
      </w:r>
      <w:r>
        <w:rPr>
          <w:rFonts w:ascii="Trebuchet MS" w:eastAsia="Times New Roman" w:hAnsi="Trebuchet MS" w:cs="Arial"/>
          <w:bCs/>
        </w:rPr>
        <w:t>property</w:t>
      </w:r>
      <w:r w:rsidR="00142098">
        <w:rPr>
          <w:rFonts w:ascii="Trebuchet MS" w:eastAsia="Times New Roman" w:hAnsi="Trebuchet MS" w:cs="Arial"/>
          <w:bCs/>
        </w:rPr>
        <w:t>.</w:t>
      </w:r>
    </w:p>
    <w:p w:rsidR="00ED19A9" w:rsidRPr="00142098" w:rsidRDefault="00142098" w:rsidP="006C2929">
      <w:pPr>
        <w:spacing w:after="220" w:line="276" w:lineRule="auto"/>
        <w:rPr>
          <w:rFonts w:ascii="Trebuchet MS" w:eastAsia="Calibri" w:hAnsi="Trebuchet MS" w:cs="Times New Roman"/>
          <w:spacing w:val="-5"/>
        </w:rPr>
      </w:pPr>
      <w:r>
        <w:rPr>
          <w:rFonts w:ascii="Trebuchet MS" w:eastAsia="Calibri" w:hAnsi="Trebuchet MS" w:cs="Times New Roman"/>
          <w:spacing w:val="-5"/>
        </w:rPr>
        <w:lastRenderedPageBreak/>
        <w:t>Both the case officer and t</w:t>
      </w:r>
      <w:r w:rsidR="006C2929" w:rsidRPr="006C2929">
        <w:rPr>
          <w:rFonts w:ascii="Trebuchet MS" w:eastAsia="Calibri" w:hAnsi="Trebuchet MS" w:cs="Times New Roman"/>
          <w:spacing w:val="-5"/>
        </w:rPr>
        <w:t xml:space="preserve">he </w:t>
      </w:r>
      <w:r w:rsidR="00ED19A9">
        <w:rPr>
          <w:rFonts w:ascii="Trebuchet MS" w:eastAsia="Calibri" w:hAnsi="Trebuchet MS" w:cs="Times New Roman"/>
          <w:spacing w:val="-5"/>
        </w:rPr>
        <w:t xml:space="preserve">Heritage consultant is also content with the proposed changes and did not consider the revised development to substantially impact the conservation area any more so than the already approved scheme. </w:t>
      </w:r>
    </w:p>
    <w:p w:rsidR="00D40713" w:rsidRDefault="00ED19A9" w:rsidP="006C2929">
      <w:pPr>
        <w:spacing w:after="220" w:line="276" w:lineRule="auto"/>
        <w:rPr>
          <w:rFonts w:ascii="Trebuchet MS" w:eastAsia="Times New Roman" w:hAnsi="Trebuchet MS" w:cs="Times New Roman"/>
        </w:rPr>
      </w:pPr>
      <w:r>
        <w:rPr>
          <w:rFonts w:ascii="Trebuchet MS" w:eastAsia="Times New Roman" w:hAnsi="Trebuchet MS" w:cs="Times New Roman"/>
        </w:rPr>
        <w:t>The extant permission’s S106 legal agreement covers subsequent S73 applications</w:t>
      </w:r>
      <w:r w:rsidR="00142098">
        <w:rPr>
          <w:rFonts w:ascii="Trebuchet MS" w:eastAsia="Times New Roman" w:hAnsi="Trebuchet MS" w:cs="Times New Roman"/>
        </w:rPr>
        <w:t xml:space="preserve"> </w:t>
      </w:r>
      <w:r w:rsidR="00D40713">
        <w:rPr>
          <w:rFonts w:ascii="Trebuchet MS" w:eastAsia="Times New Roman" w:hAnsi="Trebuchet MS" w:cs="Times New Roman"/>
        </w:rPr>
        <w:t xml:space="preserve">(section 15 of the S106 agreement). </w:t>
      </w:r>
      <w:proofErr w:type="gramStart"/>
      <w:r w:rsidR="00D40713">
        <w:rPr>
          <w:rFonts w:ascii="Trebuchet MS" w:eastAsia="Times New Roman" w:hAnsi="Trebuchet MS" w:cs="Times New Roman"/>
        </w:rPr>
        <w:t>However</w:t>
      </w:r>
      <w:proofErr w:type="gramEnd"/>
      <w:r w:rsidR="00D40713">
        <w:rPr>
          <w:rFonts w:ascii="Trebuchet MS" w:eastAsia="Times New Roman" w:hAnsi="Trebuchet MS" w:cs="Times New Roman"/>
        </w:rPr>
        <w:t xml:space="preserve"> a new CIL liability will be issued due to the increase in floor space compared to the original permission. An informative is attached</w:t>
      </w:r>
      <w:r w:rsidR="00517245">
        <w:rPr>
          <w:rFonts w:ascii="Trebuchet MS" w:eastAsia="Times New Roman" w:hAnsi="Trebuchet MS" w:cs="Times New Roman"/>
        </w:rPr>
        <w:t xml:space="preserve"> regarding this matter</w:t>
      </w:r>
      <w:r w:rsidR="00D40713">
        <w:rPr>
          <w:rFonts w:ascii="Trebuchet MS" w:eastAsia="Times New Roman" w:hAnsi="Trebuchet MS" w:cs="Times New Roman"/>
        </w:rPr>
        <w:t xml:space="preserve"> and separate correspondence will be sent from the CIL monitoring officer. </w:t>
      </w:r>
    </w:p>
    <w:p w:rsidR="00D40713" w:rsidRDefault="00D40713" w:rsidP="006C2929">
      <w:pPr>
        <w:spacing w:after="220" w:line="276" w:lineRule="auto"/>
        <w:rPr>
          <w:rFonts w:ascii="Trebuchet MS" w:eastAsia="Times New Roman" w:hAnsi="Trebuchet MS" w:cs="Times New Roman"/>
        </w:rPr>
      </w:pPr>
      <w:r>
        <w:rPr>
          <w:rFonts w:ascii="Trebuchet MS" w:eastAsia="Times New Roman" w:hAnsi="Trebuchet MS" w:cs="Times New Roman"/>
        </w:rPr>
        <w:t>All conditions attached to permission 162366 are reattached to this permission. It is noted that pre-commencement conditions 3, 4, 6 and 8 have been discharged under application</w:t>
      </w:r>
      <w:r w:rsidR="0038081F">
        <w:rPr>
          <w:rFonts w:ascii="Trebuchet MS" w:eastAsia="Times New Roman" w:hAnsi="Trebuchet MS" w:cs="Times New Roman"/>
        </w:rPr>
        <w:t xml:space="preserve"> 190149</w:t>
      </w:r>
      <w:r>
        <w:rPr>
          <w:rFonts w:ascii="Trebuchet MS" w:eastAsia="Times New Roman" w:hAnsi="Trebuchet MS" w:cs="Times New Roman"/>
        </w:rPr>
        <w:t>.</w:t>
      </w:r>
      <w:r w:rsidR="00F91018">
        <w:rPr>
          <w:rFonts w:ascii="Trebuchet MS" w:eastAsia="Times New Roman" w:hAnsi="Trebuchet MS" w:cs="Times New Roman"/>
        </w:rPr>
        <w:t>n Condition 9 has been deleted and merged with condition 8, as they both relate to landscaping details.</w:t>
      </w:r>
      <w:r>
        <w:rPr>
          <w:rFonts w:ascii="Trebuchet MS" w:eastAsia="Times New Roman" w:hAnsi="Trebuchet MS" w:cs="Times New Roman"/>
        </w:rPr>
        <w:t xml:space="preserve"> As such, these conditions will be altered so that these </w:t>
      </w:r>
      <w:r w:rsidR="0038081F">
        <w:rPr>
          <w:rFonts w:ascii="Trebuchet MS" w:eastAsia="Times New Roman" w:hAnsi="Trebuchet MS" w:cs="Times New Roman"/>
        </w:rPr>
        <w:t xml:space="preserve">approved </w:t>
      </w:r>
      <w:r>
        <w:rPr>
          <w:rFonts w:ascii="Trebuchet MS" w:eastAsia="Times New Roman" w:hAnsi="Trebuchet MS" w:cs="Times New Roman"/>
        </w:rPr>
        <w:t>details are complied with under this new permission.</w:t>
      </w:r>
      <w:r w:rsidR="0038081F">
        <w:rPr>
          <w:rFonts w:ascii="Trebuchet MS" w:eastAsia="Times New Roman" w:hAnsi="Trebuchet MS" w:cs="Times New Roman"/>
        </w:rPr>
        <w:t xml:space="preserve"> All</w:t>
      </w:r>
      <w:r>
        <w:rPr>
          <w:rFonts w:ascii="Trebuchet MS" w:eastAsia="Times New Roman" w:hAnsi="Trebuchet MS" w:cs="Times New Roman"/>
        </w:rPr>
        <w:t xml:space="preserve"> </w:t>
      </w:r>
      <w:r w:rsidR="0038081F">
        <w:rPr>
          <w:rFonts w:ascii="Trebuchet MS" w:eastAsia="Times New Roman" w:hAnsi="Trebuchet MS" w:cs="Times New Roman"/>
        </w:rPr>
        <w:t>c</w:t>
      </w:r>
      <w:r w:rsidR="0066464C">
        <w:rPr>
          <w:rFonts w:ascii="Trebuchet MS" w:eastAsia="Times New Roman" w:hAnsi="Trebuchet MS" w:cs="Times New Roman"/>
        </w:rPr>
        <w:t xml:space="preserve">onditions have also been updated to reflect the policies adopted under the new Reading Borough Local Plan (2019). </w:t>
      </w:r>
    </w:p>
    <w:p w:rsidR="006C2929" w:rsidRPr="006C2929" w:rsidRDefault="006C2929" w:rsidP="006C2929">
      <w:pPr>
        <w:keepNext/>
        <w:spacing w:after="0" w:line="276" w:lineRule="auto"/>
        <w:outlineLvl w:val="0"/>
        <w:rPr>
          <w:rFonts w:ascii="Trebuchet MS" w:eastAsia="Times New Roman" w:hAnsi="Trebuchet MS" w:cs="Arial"/>
          <w:b/>
          <w:bCs/>
          <w:u w:val="single"/>
        </w:rPr>
      </w:pPr>
      <w:bookmarkStart w:id="1" w:name="_GoBack"/>
      <w:bookmarkEnd w:id="1"/>
      <w:r w:rsidRPr="006C2929">
        <w:rPr>
          <w:rFonts w:ascii="Trebuchet MS" w:eastAsia="Times New Roman" w:hAnsi="Trebuchet MS" w:cs="Arial"/>
          <w:b/>
          <w:bCs/>
          <w:u w:val="single"/>
        </w:rPr>
        <w:t>Recommendation</w:t>
      </w:r>
    </w:p>
    <w:p w:rsidR="006C2929" w:rsidRPr="006C2929" w:rsidRDefault="006C2929" w:rsidP="006C2929">
      <w:pPr>
        <w:tabs>
          <w:tab w:val="left" w:pos="0"/>
        </w:tabs>
        <w:spacing w:after="0" w:line="276" w:lineRule="auto"/>
        <w:contextualSpacing/>
        <w:rPr>
          <w:rFonts w:ascii="Trebuchet MS" w:eastAsia="Times New Roman" w:hAnsi="Trebuchet MS" w:cs="Arial"/>
        </w:rPr>
      </w:pPr>
    </w:p>
    <w:p w:rsidR="006C2929" w:rsidRPr="006C2929" w:rsidRDefault="006C2929" w:rsidP="006C2929">
      <w:pPr>
        <w:tabs>
          <w:tab w:val="left" w:pos="0"/>
        </w:tabs>
        <w:spacing w:after="0" w:line="276" w:lineRule="auto"/>
        <w:contextualSpacing/>
        <w:rPr>
          <w:rFonts w:ascii="Trebuchet MS" w:eastAsia="Times New Roman" w:hAnsi="Trebuchet MS" w:cs="Arial"/>
        </w:rPr>
      </w:pPr>
      <w:r w:rsidRPr="006C2929">
        <w:rPr>
          <w:rFonts w:ascii="Trebuchet MS" w:eastAsia="Times New Roman" w:hAnsi="Trebuchet MS" w:cs="Arial"/>
        </w:rPr>
        <w:t>Grant variation of condition 2.</w:t>
      </w:r>
    </w:p>
    <w:p w:rsidR="006C2929" w:rsidRPr="006C2929" w:rsidRDefault="006C2929" w:rsidP="006C2929">
      <w:pPr>
        <w:tabs>
          <w:tab w:val="left" w:pos="0"/>
        </w:tabs>
        <w:spacing w:after="0" w:line="276" w:lineRule="auto"/>
        <w:contextualSpacing/>
        <w:rPr>
          <w:rFonts w:ascii="Trebuchet MS" w:eastAsia="Times New Roman" w:hAnsi="Trebuchet MS" w:cs="Arial"/>
        </w:rPr>
      </w:pPr>
    </w:p>
    <w:p w:rsidR="006C2929" w:rsidRPr="006C2929" w:rsidRDefault="006C2929" w:rsidP="006C2929">
      <w:pPr>
        <w:tabs>
          <w:tab w:val="left" w:pos="0"/>
        </w:tabs>
        <w:spacing w:after="0" w:line="276" w:lineRule="auto"/>
        <w:contextualSpacing/>
        <w:rPr>
          <w:rFonts w:ascii="Trebuchet MS" w:eastAsia="Times New Roman" w:hAnsi="Trebuchet MS" w:cs="Arial"/>
        </w:rPr>
      </w:pPr>
      <w:r w:rsidRPr="006C2929">
        <w:rPr>
          <w:rFonts w:ascii="Trebuchet MS" w:eastAsia="Times New Roman" w:hAnsi="Trebuchet MS" w:cs="Arial"/>
        </w:rPr>
        <w:t xml:space="preserve">In line with the NPPG, </w:t>
      </w:r>
      <w:proofErr w:type="gramStart"/>
      <w:r w:rsidRPr="006C2929">
        <w:rPr>
          <w:rFonts w:ascii="Trebuchet MS" w:eastAsia="Times New Roman" w:hAnsi="Trebuchet MS" w:cs="Arial"/>
        </w:rPr>
        <w:t>all of</w:t>
      </w:r>
      <w:proofErr w:type="gramEnd"/>
      <w:r w:rsidRPr="006C2929">
        <w:rPr>
          <w:rFonts w:ascii="Trebuchet MS" w:eastAsia="Times New Roman" w:hAnsi="Trebuchet MS" w:cs="Arial"/>
        </w:rPr>
        <w:t xml:space="preserve"> the original conditions (as part of 172096) are reproduced, with the altered worded conditions</w:t>
      </w:r>
      <w:r w:rsidR="0043240F">
        <w:rPr>
          <w:rFonts w:ascii="Trebuchet MS" w:eastAsia="Times New Roman" w:hAnsi="Trebuchet MS" w:cs="Arial"/>
        </w:rPr>
        <w:t xml:space="preserve"> </w:t>
      </w:r>
      <w:r w:rsidRPr="006C2929">
        <w:rPr>
          <w:rFonts w:ascii="Trebuchet MS" w:eastAsia="Times New Roman" w:hAnsi="Trebuchet MS" w:cs="Arial"/>
        </w:rPr>
        <w:t>incorporated.</w:t>
      </w:r>
    </w:p>
    <w:p w:rsidR="006C2929" w:rsidRPr="006C2929" w:rsidRDefault="006C2929" w:rsidP="006C2929">
      <w:pPr>
        <w:tabs>
          <w:tab w:val="left" w:pos="0"/>
        </w:tabs>
        <w:spacing w:after="0" w:line="276" w:lineRule="auto"/>
        <w:contextualSpacing/>
        <w:rPr>
          <w:rFonts w:ascii="Trebuchet MS" w:eastAsia="Times New Roman" w:hAnsi="Trebuchet MS" w:cs="Arial"/>
          <w:color w:val="FF0000"/>
        </w:rPr>
      </w:pPr>
    </w:p>
    <w:p w:rsidR="006C2929" w:rsidRPr="00C67A83" w:rsidRDefault="00C67A83" w:rsidP="00C67A83">
      <w:pPr>
        <w:tabs>
          <w:tab w:val="left" w:pos="0"/>
        </w:tabs>
        <w:overflowPunct w:val="0"/>
        <w:autoSpaceDE w:val="0"/>
        <w:autoSpaceDN w:val="0"/>
        <w:adjustRightInd w:val="0"/>
        <w:spacing w:after="0" w:line="276" w:lineRule="auto"/>
        <w:textAlignment w:val="baseline"/>
        <w:rPr>
          <w:rFonts w:ascii="Trebuchet MS" w:eastAsia="Times New Roman" w:hAnsi="Trebuchet MS" w:cs="Arial"/>
        </w:rPr>
      </w:pPr>
      <w:r>
        <w:rPr>
          <w:rFonts w:ascii="Trebuchet MS" w:eastAsia="Times New Roman" w:hAnsi="Trebuchet MS" w:cs="Arial"/>
        </w:rPr>
        <w:t>1.</w:t>
      </w:r>
      <w:r w:rsidR="006C2929" w:rsidRPr="00C67A83">
        <w:rPr>
          <w:rFonts w:ascii="Trebuchet MS" w:eastAsia="Times New Roman" w:hAnsi="Trebuchet MS" w:cs="Arial"/>
        </w:rPr>
        <w:t xml:space="preserve">The development to which this permission relates must be begun not later than the expiration of three years beginning with the date on which the original permission (Reference </w:t>
      </w:r>
      <w:r w:rsidR="004A4F4E" w:rsidRPr="00C67A83">
        <w:rPr>
          <w:rFonts w:ascii="Trebuchet MS" w:eastAsia="Times New Roman" w:hAnsi="Trebuchet MS" w:cs="Arial"/>
        </w:rPr>
        <w:t>162366</w:t>
      </w:r>
      <w:r w:rsidR="006C2929" w:rsidRPr="00C67A83">
        <w:rPr>
          <w:rFonts w:ascii="Trebuchet MS" w:eastAsia="Times New Roman" w:hAnsi="Trebuchet MS" w:cs="Arial"/>
        </w:rPr>
        <w:t xml:space="preserve">) was granted (on </w:t>
      </w:r>
      <w:r w:rsidR="004562E8" w:rsidRPr="00C67A83">
        <w:rPr>
          <w:rFonts w:ascii="Trebuchet MS" w:eastAsia="Times New Roman" w:hAnsi="Trebuchet MS" w:cs="Arial"/>
        </w:rPr>
        <w:t>5</w:t>
      </w:r>
      <w:r w:rsidR="004562E8" w:rsidRPr="00C67A83">
        <w:rPr>
          <w:rFonts w:ascii="Trebuchet MS" w:eastAsia="Times New Roman" w:hAnsi="Trebuchet MS" w:cs="Arial"/>
          <w:vertAlign w:val="superscript"/>
        </w:rPr>
        <w:t>th</w:t>
      </w:r>
      <w:r w:rsidR="004562E8" w:rsidRPr="00C67A83">
        <w:rPr>
          <w:rFonts w:ascii="Trebuchet MS" w:eastAsia="Times New Roman" w:hAnsi="Trebuchet MS" w:cs="Arial"/>
        </w:rPr>
        <w:t xml:space="preserve"> December 2017)</w:t>
      </w:r>
    </w:p>
    <w:p w:rsidR="006C2929" w:rsidRPr="006C2929" w:rsidRDefault="006C2929" w:rsidP="006C2929">
      <w:pPr>
        <w:tabs>
          <w:tab w:val="left" w:pos="0"/>
        </w:tabs>
        <w:spacing w:after="0" w:line="276" w:lineRule="auto"/>
        <w:contextualSpacing/>
        <w:rPr>
          <w:rFonts w:ascii="Trebuchet MS" w:eastAsia="Times New Roman" w:hAnsi="Trebuchet MS" w:cs="Arial"/>
        </w:rPr>
      </w:pPr>
    </w:p>
    <w:p w:rsidR="006C2929" w:rsidRPr="006C2929" w:rsidRDefault="006C2929" w:rsidP="00977C18">
      <w:pPr>
        <w:tabs>
          <w:tab w:val="left" w:pos="0"/>
        </w:tabs>
        <w:spacing w:after="0" w:line="276" w:lineRule="auto"/>
        <w:contextualSpacing/>
        <w:rPr>
          <w:rFonts w:ascii="Trebuchet MS" w:eastAsia="Times New Roman" w:hAnsi="Trebuchet MS" w:cs="Arial"/>
        </w:rPr>
      </w:pPr>
      <w:r w:rsidRPr="006C2929">
        <w:rPr>
          <w:rFonts w:ascii="Trebuchet MS" w:eastAsia="Times New Roman" w:hAnsi="Trebuchet MS" w:cs="Arial"/>
        </w:rPr>
        <w:t>Reason:  To prevent an accumulation of unimplemented planning permissions, and in accordance with section 91 of the Town &amp; Country Planning Act as amended by the Planning and Compulsory Purchase Act 2004.</w:t>
      </w:r>
    </w:p>
    <w:p w:rsidR="006C2929" w:rsidRDefault="006C2929" w:rsidP="006C2929">
      <w:pPr>
        <w:tabs>
          <w:tab w:val="left" w:pos="0"/>
        </w:tabs>
        <w:spacing w:after="0" w:line="276" w:lineRule="auto"/>
        <w:contextualSpacing/>
        <w:rPr>
          <w:rFonts w:ascii="Trebuchet MS" w:eastAsia="Times New Roman" w:hAnsi="Trebuchet MS" w:cs="Arial"/>
          <w:color w:val="FF0000"/>
        </w:rPr>
      </w:pPr>
    </w:p>
    <w:p w:rsidR="00F91018" w:rsidRPr="00F91018" w:rsidRDefault="00F91018" w:rsidP="006C2929">
      <w:pPr>
        <w:tabs>
          <w:tab w:val="left" w:pos="0"/>
        </w:tabs>
        <w:spacing w:after="0" w:line="276" w:lineRule="auto"/>
        <w:contextualSpacing/>
        <w:rPr>
          <w:rFonts w:ascii="Trebuchet MS" w:eastAsia="Times New Roman" w:hAnsi="Trebuchet MS" w:cs="Arial"/>
          <w:color w:val="000000" w:themeColor="text1"/>
        </w:rPr>
      </w:pPr>
      <w:r w:rsidRPr="00F91018">
        <w:rPr>
          <w:rFonts w:ascii="Trebuchet MS" w:eastAsia="Times New Roman" w:hAnsi="Trebuchet MS" w:cs="Arial"/>
          <w:color w:val="000000" w:themeColor="text1"/>
        </w:rPr>
        <w:t>VARIED CONDITION</w:t>
      </w:r>
    </w:p>
    <w:p w:rsidR="006C2929" w:rsidRPr="00977C18" w:rsidRDefault="00C67A83" w:rsidP="00C67A83">
      <w:pPr>
        <w:tabs>
          <w:tab w:val="left" w:pos="0"/>
        </w:tabs>
        <w:overflowPunct w:val="0"/>
        <w:autoSpaceDE w:val="0"/>
        <w:autoSpaceDN w:val="0"/>
        <w:adjustRightInd w:val="0"/>
        <w:spacing w:after="0" w:line="276" w:lineRule="auto"/>
        <w:contextualSpacing/>
        <w:textAlignment w:val="baseline"/>
        <w:rPr>
          <w:rFonts w:ascii="Trebuchet MS" w:eastAsia="Times New Roman" w:hAnsi="Trebuchet MS" w:cs="Arial"/>
          <w:color w:val="FF0000"/>
        </w:rPr>
      </w:pPr>
      <w:r>
        <w:rPr>
          <w:rFonts w:ascii="Trebuchet MS" w:eastAsia="Times New Roman" w:hAnsi="Trebuchet MS" w:cs="Trebuchet MS"/>
          <w:sz w:val="23"/>
          <w:szCs w:val="23"/>
          <w:lang w:eastAsia="en-GB"/>
        </w:rPr>
        <w:t>2.</w:t>
      </w:r>
      <w:r w:rsidR="006C2929" w:rsidRPr="006C2929">
        <w:rPr>
          <w:rFonts w:ascii="Trebuchet MS" w:eastAsia="Times New Roman" w:hAnsi="Trebuchet MS" w:cs="Trebuchet MS"/>
          <w:sz w:val="23"/>
          <w:szCs w:val="23"/>
          <w:lang w:eastAsia="en-GB"/>
        </w:rPr>
        <w:t>Th</w:t>
      </w:r>
      <w:r w:rsidR="006C2929" w:rsidRPr="006C2929">
        <w:rPr>
          <w:rFonts w:ascii="Trebuchet MS" w:eastAsia="Times New Roman" w:hAnsi="Trebuchet MS" w:cs="Trebuchet MS"/>
          <w:color w:val="000000"/>
          <w:sz w:val="23"/>
          <w:szCs w:val="23"/>
          <w:lang w:eastAsia="en-GB"/>
        </w:rPr>
        <w:t xml:space="preserve">e development hereby permitted shall be carried out in accordance with the following approved plans: </w:t>
      </w:r>
    </w:p>
    <w:p w:rsidR="006C2929" w:rsidRDefault="006C2929" w:rsidP="006C2929">
      <w:pPr>
        <w:autoSpaceDE w:val="0"/>
        <w:autoSpaceDN w:val="0"/>
        <w:adjustRightInd w:val="0"/>
        <w:spacing w:after="0" w:line="240" w:lineRule="auto"/>
        <w:ind w:left="502"/>
        <w:rPr>
          <w:rFonts w:ascii="Trebuchet MS" w:eastAsia="Times New Roman" w:hAnsi="Trebuchet MS" w:cs="Trebuchet MS"/>
          <w:sz w:val="23"/>
          <w:szCs w:val="23"/>
          <w:lang w:eastAsia="en-GB"/>
        </w:rPr>
      </w:pPr>
    </w:p>
    <w:p w:rsidR="00977C18" w:rsidRPr="000B77E8" w:rsidRDefault="00977C18" w:rsidP="00977C18">
      <w:pPr>
        <w:spacing w:after="0" w:line="276" w:lineRule="auto"/>
        <w:ind w:firstLine="502"/>
        <w:contextualSpacing/>
        <w:rPr>
          <w:rFonts w:ascii="Trebuchet MS" w:eastAsia="Times New Roman" w:hAnsi="Trebuchet MS" w:cs="Arial"/>
          <w:lang w:eastAsia="en-GB"/>
        </w:rPr>
      </w:pPr>
      <w:r w:rsidRPr="000B77E8">
        <w:rPr>
          <w:rFonts w:ascii="Trebuchet MS" w:eastAsia="Times New Roman" w:hAnsi="Trebuchet MS" w:cs="Arial"/>
          <w:lang w:eastAsia="en-GB"/>
        </w:rPr>
        <w:t xml:space="preserve">BR-01 – Location Plan </w:t>
      </w:r>
    </w:p>
    <w:p w:rsidR="00977C18" w:rsidRPr="000B77E8" w:rsidRDefault="00977C18" w:rsidP="00977C18">
      <w:pPr>
        <w:spacing w:after="0" w:line="276" w:lineRule="auto"/>
        <w:ind w:firstLine="502"/>
        <w:contextualSpacing/>
        <w:rPr>
          <w:rFonts w:ascii="Trebuchet MS" w:eastAsia="Times New Roman" w:hAnsi="Trebuchet MS" w:cs="Arial"/>
          <w:lang w:eastAsia="en-GB"/>
        </w:rPr>
      </w:pPr>
      <w:r w:rsidRPr="000B77E8">
        <w:rPr>
          <w:rFonts w:ascii="Trebuchet MS" w:eastAsia="Times New Roman" w:hAnsi="Trebuchet MS" w:cs="Arial"/>
          <w:lang w:eastAsia="en-GB"/>
        </w:rPr>
        <w:t xml:space="preserve">BR-04 – Existing and Proposed Block Plan </w:t>
      </w:r>
    </w:p>
    <w:p w:rsidR="00977C18" w:rsidRPr="000B77E8" w:rsidRDefault="00977C18" w:rsidP="00977C18">
      <w:pPr>
        <w:spacing w:after="0" w:line="276" w:lineRule="auto"/>
        <w:contextualSpacing/>
        <w:rPr>
          <w:rFonts w:ascii="Trebuchet MS" w:eastAsia="Times New Roman" w:hAnsi="Trebuchet MS" w:cs="Arial"/>
          <w:lang w:eastAsia="en-GB"/>
        </w:rPr>
      </w:pPr>
    </w:p>
    <w:p w:rsidR="00977C18" w:rsidRPr="000B77E8" w:rsidRDefault="00977C18" w:rsidP="00977C18">
      <w:pPr>
        <w:spacing w:after="0" w:line="276" w:lineRule="auto"/>
        <w:ind w:firstLine="502"/>
        <w:contextualSpacing/>
        <w:rPr>
          <w:rFonts w:ascii="Trebuchet MS" w:eastAsia="Times New Roman" w:hAnsi="Trebuchet MS" w:cs="Arial"/>
          <w:lang w:eastAsia="en-GB"/>
        </w:rPr>
      </w:pPr>
      <w:r w:rsidRPr="000B77E8">
        <w:rPr>
          <w:rFonts w:ascii="Trebuchet MS" w:eastAsia="Times New Roman" w:hAnsi="Trebuchet MS" w:cs="Arial"/>
          <w:lang w:eastAsia="en-GB"/>
        </w:rPr>
        <w:t>Received 19</w:t>
      </w:r>
      <w:r w:rsidRPr="000B77E8">
        <w:rPr>
          <w:rFonts w:ascii="Trebuchet MS" w:eastAsia="Times New Roman" w:hAnsi="Trebuchet MS" w:cs="Arial"/>
          <w:vertAlign w:val="superscript"/>
          <w:lang w:eastAsia="en-GB"/>
        </w:rPr>
        <w:t>th</w:t>
      </w:r>
      <w:r w:rsidRPr="000B77E8">
        <w:rPr>
          <w:rFonts w:ascii="Trebuchet MS" w:eastAsia="Times New Roman" w:hAnsi="Trebuchet MS" w:cs="Arial"/>
          <w:lang w:eastAsia="en-GB"/>
        </w:rPr>
        <w:t xml:space="preserve"> December 2019 </w:t>
      </w:r>
    </w:p>
    <w:p w:rsidR="00977C18" w:rsidRPr="000B77E8" w:rsidRDefault="00977C18" w:rsidP="00977C18">
      <w:pPr>
        <w:spacing w:after="0" w:line="276" w:lineRule="auto"/>
        <w:contextualSpacing/>
        <w:rPr>
          <w:rFonts w:ascii="Trebuchet MS" w:eastAsia="Times New Roman" w:hAnsi="Trebuchet MS" w:cs="Arial"/>
          <w:lang w:eastAsia="en-GB"/>
        </w:rPr>
      </w:pPr>
    </w:p>
    <w:p w:rsidR="00977C18" w:rsidRPr="000B77E8" w:rsidRDefault="00977C18" w:rsidP="00977C18">
      <w:pPr>
        <w:spacing w:after="0" w:line="276" w:lineRule="auto"/>
        <w:ind w:firstLine="502"/>
        <w:contextualSpacing/>
        <w:rPr>
          <w:rFonts w:ascii="Trebuchet MS" w:eastAsia="Times New Roman" w:hAnsi="Trebuchet MS" w:cs="Arial"/>
          <w:lang w:eastAsia="en-GB"/>
        </w:rPr>
      </w:pPr>
      <w:r w:rsidRPr="000B77E8">
        <w:rPr>
          <w:rFonts w:ascii="Trebuchet MS" w:eastAsia="Times New Roman" w:hAnsi="Trebuchet MS" w:cs="Arial"/>
          <w:lang w:eastAsia="en-GB"/>
        </w:rPr>
        <w:t xml:space="preserve">PL-01.2 – Elevations </w:t>
      </w:r>
    </w:p>
    <w:p w:rsidR="00977C18" w:rsidRPr="000B77E8" w:rsidRDefault="00977C18" w:rsidP="00977C18">
      <w:pPr>
        <w:spacing w:after="0" w:line="276" w:lineRule="auto"/>
        <w:contextualSpacing/>
        <w:rPr>
          <w:rFonts w:ascii="Trebuchet MS" w:eastAsia="Times New Roman" w:hAnsi="Trebuchet MS" w:cs="Arial"/>
          <w:lang w:eastAsia="en-GB"/>
        </w:rPr>
      </w:pPr>
    </w:p>
    <w:p w:rsidR="00977C18" w:rsidRPr="000B77E8" w:rsidRDefault="00977C18" w:rsidP="00977C18">
      <w:pPr>
        <w:spacing w:after="0" w:line="276" w:lineRule="auto"/>
        <w:ind w:firstLine="502"/>
        <w:contextualSpacing/>
        <w:rPr>
          <w:rFonts w:ascii="Trebuchet MS" w:eastAsia="Times New Roman" w:hAnsi="Trebuchet MS" w:cs="Arial"/>
          <w:lang w:eastAsia="en-GB"/>
        </w:rPr>
      </w:pPr>
      <w:r w:rsidRPr="000B77E8">
        <w:rPr>
          <w:rFonts w:ascii="Trebuchet MS" w:eastAsia="Times New Roman" w:hAnsi="Trebuchet MS" w:cs="Arial"/>
          <w:lang w:eastAsia="en-GB"/>
        </w:rPr>
        <w:t>Received 6</w:t>
      </w:r>
      <w:r w:rsidRPr="000B77E8">
        <w:rPr>
          <w:rFonts w:ascii="Trebuchet MS" w:eastAsia="Times New Roman" w:hAnsi="Trebuchet MS" w:cs="Arial"/>
          <w:vertAlign w:val="superscript"/>
          <w:lang w:eastAsia="en-GB"/>
        </w:rPr>
        <w:t>th</w:t>
      </w:r>
      <w:r w:rsidRPr="000B77E8">
        <w:rPr>
          <w:rFonts w:ascii="Trebuchet MS" w:eastAsia="Times New Roman" w:hAnsi="Trebuchet MS" w:cs="Arial"/>
          <w:lang w:eastAsia="en-GB"/>
        </w:rPr>
        <w:t xml:space="preserve"> December 2019 </w:t>
      </w:r>
    </w:p>
    <w:p w:rsidR="00977C18" w:rsidRPr="000B77E8" w:rsidRDefault="00977C18" w:rsidP="00977C18">
      <w:pPr>
        <w:spacing w:after="0" w:line="276" w:lineRule="auto"/>
        <w:contextualSpacing/>
        <w:rPr>
          <w:rFonts w:ascii="Trebuchet MS" w:eastAsia="Times New Roman" w:hAnsi="Trebuchet MS" w:cs="Arial"/>
          <w:lang w:eastAsia="en-GB"/>
        </w:rPr>
      </w:pPr>
    </w:p>
    <w:p w:rsidR="00977C18" w:rsidRPr="000B77E8" w:rsidRDefault="00977C18" w:rsidP="00977C18">
      <w:pPr>
        <w:spacing w:after="0" w:line="276" w:lineRule="auto"/>
        <w:ind w:firstLine="502"/>
        <w:contextualSpacing/>
        <w:rPr>
          <w:rFonts w:ascii="Trebuchet MS" w:eastAsia="Times New Roman" w:hAnsi="Trebuchet MS" w:cs="Arial"/>
          <w:lang w:eastAsia="en-GB"/>
        </w:rPr>
      </w:pPr>
      <w:r w:rsidRPr="000B77E8">
        <w:rPr>
          <w:rFonts w:ascii="Trebuchet MS" w:eastAsia="Times New Roman" w:hAnsi="Trebuchet MS" w:cs="Arial"/>
          <w:lang w:eastAsia="en-GB"/>
        </w:rPr>
        <w:t xml:space="preserve">PL-01.1 – Floor Plans </w:t>
      </w:r>
    </w:p>
    <w:p w:rsidR="00977C18" w:rsidRPr="000B77E8" w:rsidRDefault="00977C18" w:rsidP="00977C18">
      <w:pPr>
        <w:spacing w:after="0" w:line="276" w:lineRule="auto"/>
        <w:contextualSpacing/>
        <w:rPr>
          <w:rFonts w:ascii="Trebuchet MS" w:eastAsia="Times New Roman" w:hAnsi="Trebuchet MS" w:cs="Arial"/>
          <w:lang w:eastAsia="en-GB"/>
        </w:rPr>
      </w:pPr>
    </w:p>
    <w:p w:rsidR="00977C18" w:rsidRDefault="00977C18" w:rsidP="00977C18">
      <w:pPr>
        <w:spacing w:after="0" w:line="276" w:lineRule="auto"/>
        <w:ind w:firstLine="502"/>
        <w:contextualSpacing/>
        <w:rPr>
          <w:rFonts w:ascii="Trebuchet MS" w:eastAsia="Times New Roman" w:hAnsi="Trebuchet MS" w:cs="Arial"/>
          <w:lang w:eastAsia="en-GB"/>
        </w:rPr>
      </w:pPr>
      <w:r w:rsidRPr="000B77E8">
        <w:rPr>
          <w:rFonts w:ascii="Trebuchet MS" w:eastAsia="Times New Roman" w:hAnsi="Trebuchet MS" w:cs="Arial"/>
          <w:lang w:eastAsia="en-GB"/>
        </w:rPr>
        <w:t>Received 7</w:t>
      </w:r>
      <w:r w:rsidRPr="000B77E8">
        <w:rPr>
          <w:rFonts w:ascii="Trebuchet MS" w:eastAsia="Times New Roman" w:hAnsi="Trebuchet MS" w:cs="Arial"/>
          <w:vertAlign w:val="superscript"/>
          <w:lang w:eastAsia="en-GB"/>
        </w:rPr>
        <w:t>th</w:t>
      </w:r>
      <w:r w:rsidRPr="000B77E8">
        <w:rPr>
          <w:rFonts w:ascii="Trebuchet MS" w:eastAsia="Times New Roman" w:hAnsi="Trebuchet MS" w:cs="Arial"/>
          <w:lang w:eastAsia="en-GB"/>
        </w:rPr>
        <w:t xml:space="preserve"> January 2020</w:t>
      </w:r>
    </w:p>
    <w:p w:rsidR="0043240F" w:rsidRDefault="0043240F" w:rsidP="00977C18">
      <w:pPr>
        <w:spacing w:after="0" w:line="276" w:lineRule="auto"/>
        <w:ind w:firstLine="502"/>
        <w:contextualSpacing/>
        <w:rPr>
          <w:rFonts w:ascii="Trebuchet MS" w:eastAsia="Times New Roman" w:hAnsi="Trebuchet MS" w:cs="Arial"/>
          <w:lang w:eastAsia="en-GB"/>
        </w:rPr>
      </w:pPr>
    </w:p>
    <w:p w:rsidR="0043240F" w:rsidRPr="0043240F" w:rsidRDefault="0043240F" w:rsidP="0043240F">
      <w:pPr>
        <w:spacing w:after="0" w:line="276" w:lineRule="auto"/>
        <w:ind w:firstLine="502"/>
        <w:contextualSpacing/>
        <w:rPr>
          <w:rFonts w:ascii="Trebuchet MS" w:eastAsia="Times New Roman" w:hAnsi="Trebuchet MS" w:cs="Arial"/>
          <w:sz w:val="20"/>
          <w:lang w:eastAsia="en-GB"/>
        </w:rPr>
      </w:pPr>
      <w:r w:rsidRPr="0043240F">
        <w:rPr>
          <w:rFonts w:ascii="Trebuchet MS" w:hAnsi="Trebuchet MS" w:cs="Trebuchet MS"/>
          <w:szCs w:val="24"/>
        </w:rPr>
        <w:t>8616-PL-01 dated 21 December 2016</w:t>
      </w:r>
    </w:p>
    <w:p w:rsidR="0043240F" w:rsidRPr="0043240F" w:rsidRDefault="0043240F" w:rsidP="0043240F">
      <w:pPr>
        <w:autoSpaceDE w:val="0"/>
        <w:autoSpaceDN w:val="0"/>
        <w:adjustRightInd w:val="0"/>
        <w:spacing w:after="0" w:line="276" w:lineRule="auto"/>
        <w:ind w:firstLine="502"/>
        <w:rPr>
          <w:rFonts w:ascii="Trebuchet MS" w:hAnsi="Trebuchet MS" w:cs="Trebuchet MS"/>
          <w:szCs w:val="24"/>
        </w:rPr>
      </w:pPr>
      <w:r w:rsidRPr="0043240F">
        <w:rPr>
          <w:rFonts w:ascii="Trebuchet MS" w:hAnsi="Trebuchet MS" w:cs="Trebuchet MS"/>
          <w:szCs w:val="24"/>
        </w:rPr>
        <w:t>8616-PL-02 dated 21 December 2016</w:t>
      </w:r>
    </w:p>
    <w:p w:rsidR="0043240F" w:rsidRPr="0043240F" w:rsidRDefault="0043240F" w:rsidP="0043240F">
      <w:pPr>
        <w:autoSpaceDE w:val="0"/>
        <w:autoSpaceDN w:val="0"/>
        <w:adjustRightInd w:val="0"/>
        <w:spacing w:after="0" w:line="276" w:lineRule="auto"/>
        <w:ind w:firstLine="502"/>
        <w:rPr>
          <w:rFonts w:ascii="Trebuchet MS" w:hAnsi="Trebuchet MS" w:cs="Trebuchet MS"/>
          <w:szCs w:val="24"/>
        </w:rPr>
      </w:pPr>
      <w:r w:rsidRPr="0043240F">
        <w:rPr>
          <w:rFonts w:ascii="Trebuchet MS" w:hAnsi="Trebuchet MS" w:cs="Trebuchet MS"/>
          <w:szCs w:val="24"/>
        </w:rPr>
        <w:lastRenderedPageBreak/>
        <w:t>8616-PL-03 Rev F dated 9 November 2017</w:t>
      </w:r>
    </w:p>
    <w:p w:rsidR="0043240F" w:rsidRPr="0043240F" w:rsidRDefault="0043240F" w:rsidP="0043240F">
      <w:pPr>
        <w:autoSpaceDE w:val="0"/>
        <w:autoSpaceDN w:val="0"/>
        <w:adjustRightInd w:val="0"/>
        <w:spacing w:after="0" w:line="276" w:lineRule="auto"/>
        <w:ind w:firstLine="502"/>
        <w:rPr>
          <w:rFonts w:ascii="Trebuchet MS" w:hAnsi="Trebuchet MS" w:cs="Trebuchet MS"/>
          <w:szCs w:val="24"/>
        </w:rPr>
      </w:pPr>
      <w:r w:rsidRPr="0043240F">
        <w:rPr>
          <w:rFonts w:ascii="Trebuchet MS" w:hAnsi="Trebuchet MS" w:cs="Trebuchet MS"/>
          <w:szCs w:val="24"/>
        </w:rPr>
        <w:t>8616-PL-04 Rev F dated 9 November 2017</w:t>
      </w:r>
    </w:p>
    <w:p w:rsidR="0043240F" w:rsidRPr="0043240F" w:rsidRDefault="0043240F" w:rsidP="0043240F">
      <w:pPr>
        <w:spacing w:after="0" w:line="276" w:lineRule="auto"/>
        <w:ind w:firstLine="502"/>
        <w:contextualSpacing/>
        <w:rPr>
          <w:rFonts w:ascii="Trebuchet MS" w:eastAsia="Times New Roman" w:hAnsi="Trebuchet MS" w:cs="Arial"/>
          <w:color w:val="FF0000"/>
          <w:sz w:val="20"/>
          <w:lang w:eastAsia="en-GB"/>
        </w:rPr>
      </w:pPr>
      <w:r w:rsidRPr="0043240F">
        <w:rPr>
          <w:rFonts w:ascii="Trebuchet MS" w:hAnsi="Trebuchet MS" w:cs="Trebuchet MS"/>
          <w:szCs w:val="24"/>
        </w:rPr>
        <w:t>0319 L1 Rev F dated 13 November 2017</w:t>
      </w:r>
    </w:p>
    <w:p w:rsidR="004562E8" w:rsidRPr="006C2929" w:rsidRDefault="004562E8" w:rsidP="00977C18">
      <w:pPr>
        <w:autoSpaceDE w:val="0"/>
        <w:autoSpaceDN w:val="0"/>
        <w:adjustRightInd w:val="0"/>
        <w:spacing w:after="0" w:line="240" w:lineRule="auto"/>
        <w:rPr>
          <w:rFonts w:ascii="Trebuchet MS" w:eastAsia="Times New Roman" w:hAnsi="Trebuchet MS" w:cs="Trebuchet MS"/>
          <w:color w:val="000000"/>
          <w:sz w:val="23"/>
          <w:szCs w:val="23"/>
          <w:lang w:eastAsia="en-GB"/>
        </w:rPr>
      </w:pPr>
    </w:p>
    <w:p w:rsidR="00B2085D" w:rsidRDefault="006C2929" w:rsidP="006C2929">
      <w:pPr>
        <w:tabs>
          <w:tab w:val="left" w:pos="0"/>
        </w:tabs>
        <w:spacing w:after="0" w:line="276" w:lineRule="auto"/>
        <w:contextualSpacing/>
        <w:rPr>
          <w:rFonts w:ascii="Trebuchet MS" w:eastAsia="Times New Roman" w:hAnsi="Trebuchet MS" w:cs="Trebuchet MS"/>
          <w:color w:val="000000"/>
          <w:sz w:val="23"/>
          <w:szCs w:val="23"/>
          <w:lang w:eastAsia="en-GB"/>
        </w:rPr>
      </w:pPr>
      <w:r w:rsidRPr="006C2929">
        <w:rPr>
          <w:rFonts w:ascii="Trebuchet MS" w:eastAsia="Times New Roman" w:hAnsi="Trebuchet MS" w:cs="Trebuchet MS"/>
          <w:color w:val="000000"/>
          <w:sz w:val="23"/>
          <w:szCs w:val="23"/>
          <w:lang w:eastAsia="en-GB"/>
        </w:rPr>
        <w:t>Reason: because permission is granted in respect of the development as detailed in the approved plans only.</w:t>
      </w:r>
    </w:p>
    <w:p w:rsidR="00D40713" w:rsidRDefault="00D40713" w:rsidP="00F91018">
      <w:pPr>
        <w:tabs>
          <w:tab w:val="left" w:pos="0"/>
        </w:tabs>
        <w:spacing w:after="0" w:line="240" w:lineRule="auto"/>
        <w:contextualSpacing/>
        <w:rPr>
          <w:rFonts w:ascii="Trebuchet MS" w:eastAsia="Times New Roman" w:hAnsi="Trebuchet MS" w:cs="Trebuchet MS"/>
          <w:color w:val="000000"/>
          <w:sz w:val="23"/>
          <w:szCs w:val="23"/>
          <w:lang w:eastAsia="en-GB"/>
        </w:rPr>
      </w:pPr>
    </w:p>
    <w:p w:rsidR="00F91018" w:rsidRDefault="00F91018" w:rsidP="00F91018">
      <w:pPr>
        <w:tabs>
          <w:tab w:val="left" w:pos="0"/>
        </w:tabs>
        <w:spacing w:after="0" w:line="240" w:lineRule="auto"/>
        <w:contextualSpacing/>
        <w:rPr>
          <w:rFonts w:ascii="Trebuchet MS" w:eastAsia="Times New Roman" w:hAnsi="Trebuchet MS" w:cs="Trebuchet MS"/>
          <w:color w:val="000000"/>
          <w:sz w:val="23"/>
          <w:szCs w:val="23"/>
          <w:lang w:eastAsia="en-GB"/>
        </w:rPr>
      </w:pPr>
      <w:r>
        <w:rPr>
          <w:rFonts w:ascii="Trebuchet MS" w:eastAsia="Times New Roman" w:hAnsi="Trebuchet MS" w:cs="Trebuchet MS"/>
          <w:color w:val="000000"/>
          <w:sz w:val="23"/>
          <w:szCs w:val="23"/>
          <w:lang w:eastAsia="en-GB"/>
        </w:rPr>
        <w:t>VARIED CONDITION</w:t>
      </w:r>
    </w:p>
    <w:p w:rsidR="000B6559" w:rsidRDefault="000B6559" w:rsidP="00F91018">
      <w:pPr>
        <w:spacing w:after="0" w:line="240" w:lineRule="auto"/>
        <w:rPr>
          <w:rFonts w:ascii="Trebuchet MS" w:eastAsia="Times New Roman" w:hAnsi="Trebuchet MS" w:cs="Arial"/>
        </w:rPr>
      </w:pPr>
      <w:r>
        <w:rPr>
          <w:rFonts w:ascii="Trebuchet MS" w:hAnsi="Trebuchet MS" w:cs="Arial"/>
        </w:rPr>
        <w:t xml:space="preserve">3. </w:t>
      </w:r>
      <w:r w:rsidRPr="00DB43CB">
        <w:rPr>
          <w:rFonts w:ascii="Trebuchet MS" w:hAnsi="Trebuchet MS" w:cs="Arial"/>
        </w:rPr>
        <w:t>The materials to be used in the construction of the external surfaces o</w:t>
      </w:r>
      <w:r>
        <w:rPr>
          <w:rFonts w:ascii="Trebuchet MS" w:hAnsi="Trebuchet MS" w:cs="Arial"/>
        </w:rPr>
        <w:t xml:space="preserve">f this development </w:t>
      </w:r>
      <w:r w:rsidRPr="00DB43CB">
        <w:rPr>
          <w:rFonts w:ascii="Trebuchet MS" w:hAnsi="Trebuchet MS" w:cs="Arial"/>
        </w:rPr>
        <w:t>shall be</w:t>
      </w:r>
      <w:r>
        <w:rPr>
          <w:rFonts w:ascii="Trebuchet MS" w:hAnsi="Trebuchet MS" w:cs="Arial"/>
        </w:rPr>
        <w:t xml:space="preserve"> </w:t>
      </w:r>
      <w:r w:rsidRPr="008B3504">
        <w:rPr>
          <w:rFonts w:ascii="Trebuchet MS" w:hAnsi="Trebuchet MS" w:cs="Arial"/>
        </w:rPr>
        <w:t xml:space="preserve">as specified </w:t>
      </w:r>
      <w:r w:rsidRPr="00D40713">
        <w:rPr>
          <w:rFonts w:ascii="Trebuchet MS" w:eastAsia="Times New Roman" w:hAnsi="Trebuchet MS" w:cs="Arial"/>
        </w:rPr>
        <w:t>PL10, PL11 &amp; PL12</w:t>
      </w:r>
      <w:r>
        <w:rPr>
          <w:rFonts w:ascii="Trebuchet MS" w:eastAsia="Times New Roman" w:hAnsi="Trebuchet MS" w:cs="Arial"/>
        </w:rPr>
        <w:t xml:space="preserve"> approved under application 190149</w:t>
      </w:r>
      <w:r w:rsidR="00454D58">
        <w:rPr>
          <w:rFonts w:ascii="Trebuchet MS" w:eastAsia="Times New Roman" w:hAnsi="Trebuchet MS" w:cs="Arial"/>
        </w:rPr>
        <w:t xml:space="preserve"> granted by this Local Planning Authority, </w:t>
      </w:r>
      <w:r>
        <w:rPr>
          <w:rFonts w:ascii="Trebuchet MS" w:eastAsia="Times New Roman" w:hAnsi="Trebuchet MS" w:cs="Arial"/>
        </w:rPr>
        <w:t xml:space="preserve">unless otherwise agreed in writing by the Local Planning Authority. More specifically these are: </w:t>
      </w:r>
    </w:p>
    <w:p w:rsidR="000B6559" w:rsidRPr="00D40713" w:rsidRDefault="000B6559" w:rsidP="00F91018">
      <w:pPr>
        <w:numPr>
          <w:ilvl w:val="0"/>
          <w:numId w:val="10"/>
        </w:numPr>
        <w:autoSpaceDE w:val="0"/>
        <w:autoSpaceDN w:val="0"/>
        <w:spacing w:after="0" w:line="240" w:lineRule="auto"/>
        <w:jc w:val="both"/>
        <w:rPr>
          <w:rFonts w:ascii="Trebuchet MS" w:eastAsia="Times New Roman" w:hAnsi="Trebuchet MS" w:cs="Arial"/>
        </w:rPr>
      </w:pPr>
      <w:r w:rsidRPr="00D40713">
        <w:rPr>
          <w:rFonts w:ascii="Trebuchet MS" w:eastAsia="Times New Roman" w:hAnsi="Trebuchet MS" w:cs="Arial"/>
        </w:rPr>
        <w:t xml:space="preserve">Brick work – </w:t>
      </w:r>
      <w:proofErr w:type="spellStart"/>
      <w:r w:rsidRPr="00D40713">
        <w:rPr>
          <w:rFonts w:ascii="Trebuchet MS" w:eastAsia="Times New Roman" w:hAnsi="Trebuchet MS" w:cs="Arial"/>
        </w:rPr>
        <w:t>Britley</w:t>
      </w:r>
      <w:proofErr w:type="spellEnd"/>
      <w:r w:rsidRPr="00D40713">
        <w:rPr>
          <w:rFonts w:ascii="Trebuchet MS" w:eastAsia="Times New Roman" w:hAnsi="Trebuchet MS" w:cs="Arial"/>
        </w:rPr>
        <w:t xml:space="preserve"> Old English 2602</w:t>
      </w:r>
    </w:p>
    <w:p w:rsidR="000B6559" w:rsidRPr="00D40713" w:rsidRDefault="000B6559" w:rsidP="00F91018">
      <w:pPr>
        <w:numPr>
          <w:ilvl w:val="0"/>
          <w:numId w:val="10"/>
        </w:numPr>
        <w:autoSpaceDE w:val="0"/>
        <w:autoSpaceDN w:val="0"/>
        <w:spacing w:after="0" w:line="240" w:lineRule="auto"/>
        <w:jc w:val="both"/>
        <w:rPr>
          <w:rFonts w:ascii="Trebuchet MS" w:eastAsia="Times New Roman" w:hAnsi="Trebuchet MS" w:cs="Arial"/>
        </w:rPr>
      </w:pPr>
      <w:r w:rsidRPr="00D40713">
        <w:rPr>
          <w:rFonts w:ascii="Trebuchet MS" w:eastAsia="Times New Roman" w:hAnsi="Trebuchet MS" w:cs="Arial"/>
        </w:rPr>
        <w:t>Roof tiles – Tudor traditional handmade weathered tiles (grey/red colour)</w:t>
      </w:r>
    </w:p>
    <w:p w:rsidR="000B6559" w:rsidRDefault="000B6559" w:rsidP="00F91018">
      <w:pPr>
        <w:numPr>
          <w:ilvl w:val="0"/>
          <w:numId w:val="10"/>
        </w:numPr>
        <w:autoSpaceDE w:val="0"/>
        <w:autoSpaceDN w:val="0"/>
        <w:spacing w:after="0" w:line="240" w:lineRule="auto"/>
        <w:jc w:val="both"/>
        <w:rPr>
          <w:rFonts w:ascii="Trebuchet MS" w:eastAsia="Times New Roman" w:hAnsi="Trebuchet MS" w:cs="Arial"/>
        </w:rPr>
      </w:pPr>
      <w:r w:rsidRPr="00D40713">
        <w:rPr>
          <w:rFonts w:ascii="Trebuchet MS" w:eastAsia="Times New Roman" w:hAnsi="Trebuchet MS" w:cs="Arial"/>
        </w:rPr>
        <w:t xml:space="preserve">Windows – wood effect UPVC and </w:t>
      </w:r>
      <w:proofErr w:type="spellStart"/>
      <w:r w:rsidRPr="00D40713">
        <w:rPr>
          <w:rFonts w:ascii="Trebuchet MS" w:eastAsia="Times New Roman" w:hAnsi="Trebuchet MS" w:cs="Arial"/>
        </w:rPr>
        <w:t>velux</w:t>
      </w:r>
      <w:proofErr w:type="spellEnd"/>
      <w:r w:rsidRPr="00D40713">
        <w:rPr>
          <w:rFonts w:ascii="Trebuchet MS" w:eastAsia="Times New Roman" w:hAnsi="Trebuchet MS" w:cs="Arial"/>
        </w:rPr>
        <w:t xml:space="preserve"> brand sun tunnel and roof lights</w:t>
      </w:r>
    </w:p>
    <w:p w:rsidR="0043240F" w:rsidRPr="0043240F" w:rsidRDefault="0043240F" w:rsidP="000B6559">
      <w:pPr>
        <w:numPr>
          <w:ilvl w:val="0"/>
          <w:numId w:val="10"/>
        </w:numPr>
        <w:autoSpaceDE w:val="0"/>
        <w:autoSpaceDN w:val="0"/>
        <w:spacing w:after="0" w:line="240" w:lineRule="auto"/>
        <w:jc w:val="both"/>
        <w:rPr>
          <w:rFonts w:ascii="Trebuchet MS" w:eastAsia="Times New Roman" w:hAnsi="Trebuchet MS" w:cs="Arial"/>
        </w:rPr>
      </w:pPr>
    </w:p>
    <w:p w:rsidR="000B6559" w:rsidRDefault="000B6559" w:rsidP="0038081F">
      <w:pPr>
        <w:tabs>
          <w:tab w:val="left" w:pos="3402"/>
        </w:tabs>
        <w:spacing w:before="120" w:line="300" w:lineRule="atLeast"/>
        <w:rPr>
          <w:rFonts w:ascii="Trebuchet MS" w:hAnsi="Trebuchet MS" w:cs="Arial"/>
        </w:rPr>
      </w:pPr>
      <w:r w:rsidRPr="0025284B">
        <w:rPr>
          <w:rFonts w:ascii="Trebuchet MS" w:hAnsi="Trebuchet MS" w:cs="Arial"/>
          <w:b/>
        </w:rPr>
        <w:t>REASON</w:t>
      </w:r>
      <w:r w:rsidRPr="0025284B">
        <w:rPr>
          <w:rFonts w:ascii="Trebuchet MS" w:hAnsi="Trebuchet MS" w:cs="Arial"/>
        </w:rPr>
        <w:t xml:space="preserve">: </w:t>
      </w:r>
      <w:r w:rsidRPr="00D062A6">
        <w:rPr>
          <w:rFonts w:ascii="Trebuchet MS" w:hAnsi="Trebuchet MS" w:cs="Arial"/>
        </w:rPr>
        <w:t xml:space="preserve">In the interests of visual amenity and ensuring the new development responds positively to the local context and character in accordance with Policy CC7 </w:t>
      </w:r>
      <w:r>
        <w:rPr>
          <w:rFonts w:ascii="Trebuchet MS" w:hAnsi="Trebuchet MS" w:cs="Arial"/>
        </w:rPr>
        <w:t xml:space="preserve">and H9 </w:t>
      </w:r>
      <w:r w:rsidRPr="00D062A6">
        <w:rPr>
          <w:rFonts w:ascii="Trebuchet MS" w:hAnsi="Trebuchet MS" w:cs="Arial"/>
        </w:rPr>
        <w:t>of the Reading Borough Local Plan 2019</w:t>
      </w:r>
      <w:r>
        <w:rPr>
          <w:rFonts w:ascii="Trebuchet MS" w:hAnsi="Trebuchet MS"/>
          <w:lang w:val="en"/>
        </w:rPr>
        <w:t>.</w:t>
      </w:r>
      <w:r w:rsidRPr="00642DCF">
        <w:rPr>
          <w:rFonts w:ascii="Trebuchet MS" w:hAnsi="Trebuchet MS" w:cs="Arial"/>
        </w:rPr>
        <w:t xml:space="preserve"> </w:t>
      </w:r>
    </w:p>
    <w:p w:rsidR="00F91018" w:rsidRDefault="00F91018" w:rsidP="00F91018">
      <w:pPr>
        <w:tabs>
          <w:tab w:val="left" w:pos="3402"/>
        </w:tabs>
        <w:spacing w:after="0" w:line="240" w:lineRule="auto"/>
        <w:rPr>
          <w:rFonts w:ascii="Trebuchet MS" w:hAnsi="Trebuchet MS" w:cs="Arial"/>
        </w:rPr>
      </w:pPr>
      <w:r>
        <w:rPr>
          <w:rFonts w:ascii="Trebuchet MS" w:hAnsi="Trebuchet MS" w:cs="Arial"/>
        </w:rPr>
        <w:t>VARIED CONDITION</w:t>
      </w:r>
    </w:p>
    <w:p w:rsidR="000B6559" w:rsidRPr="000B6559" w:rsidRDefault="000B6559" w:rsidP="00F91018">
      <w:pPr>
        <w:tabs>
          <w:tab w:val="left" w:pos="3402"/>
        </w:tabs>
        <w:spacing w:after="0" w:line="240" w:lineRule="auto"/>
        <w:rPr>
          <w:rFonts w:ascii="Trebuchet MS" w:hAnsi="Trebuchet MS" w:cs="Arial"/>
        </w:rPr>
      </w:pPr>
      <w:r w:rsidRPr="000B6559">
        <w:rPr>
          <w:rFonts w:ascii="Trebuchet MS" w:hAnsi="Trebuchet MS" w:cs="Arial"/>
        </w:rPr>
        <w:t>4. The development shall be carried out in accordance with the Construction Method Statement and drawing BR02 approved under application 190149</w:t>
      </w:r>
      <w:r w:rsidR="00454D58">
        <w:rPr>
          <w:rFonts w:ascii="Trebuchet MS" w:hAnsi="Trebuchet MS" w:cs="Arial"/>
        </w:rPr>
        <w:t xml:space="preserve"> by this Local Planning Authority</w:t>
      </w:r>
      <w:r w:rsidRPr="000B6559">
        <w:rPr>
          <w:rFonts w:ascii="Trebuchet MS" w:hAnsi="Trebuchet MS" w:cs="Arial"/>
        </w:rPr>
        <w:t xml:space="preserve">. </w:t>
      </w:r>
      <w:r w:rsidRPr="000B6559">
        <w:rPr>
          <w:rFonts w:ascii="Trebuchet MS" w:hAnsi="Trebuchet MS" w:cs="Trebuchet MS"/>
        </w:rPr>
        <w:t>The measures within the approved documentation shall be maintained</w:t>
      </w:r>
      <w:r w:rsidRPr="000B6559">
        <w:rPr>
          <w:rFonts w:ascii="Trebuchet MS" w:hAnsi="Trebuchet MS" w:cs="Arial"/>
        </w:rPr>
        <w:t xml:space="preserve"> </w:t>
      </w:r>
      <w:r w:rsidRPr="000B6559">
        <w:rPr>
          <w:rFonts w:ascii="Trebuchet MS" w:hAnsi="Trebuchet MS" w:cs="Trebuchet MS"/>
        </w:rPr>
        <w:t>and adhered to throughout the course of the development unless changes are agreed in advance and in writing by the local planning authority.</w:t>
      </w:r>
    </w:p>
    <w:p w:rsidR="000B6559" w:rsidRPr="000B6559" w:rsidRDefault="000B6559" w:rsidP="00F91018">
      <w:pPr>
        <w:autoSpaceDE w:val="0"/>
        <w:autoSpaceDN w:val="0"/>
        <w:adjustRightInd w:val="0"/>
        <w:spacing w:after="0" w:line="240" w:lineRule="auto"/>
        <w:rPr>
          <w:rFonts w:ascii="Trebuchet MS" w:hAnsi="Trebuchet MS" w:cs="Trebuchet MS"/>
        </w:rPr>
      </w:pPr>
      <w:r w:rsidRPr="000B6559">
        <w:rPr>
          <w:rFonts w:ascii="Trebuchet MS" w:hAnsi="Trebuchet MS" w:cs="Trebuchet MS"/>
          <w:b/>
        </w:rPr>
        <w:t>REASON:</w:t>
      </w:r>
      <w:r>
        <w:rPr>
          <w:rFonts w:ascii="Trebuchet MS" w:hAnsi="Trebuchet MS" w:cs="Trebuchet MS"/>
        </w:rPr>
        <w:t xml:space="preserve"> I</w:t>
      </w:r>
      <w:r w:rsidRPr="000B6559">
        <w:rPr>
          <w:rFonts w:ascii="Trebuchet MS" w:hAnsi="Trebuchet MS" w:cs="Trebuchet MS"/>
        </w:rPr>
        <w:t>n the interests of protecting the amenity of local land uses or neighbouring</w:t>
      </w:r>
    </w:p>
    <w:p w:rsidR="000B6559" w:rsidRPr="000B6559" w:rsidRDefault="000B6559" w:rsidP="00F91018">
      <w:pPr>
        <w:autoSpaceDE w:val="0"/>
        <w:autoSpaceDN w:val="0"/>
        <w:adjustRightInd w:val="0"/>
        <w:spacing w:after="0" w:line="240" w:lineRule="auto"/>
        <w:rPr>
          <w:rFonts w:ascii="Trebuchet MS" w:hAnsi="Trebuchet MS" w:cs="Trebuchet MS"/>
        </w:rPr>
      </w:pPr>
      <w:r w:rsidRPr="000B6559">
        <w:rPr>
          <w:rFonts w:ascii="Trebuchet MS" w:hAnsi="Trebuchet MS" w:cs="Trebuchet MS"/>
        </w:rPr>
        <w:t>residents, the character of the area and highway safety in accordance with Policy TR3 of the Reading Borough Local Plan 2019.</w:t>
      </w:r>
    </w:p>
    <w:p w:rsidR="00977C18" w:rsidRPr="00C67A83" w:rsidRDefault="00977C18" w:rsidP="00977C18">
      <w:pPr>
        <w:autoSpaceDE w:val="0"/>
        <w:autoSpaceDN w:val="0"/>
        <w:adjustRightInd w:val="0"/>
        <w:spacing w:after="0" w:line="240" w:lineRule="auto"/>
        <w:rPr>
          <w:rFonts w:ascii="Trebuchet MS" w:hAnsi="Trebuchet MS" w:cs="Trebuchet MS"/>
          <w:color w:val="000000"/>
        </w:rPr>
      </w:pPr>
    </w:p>
    <w:p w:rsidR="000B6559" w:rsidRDefault="000B6559" w:rsidP="00977C18">
      <w:pPr>
        <w:autoSpaceDE w:val="0"/>
        <w:autoSpaceDN w:val="0"/>
        <w:adjustRightInd w:val="0"/>
        <w:spacing w:after="0" w:line="240" w:lineRule="auto"/>
        <w:rPr>
          <w:rFonts w:ascii="Trebuchet MS" w:hAnsi="Trebuchet MS" w:cs="Trebuchet MS"/>
          <w:color w:val="000000"/>
        </w:rPr>
      </w:pPr>
      <w:r>
        <w:rPr>
          <w:rFonts w:ascii="Trebuchet MS" w:hAnsi="Trebuchet MS" w:cs="Trebuchet MS"/>
          <w:color w:val="000000"/>
        </w:rPr>
        <w:t>5. [Pre-commencement]</w:t>
      </w:r>
    </w:p>
    <w:p w:rsidR="000B6559" w:rsidRDefault="000B6559" w:rsidP="00977C18">
      <w:pPr>
        <w:autoSpaceDE w:val="0"/>
        <w:autoSpaceDN w:val="0"/>
        <w:adjustRightInd w:val="0"/>
        <w:spacing w:after="0" w:line="240" w:lineRule="auto"/>
        <w:rPr>
          <w:rFonts w:ascii="Trebuchet MS" w:hAnsi="Trebuchet MS" w:cs="Trebuchet MS"/>
          <w:color w:val="000000"/>
        </w:rPr>
      </w:pPr>
    </w:p>
    <w:p w:rsidR="00B2085D" w:rsidRPr="00C67A83" w:rsidRDefault="00977C18" w:rsidP="00977C18">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No</w:t>
      </w:r>
      <w:r w:rsidR="00B2085D" w:rsidRPr="00C67A83">
        <w:rPr>
          <w:rFonts w:ascii="Trebuchet MS" w:hAnsi="Trebuchet MS" w:cs="Trebuchet MS"/>
          <w:color w:val="000000"/>
        </w:rPr>
        <w:t xml:space="preserve"> development shall take place until there has been submitted to and been approved</w:t>
      </w:r>
      <w:r w:rsidRPr="00C67A83">
        <w:rPr>
          <w:rFonts w:ascii="Trebuchet MS" w:hAnsi="Trebuchet MS" w:cs="Trebuchet MS"/>
          <w:color w:val="000000"/>
        </w:rPr>
        <w:t xml:space="preserve"> </w:t>
      </w:r>
      <w:r w:rsidR="00B2085D" w:rsidRPr="00C67A83">
        <w:rPr>
          <w:rFonts w:ascii="Trebuchet MS" w:hAnsi="Trebuchet MS" w:cs="Trebuchet MS"/>
          <w:color w:val="000000"/>
        </w:rPr>
        <w:t>in writing by the local planning authority a plan indicating the positions, design,</w:t>
      </w:r>
      <w:r w:rsidRPr="00C67A83">
        <w:rPr>
          <w:rFonts w:ascii="Trebuchet MS" w:hAnsi="Trebuchet MS" w:cs="Trebuchet MS"/>
          <w:color w:val="000000"/>
        </w:rPr>
        <w:t xml:space="preserve"> </w:t>
      </w:r>
      <w:r w:rsidR="00B2085D" w:rsidRPr="00C67A83">
        <w:rPr>
          <w:rFonts w:ascii="Trebuchet MS" w:hAnsi="Trebuchet MS" w:cs="Trebuchet MS"/>
          <w:color w:val="000000"/>
        </w:rPr>
        <w:t>materials and types of all boundary treatment to be erected (to be in accordance with</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the principles shown on the approved drawing). Where appropriate, consideration</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should be given to biodiversity with gaps provided to allow wildlife to move between</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sites. The boundary treatment shall be completed, in accordance with the approved</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plan, before the development is occupied, or otherwise in accordance with a timescale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for which the prior written approval of the Local Planning Authority has been obtained.</w:t>
      </w:r>
    </w:p>
    <w:p w:rsidR="0066464C" w:rsidRDefault="0066464C" w:rsidP="00B2085D">
      <w:pPr>
        <w:autoSpaceDE w:val="0"/>
        <w:autoSpaceDN w:val="0"/>
        <w:adjustRightInd w:val="0"/>
        <w:spacing w:after="0" w:line="240" w:lineRule="auto"/>
        <w:rPr>
          <w:rFonts w:ascii="Trebuchet MS" w:hAnsi="Trebuchet MS" w:cs="Trebuchet MS"/>
          <w:color w:val="000000"/>
        </w:rPr>
      </w:pP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66464C">
        <w:rPr>
          <w:rFonts w:ascii="Trebuchet MS" w:hAnsi="Trebuchet MS" w:cs="Trebuchet MS"/>
          <w:b/>
          <w:color w:val="000000"/>
        </w:rPr>
        <w:t>R</w:t>
      </w:r>
      <w:r w:rsidR="0066464C" w:rsidRPr="0066464C">
        <w:rPr>
          <w:rFonts w:ascii="Trebuchet MS" w:hAnsi="Trebuchet MS" w:cs="Trebuchet MS"/>
          <w:b/>
          <w:color w:val="000000"/>
        </w:rPr>
        <w:t>EASON</w:t>
      </w:r>
      <w:r w:rsidRPr="0066464C">
        <w:rPr>
          <w:rFonts w:ascii="Trebuchet MS" w:hAnsi="Trebuchet MS" w:cs="Trebuchet MS"/>
          <w:b/>
          <w:color w:val="000000"/>
        </w:rPr>
        <w:t>:</w:t>
      </w:r>
      <w:r w:rsidRPr="00C67A83">
        <w:rPr>
          <w:rFonts w:ascii="Trebuchet MS" w:hAnsi="Trebuchet MS" w:cs="Trebuchet MS"/>
          <w:color w:val="000000"/>
        </w:rPr>
        <w:t xml:space="preserve"> In the interests of the character and appearance of the site and wider</w:t>
      </w:r>
    </w:p>
    <w:p w:rsidR="00B2085D"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conservation area in accordance with Policies C</w:t>
      </w:r>
      <w:r w:rsidR="0066464C">
        <w:rPr>
          <w:rFonts w:ascii="Trebuchet MS" w:hAnsi="Trebuchet MS" w:cs="Trebuchet MS"/>
          <w:color w:val="000000"/>
        </w:rPr>
        <w:t>C</w:t>
      </w:r>
      <w:r w:rsidRPr="00C67A83">
        <w:rPr>
          <w:rFonts w:ascii="Trebuchet MS" w:hAnsi="Trebuchet MS" w:cs="Trebuchet MS"/>
          <w:color w:val="000000"/>
        </w:rPr>
        <w:t>7</w:t>
      </w:r>
      <w:r w:rsidR="0066464C">
        <w:rPr>
          <w:rFonts w:ascii="Trebuchet MS" w:hAnsi="Trebuchet MS" w:cs="Trebuchet MS"/>
          <w:color w:val="000000"/>
        </w:rPr>
        <w:t xml:space="preserve"> and EN3 of the Reading Borough Local Plan 2019</w:t>
      </w:r>
      <w:r w:rsidRPr="00C67A83">
        <w:rPr>
          <w:rFonts w:ascii="Trebuchet MS" w:hAnsi="Trebuchet MS" w:cs="Trebuchet MS"/>
          <w:color w:val="000000"/>
        </w:rPr>
        <w:t>.</w:t>
      </w:r>
    </w:p>
    <w:p w:rsidR="000B6559" w:rsidRDefault="000B6559" w:rsidP="00B2085D">
      <w:pPr>
        <w:autoSpaceDE w:val="0"/>
        <w:autoSpaceDN w:val="0"/>
        <w:adjustRightInd w:val="0"/>
        <w:spacing w:after="0" w:line="240" w:lineRule="auto"/>
        <w:rPr>
          <w:rFonts w:ascii="Trebuchet MS" w:hAnsi="Trebuchet MS" w:cs="Trebuchet MS"/>
          <w:color w:val="000000"/>
        </w:rPr>
      </w:pPr>
    </w:p>
    <w:p w:rsidR="00F91018" w:rsidRPr="00F91018" w:rsidRDefault="00F91018" w:rsidP="00F91018">
      <w:pPr>
        <w:autoSpaceDE w:val="0"/>
        <w:autoSpaceDN w:val="0"/>
        <w:adjustRightInd w:val="0"/>
        <w:spacing w:after="0" w:line="240" w:lineRule="auto"/>
        <w:rPr>
          <w:rFonts w:ascii="Trebuchet MS" w:hAnsi="Trebuchet MS" w:cs="Trebuchet MS"/>
          <w:color w:val="000000" w:themeColor="text1"/>
        </w:rPr>
      </w:pPr>
      <w:r>
        <w:rPr>
          <w:rFonts w:ascii="Trebuchet MS" w:hAnsi="Trebuchet MS" w:cs="Trebuchet MS"/>
          <w:color w:val="000000" w:themeColor="text1"/>
        </w:rPr>
        <w:t>VARIED CONDITION</w:t>
      </w:r>
    </w:p>
    <w:p w:rsidR="000B6559" w:rsidRPr="0066464C" w:rsidRDefault="000B6559" w:rsidP="000B6559">
      <w:pPr>
        <w:jc w:val="both"/>
        <w:rPr>
          <w:rFonts w:ascii="Trebuchet MS" w:eastAsia="Times New Roman" w:hAnsi="Trebuchet MS" w:cs="Times New Roman"/>
          <w:lang w:eastAsia="en-GB"/>
        </w:rPr>
      </w:pPr>
      <w:r w:rsidRPr="0066464C">
        <w:rPr>
          <w:rFonts w:ascii="Trebuchet MS" w:hAnsi="Trebuchet MS" w:cs="Trebuchet MS"/>
          <w:color w:val="000000"/>
        </w:rPr>
        <w:t>6. The development shall be carried out in accordance wit</w:t>
      </w:r>
      <w:r w:rsidR="006E4D41">
        <w:rPr>
          <w:rFonts w:ascii="Trebuchet MS" w:hAnsi="Trebuchet MS" w:cs="Trebuchet MS"/>
          <w:color w:val="000000"/>
        </w:rPr>
        <w:t>h</w:t>
      </w:r>
      <w:r w:rsidRPr="0066464C">
        <w:rPr>
          <w:rFonts w:ascii="Trebuchet MS" w:eastAsia="Times New Roman" w:hAnsi="Trebuchet MS" w:cs="Times New Roman"/>
          <w:lang w:eastAsia="en-GB"/>
        </w:rPr>
        <w:t xml:space="preserve"> Tree Protection Plan 03026P_TPP_01 dated 05/02/2019 from Tamla Trees and drawing reference 03026P-TPP-01-Rev A</w:t>
      </w:r>
      <w:r w:rsidR="00454D58">
        <w:rPr>
          <w:rFonts w:ascii="Trebuchet MS" w:eastAsia="Times New Roman" w:hAnsi="Trebuchet MS" w:cs="Times New Roman"/>
          <w:lang w:eastAsia="en-GB"/>
        </w:rPr>
        <w:t xml:space="preserve"> approved under application 190149 granted by this Local Planning Authority.</w:t>
      </w:r>
    </w:p>
    <w:p w:rsidR="000B6559" w:rsidRPr="0066464C" w:rsidRDefault="000B6559" w:rsidP="000B6559">
      <w:pPr>
        <w:autoSpaceDE w:val="0"/>
        <w:autoSpaceDN w:val="0"/>
        <w:adjustRightInd w:val="0"/>
        <w:spacing w:after="0" w:line="240" w:lineRule="auto"/>
        <w:rPr>
          <w:rFonts w:ascii="Trebuchet MS" w:hAnsi="Trebuchet MS" w:cs="Trebuchet MS"/>
        </w:rPr>
      </w:pPr>
      <w:r w:rsidRPr="0066464C">
        <w:rPr>
          <w:rFonts w:ascii="Trebuchet MS" w:hAnsi="Trebuchet MS" w:cs="Trebuchet MS"/>
          <w:b/>
        </w:rPr>
        <w:t>R</w:t>
      </w:r>
      <w:r w:rsidR="0066464C" w:rsidRPr="0066464C">
        <w:rPr>
          <w:rFonts w:ascii="Trebuchet MS" w:hAnsi="Trebuchet MS" w:cs="Trebuchet MS"/>
          <w:b/>
        </w:rPr>
        <w:t>EASON</w:t>
      </w:r>
      <w:r w:rsidRPr="0066464C">
        <w:rPr>
          <w:rFonts w:ascii="Trebuchet MS" w:hAnsi="Trebuchet MS" w:cs="Trebuchet MS"/>
          <w:b/>
        </w:rPr>
        <w:t>:</w:t>
      </w:r>
      <w:r w:rsidRPr="0066464C">
        <w:rPr>
          <w:rFonts w:ascii="Trebuchet MS" w:hAnsi="Trebuchet MS" w:cs="Trebuchet MS"/>
        </w:rPr>
        <w:t xml:space="preserve"> </w:t>
      </w:r>
      <w:r w:rsidR="0066464C">
        <w:rPr>
          <w:rFonts w:ascii="Trebuchet MS" w:hAnsi="Trebuchet MS" w:cs="Trebuchet MS"/>
        </w:rPr>
        <w:t>T</w:t>
      </w:r>
      <w:r w:rsidRPr="0066464C">
        <w:rPr>
          <w:rFonts w:ascii="Trebuchet MS" w:hAnsi="Trebuchet MS" w:cs="Trebuchet MS"/>
        </w:rPr>
        <w:t>o allow the suitability of existing trees and other plants for inclusion in future</w:t>
      </w:r>
    </w:p>
    <w:p w:rsidR="000B6559" w:rsidRPr="0066464C" w:rsidRDefault="000B6559" w:rsidP="000B6559">
      <w:pPr>
        <w:autoSpaceDE w:val="0"/>
        <w:autoSpaceDN w:val="0"/>
        <w:adjustRightInd w:val="0"/>
        <w:spacing w:after="0" w:line="240" w:lineRule="auto"/>
        <w:rPr>
          <w:rFonts w:ascii="Trebuchet MS" w:hAnsi="Trebuchet MS" w:cs="Trebuchet MS"/>
        </w:rPr>
      </w:pPr>
      <w:r w:rsidRPr="0066464C">
        <w:rPr>
          <w:rFonts w:ascii="Trebuchet MS" w:hAnsi="Trebuchet MS" w:cs="Trebuchet MS"/>
        </w:rPr>
        <w:t xml:space="preserve">landscaping of the site in accordance with Policy </w:t>
      </w:r>
      <w:r w:rsidR="0066464C" w:rsidRPr="0066464C">
        <w:rPr>
          <w:rFonts w:ascii="Trebuchet MS" w:hAnsi="Trebuchet MS" w:cs="Trebuchet MS"/>
        </w:rPr>
        <w:t xml:space="preserve">EN14 of the Reading Borough Local Plan 2019. </w:t>
      </w:r>
    </w:p>
    <w:p w:rsidR="000B6559" w:rsidRDefault="000B6559" w:rsidP="000B6559">
      <w:pPr>
        <w:jc w:val="both"/>
        <w:rPr>
          <w:rFonts w:ascii="Trebuchet MS" w:eastAsia="Times New Roman" w:hAnsi="Trebuchet MS" w:cs="Times New Roman"/>
          <w:lang w:eastAsia="en-GB"/>
        </w:rPr>
      </w:pPr>
    </w:p>
    <w:p w:rsidR="00B2085D" w:rsidRPr="0066464C" w:rsidRDefault="00B2085D" w:rsidP="00F91018">
      <w:pPr>
        <w:pStyle w:val="ListParagraph"/>
        <w:numPr>
          <w:ilvl w:val="0"/>
          <w:numId w:val="13"/>
        </w:numPr>
        <w:autoSpaceDE w:val="0"/>
        <w:autoSpaceDN w:val="0"/>
        <w:adjustRightInd w:val="0"/>
        <w:spacing w:after="0" w:line="240" w:lineRule="auto"/>
        <w:ind w:left="284" w:hanging="284"/>
        <w:rPr>
          <w:rFonts w:ascii="Trebuchet MS" w:hAnsi="Trebuchet MS" w:cs="Trebuchet MS"/>
          <w:color w:val="FFFFFF"/>
        </w:rPr>
      </w:pPr>
      <w:r w:rsidRPr="0066464C">
        <w:rPr>
          <w:rFonts w:ascii="Trebuchet MS" w:hAnsi="Trebuchet MS" w:cs="Trebuchet MS"/>
          <w:color w:val="000000"/>
        </w:rPr>
        <w:t>In this condition ‘retained tree’ means an existing tree which is to be retained in</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lastRenderedPageBreak/>
        <w:t>accordance with approved plans and particulars; and paragraphs a) and b) below shall</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have effect until one year from the date of occupation of the development hereby</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approved.</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a) No retained tree shall be cut down, uprooted or destroyed, nor shall any retained</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tree be topped or lopped other than in accordance with the approved plans and</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proofErr w:type="gramStart"/>
      <w:r w:rsidRPr="00C67A83">
        <w:rPr>
          <w:rFonts w:ascii="Trebuchet MS" w:hAnsi="Trebuchet MS" w:cs="Trebuchet MS"/>
          <w:color w:val="000000"/>
        </w:rPr>
        <w:t>particulars, without</w:t>
      </w:r>
      <w:proofErr w:type="gramEnd"/>
      <w:r w:rsidRPr="00C67A83">
        <w:rPr>
          <w:rFonts w:ascii="Trebuchet MS" w:hAnsi="Trebuchet MS" w:cs="Trebuchet MS"/>
          <w:color w:val="000000"/>
        </w:rPr>
        <w:t xml:space="preserve"> the written approval of the Local Planning Authority. Any topping</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or lopping approved shall be carried out in accordance with in accordance with the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relevant recommendations of appropriate British Standards or other recognised Codes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of Good Practice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b) If any retained tree is removed, uprooted or destroyed or dies, another tree shall be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planted at the same place and that tree shall be of such size and species, and shall be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planted at such time as may be specified in writing by the local planning authority.</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c) The erection of fencing for the protection of any retained tree or trees shall be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 xml:space="preserve">undertaken in accordance with the approved plans and </w:t>
      </w:r>
      <w:proofErr w:type="gramStart"/>
      <w:r w:rsidRPr="00C67A83">
        <w:rPr>
          <w:rFonts w:ascii="Trebuchet MS" w:hAnsi="Trebuchet MS" w:cs="Trebuchet MS"/>
          <w:color w:val="000000"/>
        </w:rPr>
        <w:t>particulars before</w:t>
      </w:r>
      <w:proofErr w:type="gramEnd"/>
      <w:r w:rsidRPr="00C67A83">
        <w:rPr>
          <w:rFonts w:ascii="Trebuchet MS" w:hAnsi="Trebuchet MS" w:cs="Trebuchet MS"/>
          <w:color w:val="000000"/>
        </w:rPr>
        <w:t xml:space="preserve"> any</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equipment, machinery or materials are brought on to the site. Such protection as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required by the above condition shall be retained throughout the entire period of</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construction and until all equipment, machinery and surplus materials have been</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removed from the site. No materials, soil, rubbish or vehicles shall be deposited or</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stored in any area fenced in accordance with this condition and no fires shall be lit,</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and no raising or lowering of ground levels shall take place within this area. No drains,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pits, ditches or trenches shall be dug in or run across the area protected by the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fencing, at any time before, during and after the development of the site, unless</w:t>
      </w:r>
    </w:p>
    <w:p w:rsidR="00B2085D"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otherwise agreed in writing by the Local Planning Authority.</w:t>
      </w:r>
    </w:p>
    <w:p w:rsidR="0066464C" w:rsidRPr="00C67A83" w:rsidRDefault="0066464C" w:rsidP="00B2085D">
      <w:pPr>
        <w:autoSpaceDE w:val="0"/>
        <w:autoSpaceDN w:val="0"/>
        <w:adjustRightInd w:val="0"/>
        <w:spacing w:after="0" w:line="240" w:lineRule="auto"/>
        <w:rPr>
          <w:rFonts w:ascii="Trebuchet MS" w:hAnsi="Trebuchet MS" w:cs="Trebuchet MS"/>
          <w:color w:val="000000"/>
        </w:rPr>
      </w:pPr>
    </w:p>
    <w:p w:rsidR="00B2085D" w:rsidRPr="00C67A83" w:rsidRDefault="0066464C" w:rsidP="00B2085D">
      <w:pPr>
        <w:autoSpaceDE w:val="0"/>
        <w:autoSpaceDN w:val="0"/>
        <w:adjustRightInd w:val="0"/>
        <w:spacing w:after="0" w:line="240" w:lineRule="auto"/>
        <w:rPr>
          <w:rFonts w:ascii="Trebuchet MS" w:hAnsi="Trebuchet MS" w:cs="Trebuchet MS"/>
          <w:color w:val="000000"/>
        </w:rPr>
      </w:pPr>
      <w:r w:rsidRPr="0066464C">
        <w:rPr>
          <w:rFonts w:ascii="Trebuchet MS" w:hAnsi="Trebuchet MS" w:cs="Trebuchet MS"/>
          <w:b/>
          <w:color w:val="000000"/>
        </w:rPr>
        <w:t>REASON:</w:t>
      </w:r>
      <w:r w:rsidR="00B2085D" w:rsidRPr="00C67A83">
        <w:rPr>
          <w:rFonts w:ascii="Trebuchet MS" w:hAnsi="Trebuchet MS" w:cs="Trebuchet MS"/>
          <w:color w:val="000000"/>
        </w:rPr>
        <w:t xml:space="preserve"> To ensure that retained trees are adequately protected, in the interests of the</w:t>
      </w:r>
    </w:p>
    <w:p w:rsidR="00B2085D"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 xml:space="preserve">visual amenities of the locality in accordance with Policy </w:t>
      </w:r>
      <w:r w:rsidR="0066464C">
        <w:rPr>
          <w:rFonts w:ascii="Trebuchet MS" w:hAnsi="Trebuchet MS" w:cs="Trebuchet MS"/>
          <w:color w:val="000000"/>
        </w:rPr>
        <w:t>EN14 and CC7 of the Reading Borough Local Plan 2019</w:t>
      </w:r>
    </w:p>
    <w:p w:rsidR="00B2085D" w:rsidRDefault="00B2085D" w:rsidP="00B2085D">
      <w:pPr>
        <w:autoSpaceDE w:val="0"/>
        <w:autoSpaceDN w:val="0"/>
        <w:adjustRightInd w:val="0"/>
        <w:spacing w:after="0" w:line="240" w:lineRule="auto"/>
        <w:rPr>
          <w:rFonts w:ascii="Trebuchet MS" w:hAnsi="Trebuchet MS" w:cs="Trebuchet MS"/>
          <w:color w:val="FFFFFF"/>
        </w:rPr>
      </w:pPr>
    </w:p>
    <w:p w:rsidR="00F91018" w:rsidRPr="00F91018" w:rsidRDefault="00F91018" w:rsidP="00B2085D">
      <w:pPr>
        <w:autoSpaceDE w:val="0"/>
        <w:autoSpaceDN w:val="0"/>
        <w:adjustRightInd w:val="0"/>
        <w:spacing w:after="0" w:line="240" w:lineRule="auto"/>
        <w:rPr>
          <w:rFonts w:ascii="Trebuchet MS" w:hAnsi="Trebuchet MS" w:cs="Trebuchet MS"/>
          <w:color w:val="000000" w:themeColor="text1"/>
        </w:rPr>
      </w:pPr>
      <w:r>
        <w:rPr>
          <w:rFonts w:ascii="Trebuchet MS" w:hAnsi="Trebuchet MS" w:cs="Trebuchet MS"/>
          <w:color w:val="000000" w:themeColor="text1"/>
        </w:rPr>
        <w:t>VARIED CONDITION</w:t>
      </w:r>
    </w:p>
    <w:p w:rsidR="00B2085D" w:rsidRPr="00C67A83" w:rsidRDefault="0066464C" w:rsidP="00B2085D">
      <w:pPr>
        <w:autoSpaceDE w:val="0"/>
        <w:autoSpaceDN w:val="0"/>
        <w:adjustRightInd w:val="0"/>
        <w:spacing w:after="0" w:line="240" w:lineRule="auto"/>
        <w:rPr>
          <w:rFonts w:ascii="Trebuchet MS" w:hAnsi="Trebuchet MS" w:cs="Trebuchet MS"/>
          <w:color w:val="000000"/>
        </w:rPr>
      </w:pPr>
      <w:r>
        <w:rPr>
          <w:rFonts w:ascii="Trebuchet MS" w:hAnsi="Trebuchet MS" w:cs="Trebuchet MS"/>
          <w:color w:val="000000"/>
        </w:rPr>
        <w:t>8</w:t>
      </w:r>
      <w:r w:rsidR="00B2085D" w:rsidRPr="00C67A83">
        <w:rPr>
          <w:rFonts w:ascii="Trebuchet MS" w:hAnsi="Trebuchet MS" w:cs="Trebuchet MS"/>
          <w:color w:val="000000"/>
        </w:rPr>
        <w:t>. The hard and soft landscaping of the development hereby permitted shall be carried</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out in accordance with the approved landscaping plans and documents, including</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drawing no: 0319 L1 Rev E dated 10 November 2017</w:t>
      </w:r>
      <w:r w:rsidR="0066464C">
        <w:rPr>
          <w:rFonts w:ascii="Trebuchet MS" w:hAnsi="Trebuchet MS" w:cs="Trebuchet MS"/>
          <w:color w:val="000000"/>
        </w:rPr>
        <w:t>, 8616/BR-17, BR13 and 0319 L1 G approved under application 190149</w:t>
      </w:r>
      <w:r w:rsidR="0043240F">
        <w:rPr>
          <w:rFonts w:ascii="Trebuchet MS" w:hAnsi="Trebuchet MS" w:cs="Trebuchet MS"/>
          <w:color w:val="000000"/>
        </w:rPr>
        <w:t xml:space="preserve"> by this Local Planning Authority.</w:t>
      </w:r>
      <w:r w:rsidR="0066464C">
        <w:rPr>
          <w:rFonts w:ascii="Trebuchet MS" w:hAnsi="Trebuchet MS" w:cs="Trebuchet MS"/>
          <w:color w:val="000000"/>
        </w:rPr>
        <w:t xml:space="preserve"> </w:t>
      </w:r>
      <w:r w:rsidRPr="00C67A83">
        <w:rPr>
          <w:rFonts w:ascii="Trebuchet MS" w:hAnsi="Trebuchet MS" w:cs="Trebuchet MS"/>
          <w:color w:val="000000"/>
        </w:rPr>
        <w:t>The hard landscaping</w:t>
      </w:r>
      <w:r w:rsidR="0066464C">
        <w:rPr>
          <w:rFonts w:ascii="Trebuchet MS" w:hAnsi="Trebuchet MS" w:cs="Trebuchet MS"/>
          <w:color w:val="000000"/>
        </w:rPr>
        <w:t xml:space="preserve"> </w:t>
      </w:r>
      <w:r w:rsidRPr="00C67A83">
        <w:rPr>
          <w:rFonts w:ascii="Trebuchet MS" w:hAnsi="Trebuchet MS" w:cs="Trebuchet MS"/>
          <w:color w:val="000000"/>
        </w:rPr>
        <w:t>shall be completed before occupation of the development. The soft landscaping shall</w:t>
      </w:r>
      <w:r w:rsidR="0066464C">
        <w:rPr>
          <w:rFonts w:ascii="Trebuchet MS" w:hAnsi="Trebuchet MS" w:cs="Trebuchet MS"/>
          <w:color w:val="000000"/>
        </w:rPr>
        <w:t xml:space="preserve"> </w:t>
      </w:r>
      <w:r w:rsidRPr="00C67A83">
        <w:rPr>
          <w:rFonts w:ascii="Trebuchet MS" w:hAnsi="Trebuchet MS" w:cs="Trebuchet MS"/>
          <w:color w:val="000000"/>
        </w:rPr>
        <w:t>take place no later than during the first planting season following the date when the</w:t>
      </w:r>
      <w:r w:rsidR="0066464C">
        <w:rPr>
          <w:rFonts w:ascii="Trebuchet MS" w:hAnsi="Trebuchet MS" w:cs="Trebuchet MS"/>
          <w:color w:val="000000"/>
        </w:rPr>
        <w:t xml:space="preserve"> </w:t>
      </w:r>
      <w:r w:rsidRPr="00C67A83">
        <w:rPr>
          <w:rFonts w:ascii="Trebuchet MS" w:hAnsi="Trebuchet MS" w:cs="Trebuchet MS"/>
          <w:color w:val="000000"/>
        </w:rPr>
        <w:t>development hereby permitted is ready for occupation or in accordance with a</w:t>
      </w:r>
      <w:r w:rsidR="0066464C">
        <w:rPr>
          <w:rFonts w:ascii="Trebuchet MS" w:hAnsi="Trebuchet MS" w:cs="Trebuchet MS"/>
          <w:color w:val="000000"/>
        </w:rPr>
        <w:t xml:space="preserve"> </w:t>
      </w:r>
      <w:r w:rsidRPr="00C67A83">
        <w:rPr>
          <w:rFonts w:ascii="Trebuchet MS" w:hAnsi="Trebuchet MS" w:cs="Trebuchet MS"/>
          <w:color w:val="000000"/>
        </w:rPr>
        <w:t>timetable agreed in writing with the Local Planning Authority.</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p>
    <w:p w:rsidR="00B2085D" w:rsidRPr="00C67A83" w:rsidRDefault="00454D58" w:rsidP="00B2085D">
      <w:pPr>
        <w:autoSpaceDE w:val="0"/>
        <w:autoSpaceDN w:val="0"/>
        <w:adjustRightInd w:val="0"/>
        <w:spacing w:after="0" w:line="240" w:lineRule="auto"/>
        <w:rPr>
          <w:rFonts w:ascii="Trebuchet MS" w:hAnsi="Trebuchet MS" w:cs="Trebuchet MS"/>
          <w:color w:val="000000"/>
        </w:rPr>
      </w:pPr>
      <w:r w:rsidRPr="00454D58">
        <w:rPr>
          <w:rFonts w:ascii="Trebuchet MS" w:hAnsi="Trebuchet MS" w:cs="Trebuchet MS"/>
          <w:b/>
          <w:color w:val="000000"/>
        </w:rPr>
        <w:t>REASON</w:t>
      </w:r>
      <w:r w:rsidR="00B2085D" w:rsidRPr="00454D58">
        <w:rPr>
          <w:rFonts w:ascii="Trebuchet MS" w:hAnsi="Trebuchet MS" w:cs="Trebuchet MS"/>
          <w:b/>
          <w:color w:val="000000"/>
        </w:rPr>
        <w:t>:</w:t>
      </w:r>
      <w:r w:rsidR="00B2085D" w:rsidRPr="00C67A83">
        <w:rPr>
          <w:rFonts w:ascii="Trebuchet MS" w:hAnsi="Trebuchet MS" w:cs="Trebuchet MS"/>
          <w:color w:val="000000"/>
        </w:rPr>
        <w:t xml:space="preserve"> in the interests of the character and appearance of the new development and</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in accordance with Policy C</w:t>
      </w:r>
      <w:r w:rsidR="00454D58">
        <w:rPr>
          <w:rFonts w:ascii="Trebuchet MS" w:hAnsi="Trebuchet MS" w:cs="Trebuchet MS"/>
          <w:color w:val="000000"/>
        </w:rPr>
        <w:t>C7 of the Reading Borough Local Plan 2019.</w:t>
      </w:r>
    </w:p>
    <w:p w:rsidR="00F91018" w:rsidRDefault="00F91018" w:rsidP="00B2085D">
      <w:pPr>
        <w:autoSpaceDE w:val="0"/>
        <w:autoSpaceDN w:val="0"/>
        <w:adjustRightInd w:val="0"/>
        <w:spacing w:after="0" w:line="240" w:lineRule="auto"/>
        <w:rPr>
          <w:rFonts w:ascii="Trebuchet MS" w:hAnsi="Trebuchet MS" w:cs="Trebuchet MS"/>
          <w:color w:val="FFFFFF"/>
        </w:rPr>
      </w:pPr>
    </w:p>
    <w:p w:rsidR="00B2085D" w:rsidRDefault="00F91018" w:rsidP="00B2085D">
      <w:pPr>
        <w:autoSpaceDE w:val="0"/>
        <w:autoSpaceDN w:val="0"/>
        <w:adjustRightInd w:val="0"/>
        <w:spacing w:after="0" w:line="240" w:lineRule="auto"/>
        <w:rPr>
          <w:rFonts w:ascii="Trebuchet MS" w:hAnsi="Trebuchet MS" w:cs="Trebuchet MS"/>
          <w:color w:val="000000" w:themeColor="text1"/>
        </w:rPr>
      </w:pPr>
      <w:r>
        <w:rPr>
          <w:rFonts w:ascii="Trebuchet MS" w:hAnsi="Trebuchet MS" w:cs="Trebuchet MS"/>
          <w:color w:val="000000" w:themeColor="text1"/>
        </w:rPr>
        <w:t>CONDITION 9 DELETED AND MERGED WITH 8.</w:t>
      </w:r>
    </w:p>
    <w:p w:rsidR="00F91018" w:rsidRPr="00F91018" w:rsidRDefault="00F91018" w:rsidP="00B2085D">
      <w:pPr>
        <w:autoSpaceDE w:val="0"/>
        <w:autoSpaceDN w:val="0"/>
        <w:adjustRightInd w:val="0"/>
        <w:spacing w:after="0" w:line="240" w:lineRule="auto"/>
        <w:rPr>
          <w:rFonts w:ascii="Trebuchet MS" w:hAnsi="Trebuchet MS" w:cs="Trebuchet MS"/>
          <w:color w:val="000000" w:themeColor="text1"/>
        </w:rPr>
      </w:pPr>
    </w:p>
    <w:p w:rsidR="00B2085D" w:rsidRPr="00C67A83" w:rsidRDefault="00F91018" w:rsidP="00B2085D">
      <w:pPr>
        <w:autoSpaceDE w:val="0"/>
        <w:autoSpaceDN w:val="0"/>
        <w:adjustRightInd w:val="0"/>
        <w:spacing w:after="0" w:line="240" w:lineRule="auto"/>
        <w:rPr>
          <w:rFonts w:ascii="Trebuchet MS" w:hAnsi="Trebuchet MS" w:cs="Trebuchet MS"/>
          <w:color w:val="000000"/>
        </w:rPr>
      </w:pPr>
      <w:r>
        <w:rPr>
          <w:rFonts w:ascii="Trebuchet MS" w:hAnsi="Trebuchet MS" w:cs="Trebuchet MS"/>
          <w:color w:val="000000"/>
        </w:rPr>
        <w:t>10</w:t>
      </w:r>
      <w:r w:rsidR="00B2085D" w:rsidRPr="00C67A83">
        <w:rPr>
          <w:rFonts w:ascii="Trebuchet MS" w:hAnsi="Trebuchet MS" w:cs="Trebuchet MS"/>
          <w:color w:val="000000"/>
        </w:rPr>
        <w:t>. All planted materials shall be maintained for five years and any trees or plants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removed, dying, being severely damaged or becoming seriously diseased within 5 years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of planting shall be replaced with others of similar size and species to those originally</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required to be planted.</w:t>
      </w:r>
    </w:p>
    <w:p w:rsidR="00454D58" w:rsidRDefault="00454D58" w:rsidP="00B2085D">
      <w:pPr>
        <w:autoSpaceDE w:val="0"/>
        <w:autoSpaceDN w:val="0"/>
        <w:adjustRightInd w:val="0"/>
        <w:spacing w:after="0" w:line="240" w:lineRule="auto"/>
        <w:rPr>
          <w:rFonts w:ascii="Trebuchet MS" w:hAnsi="Trebuchet MS" w:cs="Trebuchet MS"/>
          <w:color w:val="000000"/>
        </w:rPr>
      </w:pPr>
    </w:p>
    <w:p w:rsidR="00B2085D" w:rsidRPr="00C67A83" w:rsidRDefault="00454D58" w:rsidP="00B2085D">
      <w:pPr>
        <w:autoSpaceDE w:val="0"/>
        <w:autoSpaceDN w:val="0"/>
        <w:adjustRightInd w:val="0"/>
        <w:spacing w:after="0" w:line="240" w:lineRule="auto"/>
        <w:rPr>
          <w:rFonts w:ascii="Trebuchet MS" w:hAnsi="Trebuchet MS" w:cs="Trebuchet MS"/>
          <w:color w:val="000000"/>
        </w:rPr>
      </w:pPr>
      <w:r w:rsidRPr="00454D58">
        <w:rPr>
          <w:rFonts w:ascii="Trebuchet MS" w:hAnsi="Trebuchet MS" w:cs="Trebuchet MS"/>
          <w:b/>
          <w:color w:val="000000"/>
        </w:rPr>
        <w:t>REASON:</w:t>
      </w:r>
      <w:r w:rsidR="00B2085D" w:rsidRPr="00C67A83">
        <w:rPr>
          <w:rFonts w:ascii="Trebuchet MS" w:hAnsi="Trebuchet MS" w:cs="Trebuchet MS"/>
          <w:color w:val="000000"/>
        </w:rPr>
        <w:t xml:space="preserve"> in the interests of the character and appearance of the new development and</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in accordance with Policies C</w:t>
      </w:r>
      <w:r w:rsidR="00454D58">
        <w:rPr>
          <w:rFonts w:ascii="Trebuchet MS" w:hAnsi="Trebuchet MS" w:cs="Trebuchet MS"/>
          <w:color w:val="000000"/>
        </w:rPr>
        <w:t>C7 and EN3 of the Reading Borough Local Plan 2019.</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p>
    <w:p w:rsidR="00B2085D" w:rsidRPr="00C67A83" w:rsidRDefault="00F91018" w:rsidP="00B2085D">
      <w:pPr>
        <w:autoSpaceDE w:val="0"/>
        <w:autoSpaceDN w:val="0"/>
        <w:adjustRightInd w:val="0"/>
        <w:spacing w:after="0" w:line="240" w:lineRule="auto"/>
        <w:rPr>
          <w:rFonts w:ascii="Trebuchet MS" w:hAnsi="Trebuchet MS" w:cs="Trebuchet MS"/>
          <w:color w:val="000000"/>
        </w:rPr>
      </w:pPr>
      <w:r>
        <w:rPr>
          <w:rFonts w:ascii="Trebuchet MS" w:hAnsi="Trebuchet MS" w:cs="Trebuchet MS"/>
          <w:color w:val="000000"/>
        </w:rPr>
        <w:t>11</w:t>
      </w:r>
      <w:r w:rsidR="00B2085D" w:rsidRPr="00C67A83">
        <w:rPr>
          <w:rFonts w:ascii="Trebuchet MS" w:hAnsi="Trebuchet MS" w:cs="Trebuchet MS"/>
          <w:color w:val="000000"/>
        </w:rPr>
        <w:t>. No materials or green waste produced as a result of the clearance of the site,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demolition works or construction works associated with the development hereby</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approved shall be burnt on site.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p>
    <w:p w:rsidR="00B2085D" w:rsidRPr="00C67A83" w:rsidRDefault="00454D58" w:rsidP="00B2085D">
      <w:pPr>
        <w:autoSpaceDE w:val="0"/>
        <w:autoSpaceDN w:val="0"/>
        <w:adjustRightInd w:val="0"/>
        <w:spacing w:after="0" w:line="240" w:lineRule="auto"/>
        <w:rPr>
          <w:rFonts w:ascii="Trebuchet MS" w:hAnsi="Trebuchet MS" w:cs="Trebuchet MS"/>
          <w:color w:val="000000"/>
        </w:rPr>
      </w:pPr>
      <w:r w:rsidRPr="00454D58">
        <w:rPr>
          <w:rFonts w:ascii="Trebuchet MS" w:hAnsi="Trebuchet MS" w:cs="Trebuchet MS"/>
          <w:b/>
          <w:color w:val="000000"/>
        </w:rPr>
        <w:t>REASON:</w:t>
      </w:r>
      <w:r w:rsidR="00B2085D" w:rsidRPr="00C67A83">
        <w:rPr>
          <w:rFonts w:ascii="Trebuchet MS" w:hAnsi="Trebuchet MS" w:cs="Trebuchet MS"/>
          <w:color w:val="000000"/>
        </w:rPr>
        <w:t xml:space="preserve"> In the interests of air quality, the amenity of neighbours, and to promote more</w:t>
      </w:r>
    </w:p>
    <w:p w:rsidR="00B2085D" w:rsidRDefault="00B2085D" w:rsidP="00454D58">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lastRenderedPageBreak/>
        <w:t xml:space="preserve">sustainable approaches to waste management in accordance with Policies </w:t>
      </w:r>
      <w:r w:rsidR="00454D58">
        <w:rPr>
          <w:rFonts w:ascii="Trebuchet MS" w:hAnsi="Trebuchet MS" w:cs="Trebuchet MS"/>
          <w:color w:val="000000"/>
        </w:rPr>
        <w:t xml:space="preserve">EN15 and CC2 of the Reading Borough Local Plan 2019. </w:t>
      </w:r>
      <w:r w:rsidRPr="00C67A83">
        <w:rPr>
          <w:rFonts w:ascii="Trebuchet MS" w:hAnsi="Trebuchet MS" w:cs="Trebuchet MS"/>
          <w:color w:val="000000"/>
        </w:rPr>
        <w:t xml:space="preserve"> </w:t>
      </w:r>
    </w:p>
    <w:p w:rsidR="00454D58" w:rsidRPr="00C67A83" w:rsidRDefault="00454D58" w:rsidP="00454D58">
      <w:pPr>
        <w:autoSpaceDE w:val="0"/>
        <w:autoSpaceDN w:val="0"/>
        <w:adjustRightInd w:val="0"/>
        <w:spacing w:after="0" w:line="240" w:lineRule="auto"/>
        <w:rPr>
          <w:rFonts w:ascii="Trebuchet MS" w:hAnsi="Trebuchet MS" w:cs="Trebuchet MS"/>
          <w:color w:val="FFFFFF"/>
        </w:rPr>
      </w:pPr>
    </w:p>
    <w:p w:rsidR="00B2085D" w:rsidRPr="00C67A83" w:rsidRDefault="00F91018" w:rsidP="00B2085D">
      <w:pPr>
        <w:autoSpaceDE w:val="0"/>
        <w:autoSpaceDN w:val="0"/>
        <w:adjustRightInd w:val="0"/>
        <w:spacing w:after="0" w:line="240" w:lineRule="auto"/>
        <w:rPr>
          <w:rFonts w:ascii="Trebuchet MS" w:hAnsi="Trebuchet MS" w:cs="Trebuchet MS"/>
          <w:color w:val="000000"/>
        </w:rPr>
      </w:pPr>
      <w:r>
        <w:rPr>
          <w:rFonts w:ascii="Trebuchet MS" w:hAnsi="Trebuchet MS" w:cs="Trebuchet MS"/>
          <w:color w:val="000000"/>
        </w:rPr>
        <w:t>12</w:t>
      </w:r>
      <w:r w:rsidR="00B2085D" w:rsidRPr="00C67A83">
        <w:rPr>
          <w:rFonts w:ascii="Trebuchet MS" w:hAnsi="Trebuchet MS" w:cs="Trebuchet MS"/>
          <w:color w:val="000000"/>
        </w:rPr>
        <w:t>. No part of the development hereby approved shall be occupied until three bird</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boxes have been installed under the supervision of a suitably qualified ecologist in</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 xml:space="preserve">suitable locations on mature trees, or the new building. A brief letter </w:t>
      </w:r>
      <w:proofErr w:type="gramStart"/>
      <w:r w:rsidRPr="00C67A83">
        <w:rPr>
          <w:rFonts w:ascii="Trebuchet MS" w:hAnsi="Trebuchet MS" w:cs="Trebuchet MS"/>
          <w:color w:val="000000"/>
        </w:rPr>
        <w:t>report</w:t>
      </w:r>
      <w:proofErr w:type="gramEnd"/>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confirming that the boxes have been installed, including a simple plan showing the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location and type of boxes, shall to be submitted to the Local Planning Authority prior</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to first occupation of the approved dwelling.</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p>
    <w:p w:rsidR="00B2085D" w:rsidRPr="00C67A83" w:rsidRDefault="00454D58" w:rsidP="00B2085D">
      <w:pPr>
        <w:autoSpaceDE w:val="0"/>
        <w:autoSpaceDN w:val="0"/>
        <w:adjustRightInd w:val="0"/>
        <w:spacing w:after="0" w:line="240" w:lineRule="auto"/>
        <w:rPr>
          <w:rFonts w:ascii="Trebuchet MS" w:hAnsi="Trebuchet MS" w:cs="Trebuchet MS"/>
          <w:color w:val="000000"/>
        </w:rPr>
      </w:pPr>
      <w:r w:rsidRPr="00454D58">
        <w:rPr>
          <w:rFonts w:ascii="Trebuchet MS" w:hAnsi="Trebuchet MS" w:cs="Trebuchet MS"/>
          <w:b/>
          <w:color w:val="000000"/>
        </w:rPr>
        <w:t>REASON:</w:t>
      </w:r>
      <w:r w:rsidR="00B2085D" w:rsidRPr="00C67A83">
        <w:rPr>
          <w:rFonts w:ascii="Trebuchet MS" w:hAnsi="Trebuchet MS" w:cs="Trebuchet MS"/>
          <w:color w:val="000000"/>
        </w:rPr>
        <w:t xml:space="preserve"> To ensure that the ecological value of the site is enhanced post development</w:t>
      </w:r>
    </w:p>
    <w:p w:rsidR="00B2085D" w:rsidRDefault="00B2085D" w:rsidP="00454D58">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 xml:space="preserve">in accordance with Policy </w:t>
      </w:r>
      <w:r w:rsidR="00454D58">
        <w:rPr>
          <w:rFonts w:ascii="Trebuchet MS" w:hAnsi="Trebuchet MS" w:cs="Trebuchet MS"/>
          <w:color w:val="000000"/>
        </w:rPr>
        <w:t xml:space="preserve">EN12 of the Reading Borough Local Plan 2019. </w:t>
      </w:r>
    </w:p>
    <w:p w:rsidR="00454D58" w:rsidRPr="00C67A83" w:rsidRDefault="00454D58" w:rsidP="00454D58">
      <w:pPr>
        <w:autoSpaceDE w:val="0"/>
        <w:autoSpaceDN w:val="0"/>
        <w:adjustRightInd w:val="0"/>
        <w:spacing w:after="0" w:line="240" w:lineRule="auto"/>
        <w:rPr>
          <w:rFonts w:ascii="Trebuchet MS" w:hAnsi="Trebuchet MS" w:cs="Trebuchet MS"/>
          <w:color w:val="FFFFFF"/>
        </w:rPr>
      </w:pPr>
    </w:p>
    <w:p w:rsidR="00B2085D" w:rsidRPr="00C67A83" w:rsidRDefault="00F91018" w:rsidP="00B2085D">
      <w:pPr>
        <w:autoSpaceDE w:val="0"/>
        <w:autoSpaceDN w:val="0"/>
        <w:adjustRightInd w:val="0"/>
        <w:spacing w:after="0" w:line="240" w:lineRule="auto"/>
        <w:rPr>
          <w:rFonts w:ascii="Trebuchet MS" w:hAnsi="Trebuchet MS" w:cs="Trebuchet MS"/>
          <w:color w:val="000000"/>
        </w:rPr>
      </w:pPr>
      <w:r>
        <w:rPr>
          <w:rFonts w:ascii="Trebuchet MS" w:hAnsi="Trebuchet MS" w:cs="Trebuchet MS"/>
          <w:color w:val="000000"/>
        </w:rPr>
        <w:t>13</w:t>
      </w:r>
      <w:r w:rsidR="00B2085D" w:rsidRPr="00C67A83">
        <w:rPr>
          <w:rFonts w:ascii="Trebuchet MS" w:hAnsi="Trebuchet MS" w:cs="Trebuchet MS"/>
          <w:color w:val="000000"/>
        </w:rPr>
        <w:t>. No part of the building hereby approved shall be occupied until all chimneys, detail</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brickwork (string and soldier courses etc) and the porch canopy have been fully</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provided in accordance with the approved plans.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p>
    <w:p w:rsidR="00B2085D" w:rsidRPr="00C67A83" w:rsidRDefault="00454D58" w:rsidP="00B2085D">
      <w:pPr>
        <w:autoSpaceDE w:val="0"/>
        <w:autoSpaceDN w:val="0"/>
        <w:adjustRightInd w:val="0"/>
        <w:spacing w:after="0" w:line="240" w:lineRule="auto"/>
        <w:rPr>
          <w:rFonts w:ascii="Trebuchet MS" w:hAnsi="Trebuchet MS" w:cs="Trebuchet MS"/>
          <w:color w:val="000000"/>
        </w:rPr>
      </w:pPr>
      <w:r w:rsidRPr="00454D58">
        <w:rPr>
          <w:rFonts w:ascii="Trebuchet MS" w:hAnsi="Trebuchet MS" w:cs="Trebuchet MS"/>
          <w:b/>
          <w:color w:val="000000"/>
        </w:rPr>
        <w:t>REASON:</w:t>
      </w:r>
      <w:r w:rsidR="00B2085D" w:rsidRPr="00C67A83">
        <w:rPr>
          <w:rFonts w:ascii="Trebuchet MS" w:hAnsi="Trebuchet MS" w:cs="Trebuchet MS"/>
          <w:color w:val="000000"/>
        </w:rPr>
        <w:t xml:space="preserve"> In the interests of the appearance of the building, preserving local</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distinctiveness and the character of the conservation area in accordance with Policies</w:t>
      </w:r>
    </w:p>
    <w:p w:rsidR="00B2085D" w:rsidRPr="00C67A83" w:rsidRDefault="00454D58" w:rsidP="00B2085D">
      <w:pPr>
        <w:autoSpaceDE w:val="0"/>
        <w:autoSpaceDN w:val="0"/>
        <w:adjustRightInd w:val="0"/>
        <w:spacing w:after="0" w:line="240" w:lineRule="auto"/>
        <w:rPr>
          <w:rFonts w:ascii="Trebuchet MS" w:hAnsi="Trebuchet MS" w:cs="Trebuchet MS"/>
          <w:color w:val="000000"/>
        </w:rPr>
      </w:pPr>
      <w:r>
        <w:rPr>
          <w:rFonts w:ascii="Trebuchet MS" w:hAnsi="Trebuchet MS" w:cs="Trebuchet MS"/>
          <w:color w:val="000000"/>
        </w:rPr>
        <w:t xml:space="preserve">CC7 and EN3 of the Reading Borough Local Plan 2019. </w:t>
      </w:r>
    </w:p>
    <w:p w:rsidR="00B2085D" w:rsidRPr="00C67A83" w:rsidRDefault="00B2085D" w:rsidP="00B2085D">
      <w:pPr>
        <w:autoSpaceDE w:val="0"/>
        <w:autoSpaceDN w:val="0"/>
        <w:adjustRightInd w:val="0"/>
        <w:spacing w:after="0" w:line="240" w:lineRule="auto"/>
        <w:rPr>
          <w:rFonts w:ascii="Trebuchet MS" w:hAnsi="Trebuchet MS" w:cs="Trebuchet MS"/>
          <w:color w:val="FFFFFF"/>
        </w:rPr>
      </w:pPr>
      <w:r w:rsidRPr="00C67A83">
        <w:rPr>
          <w:rFonts w:ascii="Trebuchet MS" w:hAnsi="Trebuchet MS" w:cs="Trebuchet MS"/>
          <w:color w:val="FFFFFF"/>
        </w:rPr>
        <w:t>16</w:t>
      </w:r>
    </w:p>
    <w:p w:rsidR="00B2085D" w:rsidRPr="00C67A83" w:rsidRDefault="00F91018" w:rsidP="00B2085D">
      <w:pPr>
        <w:autoSpaceDE w:val="0"/>
        <w:autoSpaceDN w:val="0"/>
        <w:adjustRightInd w:val="0"/>
        <w:spacing w:after="0" w:line="240" w:lineRule="auto"/>
        <w:rPr>
          <w:rFonts w:ascii="Trebuchet MS" w:hAnsi="Trebuchet MS" w:cs="Trebuchet MS"/>
          <w:color w:val="000000"/>
        </w:rPr>
      </w:pPr>
      <w:r>
        <w:rPr>
          <w:rFonts w:ascii="Trebuchet MS" w:hAnsi="Trebuchet MS" w:cs="Trebuchet MS"/>
          <w:color w:val="000000"/>
        </w:rPr>
        <w:t>14</w:t>
      </w:r>
      <w:r w:rsidR="00B2085D" w:rsidRPr="00C67A83">
        <w:rPr>
          <w:rFonts w:ascii="Trebuchet MS" w:hAnsi="Trebuchet MS" w:cs="Trebuchet MS"/>
          <w:color w:val="000000"/>
        </w:rPr>
        <w:t>. Notwithstanding the provisions of Part 1, Schedule 2, Article 3, of the Town and</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Country Planning (General Permitted Development) (England) Order 2015 (or any order</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revoking or re-enacting that Order with or without modification), no development</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within Class A (enlargement, improvement or other alteration), Class B (enlargement</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of a dwellinghouse consisting of an addition or alteration to its roof) or Class 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(building or enclosure, swimming or other pool required for a purpose incidental to the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enjoyment of the dwellinghouse) shall be carried out within the curtilage of the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dwelling without express planning permission from the Local Planning Authority.</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p>
    <w:p w:rsidR="00B2085D" w:rsidRPr="00C67A83" w:rsidRDefault="00454D58" w:rsidP="00B2085D">
      <w:pPr>
        <w:autoSpaceDE w:val="0"/>
        <w:autoSpaceDN w:val="0"/>
        <w:adjustRightInd w:val="0"/>
        <w:spacing w:after="0" w:line="240" w:lineRule="auto"/>
        <w:rPr>
          <w:rFonts w:ascii="Trebuchet MS" w:hAnsi="Trebuchet MS" w:cs="Trebuchet MS"/>
          <w:color w:val="000000"/>
        </w:rPr>
      </w:pPr>
      <w:r w:rsidRPr="00454D58">
        <w:rPr>
          <w:rFonts w:ascii="Trebuchet MS" w:hAnsi="Trebuchet MS" w:cs="Trebuchet MS"/>
          <w:b/>
          <w:color w:val="000000"/>
        </w:rPr>
        <w:t>REASON:</w:t>
      </w:r>
      <w:r w:rsidR="00B2085D" w:rsidRPr="00C67A83">
        <w:rPr>
          <w:rFonts w:ascii="Trebuchet MS" w:hAnsi="Trebuchet MS" w:cs="Trebuchet MS"/>
          <w:color w:val="000000"/>
        </w:rPr>
        <w:t xml:space="preserve"> The site is prominently located within the Horncastle Conservation Area and</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 xml:space="preserve">the permitted scheme secures a building of appropriate scale and form with </w:t>
      </w:r>
      <w:proofErr w:type="gramStart"/>
      <w:r w:rsidRPr="00C67A83">
        <w:rPr>
          <w:rFonts w:ascii="Trebuchet MS" w:hAnsi="Trebuchet MS" w:cs="Trebuchet MS"/>
          <w:color w:val="000000"/>
        </w:rPr>
        <w:t>sufficient</w:t>
      </w:r>
      <w:proofErr w:type="gramEnd"/>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open undeveloped space around the building to preserve the character and appearance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of the conservation area. Use of full Permitted Development rights would be likely to</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result in a building of excessive scale, uncharacteristic form and loss of openness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around the building with consequent harm the character of the conservation area. In</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 xml:space="preserve">accordance with Policies </w:t>
      </w:r>
      <w:r w:rsidR="00454D58">
        <w:rPr>
          <w:rFonts w:ascii="Trebuchet MS" w:hAnsi="Trebuchet MS" w:cs="Trebuchet MS"/>
          <w:color w:val="000000"/>
        </w:rPr>
        <w:t xml:space="preserve">CC7 and EN3 of the Reading Borough Local Plan 2019. </w:t>
      </w:r>
    </w:p>
    <w:p w:rsidR="00B2085D" w:rsidRPr="00C67A83" w:rsidRDefault="00B2085D" w:rsidP="00B2085D">
      <w:pPr>
        <w:autoSpaceDE w:val="0"/>
        <w:autoSpaceDN w:val="0"/>
        <w:adjustRightInd w:val="0"/>
        <w:spacing w:after="0" w:line="240" w:lineRule="auto"/>
        <w:rPr>
          <w:rFonts w:ascii="Trebuchet MS" w:hAnsi="Trebuchet MS" w:cs="Trebuchet MS"/>
          <w:color w:val="FFFFFF"/>
        </w:rPr>
      </w:pPr>
      <w:r w:rsidRPr="00C67A83">
        <w:rPr>
          <w:rFonts w:ascii="Trebuchet MS" w:hAnsi="Trebuchet MS" w:cs="Trebuchet MS"/>
          <w:color w:val="FFFFFF"/>
        </w:rPr>
        <w:t>17</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1</w:t>
      </w:r>
      <w:r w:rsidR="00F91018">
        <w:rPr>
          <w:rFonts w:ascii="Trebuchet MS" w:hAnsi="Trebuchet MS" w:cs="Trebuchet MS"/>
          <w:color w:val="000000"/>
        </w:rPr>
        <w:t>5</w:t>
      </w:r>
      <w:r w:rsidRPr="00C67A83">
        <w:rPr>
          <w:rFonts w:ascii="Trebuchet MS" w:hAnsi="Trebuchet MS" w:cs="Trebuchet MS"/>
          <w:color w:val="000000"/>
        </w:rPr>
        <w:t>. The roof areas of the dwelling hereby permitted shall not be used as a balcony,</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roof garden or similar amenity area without the grant of further specific planning</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permission from the Local Planning Authority.</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p>
    <w:p w:rsidR="00B2085D" w:rsidRPr="00C67A83" w:rsidRDefault="00454D58" w:rsidP="00B2085D">
      <w:pPr>
        <w:autoSpaceDE w:val="0"/>
        <w:autoSpaceDN w:val="0"/>
        <w:adjustRightInd w:val="0"/>
        <w:spacing w:after="0" w:line="240" w:lineRule="auto"/>
        <w:rPr>
          <w:rFonts w:ascii="Trebuchet MS" w:hAnsi="Trebuchet MS" w:cs="Trebuchet MS"/>
          <w:color w:val="000000"/>
        </w:rPr>
      </w:pPr>
      <w:r w:rsidRPr="00454D58">
        <w:rPr>
          <w:rFonts w:ascii="Trebuchet MS" w:hAnsi="Trebuchet MS" w:cs="Trebuchet MS"/>
          <w:b/>
          <w:color w:val="000000"/>
        </w:rPr>
        <w:t>REASON:</w:t>
      </w:r>
      <w:r w:rsidR="00B2085D" w:rsidRPr="00C67A83">
        <w:rPr>
          <w:rFonts w:ascii="Trebuchet MS" w:hAnsi="Trebuchet MS" w:cs="Trebuchet MS"/>
          <w:color w:val="000000"/>
        </w:rPr>
        <w:t xml:space="preserve"> To safeguard the amenities of the adjoining premises from overlooking and</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 xml:space="preserve">loss of privacy in accordance with Policy </w:t>
      </w:r>
      <w:r w:rsidR="00454D58">
        <w:rPr>
          <w:rFonts w:ascii="Trebuchet MS" w:hAnsi="Trebuchet MS" w:cs="Trebuchet MS"/>
          <w:color w:val="000000"/>
        </w:rPr>
        <w:t xml:space="preserve">CC8 of the Reading Borough Local Plan 2019. </w:t>
      </w:r>
    </w:p>
    <w:p w:rsidR="00B2085D" w:rsidRPr="00C67A83" w:rsidRDefault="00B2085D" w:rsidP="00B2085D">
      <w:pPr>
        <w:autoSpaceDE w:val="0"/>
        <w:autoSpaceDN w:val="0"/>
        <w:adjustRightInd w:val="0"/>
        <w:spacing w:after="0" w:line="240" w:lineRule="auto"/>
        <w:rPr>
          <w:rFonts w:ascii="Trebuchet MS" w:hAnsi="Trebuchet MS" w:cs="Trebuchet MS"/>
          <w:color w:val="FFFFFF"/>
        </w:rPr>
      </w:pPr>
      <w:r w:rsidRPr="00C67A83">
        <w:rPr>
          <w:rFonts w:ascii="Trebuchet MS" w:hAnsi="Trebuchet MS" w:cs="Trebuchet MS"/>
          <w:color w:val="FFFFFF"/>
        </w:rPr>
        <w:t>18</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1</w:t>
      </w:r>
      <w:r w:rsidR="00F91018">
        <w:rPr>
          <w:rFonts w:ascii="Trebuchet MS" w:hAnsi="Trebuchet MS" w:cs="Trebuchet MS"/>
          <w:color w:val="000000"/>
        </w:rPr>
        <w:t>6</w:t>
      </w:r>
      <w:r w:rsidRPr="00C67A83">
        <w:rPr>
          <w:rFonts w:ascii="Trebuchet MS" w:hAnsi="Trebuchet MS" w:cs="Trebuchet MS"/>
          <w:color w:val="000000"/>
        </w:rPr>
        <w:t>. No residential unit hereby approved shall be occupied until the Council has been</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notified in writing of the full postal address of the unit. The notification shall be sent</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to the Council's Planning Manager quoting the application reference specified on this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Notice.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p>
    <w:p w:rsidR="00B2085D" w:rsidRPr="00C67A83" w:rsidRDefault="00454D58" w:rsidP="00B2085D">
      <w:pPr>
        <w:autoSpaceDE w:val="0"/>
        <w:autoSpaceDN w:val="0"/>
        <w:adjustRightInd w:val="0"/>
        <w:spacing w:after="0" w:line="240" w:lineRule="auto"/>
        <w:rPr>
          <w:rFonts w:ascii="Trebuchet MS" w:hAnsi="Trebuchet MS" w:cs="Trebuchet MS"/>
          <w:color w:val="000000"/>
        </w:rPr>
      </w:pPr>
      <w:r w:rsidRPr="00454D58">
        <w:rPr>
          <w:rFonts w:ascii="Trebuchet MS" w:hAnsi="Trebuchet MS" w:cs="Trebuchet MS"/>
          <w:b/>
          <w:color w:val="000000"/>
        </w:rPr>
        <w:t>REASON</w:t>
      </w:r>
      <w:r w:rsidR="00B2085D" w:rsidRPr="00454D58">
        <w:rPr>
          <w:rFonts w:ascii="Trebuchet MS" w:hAnsi="Trebuchet MS" w:cs="Trebuchet MS"/>
          <w:b/>
          <w:color w:val="000000"/>
        </w:rPr>
        <w:t>:</w:t>
      </w:r>
      <w:r w:rsidR="00B2085D" w:rsidRPr="00C67A83">
        <w:rPr>
          <w:rFonts w:ascii="Trebuchet MS" w:hAnsi="Trebuchet MS" w:cs="Trebuchet MS"/>
          <w:color w:val="000000"/>
        </w:rPr>
        <w:t xml:space="preserve"> In order that the Council can update its records to ensure that parking permits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are not issued to the occupiers of the new residential units hereby approved, and thus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ensure that the development does not harm the existing amenities of the occupiers of</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neighbouring residential properties by adding to the already high level of on street car</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parking in the area in accordance with Poli</w:t>
      </w:r>
      <w:r w:rsidR="00454D58">
        <w:rPr>
          <w:rFonts w:ascii="Trebuchet MS" w:hAnsi="Trebuchet MS" w:cs="Trebuchet MS"/>
          <w:color w:val="000000"/>
        </w:rPr>
        <w:t>cies TR5</w:t>
      </w:r>
      <w:r w:rsidRPr="00C67A83">
        <w:rPr>
          <w:rFonts w:ascii="Trebuchet MS" w:hAnsi="Trebuchet MS" w:cs="Trebuchet MS"/>
          <w:color w:val="000000"/>
        </w:rPr>
        <w:t xml:space="preserve"> and </w:t>
      </w:r>
      <w:r w:rsidR="00454D58">
        <w:rPr>
          <w:rFonts w:ascii="Trebuchet MS" w:hAnsi="Trebuchet MS" w:cs="Trebuchet MS"/>
          <w:color w:val="000000"/>
        </w:rPr>
        <w:t>TR3 of the Reading Borough Local Plan</w:t>
      </w:r>
      <w:r w:rsidR="006E4D41">
        <w:rPr>
          <w:rFonts w:ascii="Trebuchet MS" w:hAnsi="Trebuchet MS" w:cs="Trebuchet MS"/>
          <w:color w:val="000000"/>
        </w:rPr>
        <w:t xml:space="preserve"> 2019. </w:t>
      </w:r>
      <w:r w:rsidR="00454D58">
        <w:rPr>
          <w:rFonts w:ascii="Trebuchet MS" w:hAnsi="Trebuchet MS" w:cs="Trebuchet MS"/>
          <w:color w:val="000000"/>
        </w:rPr>
        <w:t xml:space="preserve"> </w:t>
      </w:r>
    </w:p>
    <w:p w:rsidR="00B2085D" w:rsidRPr="00C67A83" w:rsidRDefault="00B2085D" w:rsidP="00B2085D">
      <w:pPr>
        <w:autoSpaceDE w:val="0"/>
        <w:autoSpaceDN w:val="0"/>
        <w:adjustRightInd w:val="0"/>
        <w:spacing w:after="0" w:line="240" w:lineRule="auto"/>
        <w:rPr>
          <w:rFonts w:ascii="Trebuchet MS" w:hAnsi="Trebuchet MS" w:cs="Trebuchet MS"/>
          <w:color w:val="FFFFFF"/>
        </w:rPr>
      </w:pPr>
      <w:r w:rsidRPr="00C67A83">
        <w:rPr>
          <w:rFonts w:ascii="Trebuchet MS" w:hAnsi="Trebuchet MS" w:cs="Trebuchet MS"/>
          <w:color w:val="FFFFFF"/>
        </w:rPr>
        <w:t>19</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lastRenderedPageBreak/>
        <w:t>1</w:t>
      </w:r>
      <w:r w:rsidR="00F91018">
        <w:rPr>
          <w:rFonts w:ascii="Trebuchet MS" w:hAnsi="Trebuchet MS" w:cs="Trebuchet MS"/>
          <w:color w:val="000000"/>
        </w:rPr>
        <w:t>7</w:t>
      </w:r>
      <w:r w:rsidRPr="00C67A83">
        <w:rPr>
          <w:rFonts w:ascii="Trebuchet MS" w:hAnsi="Trebuchet MS" w:cs="Trebuchet MS"/>
          <w:color w:val="000000"/>
        </w:rPr>
        <w:t xml:space="preserve">. Prior to any agreement being </w:t>
      </w:r>
      <w:proofErr w:type="gramStart"/>
      <w:r w:rsidRPr="00C67A83">
        <w:rPr>
          <w:rFonts w:ascii="Trebuchet MS" w:hAnsi="Trebuchet MS" w:cs="Trebuchet MS"/>
          <w:color w:val="000000"/>
        </w:rPr>
        <w:t>entered into</w:t>
      </w:r>
      <w:proofErr w:type="gramEnd"/>
      <w:r w:rsidRPr="00C67A83">
        <w:rPr>
          <w:rFonts w:ascii="Trebuchet MS" w:hAnsi="Trebuchet MS" w:cs="Trebuchet MS"/>
          <w:color w:val="000000"/>
        </w:rPr>
        <w:t xml:space="preserve"> for a new occupation of, or transfer of</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any interest in, the residential unit hereby approved, the prospective occupier/transferee shall be informed that there is no automatic entitlement to a car</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parking permit for any existing residential parking permit schemes and future schemes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on adjacent and surrounding streets. All material used for advertising or marketing the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residential units for letting or sale shall make it clear to prospective tenants and</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occupiers that they will not be automatically entitled to a parking permit, but any</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application for a parking permit will be considered on its merits.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p>
    <w:p w:rsidR="00B2085D" w:rsidRPr="00C67A83" w:rsidRDefault="00454D58" w:rsidP="00B2085D">
      <w:pPr>
        <w:autoSpaceDE w:val="0"/>
        <w:autoSpaceDN w:val="0"/>
        <w:adjustRightInd w:val="0"/>
        <w:spacing w:after="0" w:line="240" w:lineRule="auto"/>
        <w:rPr>
          <w:rFonts w:ascii="Trebuchet MS" w:hAnsi="Trebuchet MS" w:cs="Trebuchet MS"/>
          <w:color w:val="000000"/>
        </w:rPr>
      </w:pPr>
      <w:r w:rsidRPr="00454D58">
        <w:rPr>
          <w:rFonts w:ascii="Trebuchet MS" w:hAnsi="Trebuchet MS" w:cs="Trebuchet MS"/>
          <w:b/>
          <w:color w:val="000000"/>
        </w:rPr>
        <w:t>REASON</w:t>
      </w:r>
      <w:r w:rsidR="00B2085D" w:rsidRPr="00454D58">
        <w:rPr>
          <w:rFonts w:ascii="Trebuchet MS" w:hAnsi="Trebuchet MS" w:cs="Trebuchet MS"/>
          <w:b/>
          <w:color w:val="000000"/>
        </w:rPr>
        <w:t>:</w:t>
      </w:r>
      <w:r w:rsidR="00B2085D" w:rsidRPr="00C67A83">
        <w:rPr>
          <w:rFonts w:ascii="Trebuchet MS" w:hAnsi="Trebuchet MS" w:cs="Trebuchet MS"/>
          <w:color w:val="000000"/>
        </w:rPr>
        <w:t xml:space="preserve"> In order that the prospective occupiers are made aware of the fact that while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 xml:space="preserve">they can </w:t>
      </w:r>
      <w:proofErr w:type="gramStart"/>
      <w:r w:rsidRPr="00C67A83">
        <w:rPr>
          <w:rFonts w:ascii="Trebuchet MS" w:hAnsi="Trebuchet MS" w:cs="Trebuchet MS"/>
          <w:color w:val="000000"/>
        </w:rPr>
        <w:t>submit an application</w:t>
      </w:r>
      <w:proofErr w:type="gramEnd"/>
      <w:r w:rsidRPr="00C67A83">
        <w:rPr>
          <w:rFonts w:ascii="Trebuchet MS" w:hAnsi="Trebuchet MS" w:cs="Trebuchet MS"/>
          <w:color w:val="000000"/>
        </w:rPr>
        <w:t xml:space="preserve"> they will not be automatically entitled to an on-street</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car parking permit. In the interests of the proper management of parking, and to</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ensure that the development does not harm the existing amenities of the occupiers of</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neighbouring residential properties by adding to the already high level of on street car</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 xml:space="preserve">parking in the area in accordance with </w:t>
      </w:r>
      <w:r w:rsidR="00454D58">
        <w:rPr>
          <w:rFonts w:ascii="Trebuchet MS" w:hAnsi="Trebuchet MS" w:cs="Trebuchet MS"/>
          <w:color w:val="000000"/>
        </w:rPr>
        <w:t>Policies TR5 and TR3 of the Reading Borough Local Plan 2019.</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1</w:t>
      </w:r>
      <w:r w:rsidR="00F91018">
        <w:rPr>
          <w:rFonts w:ascii="Trebuchet MS" w:hAnsi="Trebuchet MS" w:cs="Trebuchet MS"/>
          <w:color w:val="000000"/>
        </w:rPr>
        <w:t>8</w:t>
      </w:r>
      <w:r w:rsidRPr="00C67A83">
        <w:rPr>
          <w:rFonts w:ascii="Trebuchet MS" w:hAnsi="Trebuchet MS" w:cs="Trebuchet MS"/>
          <w:color w:val="000000"/>
        </w:rPr>
        <w:t>. The dwelling hereby permitted shall not be occupied until all vehicle parking</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space(s) have been provided in accordance with the approved drawings. The space(s)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proofErr w:type="gramStart"/>
      <w:r w:rsidRPr="00C67A83">
        <w:rPr>
          <w:rFonts w:ascii="Trebuchet MS" w:hAnsi="Trebuchet MS" w:cs="Trebuchet MS"/>
          <w:color w:val="000000"/>
        </w:rPr>
        <w:t>shall be kept available for parking at all times</w:t>
      </w:r>
      <w:proofErr w:type="gramEnd"/>
      <w:r w:rsidRPr="00C67A83">
        <w:rPr>
          <w:rFonts w:ascii="Trebuchet MS" w:hAnsi="Trebuchet MS" w:cs="Trebuchet MS"/>
          <w:color w:val="000000"/>
        </w:rPr>
        <w:t xml:space="preserve"> thereafter.</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p>
    <w:p w:rsidR="00B2085D" w:rsidRPr="00C67A83" w:rsidRDefault="00454D58" w:rsidP="00B2085D">
      <w:pPr>
        <w:autoSpaceDE w:val="0"/>
        <w:autoSpaceDN w:val="0"/>
        <w:adjustRightInd w:val="0"/>
        <w:spacing w:after="0" w:line="240" w:lineRule="auto"/>
        <w:rPr>
          <w:rFonts w:ascii="Trebuchet MS" w:hAnsi="Trebuchet MS" w:cs="Trebuchet MS"/>
          <w:color w:val="000000"/>
        </w:rPr>
      </w:pPr>
      <w:r w:rsidRPr="00454D58">
        <w:rPr>
          <w:rFonts w:ascii="Trebuchet MS" w:hAnsi="Trebuchet MS" w:cs="Trebuchet MS"/>
          <w:b/>
          <w:color w:val="000000"/>
        </w:rPr>
        <w:t>REASON:</w:t>
      </w:r>
      <w:r w:rsidR="00B2085D" w:rsidRPr="00C67A83">
        <w:rPr>
          <w:rFonts w:ascii="Trebuchet MS" w:hAnsi="Trebuchet MS" w:cs="Trebuchet MS"/>
          <w:color w:val="000000"/>
        </w:rPr>
        <w:t xml:space="preserve"> To ensure that the development is provided with adequate parking facilities to</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meet the needs of future occupiers and reduce the likelihood of roadside parking which</w:t>
      </w:r>
    </w:p>
    <w:p w:rsidR="00B2085D" w:rsidRDefault="00B2085D" w:rsidP="00454D58">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 xml:space="preserve">could be a danger to other road users to accord with </w:t>
      </w:r>
      <w:r w:rsidR="00454D58">
        <w:rPr>
          <w:rFonts w:ascii="Trebuchet MS" w:hAnsi="Trebuchet MS" w:cs="Trebuchet MS"/>
          <w:color w:val="000000"/>
        </w:rPr>
        <w:t xml:space="preserve">Policies TR5 and TR3 of the Reading Borough Local Plan 2019. </w:t>
      </w:r>
    </w:p>
    <w:p w:rsidR="00454D58" w:rsidRPr="00C67A83" w:rsidRDefault="00454D58" w:rsidP="00454D58">
      <w:pPr>
        <w:autoSpaceDE w:val="0"/>
        <w:autoSpaceDN w:val="0"/>
        <w:adjustRightInd w:val="0"/>
        <w:spacing w:after="0" w:line="240" w:lineRule="auto"/>
        <w:rPr>
          <w:rFonts w:ascii="Trebuchet MS" w:hAnsi="Trebuchet MS" w:cs="Trebuchet MS"/>
          <w:color w:val="FFFFFF"/>
        </w:rPr>
      </w:pPr>
    </w:p>
    <w:p w:rsidR="00B2085D" w:rsidRPr="00C67A83" w:rsidRDefault="00B2085D" w:rsidP="00B2085D">
      <w:pPr>
        <w:autoSpaceDE w:val="0"/>
        <w:autoSpaceDN w:val="0"/>
        <w:adjustRightInd w:val="0"/>
        <w:spacing w:after="0" w:line="240" w:lineRule="auto"/>
        <w:rPr>
          <w:rFonts w:ascii="Trebuchet MS,Bold" w:hAnsi="Trebuchet MS,Bold" w:cs="Trebuchet MS,Bold"/>
          <w:b/>
          <w:bCs/>
          <w:color w:val="000000"/>
        </w:rPr>
      </w:pPr>
      <w:r w:rsidRPr="00C67A83">
        <w:rPr>
          <w:rFonts w:ascii="Trebuchet MS,Bold" w:hAnsi="Trebuchet MS,Bold" w:cs="Trebuchet MS,Bold"/>
          <w:b/>
          <w:bCs/>
          <w:color w:val="000000"/>
        </w:rPr>
        <w:t>INFORMATIVES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 xml:space="preserve">1. The occupiers of this residential unit will not be automatically entitled to an </w:t>
      </w:r>
      <w:proofErr w:type="spellStart"/>
      <w:r w:rsidRPr="00C67A83">
        <w:rPr>
          <w:rFonts w:ascii="Trebuchet MS" w:hAnsi="Trebuchet MS" w:cs="Trebuchet MS"/>
          <w:color w:val="000000"/>
        </w:rPr>
        <w:t>onstreet</w:t>
      </w:r>
      <w:proofErr w:type="spellEnd"/>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car parking permit. Current and new occupiers should be informed of this and be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advised to find out more about parking permits on the Council’s website. There is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already a high level of on street car parking in the area and the site is located close to</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local facilities, with frequent public transport services on nearby roads.</w:t>
      </w:r>
    </w:p>
    <w:p w:rsidR="00B2085D" w:rsidRPr="00C67A83" w:rsidRDefault="00B2085D" w:rsidP="00B2085D">
      <w:pPr>
        <w:autoSpaceDE w:val="0"/>
        <w:autoSpaceDN w:val="0"/>
        <w:adjustRightInd w:val="0"/>
        <w:spacing w:after="0" w:line="240" w:lineRule="auto"/>
        <w:rPr>
          <w:rFonts w:ascii="Trebuchet MS" w:hAnsi="Trebuchet MS" w:cs="Trebuchet MS"/>
          <w:color w:val="FFFFFF"/>
        </w:rPr>
      </w:pPr>
      <w:r w:rsidRPr="00C67A83">
        <w:rPr>
          <w:rFonts w:ascii="Trebuchet MS" w:hAnsi="Trebuchet MS" w:cs="Trebuchet MS"/>
          <w:color w:val="FFFFFF"/>
        </w:rPr>
        <w:t>21</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2. The Council holds freehold ownership of land between part of the site and the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highway. This land includes soft verge, trees and highway infrastructure. This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permission does not infer any rights in respect of this land including rights of access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and no permission is given to remove trees, or other features on this land. No trees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outside the site (as indicated by the red line of Drawing No: 8616-PL-01 dated 21</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December 2016) should be removed or pruned over and above that allowed by common</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law without approval of the owner.</w:t>
      </w:r>
    </w:p>
    <w:p w:rsidR="00B2085D" w:rsidRPr="00C67A83" w:rsidRDefault="00B2085D" w:rsidP="00B2085D">
      <w:pPr>
        <w:autoSpaceDE w:val="0"/>
        <w:autoSpaceDN w:val="0"/>
        <w:adjustRightInd w:val="0"/>
        <w:spacing w:after="0" w:line="240" w:lineRule="auto"/>
        <w:rPr>
          <w:rFonts w:ascii="Trebuchet MS" w:hAnsi="Trebuchet MS" w:cs="Trebuchet MS"/>
          <w:color w:val="FFFFFF"/>
        </w:rPr>
      </w:pPr>
      <w:r w:rsidRPr="00C67A83">
        <w:rPr>
          <w:rFonts w:ascii="Trebuchet MS" w:hAnsi="Trebuchet MS" w:cs="Trebuchet MS"/>
          <w:color w:val="FFFFFF"/>
        </w:rPr>
        <w:t>22</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3. In accordance with Article 35 (DMPO 2015) some conditions have been labelled</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"[Pre-commencement]" to make clear that they require approval from the local</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planning authority before any development begins. This is because the details need to</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be designed or works implemented before any other works start on the site or are of a</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nature that it would be impractical to consider after work has started.</w:t>
      </w:r>
    </w:p>
    <w:p w:rsidR="00B2085D" w:rsidRPr="00C67A83" w:rsidRDefault="00B2085D" w:rsidP="00B2085D">
      <w:pPr>
        <w:autoSpaceDE w:val="0"/>
        <w:autoSpaceDN w:val="0"/>
        <w:adjustRightInd w:val="0"/>
        <w:spacing w:after="0" w:line="240" w:lineRule="auto"/>
        <w:rPr>
          <w:rFonts w:ascii="Trebuchet MS" w:hAnsi="Trebuchet MS" w:cs="Trebuchet MS"/>
          <w:color w:val="FFFFFF"/>
        </w:rPr>
      </w:pPr>
      <w:r w:rsidRPr="00C67A83">
        <w:rPr>
          <w:rFonts w:ascii="Trebuchet MS" w:hAnsi="Trebuchet MS" w:cs="Trebuchet MS"/>
          <w:color w:val="FFFFFF"/>
        </w:rPr>
        <w:t>23</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4. The Council introduced the Community Infrastructure Levy (CIL) on 1st April 2015.</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CIL is a way of securing financial contributions towards infrastructure from new</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development, and partially replaces the Section 106 planning obligation regime. It is a</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 xml:space="preserve">set charge per </w:t>
      </w:r>
      <w:proofErr w:type="spellStart"/>
      <w:r w:rsidRPr="00C67A83">
        <w:rPr>
          <w:rFonts w:ascii="Trebuchet MS" w:hAnsi="Trebuchet MS" w:cs="Trebuchet MS"/>
          <w:color w:val="000000"/>
        </w:rPr>
        <w:t>sq</w:t>
      </w:r>
      <w:proofErr w:type="spellEnd"/>
      <w:r w:rsidRPr="00C67A83">
        <w:rPr>
          <w:rFonts w:ascii="Trebuchet MS" w:hAnsi="Trebuchet MS" w:cs="Trebuchet MS"/>
          <w:color w:val="000000"/>
        </w:rPr>
        <w:t xml:space="preserve"> m of floorspace for different uses, and, unlike Section 106, it is </w:t>
      </w:r>
      <w:proofErr w:type="spellStart"/>
      <w:r w:rsidRPr="00C67A83">
        <w:rPr>
          <w:rFonts w:ascii="Trebuchet MS" w:hAnsi="Trebuchet MS" w:cs="Trebuchet MS"/>
          <w:color w:val="000000"/>
        </w:rPr>
        <w:t>nonnegotiable</w:t>
      </w:r>
      <w:proofErr w:type="spellEnd"/>
      <w:r w:rsidRPr="00C67A83">
        <w:rPr>
          <w:rFonts w:ascii="Trebuchet MS" w:hAnsi="Trebuchet MS" w:cs="Trebuchet MS"/>
          <w:color w:val="000000"/>
        </w:rPr>
        <w:t>.</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It applies to developments which result in at least one dwelling; where the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 xml:space="preserve">space has not been in lawful use for 6 months within the last 3 years or 100 </w:t>
      </w:r>
      <w:proofErr w:type="spellStart"/>
      <w:r w:rsidRPr="00C67A83">
        <w:rPr>
          <w:rFonts w:ascii="Trebuchet MS" w:hAnsi="Trebuchet MS" w:cs="Trebuchet MS"/>
          <w:color w:val="000000"/>
        </w:rPr>
        <w:t>sq</w:t>
      </w:r>
      <w:proofErr w:type="spellEnd"/>
      <w:r w:rsidRPr="00C67A83">
        <w:rPr>
          <w:rFonts w:ascii="Trebuchet MS" w:hAnsi="Trebuchet MS" w:cs="Trebuchet MS"/>
          <w:color w:val="000000"/>
        </w:rPr>
        <w:t xml:space="preserve"> m of</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new floorspace. For this approved development the CIL status is CHARGEABLE. As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chargeable you will be sent a CIL Liability Notice with the calculated amount soon. CIL</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becomes payable on commencement of the development or by instalments.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lastRenderedPageBreak/>
        <w:t>For more information go to:</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http://www.reading.gov.uk/media/2791/Community-Infrastructure-Levy- Advice-to-</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Applicants/pdf/CIL_Advice_to_Applicants.pdf</w:t>
      </w:r>
    </w:p>
    <w:p w:rsidR="00B2085D" w:rsidRPr="00C67A83" w:rsidRDefault="00B2085D" w:rsidP="00B2085D">
      <w:pPr>
        <w:autoSpaceDE w:val="0"/>
        <w:autoSpaceDN w:val="0"/>
        <w:adjustRightInd w:val="0"/>
        <w:spacing w:after="0" w:line="240" w:lineRule="auto"/>
        <w:rPr>
          <w:rFonts w:ascii="Trebuchet MS" w:hAnsi="Trebuchet MS" w:cs="Trebuchet MS"/>
          <w:color w:val="FFFFFF"/>
        </w:rPr>
      </w:pPr>
      <w:r w:rsidRPr="00C67A83">
        <w:rPr>
          <w:rFonts w:ascii="Trebuchet MS" w:hAnsi="Trebuchet MS" w:cs="Trebuchet MS"/>
          <w:color w:val="FFFFFF"/>
        </w:rPr>
        <w:t>24</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5. A section 106 Agreement has been completed for this development. A copy of the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S106 Legal Agreement (reference 4332) is available on the Council’s Public Register of</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Planning</w:t>
      </w:r>
    </w:p>
    <w:p w:rsidR="00B2085D" w:rsidRPr="00C67A83" w:rsidRDefault="00B2085D" w:rsidP="00B2085D">
      <w:pPr>
        <w:autoSpaceDE w:val="0"/>
        <w:autoSpaceDN w:val="0"/>
        <w:adjustRightInd w:val="0"/>
        <w:spacing w:after="0" w:line="240" w:lineRule="auto"/>
        <w:rPr>
          <w:rFonts w:ascii="Trebuchet MS" w:hAnsi="Trebuchet MS" w:cs="Trebuchet MS"/>
          <w:color w:val="FFFFFF"/>
        </w:rPr>
      </w:pPr>
      <w:r w:rsidRPr="00C67A83">
        <w:rPr>
          <w:rFonts w:ascii="Trebuchet MS" w:hAnsi="Trebuchet MS" w:cs="Trebuchet MS"/>
          <w:color w:val="FFFFFF"/>
        </w:rPr>
        <w:t>25</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 xml:space="preserve">6. </w:t>
      </w:r>
      <w:proofErr w:type="spellStart"/>
      <w:r w:rsidRPr="00C67A83">
        <w:rPr>
          <w:rFonts w:ascii="Trebuchet MS" w:hAnsi="Trebuchet MS" w:cs="Trebuchet MS"/>
          <w:color w:val="000000"/>
        </w:rPr>
        <w:t>i</w:t>
      </w:r>
      <w:proofErr w:type="spellEnd"/>
      <w:r w:rsidRPr="00C67A83">
        <w:rPr>
          <w:rFonts w:ascii="Trebuchet MS" w:hAnsi="Trebuchet MS" w:cs="Trebuchet MS"/>
          <w:color w:val="000000"/>
        </w:rPr>
        <w:t>) The attention of the applicant is drawn to Section 59 of the Highways Act 1980,</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which enables the Highway Authority to recover expenses due to damage caused by</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extraordinary traffic.</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ii) Any works affecting the Highway shall be in accordance with Reading Borough’s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Council’s document “Guidance Notes for Activities on the Public Highway within the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Borough of Reading”. The applicant should note that compliance with this document is</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mandatory and licences to work on the Highway will only be issued if the requirements</w:t>
      </w:r>
    </w:p>
    <w:p w:rsidR="00B2085D"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contained within it are met. A copy can be obtained from the Council’s website.</w:t>
      </w:r>
    </w:p>
    <w:p w:rsidR="006E4D41" w:rsidRDefault="006E4D41" w:rsidP="00B2085D">
      <w:pPr>
        <w:autoSpaceDE w:val="0"/>
        <w:autoSpaceDN w:val="0"/>
        <w:adjustRightInd w:val="0"/>
        <w:spacing w:after="0" w:line="240" w:lineRule="auto"/>
        <w:rPr>
          <w:rFonts w:ascii="Trebuchet MS" w:hAnsi="Trebuchet MS" w:cs="Trebuchet MS"/>
          <w:color w:val="000000"/>
        </w:rPr>
      </w:pPr>
    </w:p>
    <w:p w:rsidR="006E4D41" w:rsidRDefault="006E4D41" w:rsidP="00B2085D">
      <w:pPr>
        <w:autoSpaceDE w:val="0"/>
        <w:autoSpaceDN w:val="0"/>
        <w:adjustRightInd w:val="0"/>
        <w:spacing w:after="0" w:line="240" w:lineRule="auto"/>
        <w:rPr>
          <w:rFonts w:ascii="Trebuchet MS" w:hAnsi="Trebuchet MS" w:cs="Trebuchet MS"/>
          <w:color w:val="000000"/>
        </w:rPr>
      </w:pPr>
      <w:r>
        <w:rPr>
          <w:rFonts w:ascii="Trebuchet MS" w:hAnsi="Trebuchet MS" w:cs="Trebuchet MS"/>
          <w:color w:val="000000"/>
        </w:rPr>
        <w:t>7. Building Control</w:t>
      </w:r>
    </w:p>
    <w:p w:rsidR="006E4D41" w:rsidRDefault="006E4D41" w:rsidP="00B2085D">
      <w:pPr>
        <w:autoSpaceDE w:val="0"/>
        <w:autoSpaceDN w:val="0"/>
        <w:adjustRightInd w:val="0"/>
        <w:spacing w:after="0" w:line="240" w:lineRule="auto"/>
        <w:rPr>
          <w:rFonts w:ascii="Trebuchet MS" w:hAnsi="Trebuchet MS" w:cs="Trebuchet MS"/>
          <w:color w:val="000000"/>
        </w:rPr>
      </w:pPr>
    </w:p>
    <w:p w:rsidR="006E4D41" w:rsidRDefault="00E568D2" w:rsidP="00E568D2">
      <w:pPr>
        <w:autoSpaceDE w:val="0"/>
        <w:autoSpaceDN w:val="0"/>
        <w:adjustRightInd w:val="0"/>
        <w:spacing w:after="0" w:line="240" w:lineRule="auto"/>
        <w:rPr>
          <w:rFonts w:ascii="Trebuchet MS" w:hAnsi="Trebuchet MS" w:cs="Trebuchet MS"/>
          <w:color w:val="000000"/>
        </w:rPr>
      </w:pPr>
      <w:r>
        <w:rPr>
          <w:rFonts w:ascii="Trebuchet MS" w:hAnsi="Trebuchet MS" w:cs="Trebuchet MS"/>
          <w:color w:val="000000"/>
        </w:rPr>
        <w:t xml:space="preserve">8. </w:t>
      </w:r>
      <w:r w:rsidR="006E4D41" w:rsidRPr="00E568D2">
        <w:rPr>
          <w:rFonts w:ascii="Trebuchet MS" w:hAnsi="Trebuchet MS" w:cs="Trebuchet MS"/>
          <w:color w:val="000000"/>
        </w:rPr>
        <w:t>Encroachment</w:t>
      </w:r>
    </w:p>
    <w:p w:rsidR="00E568D2" w:rsidRPr="00E568D2" w:rsidRDefault="00E568D2" w:rsidP="00E568D2">
      <w:pPr>
        <w:autoSpaceDE w:val="0"/>
        <w:autoSpaceDN w:val="0"/>
        <w:adjustRightInd w:val="0"/>
        <w:spacing w:after="0" w:line="240" w:lineRule="auto"/>
        <w:rPr>
          <w:rFonts w:ascii="Trebuchet MS" w:hAnsi="Trebuchet MS" w:cs="Trebuchet MS"/>
          <w:color w:val="000000"/>
        </w:rPr>
      </w:pPr>
    </w:p>
    <w:p w:rsidR="006E4D41" w:rsidRPr="00E568D2" w:rsidRDefault="00E568D2" w:rsidP="00E568D2">
      <w:pPr>
        <w:autoSpaceDE w:val="0"/>
        <w:autoSpaceDN w:val="0"/>
        <w:adjustRightInd w:val="0"/>
        <w:spacing w:after="0" w:line="240" w:lineRule="auto"/>
        <w:rPr>
          <w:rFonts w:ascii="Trebuchet MS" w:hAnsi="Trebuchet MS" w:cs="Trebuchet MS"/>
          <w:color w:val="000000"/>
        </w:rPr>
      </w:pPr>
      <w:r>
        <w:rPr>
          <w:rFonts w:ascii="Trebuchet MS" w:hAnsi="Trebuchet MS" w:cs="Trebuchet MS"/>
          <w:color w:val="000000"/>
        </w:rPr>
        <w:t xml:space="preserve">9. </w:t>
      </w:r>
      <w:r w:rsidR="006E4D41" w:rsidRPr="00E568D2">
        <w:rPr>
          <w:rFonts w:ascii="Trebuchet MS" w:hAnsi="Trebuchet MS" w:cs="Trebuchet MS"/>
          <w:color w:val="000000"/>
        </w:rPr>
        <w:t xml:space="preserve">Complaints about Construction </w:t>
      </w:r>
      <w:r>
        <w:rPr>
          <w:rFonts w:ascii="Trebuchet MS" w:hAnsi="Trebuchet MS" w:cs="Trebuchet MS"/>
          <w:color w:val="000000"/>
        </w:rPr>
        <w:br/>
      </w:r>
    </w:p>
    <w:p w:rsidR="00E568D2" w:rsidRPr="00E568D2" w:rsidRDefault="00E568D2" w:rsidP="00E568D2">
      <w:pPr>
        <w:autoSpaceDE w:val="0"/>
        <w:autoSpaceDN w:val="0"/>
        <w:adjustRightInd w:val="0"/>
        <w:spacing w:after="0" w:line="240" w:lineRule="auto"/>
        <w:rPr>
          <w:rFonts w:ascii="Trebuchet MS" w:hAnsi="Trebuchet MS" w:cs="Trebuchet MS"/>
          <w:color w:val="000000"/>
        </w:rPr>
      </w:pPr>
      <w:r>
        <w:rPr>
          <w:rFonts w:ascii="Trebuchet MS" w:hAnsi="Trebuchet MS" w:cs="Trebuchet MS"/>
          <w:color w:val="000000"/>
        </w:rPr>
        <w:t xml:space="preserve">10. </w:t>
      </w:r>
      <w:r w:rsidRPr="00E568D2">
        <w:rPr>
          <w:rFonts w:ascii="Trebuchet MS" w:hAnsi="Trebuchet MS" w:cs="Trebuchet MS"/>
          <w:color w:val="000000"/>
        </w:rPr>
        <w:t xml:space="preserve">Terms </w:t>
      </w:r>
    </w:p>
    <w:p w:rsidR="00B2085D" w:rsidRPr="00C67A83" w:rsidRDefault="00B2085D" w:rsidP="00B2085D">
      <w:pPr>
        <w:autoSpaceDE w:val="0"/>
        <w:autoSpaceDN w:val="0"/>
        <w:adjustRightInd w:val="0"/>
        <w:spacing w:after="0" w:line="240" w:lineRule="auto"/>
        <w:rPr>
          <w:rFonts w:ascii="Trebuchet MS" w:hAnsi="Trebuchet MS" w:cs="Trebuchet MS"/>
          <w:color w:val="FFFFFF"/>
        </w:rPr>
      </w:pPr>
      <w:r w:rsidRPr="00C67A83">
        <w:rPr>
          <w:rFonts w:ascii="Trebuchet MS" w:hAnsi="Trebuchet MS" w:cs="Trebuchet MS"/>
          <w:color w:val="FFFFFF"/>
        </w:rPr>
        <w:t>26</w:t>
      </w:r>
    </w:p>
    <w:p w:rsidR="00B2085D" w:rsidRPr="00C67A83" w:rsidRDefault="00E568D2" w:rsidP="00B2085D">
      <w:pPr>
        <w:autoSpaceDE w:val="0"/>
        <w:autoSpaceDN w:val="0"/>
        <w:adjustRightInd w:val="0"/>
        <w:spacing w:after="0" w:line="240" w:lineRule="auto"/>
        <w:rPr>
          <w:rFonts w:ascii="Trebuchet MS" w:hAnsi="Trebuchet MS" w:cs="Trebuchet MS"/>
          <w:color w:val="000000"/>
        </w:rPr>
      </w:pPr>
      <w:r>
        <w:rPr>
          <w:rFonts w:ascii="Trebuchet MS" w:hAnsi="Trebuchet MS" w:cs="Trebuchet MS"/>
          <w:color w:val="000000"/>
        </w:rPr>
        <w:t>11.</w:t>
      </w:r>
      <w:r w:rsidR="00B2085D" w:rsidRPr="00C67A83">
        <w:rPr>
          <w:rFonts w:ascii="Trebuchet MS" w:hAnsi="Trebuchet MS" w:cs="Trebuchet MS"/>
          <w:color w:val="000000"/>
        </w:rPr>
        <w:t xml:space="preserve"> The local planning authority has worked positively and proactively with the</w:t>
      </w:r>
    </w:p>
    <w:p w:rsidR="00B2085D" w:rsidRPr="00C67A83" w:rsidRDefault="00B2085D" w:rsidP="00B2085D">
      <w:pPr>
        <w:autoSpaceDE w:val="0"/>
        <w:autoSpaceDN w:val="0"/>
        <w:adjustRightInd w:val="0"/>
        <w:spacing w:after="0" w:line="240" w:lineRule="auto"/>
        <w:rPr>
          <w:rFonts w:ascii="Trebuchet MS" w:hAnsi="Trebuchet MS" w:cs="Trebuchet MS"/>
          <w:color w:val="000000"/>
        </w:rPr>
      </w:pPr>
      <w:r w:rsidRPr="00C67A83">
        <w:rPr>
          <w:rFonts w:ascii="Trebuchet MS" w:hAnsi="Trebuchet MS" w:cs="Trebuchet MS"/>
          <w:color w:val="000000"/>
        </w:rPr>
        <w:t>applicant to resolve relevant matters to allow permission to be granted within the</w:t>
      </w:r>
    </w:p>
    <w:p w:rsidR="00B2085D" w:rsidRPr="00C67A83" w:rsidRDefault="00B2085D" w:rsidP="00B2085D">
      <w:pPr>
        <w:tabs>
          <w:tab w:val="left" w:pos="0"/>
        </w:tabs>
        <w:spacing w:after="0" w:line="276" w:lineRule="auto"/>
        <w:contextualSpacing/>
        <w:rPr>
          <w:rFonts w:ascii="Trebuchet MS" w:eastAsia="Times New Roman" w:hAnsi="Trebuchet MS" w:cs="Arial"/>
          <w:color w:val="FF0000"/>
        </w:rPr>
      </w:pPr>
      <w:r w:rsidRPr="00C67A83">
        <w:rPr>
          <w:rFonts w:ascii="Trebuchet MS" w:hAnsi="Trebuchet MS" w:cs="Trebuchet MS"/>
          <w:color w:val="000000"/>
        </w:rPr>
        <w:t>prescribed target or agreed extended timescale for the decision to be issued.</w:t>
      </w:r>
    </w:p>
    <w:p w:rsidR="00B2085D" w:rsidRPr="00C67A83" w:rsidRDefault="00B2085D" w:rsidP="006C2929">
      <w:pPr>
        <w:tabs>
          <w:tab w:val="left" w:pos="0"/>
        </w:tabs>
        <w:spacing w:after="0" w:line="276" w:lineRule="auto"/>
        <w:contextualSpacing/>
        <w:rPr>
          <w:rFonts w:ascii="Trebuchet MS" w:eastAsia="Times New Roman" w:hAnsi="Trebuchet MS" w:cs="Arial"/>
          <w:color w:val="FF0000"/>
        </w:rPr>
      </w:pPr>
    </w:p>
    <w:p w:rsidR="00B2085D" w:rsidRPr="00C67A83" w:rsidRDefault="00B2085D" w:rsidP="006C2929">
      <w:pPr>
        <w:tabs>
          <w:tab w:val="left" w:pos="0"/>
        </w:tabs>
        <w:spacing w:after="0" w:line="276" w:lineRule="auto"/>
        <w:contextualSpacing/>
        <w:rPr>
          <w:rFonts w:ascii="Trebuchet MS" w:eastAsia="Times New Roman" w:hAnsi="Trebuchet MS" w:cs="Arial"/>
          <w:color w:val="FF0000"/>
        </w:rPr>
      </w:pPr>
    </w:p>
    <w:p w:rsidR="00B2085D" w:rsidRPr="00C67A83" w:rsidRDefault="00B2085D" w:rsidP="006C2929">
      <w:pPr>
        <w:tabs>
          <w:tab w:val="left" w:pos="0"/>
        </w:tabs>
        <w:spacing w:after="0" w:line="276" w:lineRule="auto"/>
        <w:contextualSpacing/>
        <w:rPr>
          <w:rFonts w:ascii="Trebuchet MS" w:eastAsia="Times New Roman" w:hAnsi="Trebuchet MS" w:cs="Arial"/>
          <w:color w:val="FF0000"/>
        </w:rPr>
      </w:pPr>
    </w:p>
    <w:p w:rsidR="00B2085D" w:rsidRPr="00C67A83" w:rsidRDefault="00B2085D" w:rsidP="006C2929">
      <w:pPr>
        <w:tabs>
          <w:tab w:val="left" w:pos="0"/>
        </w:tabs>
        <w:spacing w:after="0" w:line="276" w:lineRule="auto"/>
        <w:contextualSpacing/>
        <w:rPr>
          <w:rFonts w:ascii="Trebuchet MS" w:eastAsia="Times New Roman" w:hAnsi="Trebuchet MS" w:cs="Arial"/>
          <w:color w:val="FF0000"/>
        </w:rPr>
      </w:pPr>
    </w:p>
    <w:p w:rsidR="00B2085D" w:rsidRPr="00C67A83" w:rsidRDefault="00B2085D" w:rsidP="006C2929">
      <w:pPr>
        <w:tabs>
          <w:tab w:val="left" w:pos="0"/>
        </w:tabs>
        <w:spacing w:after="0" w:line="276" w:lineRule="auto"/>
        <w:contextualSpacing/>
        <w:rPr>
          <w:rFonts w:ascii="Trebuchet MS" w:eastAsia="Times New Roman" w:hAnsi="Trebuchet MS" w:cs="Arial"/>
          <w:color w:val="FF0000"/>
        </w:rPr>
      </w:pPr>
    </w:p>
    <w:p w:rsidR="00B2085D" w:rsidRPr="00C67A83" w:rsidRDefault="00B2085D" w:rsidP="006C2929">
      <w:pPr>
        <w:tabs>
          <w:tab w:val="left" w:pos="0"/>
        </w:tabs>
        <w:spacing w:after="0" w:line="276" w:lineRule="auto"/>
        <w:contextualSpacing/>
        <w:rPr>
          <w:rFonts w:ascii="Trebuchet MS" w:eastAsia="Times New Roman" w:hAnsi="Trebuchet MS" w:cs="Arial"/>
          <w:color w:val="FF0000"/>
        </w:rPr>
      </w:pPr>
    </w:p>
    <w:p w:rsidR="00B2085D" w:rsidRPr="00C67A83" w:rsidRDefault="00B2085D" w:rsidP="006C2929">
      <w:pPr>
        <w:tabs>
          <w:tab w:val="left" w:pos="0"/>
        </w:tabs>
        <w:spacing w:after="0" w:line="276" w:lineRule="auto"/>
        <w:contextualSpacing/>
        <w:rPr>
          <w:rFonts w:ascii="Trebuchet MS" w:eastAsia="Times New Roman" w:hAnsi="Trebuchet MS" w:cs="Arial"/>
          <w:color w:val="FF0000"/>
        </w:rPr>
      </w:pPr>
    </w:p>
    <w:p w:rsidR="00D7223D" w:rsidRPr="00C67A83" w:rsidRDefault="00D7223D"/>
    <w:sectPr w:rsidR="00D7223D" w:rsidRPr="00C67A83" w:rsidSect="006C2929">
      <w:headerReference w:type="even" r:id="rId8"/>
      <w:headerReference w:type="default" r:id="rId9"/>
      <w:footerReference w:type="even" r:id="rId10"/>
      <w:footerReference w:type="default" r:id="rId11"/>
      <w:headerReference w:type="first" r:id="rId12"/>
      <w:footerReference w:type="first" r:id="rId13"/>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19A9" w:rsidRDefault="00ED19A9">
      <w:pPr>
        <w:spacing w:after="0" w:line="240" w:lineRule="auto"/>
      </w:pPr>
      <w:r>
        <w:separator/>
      </w:r>
    </w:p>
  </w:endnote>
  <w:endnote w:type="continuationSeparator" w:id="0">
    <w:p w:rsidR="00ED19A9" w:rsidRDefault="00ED1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Italic">
    <w:altName w:val="Trebuchet MS"/>
    <w:panose1 w:val="00000000000000000000"/>
    <w:charset w:val="00"/>
    <w:family w:val="swiss"/>
    <w:notTrueType/>
    <w:pitch w:val="default"/>
    <w:sig w:usb0="00000003" w:usb1="00000000" w:usb2="00000000" w:usb3="00000000" w:csb0="00000001" w:csb1="00000000"/>
  </w:font>
  <w:font w:name="Trebuchet MS,Bold">
    <w:altName w:val="Trebuchet MS"/>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9A9" w:rsidRDefault="00ED19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9A9" w:rsidRDefault="00ED19A9">
    <w:pPr>
      <w:pStyle w:val="Footer"/>
      <w:jc w:val="center"/>
    </w:pPr>
    <w:r>
      <w:fldChar w:fldCharType="begin"/>
    </w:r>
    <w:r>
      <w:instrText xml:space="preserve"> PAGE   \* MERGEFORMAT </w:instrText>
    </w:r>
    <w:r>
      <w:fldChar w:fldCharType="separate"/>
    </w:r>
    <w:r w:rsidR="00F91018">
      <w:rPr>
        <w:noProof/>
      </w:rPr>
      <w:t>11</w:t>
    </w:r>
    <w:r>
      <w:rPr>
        <w:noProof/>
      </w:rPr>
      <w:fldChar w:fldCharType="end"/>
    </w:r>
  </w:p>
  <w:p w:rsidR="00ED19A9" w:rsidRDefault="00ED19A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9A9" w:rsidRDefault="00ED19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19A9" w:rsidRDefault="00ED19A9">
      <w:pPr>
        <w:spacing w:after="0" w:line="240" w:lineRule="auto"/>
      </w:pPr>
      <w:r>
        <w:separator/>
      </w:r>
    </w:p>
  </w:footnote>
  <w:footnote w:type="continuationSeparator" w:id="0">
    <w:p w:rsidR="00ED19A9" w:rsidRDefault="00ED19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9A9" w:rsidRDefault="00ED19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9A9" w:rsidRDefault="00ED19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9A9" w:rsidRDefault="00ED19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70463"/>
    <w:multiLevelType w:val="hybridMultilevel"/>
    <w:tmpl w:val="A142ECE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EB2BAC"/>
    <w:multiLevelType w:val="hybridMultilevel"/>
    <w:tmpl w:val="D370F9F4"/>
    <w:lvl w:ilvl="0" w:tplc="C39A7060">
      <w:start w:val="1"/>
      <w:numFmt w:val="decimal"/>
      <w:lvlText w:val="%1."/>
      <w:lvlJc w:val="left"/>
      <w:pPr>
        <w:ind w:left="502"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160F6C"/>
    <w:multiLevelType w:val="hybridMultilevel"/>
    <w:tmpl w:val="9D44B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6A2331"/>
    <w:multiLevelType w:val="hybridMultilevel"/>
    <w:tmpl w:val="5EEA9030"/>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2176A7"/>
    <w:multiLevelType w:val="hybridMultilevel"/>
    <w:tmpl w:val="BAF61774"/>
    <w:lvl w:ilvl="0" w:tplc="0809000F">
      <w:start w:val="1"/>
      <w:numFmt w:val="decimal"/>
      <w:lvlText w:val="%1."/>
      <w:lvlJc w:val="left"/>
      <w:pPr>
        <w:ind w:left="153" w:hanging="360"/>
      </w:pPr>
      <w:rPr>
        <w:rFonts w:cs="Times New Roman"/>
      </w:rPr>
    </w:lvl>
    <w:lvl w:ilvl="1" w:tplc="0809001B">
      <w:start w:val="1"/>
      <w:numFmt w:val="lowerRoman"/>
      <w:lvlText w:val="%2."/>
      <w:lvlJc w:val="right"/>
      <w:pPr>
        <w:ind w:left="873" w:hanging="360"/>
      </w:pPr>
    </w:lvl>
    <w:lvl w:ilvl="2" w:tplc="8DAA23DE">
      <w:start w:val="1049"/>
      <w:numFmt w:val="bullet"/>
      <w:lvlText w:val="-"/>
      <w:lvlJc w:val="left"/>
      <w:pPr>
        <w:ind w:left="1773" w:hanging="360"/>
      </w:pPr>
      <w:rPr>
        <w:rFonts w:ascii="Trebuchet MS" w:eastAsia="Times New Roman" w:hAnsi="Trebuchet MS" w:cs="Arial"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5" w15:restartNumberingAfterBreak="0">
    <w:nsid w:val="377C579F"/>
    <w:multiLevelType w:val="hybridMultilevel"/>
    <w:tmpl w:val="68F0155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8C32B8"/>
    <w:multiLevelType w:val="hybridMultilevel"/>
    <w:tmpl w:val="6FEAC9A6"/>
    <w:lvl w:ilvl="0" w:tplc="C0FADCDC">
      <w:start w:val="7"/>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741F4F"/>
    <w:multiLevelType w:val="hybridMultilevel"/>
    <w:tmpl w:val="A9F485D2"/>
    <w:lvl w:ilvl="0" w:tplc="0809000F">
      <w:start w:val="7"/>
      <w:numFmt w:val="decimal"/>
      <w:lvlText w:val="%1."/>
      <w:lvlJc w:val="left"/>
      <w:pPr>
        <w:ind w:left="720" w:hanging="360"/>
      </w:pPr>
      <w:rPr>
        <w:rFonts w:eastAsia="Times New Roman"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66414C"/>
    <w:multiLevelType w:val="hybridMultilevel"/>
    <w:tmpl w:val="C3F89C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B34578"/>
    <w:multiLevelType w:val="hybridMultilevel"/>
    <w:tmpl w:val="799E25F4"/>
    <w:lvl w:ilvl="0" w:tplc="F724C60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DB402DE"/>
    <w:multiLevelType w:val="hybridMultilevel"/>
    <w:tmpl w:val="9716AC30"/>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6EE35579"/>
    <w:multiLevelType w:val="hybridMultilevel"/>
    <w:tmpl w:val="A90A4E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87A30C8"/>
    <w:multiLevelType w:val="hybridMultilevel"/>
    <w:tmpl w:val="53BE0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9"/>
  </w:num>
  <w:num w:numId="4">
    <w:abstractNumId w:val="2"/>
  </w:num>
  <w:num w:numId="5">
    <w:abstractNumId w:val="8"/>
  </w:num>
  <w:num w:numId="6">
    <w:abstractNumId w:val="11"/>
  </w:num>
  <w:num w:numId="7">
    <w:abstractNumId w:val="3"/>
  </w:num>
  <w:num w:numId="8">
    <w:abstractNumId w:val="0"/>
  </w:num>
  <w:num w:numId="9">
    <w:abstractNumId w:val="5"/>
  </w:num>
  <w:num w:numId="10">
    <w:abstractNumId w:val="12"/>
  </w:num>
  <w:num w:numId="11">
    <w:abstractNumId w:val="7"/>
  </w:num>
  <w:num w:numId="12">
    <w:abstractNumId w:val="1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929"/>
    <w:rsid w:val="000B6559"/>
    <w:rsid w:val="000B77E8"/>
    <w:rsid w:val="000D447D"/>
    <w:rsid w:val="00142098"/>
    <w:rsid w:val="00157401"/>
    <w:rsid w:val="0019132E"/>
    <w:rsid w:val="00253D4D"/>
    <w:rsid w:val="0037317D"/>
    <w:rsid w:val="0038081F"/>
    <w:rsid w:val="0043240F"/>
    <w:rsid w:val="00454D58"/>
    <w:rsid w:val="004562E8"/>
    <w:rsid w:val="004A4F4E"/>
    <w:rsid w:val="00517245"/>
    <w:rsid w:val="005843F9"/>
    <w:rsid w:val="0066464C"/>
    <w:rsid w:val="006C2929"/>
    <w:rsid w:val="006E4D41"/>
    <w:rsid w:val="0086511A"/>
    <w:rsid w:val="00935CA1"/>
    <w:rsid w:val="00977C18"/>
    <w:rsid w:val="009B5E3B"/>
    <w:rsid w:val="009E4DCA"/>
    <w:rsid w:val="00A37C1B"/>
    <w:rsid w:val="00B2085D"/>
    <w:rsid w:val="00C67A83"/>
    <w:rsid w:val="00D40713"/>
    <w:rsid w:val="00D7223D"/>
    <w:rsid w:val="00E568D2"/>
    <w:rsid w:val="00ED1445"/>
    <w:rsid w:val="00ED19A9"/>
    <w:rsid w:val="00F910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AC89F3-1CE9-420A-B37F-C9D2F9511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C292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C2929"/>
  </w:style>
  <w:style w:type="paragraph" w:styleId="Footer">
    <w:name w:val="footer"/>
    <w:basedOn w:val="Normal"/>
    <w:link w:val="FooterChar"/>
    <w:uiPriority w:val="99"/>
    <w:semiHidden/>
    <w:unhideWhenUsed/>
    <w:rsid w:val="006C292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C2929"/>
  </w:style>
  <w:style w:type="paragraph" w:styleId="ListParagraph">
    <w:name w:val="List Paragraph"/>
    <w:basedOn w:val="Normal"/>
    <w:uiPriority w:val="34"/>
    <w:qFormat/>
    <w:rsid w:val="006C29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planningguidance.communities.gov.uk/blog/guidance/use-of-planning-condition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373</TotalTime>
  <Pages>11</Pages>
  <Words>4169</Words>
  <Characters>23767</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Connie</dc:creator>
  <cp:keywords/>
  <dc:description/>
  <cp:lastModifiedBy>Williams, Julie (Planning)</cp:lastModifiedBy>
  <cp:revision>18</cp:revision>
  <dcterms:created xsi:type="dcterms:W3CDTF">2020-02-26T16:19:00Z</dcterms:created>
  <dcterms:modified xsi:type="dcterms:W3CDTF">2021-05-04T14:41:00Z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RBC\davicon</vt:lpwstr>
  </property>
  <property fmtid="{D5CDD505-2E9C-101B-9397-08002B2CF9AE}" pid="5" name="ClassificationMadeExternally">
    <vt:lpwstr>No</vt:lpwstr>
  </property>
  <property fmtid="{D5CDD505-2E9C-101B-9397-08002B2CF9AE}" pid="6" name="ClassificationMadeOn">
    <vt:filetime>2020-02-28T14:26:42Z</vt:filetime>
  </property>
</Properties>
</file>