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71FB7" w14:textId="77777777" w:rsidR="007C3AF7" w:rsidRDefault="00E73FD1" w:rsidP="00D44408">
      <w:pPr>
        <w:pStyle w:val="BodyText"/>
        <w:spacing w:line="360" w:lineRule="auto"/>
        <w:rPr>
          <w:rFonts w:ascii="Arial" w:hAnsi="Arial"/>
          <w:sz w:val="28"/>
          <w:szCs w:val="28"/>
          <w:u w:val="none"/>
        </w:rPr>
      </w:pPr>
      <w:r>
        <w:rPr>
          <w:rFonts w:ascii="Arial" w:hAnsi="Arial"/>
          <w:noProof/>
          <w:sz w:val="28"/>
          <w:szCs w:val="28"/>
          <w:u w:val="none"/>
        </w:rPr>
        <w:drawing>
          <wp:anchor distT="0" distB="0" distL="114300" distR="114300" simplePos="0" relativeHeight="251658752" behindDoc="0" locked="0" layoutInCell="1" allowOverlap="1" wp14:anchorId="1FE07F9F" wp14:editId="028CC896">
            <wp:simplePos x="0" y="0"/>
            <wp:positionH relativeFrom="column">
              <wp:align>right</wp:align>
            </wp:positionH>
            <wp:positionV relativeFrom="paragraph">
              <wp:posOffset>-568960</wp:posOffset>
            </wp:positionV>
            <wp:extent cx="1066800" cy="263525"/>
            <wp:effectExtent l="0" t="0" r="0" b="3175"/>
            <wp:wrapNone/>
            <wp:docPr id="17" name="Picture 17" descr="arqiva_logo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rqiva_logo_r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C60" w:rsidRPr="007E05FD">
        <w:rPr>
          <w:rFonts w:ascii="Arial" w:hAnsi="Arial"/>
          <w:sz w:val="28"/>
          <w:szCs w:val="28"/>
          <w:u w:val="none"/>
        </w:rPr>
        <w:t>Declaration of conformity with</w:t>
      </w:r>
      <w:r w:rsidR="007E05FD" w:rsidRPr="007E05FD">
        <w:rPr>
          <w:rFonts w:ascii="Arial" w:hAnsi="Arial"/>
          <w:sz w:val="28"/>
          <w:szCs w:val="28"/>
          <w:u w:val="none"/>
        </w:rPr>
        <w:t xml:space="preserve"> </w:t>
      </w:r>
    </w:p>
    <w:p w14:paraId="1FC88A4C" w14:textId="77777777" w:rsidR="00ED1C60" w:rsidRPr="007E05FD" w:rsidRDefault="00CB7F21" w:rsidP="007C3AF7">
      <w:pPr>
        <w:pStyle w:val="BodyText"/>
        <w:spacing w:line="360" w:lineRule="auto"/>
        <w:rPr>
          <w:rFonts w:ascii="Arial" w:hAnsi="Arial"/>
          <w:sz w:val="28"/>
          <w:szCs w:val="28"/>
          <w:u w:val="none"/>
        </w:rPr>
      </w:pPr>
      <w:r>
        <w:rPr>
          <w:rFonts w:ascii="Arial" w:hAnsi="Arial"/>
          <w:sz w:val="28"/>
          <w:szCs w:val="28"/>
          <w:u w:val="none"/>
        </w:rPr>
        <w:t>P</w:t>
      </w:r>
      <w:r w:rsidR="00ED1C60" w:rsidRPr="007E05FD">
        <w:rPr>
          <w:rFonts w:ascii="Arial" w:hAnsi="Arial"/>
          <w:sz w:val="28"/>
          <w:szCs w:val="28"/>
          <w:u w:val="none"/>
        </w:rPr>
        <w:t>ublic</w:t>
      </w:r>
      <w:r>
        <w:rPr>
          <w:rFonts w:ascii="Arial" w:hAnsi="Arial"/>
          <w:sz w:val="28"/>
          <w:szCs w:val="28"/>
          <w:u w:val="none"/>
        </w:rPr>
        <w:t xml:space="preserve"> </w:t>
      </w:r>
      <w:r w:rsidR="008E34FA">
        <w:rPr>
          <w:rFonts w:ascii="Arial" w:hAnsi="Arial"/>
          <w:sz w:val="28"/>
          <w:szCs w:val="28"/>
          <w:u w:val="none"/>
        </w:rPr>
        <w:t xml:space="preserve">RF </w:t>
      </w:r>
      <w:r>
        <w:rPr>
          <w:rFonts w:ascii="Arial" w:hAnsi="Arial"/>
          <w:sz w:val="28"/>
          <w:szCs w:val="28"/>
          <w:u w:val="none"/>
        </w:rPr>
        <w:t>E</w:t>
      </w:r>
      <w:r w:rsidR="00ED1C60" w:rsidRPr="007E05FD">
        <w:rPr>
          <w:rFonts w:ascii="Arial" w:hAnsi="Arial"/>
          <w:sz w:val="28"/>
          <w:szCs w:val="28"/>
          <w:u w:val="none"/>
        </w:rPr>
        <w:t>xposure Guidelines</w:t>
      </w:r>
    </w:p>
    <w:p w14:paraId="6B6E3EC7" w14:textId="77777777" w:rsidR="00ED1C60" w:rsidRPr="00877D3D" w:rsidRDefault="00ED1C60" w:rsidP="00FF2AF5">
      <w:pPr>
        <w:pStyle w:val="BodyText"/>
        <w:spacing w:line="360" w:lineRule="auto"/>
        <w:rPr>
          <w:rFonts w:ascii="Arial" w:hAnsi="Arial"/>
          <w:sz w:val="36"/>
          <w:u w:val="single"/>
        </w:rPr>
      </w:pPr>
      <w:r w:rsidRPr="007E05FD">
        <w:rPr>
          <w:rFonts w:ascii="Arial" w:hAnsi="Arial"/>
          <w:sz w:val="28"/>
          <w:szCs w:val="28"/>
          <w:u w:val="none"/>
        </w:rPr>
        <w:t>(</w:t>
      </w:r>
      <w:r w:rsidR="008E34FA">
        <w:rPr>
          <w:rFonts w:ascii="Arial" w:hAnsi="Arial"/>
          <w:sz w:val="28"/>
          <w:szCs w:val="28"/>
          <w:u w:val="none"/>
        </w:rPr>
        <w:t xml:space="preserve">formerly known as </w:t>
      </w:r>
      <w:r w:rsidR="00D40C42" w:rsidRPr="007E05FD">
        <w:rPr>
          <w:rFonts w:ascii="Arial" w:hAnsi="Arial"/>
          <w:sz w:val="28"/>
          <w:szCs w:val="28"/>
          <w:u w:val="none"/>
        </w:rPr>
        <w:t>“</w:t>
      </w:r>
      <w:r w:rsidRPr="007E05FD">
        <w:rPr>
          <w:rFonts w:ascii="Arial" w:hAnsi="Arial"/>
          <w:sz w:val="28"/>
          <w:szCs w:val="28"/>
          <w:u w:val="none"/>
        </w:rPr>
        <w:t>ICNIRP Declaration</w:t>
      </w:r>
      <w:r w:rsidR="00D40C42" w:rsidRPr="007E05FD">
        <w:rPr>
          <w:rFonts w:ascii="Arial" w:hAnsi="Arial"/>
          <w:sz w:val="28"/>
          <w:szCs w:val="28"/>
          <w:u w:val="none"/>
        </w:rPr>
        <w:t>”</w:t>
      </w:r>
      <w:r w:rsidRPr="007E05FD">
        <w:rPr>
          <w:rFonts w:ascii="Arial" w:hAnsi="Arial"/>
          <w:sz w:val="28"/>
          <w:szCs w:val="28"/>
          <w:u w:val="none"/>
        </w:rPr>
        <w:t>)</w:t>
      </w:r>
    </w:p>
    <w:p w14:paraId="7F6B48D5" w14:textId="77777777" w:rsidR="00ED1C60" w:rsidRPr="00AC3128" w:rsidRDefault="00ED1C60" w:rsidP="00FF2AF5">
      <w:pPr>
        <w:pStyle w:val="Heading1"/>
        <w:rPr>
          <w:rFonts w:ascii="Arial" w:hAnsi="Arial"/>
          <w:noProof/>
          <w:sz w:val="24"/>
          <w:szCs w:val="24"/>
        </w:rPr>
      </w:pPr>
      <w:r w:rsidRPr="00AC3128">
        <w:rPr>
          <w:rFonts w:ascii="Arial" w:hAnsi="Arial"/>
          <w:sz w:val="24"/>
          <w:szCs w:val="24"/>
        </w:rPr>
        <w:t>Arqiva</w:t>
      </w:r>
    </w:p>
    <w:p w14:paraId="51D60CFD" w14:textId="77777777" w:rsidR="00ED1C60" w:rsidRPr="00AC3128" w:rsidRDefault="00ED1C60" w:rsidP="00FF2AF5">
      <w:pPr>
        <w:pStyle w:val="Heading1"/>
        <w:rPr>
          <w:rFonts w:ascii="Arial" w:hAnsi="Arial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AC3128">
            <w:rPr>
              <w:rFonts w:ascii="Arial" w:hAnsi="Arial"/>
              <w:sz w:val="24"/>
              <w:szCs w:val="24"/>
            </w:rPr>
            <w:t>Crawley Court</w:t>
          </w:r>
        </w:smartTag>
      </w:smartTag>
    </w:p>
    <w:p w14:paraId="1BBD1842" w14:textId="77777777" w:rsidR="00ED1C60" w:rsidRPr="00AC3128" w:rsidRDefault="00ED1C60" w:rsidP="00FF2AF5">
      <w:pPr>
        <w:pStyle w:val="Heading1"/>
        <w:rPr>
          <w:rFonts w:ascii="Arial" w:hAnsi="Arial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AC3128">
            <w:rPr>
              <w:rFonts w:ascii="Arial" w:hAnsi="Arial"/>
              <w:sz w:val="24"/>
              <w:szCs w:val="24"/>
            </w:rPr>
            <w:t>Winchester</w:t>
          </w:r>
        </w:smartTag>
      </w:smartTag>
    </w:p>
    <w:p w14:paraId="4058675B" w14:textId="77777777" w:rsidR="00ED1C60" w:rsidRPr="00AC3128" w:rsidRDefault="00ED1C60" w:rsidP="00FF2AF5">
      <w:pPr>
        <w:jc w:val="center"/>
        <w:rPr>
          <w:rFonts w:ascii="Arial" w:hAnsi="Arial"/>
          <w:sz w:val="24"/>
          <w:szCs w:val="24"/>
        </w:rPr>
      </w:pPr>
      <w:r w:rsidRPr="00AC3128">
        <w:rPr>
          <w:rFonts w:ascii="Arial" w:hAnsi="Arial"/>
          <w:sz w:val="24"/>
          <w:szCs w:val="24"/>
        </w:rPr>
        <w:t>Hampshire</w:t>
      </w:r>
    </w:p>
    <w:p w14:paraId="1A81DD8F" w14:textId="77777777" w:rsidR="00ED1C60" w:rsidRPr="00AC3128" w:rsidRDefault="00ED1C60" w:rsidP="00FF2AF5">
      <w:pPr>
        <w:pStyle w:val="Heading1"/>
        <w:rPr>
          <w:rFonts w:ascii="Arial" w:hAnsi="Arial"/>
          <w:sz w:val="24"/>
          <w:szCs w:val="24"/>
        </w:rPr>
      </w:pPr>
      <w:r w:rsidRPr="00AC3128">
        <w:rPr>
          <w:rFonts w:ascii="Arial" w:hAnsi="Arial"/>
          <w:sz w:val="24"/>
          <w:szCs w:val="24"/>
        </w:rPr>
        <w:t>SO21 2QA</w:t>
      </w:r>
    </w:p>
    <w:p w14:paraId="031D8614" w14:textId="77777777" w:rsidR="00ED1C60" w:rsidRDefault="00ED1C60">
      <w:pPr>
        <w:rPr>
          <w:rFonts w:ascii="Arial" w:hAnsi="Arial"/>
          <w:sz w:val="24"/>
        </w:rPr>
      </w:pPr>
    </w:p>
    <w:p w14:paraId="1EAD598D" w14:textId="6C5FC392" w:rsidR="00840840" w:rsidRDefault="00426111" w:rsidP="00840840">
      <w:pPr>
        <w:ind w:right="26"/>
        <w:jc w:val="both"/>
        <w:rPr>
          <w:rFonts w:ascii="Arial" w:hAnsi="Arial" w:cs="Arial"/>
          <w:color w:val="000000"/>
          <w:sz w:val="24"/>
        </w:rPr>
      </w:pPr>
      <w:r w:rsidRPr="00426111">
        <w:rPr>
          <w:rFonts w:ascii="Arial" w:hAnsi="Arial" w:cs="Arial"/>
          <w:color w:val="000000"/>
          <w:sz w:val="24"/>
        </w:rPr>
        <w:t xml:space="preserve">Declares on behalf of </w:t>
      </w:r>
      <w:r w:rsidR="006F241E" w:rsidRPr="00E57EB9">
        <w:rPr>
          <w:rFonts w:ascii="Arial" w:hAnsi="Arial" w:cs="Arial"/>
          <w:sz w:val="24"/>
        </w:rPr>
        <w:t xml:space="preserve">Arqiva </w:t>
      </w:r>
      <w:r w:rsidR="00AB7679" w:rsidRPr="00E57EB9">
        <w:rPr>
          <w:rFonts w:ascii="Arial" w:hAnsi="Arial" w:cs="Arial"/>
          <w:sz w:val="24"/>
        </w:rPr>
        <w:t>Ltd</w:t>
      </w:r>
      <w:r w:rsidR="00E57EB9">
        <w:rPr>
          <w:rFonts w:ascii="Arial" w:hAnsi="Arial" w:cs="Arial"/>
          <w:sz w:val="24"/>
        </w:rPr>
        <w:t xml:space="preserve"> </w:t>
      </w:r>
      <w:r w:rsidR="00E57EB9" w:rsidRPr="00E57EB9">
        <w:rPr>
          <w:rFonts w:ascii="Arial" w:hAnsi="Arial" w:cs="Arial"/>
          <w:sz w:val="24"/>
        </w:rPr>
        <w:t>/</w:t>
      </w:r>
      <w:r w:rsidR="00E57EB9">
        <w:rPr>
          <w:rFonts w:ascii="Arial" w:hAnsi="Arial" w:cs="Arial"/>
          <w:sz w:val="24"/>
        </w:rPr>
        <w:t xml:space="preserve"> </w:t>
      </w:r>
      <w:r w:rsidR="00E57EB9" w:rsidRPr="00E57EB9">
        <w:rPr>
          <w:rFonts w:ascii="Arial" w:hAnsi="Arial" w:cs="Arial"/>
          <w:sz w:val="24"/>
        </w:rPr>
        <w:t>CTIL</w:t>
      </w:r>
      <w:r w:rsidR="00C90D42" w:rsidRPr="00E57EB9">
        <w:rPr>
          <w:rFonts w:ascii="Arial" w:hAnsi="Arial" w:cs="Arial"/>
          <w:sz w:val="24"/>
        </w:rPr>
        <w:t xml:space="preserve"> </w:t>
      </w:r>
      <w:r w:rsidR="00C26C03" w:rsidRPr="00426111">
        <w:rPr>
          <w:rFonts w:ascii="Arial" w:hAnsi="Arial" w:cs="Arial"/>
          <w:color w:val="000000"/>
          <w:sz w:val="24"/>
        </w:rPr>
        <w:t>that the proposed equipment and installation as detailed in the attached planning / GPDO application</w:t>
      </w:r>
      <w:r w:rsidR="00840840">
        <w:rPr>
          <w:rFonts w:ascii="Arial" w:hAnsi="Arial" w:cs="Arial"/>
          <w:color w:val="000000"/>
          <w:sz w:val="24"/>
        </w:rPr>
        <w:t>,</w:t>
      </w:r>
      <w:r w:rsidR="00840840" w:rsidRPr="009A41CD">
        <w:rPr>
          <w:rFonts w:ascii="Arial" w:hAnsi="Arial" w:cs="Arial"/>
          <w:color w:val="000000"/>
          <w:sz w:val="24"/>
        </w:rPr>
        <w:t xml:space="preserve"> </w:t>
      </w:r>
      <w:r w:rsidR="00840840" w:rsidRPr="00426111">
        <w:rPr>
          <w:rFonts w:ascii="Arial" w:hAnsi="Arial" w:cs="Arial"/>
          <w:color w:val="000000"/>
          <w:sz w:val="24"/>
        </w:rPr>
        <w:t>and any existing equipment at:</w:t>
      </w:r>
    </w:p>
    <w:p w14:paraId="7B51371C" w14:textId="77777777" w:rsidR="00ED1C60" w:rsidRPr="0055168D" w:rsidRDefault="00ED1C60" w:rsidP="003E7ECD">
      <w:pPr>
        <w:ind w:right="567"/>
        <w:rPr>
          <w:rFonts w:ascii="Arial" w:hAnsi="Arial"/>
          <w:sz w:val="16"/>
          <w:szCs w:val="16"/>
        </w:rPr>
      </w:pPr>
    </w:p>
    <w:p w14:paraId="6F22BB86" w14:textId="77777777" w:rsidR="00AB7679" w:rsidRPr="00AB7679" w:rsidRDefault="00AB7679" w:rsidP="00AB7679">
      <w:pPr>
        <w:rPr>
          <w:rStyle w:val="Strong"/>
          <w:rFonts w:ascii="Arial" w:hAnsi="Arial"/>
          <w:b w:val="0"/>
          <w:sz w:val="24"/>
          <w:szCs w:val="24"/>
          <w:lang w:eastAsia="en-US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CAVERSHAM ATE</w:t>
      </w:r>
    </w:p>
    <w:p w14:paraId="2280FA4B" w14:textId="77777777" w:rsidR="00AB7679" w:rsidRPr="00AB7679" w:rsidRDefault="00AB7679" w:rsidP="00AB7679">
      <w:pPr>
        <w:rPr>
          <w:rStyle w:val="Strong"/>
          <w:rFonts w:ascii="Arial" w:hAnsi="Arial"/>
          <w:b w:val="0"/>
          <w:sz w:val="24"/>
          <w:szCs w:val="24"/>
          <w:lang w:eastAsia="en-US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CHURCH STREET</w:t>
      </w:r>
    </w:p>
    <w:p w14:paraId="490ED767" w14:textId="273AE731" w:rsidR="00AB7679" w:rsidRPr="00AB7679" w:rsidRDefault="00AB7679" w:rsidP="00AB7679">
      <w:pPr>
        <w:rPr>
          <w:rStyle w:val="Strong"/>
          <w:rFonts w:ascii="Arial" w:hAnsi="Arial"/>
          <w:b w:val="0"/>
          <w:sz w:val="24"/>
          <w:szCs w:val="24"/>
          <w:lang w:eastAsia="en-US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CAVERSHAM</w:t>
      </w:r>
    </w:p>
    <w:p w14:paraId="596A612F" w14:textId="77777777" w:rsidR="00AB7679" w:rsidRPr="00AB7679" w:rsidRDefault="00AB7679" w:rsidP="00AB7679">
      <w:pPr>
        <w:rPr>
          <w:rStyle w:val="Strong"/>
          <w:rFonts w:ascii="Arial" w:hAnsi="Arial"/>
          <w:b w:val="0"/>
          <w:sz w:val="24"/>
          <w:szCs w:val="24"/>
          <w:lang w:eastAsia="en-US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READING</w:t>
      </w:r>
    </w:p>
    <w:p w14:paraId="611F2EF3" w14:textId="77777777" w:rsidR="00AB7679" w:rsidRPr="00AB7679" w:rsidRDefault="00AB7679" w:rsidP="00AB7679">
      <w:pPr>
        <w:rPr>
          <w:rStyle w:val="Strong"/>
          <w:rFonts w:ascii="Arial" w:hAnsi="Arial"/>
          <w:b w:val="0"/>
          <w:sz w:val="24"/>
          <w:szCs w:val="24"/>
          <w:lang w:eastAsia="en-US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BERKSHIRE</w:t>
      </w:r>
    </w:p>
    <w:p w14:paraId="6D727C4B" w14:textId="0459092E" w:rsidR="009743F2" w:rsidRPr="00AB7679" w:rsidRDefault="00AB7679" w:rsidP="00AB7679">
      <w:pPr>
        <w:rPr>
          <w:rFonts w:ascii="Arial" w:hAnsi="Arial"/>
          <w:sz w:val="24"/>
          <w:szCs w:val="24"/>
        </w:rPr>
      </w:pPr>
      <w:r w:rsidRPr="00AB7679">
        <w:rPr>
          <w:rStyle w:val="Strong"/>
          <w:rFonts w:ascii="Arial" w:hAnsi="Arial"/>
          <w:b w:val="0"/>
          <w:sz w:val="24"/>
          <w:szCs w:val="24"/>
          <w:lang w:eastAsia="en-US"/>
        </w:rPr>
        <w:t>RG4 8AZ</w:t>
      </w:r>
    </w:p>
    <w:p w14:paraId="5C173298" w14:textId="77777777" w:rsidR="00426111" w:rsidRPr="009743F2" w:rsidRDefault="00426111" w:rsidP="0055168D">
      <w:pPr>
        <w:rPr>
          <w:rFonts w:ascii="Arial" w:hAnsi="Arial"/>
          <w:sz w:val="16"/>
          <w:szCs w:val="16"/>
        </w:rPr>
      </w:pPr>
    </w:p>
    <w:p w14:paraId="00FCDA0C" w14:textId="606DCD6B" w:rsidR="001A5A40" w:rsidRPr="009F60FA" w:rsidRDefault="009A5680" w:rsidP="004632AA">
      <w:pPr>
        <w:rPr>
          <w:rFonts w:ascii="Arial" w:hAnsi="Arial"/>
          <w:color w:val="FF0000"/>
          <w:sz w:val="24"/>
          <w:szCs w:val="24"/>
        </w:rPr>
      </w:pPr>
      <w:r w:rsidRPr="00E62E18">
        <w:rPr>
          <w:rFonts w:ascii="Arial" w:hAnsi="Arial"/>
          <w:sz w:val="24"/>
          <w:szCs w:val="24"/>
        </w:rPr>
        <w:t>Site ID:</w:t>
      </w:r>
      <w:r w:rsidR="009743F2" w:rsidRPr="00E62E18">
        <w:rPr>
          <w:rFonts w:ascii="Arial" w:hAnsi="Arial"/>
          <w:sz w:val="24"/>
          <w:szCs w:val="24"/>
        </w:rPr>
        <w:t xml:space="preserve"> </w:t>
      </w:r>
      <w:r w:rsidR="00AB7679">
        <w:rPr>
          <w:rFonts w:ascii="Arial" w:hAnsi="Arial"/>
          <w:sz w:val="24"/>
          <w:szCs w:val="24"/>
        </w:rPr>
        <w:t>217283</w:t>
      </w:r>
    </w:p>
    <w:p w14:paraId="306DC8C9" w14:textId="77777777" w:rsidR="003A3E85" w:rsidRPr="009743F2" w:rsidRDefault="003A3E85" w:rsidP="004632AA">
      <w:pPr>
        <w:rPr>
          <w:rFonts w:ascii="Arial" w:hAnsi="Arial"/>
          <w:sz w:val="24"/>
          <w:szCs w:val="24"/>
        </w:rPr>
      </w:pPr>
    </w:p>
    <w:p w14:paraId="7EBC9F0F" w14:textId="2B029327" w:rsidR="006F45C1" w:rsidRPr="00AB7679" w:rsidRDefault="00426111" w:rsidP="004632AA">
      <w:pPr>
        <w:rPr>
          <w:rFonts w:ascii="Arial" w:hAnsi="Arial"/>
          <w:sz w:val="24"/>
          <w:szCs w:val="24"/>
        </w:rPr>
      </w:pPr>
      <w:r w:rsidRPr="00E62E18">
        <w:rPr>
          <w:rFonts w:ascii="Arial" w:hAnsi="Arial"/>
          <w:sz w:val="24"/>
          <w:szCs w:val="24"/>
        </w:rPr>
        <w:t>Plan View</w:t>
      </w:r>
      <w:r w:rsidR="009A5680" w:rsidRPr="00E62E18">
        <w:rPr>
          <w:rFonts w:ascii="Arial" w:hAnsi="Arial"/>
          <w:sz w:val="24"/>
          <w:szCs w:val="24"/>
        </w:rPr>
        <w:t xml:space="preserve"> Drawing Reference:</w:t>
      </w:r>
      <w:r w:rsidR="00857E52" w:rsidRPr="00E62E18">
        <w:rPr>
          <w:rFonts w:ascii="Arial" w:hAnsi="Arial"/>
          <w:sz w:val="24"/>
          <w:szCs w:val="24"/>
        </w:rPr>
        <w:t xml:space="preserve"> </w:t>
      </w:r>
      <w:r w:rsidR="00AB7679" w:rsidRPr="00AB7679">
        <w:rPr>
          <w:rFonts w:ascii="Arial" w:hAnsi="Arial"/>
          <w:sz w:val="24"/>
          <w:szCs w:val="24"/>
        </w:rPr>
        <w:t>167379-00-004-ML001</w:t>
      </w:r>
      <w:r w:rsidR="009743F2" w:rsidRPr="00AB7679">
        <w:rPr>
          <w:rFonts w:ascii="Arial" w:hAnsi="Arial"/>
          <w:sz w:val="24"/>
          <w:szCs w:val="24"/>
        </w:rPr>
        <w:t xml:space="preserve"> </w:t>
      </w:r>
    </w:p>
    <w:p w14:paraId="252EECB3" w14:textId="10156F6B" w:rsidR="001A5A40" w:rsidRPr="00AB7679" w:rsidRDefault="001A5A40" w:rsidP="004632AA">
      <w:pPr>
        <w:rPr>
          <w:rFonts w:ascii="Arial" w:hAnsi="Arial"/>
          <w:sz w:val="24"/>
          <w:szCs w:val="24"/>
        </w:rPr>
      </w:pPr>
      <w:r w:rsidRPr="00AB7679">
        <w:rPr>
          <w:rFonts w:ascii="Arial" w:hAnsi="Arial"/>
          <w:sz w:val="24"/>
          <w:szCs w:val="24"/>
        </w:rPr>
        <w:t>Elevation View Drawing Reference:</w:t>
      </w:r>
      <w:r w:rsidR="00857E52" w:rsidRPr="00AB7679">
        <w:rPr>
          <w:rFonts w:ascii="Arial" w:hAnsi="Arial"/>
          <w:sz w:val="24"/>
          <w:szCs w:val="24"/>
        </w:rPr>
        <w:t xml:space="preserve"> </w:t>
      </w:r>
      <w:r w:rsidR="00AB7679" w:rsidRPr="00AB7679">
        <w:rPr>
          <w:rFonts w:ascii="Arial" w:hAnsi="Arial"/>
          <w:sz w:val="24"/>
          <w:szCs w:val="24"/>
        </w:rPr>
        <w:t>167379</w:t>
      </w:r>
      <w:r w:rsidR="009743F2" w:rsidRPr="00AB7679">
        <w:rPr>
          <w:rFonts w:ascii="Arial" w:hAnsi="Arial"/>
          <w:sz w:val="24"/>
          <w:szCs w:val="24"/>
        </w:rPr>
        <w:t>-</w:t>
      </w:r>
      <w:r w:rsidR="00AB7679" w:rsidRPr="00AB7679">
        <w:rPr>
          <w:rFonts w:ascii="Arial" w:hAnsi="Arial"/>
          <w:sz w:val="24"/>
          <w:szCs w:val="24"/>
        </w:rPr>
        <w:t>22</w:t>
      </w:r>
      <w:r w:rsidR="009743F2" w:rsidRPr="00AB7679">
        <w:rPr>
          <w:rFonts w:ascii="Arial" w:hAnsi="Arial"/>
          <w:sz w:val="24"/>
          <w:szCs w:val="24"/>
        </w:rPr>
        <w:t>-150-MD0</w:t>
      </w:r>
      <w:r w:rsidR="00AB7679" w:rsidRPr="00AB7679">
        <w:rPr>
          <w:rFonts w:ascii="Arial" w:hAnsi="Arial"/>
          <w:sz w:val="24"/>
          <w:szCs w:val="24"/>
        </w:rPr>
        <w:t>24</w:t>
      </w:r>
    </w:p>
    <w:p w14:paraId="143B5863" w14:textId="77777777" w:rsidR="00426111" w:rsidRPr="009743F2" w:rsidRDefault="00426111" w:rsidP="00712CFA">
      <w:pPr>
        <w:rPr>
          <w:rFonts w:ascii="Arial" w:hAnsi="Arial"/>
          <w:sz w:val="16"/>
          <w:szCs w:val="16"/>
        </w:rPr>
      </w:pPr>
    </w:p>
    <w:p w14:paraId="43BA7AC6" w14:textId="77777777" w:rsidR="001D3112" w:rsidRDefault="001D3112" w:rsidP="00697FAA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743F2">
        <w:rPr>
          <w:rFonts w:ascii="Arial" w:hAnsi="Arial" w:cs="Arial"/>
          <w:sz w:val="24"/>
          <w:szCs w:val="24"/>
        </w:rPr>
        <w:t xml:space="preserve">is designed </w:t>
      </w:r>
      <w:r w:rsidRPr="001D3112">
        <w:rPr>
          <w:rFonts w:ascii="Arial" w:hAnsi="Arial" w:cs="Arial"/>
          <w:color w:val="000000"/>
          <w:sz w:val="24"/>
          <w:szCs w:val="24"/>
        </w:rPr>
        <w:t>to be in full compliance with the requirements of the radio frequency (RF) public exposure guidelines of the Inter</w:t>
      </w:r>
      <w:r w:rsidR="00716A41">
        <w:rPr>
          <w:rFonts w:ascii="Arial" w:hAnsi="Arial" w:cs="Arial"/>
          <w:color w:val="000000"/>
          <w:sz w:val="24"/>
          <w:szCs w:val="24"/>
        </w:rPr>
        <w:t>national Commission on Non-Ioniz</w:t>
      </w:r>
      <w:r w:rsidRPr="001D3112">
        <w:rPr>
          <w:rFonts w:ascii="Arial" w:hAnsi="Arial" w:cs="Arial"/>
          <w:color w:val="000000"/>
          <w:sz w:val="24"/>
          <w:szCs w:val="24"/>
        </w:rPr>
        <w:t xml:space="preserve">ing Radiation Protection (ICNIRP), </w:t>
      </w:r>
      <w:r w:rsidR="007C3AF7">
        <w:rPr>
          <w:rFonts w:ascii="Arial" w:hAnsi="Arial" w:cs="Arial"/>
          <w:color w:val="000000"/>
          <w:sz w:val="24"/>
          <w:szCs w:val="24"/>
        </w:rPr>
        <w:t>and the</w:t>
      </w:r>
      <w:r w:rsidRPr="001D3112">
        <w:rPr>
          <w:rFonts w:ascii="Arial" w:hAnsi="Arial" w:cs="Arial"/>
          <w:color w:val="000000"/>
          <w:sz w:val="24"/>
          <w:szCs w:val="24"/>
        </w:rPr>
        <w:t xml:space="preserve"> EU Council recommendation of 12 July 1999* “on the limitation of exposure of the general public to electromagnetic fields (0</w:t>
      </w:r>
      <w:r w:rsidR="005D6F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D3112">
        <w:rPr>
          <w:rFonts w:ascii="Arial" w:hAnsi="Arial" w:cs="Arial"/>
          <w:color w:val="000000"/>
          <w:sz w:val="24"/>
          <w:szCs w:val="24"/>
        </w:rPr>
        <w:t>Hz to 300</w:t>
      </w:r>
      <w:r w:rsidR="005D6F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D3112">
        <w:rPr>
          <w:rFonts w:ascii="Arial" w:hAnsi="Arial" w:cs="Arial"/>
          <w:color w:val="000000"/>
          <w:sz w:val="24"/>
          <w:szCs w:val="24"/>
        </w:rPr>
        <w:t>GHz)</w:t>
      </w:r>
      <w:r w:rsidR="001935FC">
        <w:rPr>
          <w:rFonts w:ascii="Arial" w:hAnsi="Arial" w:cs="Arial"/>
          <w:color w:val="000000"/>
          <w:sz w:val="24"/>
          <w:szCs w:val="24"/>
        </w:rPr>
        <w:t>”</w:t>
      </w:r>
      <w:r w:rsidRPr="001D3112">
        <w:rPr>
          <w:rFonts w:ascii="Arial" w:hAnsi="Arial" w:cs="Arial"/>
          <w:color w:val="000000"/>
          <w:sz w:val="24"/>
          <w:szCs w:val="24"/>
        </w:rPr>
        <w:t xml:space="preserve"> in all areas legitimately accessible to the public</w:t>
      </w:r>
      <w:r w:rsidR="00904B0E">
        <w:rPr>
          <w:rFonts w:ascii="Arial" w:hAnsi="Arial" w:cs="Arial"/>
          <w:color w:val="000000"/>
          <w:sz w:val="24"/>
          <w:szCs w:val="24"/>
        </w:rPr>
        <w:t>.</w:t>
      </w:r>
    </w:p>
    <w:p w14:paraId="6404C93B" w14:textId="77777777" w:rsidR="00857E52" w:rsidRPr="001D3112" w:rsidRDefault="00857E52" w:rsidP="00697FAA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6A8CB54" w14:textId="77777777" w:rsidR="001D3112" w:rsidRDefault="001D3112" w:rsidP="004632AA">
      <w:pPr>
        <w:rPr>
          <w:rFonts w:ascii="Arial" w:hAnsi="Arial" w:cs="Arial"/>
          <w:color w:val="000000"/>
          <w:sz w:val="24"/>
          <w:szCs w:val="24"/>
        </w:rPr>
      </w:pPr>
      <w:r w:rsidRPr="001D3112">
        <w:rPr>
          <w:rFonts w:ascii="Arial" w:hAnsi="Arial" w:cs="Arial"/>
          <w:color w:val="000000"/>
          <w:sz w:val="24"/>
          <w:szCs w:val="24"/>
        </w:rPr>
        <w:t>*Reference: 1999/519/EC</w:t>
      </w:r>
    </w:p>
    <w:p w14:paraId="348D28C3" w14:textId="77777777" w:rsidR="00E62E18" w:rsidRDefault="00E62E18" w:rsidP="004632AA">
      <w:pPr>
        <w:rPr>
          <w:rFonts w:ascii="Arial" w:hAnsi="Arial" w:cs="Arial"/>
          <w:color w:val="000000"/>
          <w:sz w:val="24"/>
          <w:szCs w:val="24"/>
        </w:rPr>
      </w:pPr>
    </w:p>
    <w:p w14:paraId="2661931D" w14:textId="77777777" w:rsidR="00E62E18" w:rsidRDefault="00E62E18" w:rsidP="004632AA">
      <w:pPr>
        <w:rPr>
          <w:rFonts w:ascii="Arial" w:hAnsi="Arial" w:cs="Arial"/>
          <w:color w:val="000000"/>
          <w:sz w:val="24"/>
          <w:szCs w:val="24"/>
        </w:rPr>
      </w:pPr>
    </w:p>
    <w:p w14:paraId="085583F3" w14:textId="4D2B2BCC" w:rsidR="00E62E18" w:rsidRPr="001D3112" w:rsidRDefault="00E62E18" w:rsidP="004632A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Date: </w:t>
      </w:r>
      <w:r w:rsidR="00E57EB9">
        <w:rPr>
          <w:rFonts w:ascii="Arial" w:hAnsi="Arial" w:cs="Arial"/>
          <w:color w:val="000000"/>
          <w:sz w:val="24"/>
          <w:szCs w:val="24"/>
        </w:rPr>
        <w:t>31</w:t>
      </w:r>
      <w:r w:rsidR="00E57EB9" w:rsidRPr="00E57EB9">
        <w:rPr>
          <w:rFonts w:ascii="Arial" w:hAnsi="Arial" w:cs="Arial"/>
          <w:color w:val="000000"/>
          <w:sz w:val="24"/>
          <w:szCs w:val="24"/>
          <w:vertAlign w:val="superscript"/>
        </w:rPr>
        <w:t>st</w:t>
      </w:r>
      <w:r w:rsidR="00E57EB9">
        <w:rPr>
          <w:rFonts w:ascii="Arial" w:hAnsi="Arial" w:cs="Arial"/>
          <w:color w:val="000000"/>
          <w:sz w:val="24"/>
          <w:szCs w:val="24"/>
        </w:rPr>
        <w:t xml:space="preserve"> August 2020</w:t>
      </w:r>
    </w:p>
    <w:p w14:paraId="2D8EAD5B" w14:textId="77777777" w:rsidR="00AB7679" w:rsidRDefault="00AB7679" w:rsidP="00AB7679">
      <w:pPr>
        <w:pStyle w:val="Default"/>
      </w:pPr>
    </w:p>
    <w:p w14:paraId="2F3B8C85" w14:textId="02F670F0" w:rsidR="00292E16" w:rsidRPr="00C43E6E" w:rsidRDefault="00AB7679" w:rsidP="00AB7679">
      <w:pPr>
        <w:ind w:right="66"/>
        <w:rPr>
          <w:rFonts w:ascii="Arial" w:hAnsi="Arial"/>
          <w:sz w:val="24"/>
        </w:rPr>
      </w:pPr>
      <w:r w:rsidRPr="00AB7679">
        <w:rPr>
          <w:rFonts w:ascii="Arial" w:hAnsi="Arial" w:cs="Arial"/>
          <w:color w:val="000000"/>
          <w:sz w:val="24"/>
          <w:szCs w:val="24"/>
        </w:rPr>
        <w:t>Signed:</w:t>
      </w:r>
      <w:r>
        <w:rPr>
          <w:sz w:val="23"/>
          <w:szCs w:val="23"/>
        </w:rPr>
        <w:t xml:space="preserve"> </w:t>
      </w:r>
      <w:r>
        <w:rPr>
          <w:rFonts w:ascii="Segoe Script" w:hAnsi="Segoe Script" w:cs="Segoe Script"/>
          <w:sz w:val="23"/>
          <w:szCs w:val="23"/>
        </w:rPr>
        <w:t>Dawn Eaton</w:t>
      </w:r>
      <w:r w:rsidR="00292E16">
        <w:rPr>
          <w:rFonts w:ascii="Arial" w:hAnsi="Arial"/>
          <w:sz w:val="24"/>
        </w:rPr>
        <w:tab/>
        <w:t xml:space="preserve">    </w:t>
      </w:r>
    </w:p>
    <w:p w14:paraId="1A8AA07D" w14:textId="77777777" w:rsidR="00292E16" w:rsidRDefault="00292E16" w:rsidP="00292E16">
      <w:pPr>
        <w:ind w:right="567"/>
        <w:rPr>
          <w:rFonts w:ascii="Arial" w:hAnsi="Arial"/>
          <w:sz w:val="24"/>
        </w:rPr>
      </w:pPr>
    </w:p>
    <w:p w14:paraId="0241A3E4" w14:textId="081F38E7" w:rsidR="00AB7679" w:rsidRPr="00AB7679" w:rsidRDefault="00AB7679" w:rsidP="00AB7679">
      <w:pPr>
        <w:ind w:right="567"/>
        <w:rPr>
          <w:rFonts w:ascii="Arial" w:hAnsi="Arial"/>
          <w:sz w:val="24"/>
        </w:rPr>
      </w:pPr>
      <w:r w:rsidRPr="00AB7679">
        <w:rPr>
          <w:rFonts w:ascii="Arial" w:hAnsi="Arial"/>
          <w:sz w:val="24"/>
        </w:rPr>
        <w:t xml:space="preserve">Name: Dawn Eaton </w:t>
      </w:r>
    </w:p>
    <w:p w14:paraId="27C73246" w14:textId="2B390173" w:rsidR="006F241E" w:rsidRDefault="00AB7679" w:rsidP="00AB7679">
      <w:pPr>
        <w:ind w:right="567"/>
        <w:rPr>
          <w:rFonts w:ascii="Arial" w:hAnsi="Arial"/>
          <w:color w:val="FF0000"/>
          <w:sz w:val="24"/>
        </w:rPr>
      </w:pPr>
      <w:r w:rsidRPr="00AB7679">
        <w:rPr>
          <w:rFonts w:ascii="Arial" w:hAnsi="Arial"/>
          <w:sz w:val="24"/>
        </w:rPr>
        <w:t>Position: Coordinator</w:t>
      </w:r>
    </w:p>
    <w:sectPr w:rsidR="006F241E" w:rsidSect="002950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600" w:bottom="144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F9AE8" w14:textId="77777777" w:rsidR="009E311D" w:rsidRDefault="009E311D">
      <w:r>
        <w:separator/>
      </w:r>
    </w:p>
  </w:endnote>
  <w:endnote w:type="continuationSeparator" w:id="0">
    <w:p w14:paraId="14D586DE" w14:textId="77777777" w:rsidR="009E311D" w:rsidRDefault="009E3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underlich">
    <w:altName w:val="Century Gothic"/>
    <w:charset w:val="00"/>
    <w:family w:val="swiss"/>
    <w:pitch w:val="variable"/>
    <w:sig w:usb0="8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Script">
    <w:altName w:val="Segoe Script"/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D9DDE" w14:textId="77777777" w:rsidR="004153DC" w:rsidRDefault="004153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2DA56" w14:textId="77777777" w:rsidR="00081676" w:rsidRPr="004153DC" w:rsidRDefault="004153DC" w:rsidP="004153DC">
    <w:pPr>
      <w:pStyle w:val="Footer"/>
    </w:pPr>
    <w:r w:rsidRPr="004153DC">
      <w:rPr>
        <w:rFonts w:ascii="Arial" w:hAnsi="Arial" w:cs="Arial"/>
      </w:rPr>
      <w:t>IM0278</w:t>
    </w:r>
    <w:r>
      <w:rPr>
        <w:rFonts w:ascii="Arial" w:hAnsi="Arial" w:cs="Arial"/>
      </w:rPr>
      <w:t>.3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C6C36" w14:textId="77777777" w:rsidR="004153DC" w:rsidRDefault="00415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7E374" w14:textId="77777777" w:rsidR="009E311D" w:rsidRDefault="009E311D">
      <w:r>
        <w:separator/>
      </w:r>
    </w:p>
  </w:footnote>
  <w:footnote w:type="continuationSeparator" w:id="0">
    <w:p w14:paraId="2BEE2FFE" w14:textId="77777777" w:rsidR="009E311D" w:rsidRDefault="009E3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7F28A" w14:textId="77777777" w:rsidR="004153DC" w:rsidRDefault="00415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6EEDF" w14:textId="77777777" w:rsidR="00002BAB" w:rsidRDefault="00002BAB" w:rsidP="00002BAB">
    <w:pPr>
      <w:pStyle w:val="Header"/>
      <w:ind w:right="-65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4B7AE" w14:textId="77777777" w:rsidR="004153DC" w:rsidRDefault="00415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B80"/>
    <w:rsid w:val="00002BAB"/>
    <w:rsid w:val="0008080F"/>
    <w:rsid w:val="00081676"/>
    <w:rsid w:val="000A5C6D"/>
    <w:rsid w:val="000D5125"/>
    <w:rsid w:val="00105521"/>
    <w:rsid w:val="0011401F"/>
    <w:rsid w:val="00133887"/>
    <w:rsid w:val="00140DB4"/>
    <w:rsid w:val="00142C6F"/>
    <w:rsid w:val="00165669"/>
    <w:rsid w:val="00175A04"/>
    <w:rsid w:val="0019186F"/>
    <w:rsid w:val="001935FC"/>
    <w:rsid w:val="001A5A40"/>
    <w:rsid w:val="001C10AF"/>
    <w:rsid w:val="001C5AC8"/>
    <w:rsid w:val="001D3112"/>
    <w:rsid w:val="001D7AE2"/>
    <w:rsid w:val="00200D78"/>
    <w:rsid w:val="00245B36"/>
    <w:rsid w:val="00271954"/>
    <w:rsid w:val="002767A8"/>
    <w:rsid w:val="0028135F"/>
    <w:rsid w:val="00292E16"/>
    <w:rsid w:val="00295092"/>
    <w:rsid w:val="002E5FCF"/>
    <w:rsid w:val="002E754C"/>
    <w:rsid w:val="00311879"/>
    <w:rsid w:val="00325C41"/>
    <w:rsid w:val="0033149A"/>
    <w:rsid w:val="00346368"/>
    <w:rsid w:val="0035333D"/>
    <w:rsid w:val="00370351"/>
    <w:rsid w:val="0038646C"/>
    <w:rsid w:val="00392E2A"/>
    <w:rsid w:val="003936D2"/>
    <w:rsid w:val="00395104"/>
    <w:rsid w:val="003962F6"/>
    <w:rsid w:val="003A3E85"/>
    <w:rsid w:val="003E7ECD"/>
    <w:rsid w:val="0040612E"/>
    <w:rsid w:val="004153DC"/>
    <w:rsid w:val="00426111"/>
    <w:rsid w:val="004268B5"/>
    <w:rsid w:val="00426B5F"/>
    <w:rsid w:val="00431AF4"/>
    <w:rsid w:val="00432B4F"/>
    <w:rsid w:val="004378B2"/>
    <w:rsid w:val="004632AA"/>
    <w:rsid w:val="00464D7F"/>
    <w:rsid w:val="00465B80"/>
    <w:rsid w:val="00487E6D"/>
    <w:rsid w:val="004A1704"/>
    <w:rsid w:val="005031C6"/>
    <w:rsid w:val="0055168D"/>
    <w:rsid w:val="00581763"/>
    <w:rsid w:val="00590EB5"/>
    <w:rsid w:val="005C344C"/>
    <w:rsid w:val="005D6F2A"/>
    <w:rsid w:val="005F09CB"/>
    <w:rsid w:val="005F42A9"/>
    <w:rsid w:val="006070CC"/>
    <w:rsid w:val="00611FAC"/>
    <w:rsid w:val="0061459E"/>
    <w:rsid w:val="00616F5C"/>
    <w:rsid w:val="00663D1B"/>
    <w:rsid w:val="006762BF"/>
    <w:rsid w:val="006911F5"/>
    <w:rsid w:val="00697FAA"/>
    <w:rsid w:val="006B2E8F"/>
    <w:rsid w:val="006B4948"/>
    <w:rsid w:val="006B6E80"/>
    <w:rsid w:val="006E2D8B"/>
    <w:rsid w:val="006E40B2"/>
    <w:rsid w:val="006F241E"/>
    <w:rsid w:val="006F45C1"/>
    <w:rsid w:val="00712CFA"/>
    <w:rsid w:val="00716A41"/>
    <w:rsid w:val="00734B9F"/>
    <w:rsid w:val="00734E9C"/>
    <w:rsid w:val="0075028B"/>
    <w:rsid w:val="00752B43"/>
    <w:rsid w:val="007714DD"/>
    <w:rsid w:val="00780151"/>
    <w:rsid w:val="0078110A"/>
    <w:rsid w:val="007838B1"/>
    <w:rsid w:val="007A2A3D"/>
    <w:rsid w:val="007C3AF7"/>
    <w:rsid w:val="007E05FD"/>
    <w:rsid w:val="00817583"/>
    <w:rsid w:val="00840840"/>
    <w:rsid w:val="008413C3"/>
    <w:rsid w:val="008462F8"/>
    <w:rsid w:val="00851FB9"/>
    <w:rsid w:val="00857E52"/>
    <w:rsid w:val="008665F4"/>
    <w:rsid w:val="008708D4"/>
    <w:rsid w:val="00877D3D"/>
    <w:rsid w:val="00883FE2"/>
    <w:rsid w:val="008E34FA"/>
    <w:rsid w:val="009032D1"/>
    <w:rsid w:val="00904B0E"/>
    <w:rsid w:val="00905463"/>
    <w:rsid w:val="00941A8A"/>
    <w:rsid w:val="00962F46"/>
    <w:rsid w:val="009736C0"/>
    <w:rsid w:val="009743F2"/>
    <w:rsid w:val="00983ECA"/>
    <w:rsid w:val="009A5680"/>
    <w:rsid w:val="009E311D"/>
    <w:rsid w:val="009F60FA"/>
    <w:rsid w:val="009F61CC"/>
    <w:rsid w:val="009F771D"/>
    <w:rsid w:val="00A244F2"/>
    <w:rsid w:val="00A37711"/>
    <w:rsid w:val="00A70C31"/>
    <w:rsid w:val="00A74F1F"/>
    <w:rsid w:val="00A760CD"/>
    <w:rsid w:val="00A84CBA"/>
    <w:rsid w:val="00AA7B38"/>
    <w:rsid w:val="00AB7269"/>
    <w:rsid w:val="00AB7679"/>
    <w:rsid w:val="00AC0B52"/>
    <w:rsid w:val="00AC3128"/>
    <w:rsid w:val="00AC7207"/>
    <w:rsid w:val="00AF6849"/>
    <w:rsid w:val="00B308A0"/>
    <w:rsid w:val="00B70881"/>
    <w:rsid w:val="00B744FE"/>
    <w:rsid w:val="00BC1641"/>
    <w:rsid w:val="00BD56EF"/>
    <w:rsid w:val="00BD76A2"/>
    <w:rsid w:val="00BE16D8"/>
    <w:rsid w:val="00BE5111"/>
    <w:rsid w:val="00BF0442"/>
    <w:rsid w:val="00C0035C"/>
    <w:rsid w:val="00C07652"/>
    <w:rsid w:val="00C1266C"/>
    <w:rsid w:val="00C26C03"/>
    <w:rsid w:val="00C43B5E"/>
    <w:rsid w:val="00C43E6E"/>
    <w:rsid w:val="00C90D42"/>
    <w:rsid w:val="00C91EF8"/>
    <w:rsid w:val="00CB7F21"/>
    <w:rsid w:val="00CC3B56"/>
    <w:rsid w:val="00CC6D52"/>
    <w:rsid w:val="00CD27FB"/>
    <w:rsid w:val="00D00105"/>
    <w:rsid w:val="00D03B17"/>
    <w:rsid w:val="00D14F8E"/>
    <w:rsid w:val="00D23DA4"/>
    <w:rsid w:val="00D40C42"/>
    <w:rsid w:val="00D44408"/>
    <w:rsid w:val="00D72DF1"/>
    <w:rsid w:val="00D835BD"/>
    <w:rsid w:val="00DA1924"/>
    <w:rsid w:val="00DC4D4D"/>
    <w:rsid w:val="00DD5E44"/>
    <w:rsid w:val="00DF0948"/>
    <w:rsid w:val="00E208FD"/>
    <w:rsid w:val="00E57EB9"/>
    <w:rsid w:val="00E62E18"/>
    <w:rsid w:val="00E73FD1"/>
    <w:rsid w:val="00EB021D"/>
    <w:rsid w:val="00ED02A9"/>
    <w:rsid w:val="00ED1C60"/>
    <w:rsid w:val="00F31CEE"/>
    <w:rsid w:val="00F47150"/>
    <w:rsid w:val="00F537C5"/>
    <w:rsid w:val="00FC45E6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 fillcolor="white">
      <v:fill color="white"/>
      <v:stroke weight="6pt" linestyle="thickBetweenThin"/>
    </o:shapedefaults>
    <o:shapelayout v:ext="edit">
      <o:idmap v:ext="edit" data="1"/>
    </o:shapelayout>
  </w:shapeDefaults>
  <w:decimalSymbol w:val="."/>
  <w:listSeparator w:val=","/>
  <w14:docId w14:val="18A28A0F"/>
  <w15:docId w15:val="{9B073CAB-052B-4E4A-AA28-A1043E75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Wunderlich" w:hAnsi="Wunderlich"/>
      <w:sz w:val="28"/>
    </w:rPr>
  </w:style>
  <w:style w:type="paragraph" w:styleId="Heading2">
    <w:name w:val="heading 2"/>
    <w:basedOn w:val="Normal"/>
    <w:next w:val="Normal"/>
    <w:qFormat/>
    <w:pPr>
      <w:keepNext/>
      <w:ind w:left="567" w:right="567"/>
      <w:outlineLvl w:val="1"/>
    </w:pPr>
    <w:rPr>
      <w:rFonts w:ascii="Wunderlich" w:hAnsi="Wunderlich"/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567" w:right="567"/>
      <w:jc w:val="center"/>
      <w:outlineLvl w:val="2"/>
    </w:pPr>
    <w:rPr>
      <w:rFonts w:ascii="Wunderlich" w:hAnsi="Wunderlich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ind w:left="567" w:right="567"/>
      <w:jc w:val="center"/>
      <w:outlineLvl w:val="3"/>
    </w:pPr>
    <w:rPr>
      <w:rFonts w:ascii="Wunderlich" w:hAnsi="Wunderlich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Wunderlich" w:hAnsi="Wunderlich"/>
      <w:b/>
      <w:smallCaps/>
      <w:sz w:val="32"/>
      <w:u w:val="double"/>
    </w:rPr>
  </w:style>
  <w:style w:type="character" w:styleId="Strong">
    <w:name w:val="Strong"/>
    <w:basedOn w:val="DefaultParagraphFont"/>
    <w:qFormat/>
    <w:rPr>
      <w:b/>
    </w:rPr>
  </w:style>
  <w:style w:type="paragraph" w:styleId="Header">
    <w:name w:val="header"/>
    <w:basedOn w:val="Normal"/>
    <w:rsid w:val="00465B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65B80"/>
    <w:pPr>
      <w:tabs>
        <w:tab w:val="center" w:pos="4153"/>
        <w:tab w:val="right" w:pos="8306"/>
      </w:tabs>
    </w:pPr>
  </w:style>
  <w:style w:type="character" w:customStyle="1" w:styleId="EmailStyle19">
    <w:name w:val="EmailStyle19"/>
    <w:basedOn w:val="DefaultParagraphFont"/>
    <w:semiHidden/>
    <w:rsid w:val="001D3112"/>
    <w:rPr>
      <w:rFonts w:ascii="Arial" w:hAnsi="Arial" w:cs="Arial" w:hint="default"/>
      <w:b w:val="0"/>
      <w:bCs w:val="0"/>
      <w:i w:val="0"/>
      <w:iCs w:val="0"/>
      <w:color w:val="000080"/>
      <w:sz w:val="20"/>
      <w:szCs w:val="20"/>
    </w:rPr>
  </w:style>
  <w:style w:type="paragraph" w:styleId="BalloonText">
    <w:name w:val="Balloon Text"/>
    <w:basedOn w:val="Normal"/>
    <w:link w:val="BalloonTextChar"/>
    <w:rsid w:val="00E73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FD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6F241E"/>
    <w:rPr>
      <w:rFonts w:ascii="Wunderlich" w:hAnsi="Wunderlich"/>
      <w:b/>
      <w:i/>
      <w:sz w:val="24"/>
    </w:rPr>
  </w:style>
  <w:style w:type="paragraph" w:customStyle="1" w:styleId="Default">
    <w:name w:val="Default"/>
    <w:rsid w:val="00AB767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7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1665F022A5B45997BAC00B03153E7" ma:contentTypeVersion="8" ma:contentTypeDescription="Create a new document." ma:contentTypeScope="" ma:versionID="d66b99655d4cc5aa7031cdab1cffa98d">
  <xsd:schema xmlns:xsd="http://www.w3.org/2001/XMLSchema" xmlns:xs="http://www.w3.org/2001/XMLSchema" xmlns:p="http://schemas.microsoft.com/office/2006/metadata/properties" xmlns:ns2="77f0bd3f-afb1-4889-90c0-c0190733f7a1" targetNamespace="http://schemas.microsoft.com/office/2006/metadata/properties" ma:root="true" ma:fieldsID="fcb5a27908f5bfc652acdc124f4c6b09" ns2:_="">
    <xsd:import namespace="77f0bd3f-afb1-4889-90c0-c0190733f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bd3f-afb1-4889-90c0-c0190733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A4270F-300A-40CC-A295-2A0215BB9F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C5D8D1-E143-47F2-849B-5C73F7296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0bd3f-afb1-4889-90c0-c0190733f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216009-F2CF-4749-87BB-FCEE561E8F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Arqiva Ltd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Armitage</dc:creator>
  <cp:lastModifiedBy>julia marshall</cp:lastModifiedBy>
  <cp:revision>5</cp:revision>
  <cp:lastPrinted>2009-11-17T17:04:00Z</cp:lastPrinted>
  <dcterms:created xsi:type="dcterms:W3CDTF">2017-08-09T08:29:00Z</dcterms:created>
  <dcterms:modified xsi:type="dcterms:W3CDTF">2020-09-01T15:33:00Z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0x0101001EA1665F022A5B45997BAC00B03153E7</vt:lpwstr>
  </property>
  <property fmtid="{D5CDD505-2E9C-101B-9397-08002B2CF9AE}" pid="3" name="Order">
    <vt:r8>2560400</vt:r8>
  </property>
</Properties>
</file>