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3FD69" w14:textId="77777777" w:rsidR="000735AB" w:rsidRPr="000735AB" w:rsidRDefault="000735AB" w:rsidP="000735AB">
      <w:pPr>
        <w:spacing w:after="0" w:line="240" w:lineRule="auto"/>
        <w:rPr>
          <w:rFonts w:ascii="Trebuchet MS" w:eastAsia="Times New Roman" w:hAnsi="Trebuchet MS" w:cs="Courier New"/>
          <w:b/>
          <w:szCs w:val="24"/>
          <w:lang w:eastAsia="en-GB"/>
        </w:rPr>
      </w:pPr>
      <w:r w:rsidRPr="000735AB">
        <w:rPr>
          <w:rFonts w:ascii="Trebuchet MS" w:eastAsia="Times New Roman" w:hAnsi="Trebuchet MS" w:cs="Courier New"/>
          <w:b/>
          <w:szCs w:val="24"/>
          <w:lang w:eastAsia="en-GB"/>
        </w:rPr>
        <w:t xml:space="preserve">DELEGATED HOUSEHOLDER APPLICATION REPORT </w:t>
      </w:r>
    </w:p>
    <w:p w14:paraId="1C4D73D2" w14:textId="77777777" w:rsidR="000735AB" w:rsidRPr="000735AB" w:rsidRDefault="000735AB" w:rsidP="000735AB">
      <w:pPr>
        <w:spacing w:after="0" w:line="240" w:lineRule="auto"/>
        <w:rPr>
          <w:rFonts w:ascii="Trebuchet MS" w:eastAsia="Times New Roman" w:hAnsi="Trebuchet MS" w:cs="Courier New"/>
          <w:b/>
          <w:szCs w:val="24"/>
          <w:lang w:eastAsia="en-GB"/>
        </w:rPr>
      </w:pPr>
      <w:r w:rsidRPr="000735AB">
        <w:rPr>
          <w:rFonts w:ascii="Trebuchet MS" w:eastAsia="Times New Roman" w:hAnsi="Trebuchet MS" w:cs="Courier New"/>
          <w:b/>
          <w:szCs w:val="24"/>
          <w:lang w:eastAsia="en-GB"/>
        </w:rPr>
        <w:t>Application No:</w:t>
      </w:r>
      <w:r w:rsidRPr="000735AB">
        <w:rPr>
          <w:rFonts w:ascii="Trebuchet MS" w:eastAsia="Times New Roman" w:hAnsi="Trebuchet MS" w:cs="Courier New"/>
          <w:szCs w:val="24"/>
          <w:lang w:eastAsia="en-GB"/>
        </w:rPr>
        <w:t xml:space="preserve"> </w:t>
      </w:r>
      <w:r>
        <w:rPr>
          <w:rFonts w:ascii="Trebuchet MS" w:eastAsia="Times New Roman" w:hAnsi="Trebuchet MS" w:cs="Courier New"/>
          <w:szCs w:val="24"/>
          <w:lang w:eastAsia="en-GB"/>
        </w:rPr>
        <w:t xml:space="preserve">201242/HOU </w:t>
      </w:r>
    </w:p>
    <w:p w14:paraId="62610E7D" w14:textId="77777777" w:rsidR="000735AB" w:rsidRDefault="000735AB" w:rsidP="000735AB">
      <w:pPr>
        <w:spacing w:after="0" w:line="240" w:lineRule="auto"/>
        <w:rPr>
          <w:rFonts w:ascii="Trebuchet MS" w:eastAsia="Times New Roman" w:hAnsi="Trebuchet MS" w:cs="Courier New"/>
          <w:szCs w:val="24"/>
          <w:lang w:eastAsia="en-GB"/>
        </w:rPr>
      </w:pPr>
      <w:r w:rsidRPr="000735AB">
        <w:rPr>
          <w:rFonts w:ascii="Trebuchet MS" w:eastAsia="Times New Roman" w:hAnsi="Trebuchet MS" w:cs="Courier New"/>
          <w:b/>
          <w:szCs w:val="24"/>
          <w:lang w:eastAsia="en-GB"/>
        </w:rPr>
        <w:t xml:space="preserve">Address: </w:t>
      </w:r>
      <w:r w:rsidRPr="000735AB">
        <w:rPr>
          <w:rFonts w:ascii="Trebuchet MS" w:eastAsia="Times New Roman" w:hAnsi="Trebuchet MS" w:cs="Courier New"/>
          <w:szCs w:val="24"/>
          <w:lang w:eastAsia="en-GB"/>
        </w:rPr>
        <w:t xml:space="preserve">9 </w:t>
      </w:r>
      <w:proofErr w:type="spellStart"/>
      <w:r w:rsidRPr="000735AB">
        <w:rPr>
          <w:rFonts w:ascii="Trebuchet MS" w:eastAsia="Times New Roman" w:hAnsi="Trebuchet MS" w:cs="Courier New"/>
          <w:szCs w:val="24"/>
          <w:lang w:eastAsia="en-GB"/>
        </w:rPr>
        <w:t>Surley</w:t>
      </w:r>
      <w:proofErr w:type="spellEnd"/>
      <w:r w:rsidRPr="000735AB">
        <w:rPr>
          <w:rFonts w:ascii="Trebuchet MS" w:eastAsia="Times New Roman" w:hAnsi="Trebuchet MS" w:cs="Courier New"/>
          <w:szCs w:val="24"/>
          <w:lang w:eastAsia="en-GB"/>
        </w:rPr>
        <w:t xml:space="preserve"> Row</w:t>
      </w:r>
      <w:r>
        <w:rPr>
          <w:rFonts w:ascii="Trebuchet MS" w:eastAsia="Times New Roman" w:hAnsi="Trebuchet MS" w:cs="Courier New"/>
          <w:b/>
          <w:szCs w:val="24"/>
          <w:lang w:eastAsia="en-GB"/>
        </w:rPr>
        <w:t xml:space="preserve"> </w:t>
      </w:r>
    </w:p>
    <w:p w14:paraId="4075AB06" w14:textId="77777777" w:rsidR="000735AB" w:rsidRPr="000735AB" w:rsidRDefault="000735AB" w:rsidP="000735AB">
      <w:pPr>
        <w:spacing w:after="0" w:line="240" w:lineRule="auto"/>
        <w:rPr>
          <w:rFonts w:ascii="Trebuchet MS" w:eastAsia="Times New Roman" w:hAnsi="Trebuchet MS" w:cs="Courier New"/>
          <w:szCs w:val="24"/>
          <w:lang w:eastAsia="en-GB"/>
        </w:rPr>
      </w:pPr>
      <w:r w:rsidRPr="000735AB">
        <w:rPr>
          <w:rFonts w:ascii="Trebuchet MS" w:eastAsia="Times New Roman" w:hAnsi="Trebuchet MS" w:cs="Courier New"/>
          <w:b/>
          <w:szCs w:val="24"/>
          <w:lang w:eastAsia="en-GB"/>
        </w:rPr>
        <w:t>Applicant:</w:t>
      </w:r>
      <w:r>
        <w:rPr>
          <w:rFonts w:ascii="Trebuchet MS" w:eastAsia="Times New Roman" w:hAnsi="Trebuchet MS" w:cs="Courier New"/>
          <w:b/>
          <w:szCs w:val="24"/>
          <w:lang w:eastAsia="en-GB"/>
        </w:rPr>
        <w:t xml:space="preserve"> </w:t>
      </w:r>
      <w:r w:rsidRPr="000735AB">
        <w:rPr>
          <w:rFonts w:ascii="Trebuchet MS" w:eastAsia="Times New Roman" w:hAnsi="Trebuchet MS" w:cs="Courier New"/>
          <w:szCs w:val="24"/>
          <w:lang w:eastAsia="en-GB"/>
        </w:rPr>
        <w:t xml:space="preserve">Mr &amp; Mrs P Evans </w:t>
      </w:r>
    </w:p>
    <w:p w14:paraId="7D2EE84E" w14:textId="77777777" w:rsidR="000735AB" w:rsidRPr="000735AB" w:rsidRDefault="000735AB" w:rsidP="000735AB">
      <w:pPr>
        <w:spacing w:after="0" w:line="240" w:lineRule="auto"/>
        <w:rPr>
          <w:rFonts w:ascii="Trebuchet MS" w:eastAsia="Times New Roman" w:hAnsi="Trebuchet MS" w:cs="Courier New"/>
          <w:szCs w:val="24"/>
          <w:lang w:eastAsia="en-GB"/>
        </w:rPr>
      </w:pPr>
      <w:r w:rsidRPr="000735AB">
        <w:rPr>
          <w:rFonts w:ascii="Trebuchet MS" w:eastAsia="Times New Roman" w:hAnsi="Trebuchet MS" w:cs="Courier New"/>
          <w:b/>
          <w:szCs w:val="24"/>
          <w:lang w:eastAsia="en-GB"/>
        </w:rPr>
        <w:t xml:space="preserve">Proposal: </w:t>
      </w:r>
      <w:r w:rsidRPr="000735AB">
        <w:rPr>
          <w:rFonts w:ascii="Trebuchet MS" w:eastAsia="Times New Roman" w:hAnsi="Trebuchet MS" w:cs="Courier New"/>
          <w:szCs w:val="24"/>
          <w:lang w:eastAsia="en-GB"/>
        </w:rPr>
        <w:t>Removal of existing shed and erection of garden room, potting shed</w:t>
      </w:r>
    </w:p>
    <w:p w14:paraId="0B930475" w14:textId="77777777" w:rsidR="000735AB" w:rsidRPr="000735AB" w:rsidRDefault="000735AB" w:rsidP="000735AB">
      <w:pPr>
        <w:spacing w:after="0" w:line="240" w:lineRule="auto"/>
        <w:rPr>
          <w:rFonts w:ascii="Trebuchet MS" w:eastAsia="Times New Roman" w:hAnsi="Trebuchet MS" w:cs="Courier New"/>
          <w:szCs w:val="24"/>
          <w:lang w:eastAsia="en-GB"/>
        </w:rPr>
      </w:pPr>
      <w:r w:rsidRPr="000735AB">
        <w:rPr>
          <w:rFonts w:ascii="Trebuchet MS" w:eastAsia="Times New Roman" w:hAnsi="Trebuchet MS" w:cs="Courier New"/>
          <w:szCs w:val="24"/>
          <w:lang w:eastAsia="en-GB"/>
        </w:rPr>
        <w:t>and solar panels</w:t>
      </w:r>
    </w:p>
    <w:p w14:paraId="221EA365" w14:textId="77777777" w:rsidR="000735AB" w:rsidRDefault="000735AB" w:rsidP="000735AB">
      <w:pPr>
        <w:spacing w:after="0" w:line="240" w:lineRule="auto"/>
        <w:rPr>
          <w:rFonts w:ascii="Trebuchet MS" w:eastAsia="Times New Roman" w:hAnsi="Trebuchet MS" w:cs="Courier New"/>
          <w:szCs w:val="24"/>
          <w:lang w:eastAsia="en-GB"/>
        </w:rPr>
      </w:pPr>
      <w:r w:rsidRPr="000735AB">
        <w:rPr>
          <w:rFonts w:ascii="Trebuchet MS" w:eastAsia="Times New Roman" w:hAnsi="Trebuchet MS" w:cs="Courier New"/>
          <w:b/>
          <w:szCs w:val="24"/>
          <w:lang w:eastAsia="en-GB"/>
        </w:rPr>
        <w:t xml:space="preserve">Target date: </w:t>
      </w:r>
      <w:r w:rsidRPr="000735AB">
        <w:rPr>
          <w:rFonts w:ascii="Trebuchet MS" w:eastAsia="Times New Roman" w:hAnsi="Trebuchet MS" w:cs="Courier New"/>
          <w:szCs w:val="24"/>
          <w:lang w:eastAsia="en-GB"/>
        </w:rPr>
        <w:t>29/10/20</w:t>
      </w:r>
    </w:p>
    <w:p w14:paraId="0C6F1796" w14:textId="77777777" w:rsidR="000735AB" w:rsidRPr="000735AB" w:rsidRDefault="000735AB" w:rsidP="000735AB">
      <w:pPr>
        <w:spacing w:after="0" w:line="240" w:lineRule="auto"/>
        <w:rPr>
          <w:rFonts w:ascii="Trebuchet MS" w:eastAsia="Times New Roman" w:hAnsi="Trebuchet MS" w:cs="Courier New"/>
          <w:b/>
          <w:szCs w:val="24"/>
          <w:lang w:eastAsia="en-GB"/>
        </w:rPr>
      </w:pPr>
      <w:r w:rsidRPr="000735AB">
        <w:rPr>
          <w:rFonts w:ascii="Trebuchet MS" w:eastAsia="Times New Roman" w:hAnsi="Trebuchet MS" w:cs="Courier New"/>
          <w:b/>
          <w:szCs w:val="24"/>
          <w:lang w:eastAsia="en-GB"/>
        </w:rPr>
        <w:t xml:space="preserve">Case Officer: </w:t>
      </w:r>
      <w:r w:rsidRPr="000735AB">
        <w:rPr>
          <w:rFonts w:ascii="Trebuchet MS" w:eastAsia="Times New Roman" w:hAnsi="Trebuchet MS" w:cs="Courier New"/>
          <w:szCs w:val="24"/>
          <w:lang w:eastAsia="en-GB"/>
        </w:rPr>
        <w:t>Connie Davis</w:t>
      </w:r>
    </w:p>
    <w:p w14:paraId="1CE88A52" w14:textId="77777777" w:rsidR="000735AB" w:rsidRPr="000735AB" w:rsidRDefault="000735AB" w:rsidP="000735AB">
      <w:pPr>
        <w:spacing w:after="0" w:line="240" w:lineRule="auto"/>
        <w:rPr>
          <w:rFonts w:ascii="Trebuchet MS" w:eastAsia="Times New Roman" w:hAnsi="Trebuchet MS" w:cs="Times New Roman"/>
          <w:szCs w:val="24"/>
        </w:rPr>
      </w:pPr>
    </w:p>
    <w:p w14:paraId="200F2171" w14:textId="77777777" w:rsidR="000735AB" w:rsidRPr="002F41E3" w:rsidRDefault="000735AB" w:rsidP="002F41E3">
      <w:pPr>
        <w:spacing w:after="0" w:line="240" w:lineRule="auto"/>
        <w:rPr>
          <w:rFonts w:ascii="Trebuchet MS" w:eastAsia="Times New Roman" w:hAnsi="Trebuchet MS" w:cs="Courier New"/>
          <w:b/>
          <w:szCs w:val="24"/>
          <w:lang w:eastAsia="en-GB"/>
        </w:rPr>
      </w:pPr>
      <w:r w:rsidRPr="000735AB">
        <w:rPr>
          <w:rFonts w:ascii="Trebuchet MS" w:eastAsia="Times New Roman" w:hAnsi="Trebuchet MS" w:cs="Courier New"/>
          <w:b/>
          <w:szCs w:val="24"/>
          <w:lang w:eastAsia="en-GB"/>
        </w:rPr>
        <w:t xml:space="preserve">Site Description and Surrounding Area: </w:t>
      </w:r>
    </w:p>
    <w:p w14:paraId="7F82A19F" w14:textId="77777777" w:rsidR="002F41E3" w:rsidRDefault="002F41E3" w:rsidP="002F41E3">
      <w:pPr>
        <w:tabs>
          <w:tab w:val="left" w:pos="0"/>
        </w:tabs>
        <w:spacing w:after="0" w:line="240" w:lineRule="auto"/>
        <w:contextualSpacing/>
        <w:jc w:val="both"/>
        <w:rPr>
          <w:rFonts w:ascii="Trebuchet MS" w:eastAsia="Times New Roman" w:hAnsi="Trebuchet MS" w:cs="Arial"/>
        </w:rPr>
      </w:pPr>
    </w:p>
    <w:p w14:paraId="517F4C18" w14:textId="77777777" w:rsidR="002F41E3" w:rsidRPr="002F41E3" w:rsidRDefault="002F41E3" w:rsidP="002F41E3">
      <w:pPr>
        <w:tabs>
          <w:tab w:val="left" w:pos="0"/>
        </w:tabs>
        <w:spacing w:after="0" w:line="240" w:lineRule="auto"/>
        <w:contextualSpacing/>
        <w:jc w:val="both"/>
        <w:rPr>
          <w:rFonts w:ascii="Trebuchet MS" w:eastAsia="Times New Roman" w:hAnsi="Trebuchet MS" w:cs="Arial"/>
          <w:color w:val="000000"/>
        </w:rPr>
      </w:pPr>
      <w:r w:rsidRPr="002F41E3">
        <w:rPr>
          <w:rFonts w:ascii="Trebuchet MS" w:eastAsia="Times New Roman" w:hAnsi="Trebuchet MS" w:cs="Arial"/>
          <w:bCs/>
        </w:rPr>
        <w:t xml:space="preserve">The application site comprises a detached single </w:t>
      </w:r>
      <w:proofErr w:type="spellStart"/>
      <w:r w:rsidRPr="002F41E3">
        <w:rPr>
          <w:rFonts w:ascii="Trebuchet MS" w:eastAsia="Times New Roman" w:hAnsi="Trebuchet MS" w:cs="Arial"/>
          <w:bCs/>
        </w:rPr>
        <w:t>dwellinghouse</w:t>
      </w:r>
      <w:proofErr w:type="spellEnd"/>
      <w:r w:rsidRPr="002F41E3">
        <w:rPr>
          <w:rFonts w:ascii="Trebuchet MS" w:eastAsia="Times New Roman" w:hAnsi="Trebuchet MS" w:cs="Arial"/>
          <w:bCs/>
        </w:rPr>
        <w:t xml:space="preserve"> located on the south-west side of </w:t>
      </w:r>
      <w:proofErr w:type="spellStart"/>
      <w:r w:rsidRPr="002F41E3">
        <w:rPr>
          <w:rFonts w:ascii="Trebuchet MS" w:eastAsia="Times New Roman" w:hAnsi="Trebuchet MS" w:cs="Arial"/>
          <w:bCs/>
        </w:rPr>
        <w:t>Surley</w:t>
      </w:r>
      <w:proofErr w:type="spellEnd"/>
      <w:r w:rsidRPr="002F41E3">
        <w:rPr>
          <w:rFonts w:ascii="Trebuchet MS" w:eastAsia="Times New Roman" w:hAnsi="Trebuchet MS" w:cs="Arial"/>
          <w:bCs/>
        </w:rPr>
        <w:t xml:space="preserve"> Row. The property was built following the granting of planning permission in 2011 (see relevant history section below). It includes relatively high brick boundary walls to the front and on the boundary with No’s 13 &amp; 15 to the north-west. </w:t>
      </w:r>
      <w:r w:rsidRPr="002F41E3">
        <w:rPr>
          <w:rFonts w:ascii="Trebuchet MS" w:eastAsia="Times New Roman" w:hAnsi="Trebuchet MS" w:cs="Arial"/>
          <w:bCs/>
          <w:color w:val="000000"/>
        </w:rPr>
        <w:t xml:space="preserve">The immediate surrounding area is predominantly residential, with a combination of similarly expansive detached houses (particularly to the south – largely set in generous grounds) and some terraced /semi-detached properties to the north (more densely located). </w:t>
      </w:r>
    </w:p>
    <w:p w14:paraId="1B970DF6" w14:textId="77777777" w:rsidR="002F41E3" w:rsidRPr="002F41E3" w:rsidRDefault="002F41E3" w:rsidP="002F41E3">
      <w:pPr>
        <w:tabs>
          <w:tab w:val="left" w:pos="0"/>
        </w:tabs>
        <w:spacing w:after="0" w:line="240" w:lineRule="auto"/>
        <w:contextualSpacing/>
        <w:jc w:val="both"/>
        <w:rPr>
          <w:rFonts w:ascii="Trebuchet MS" w:eastAsia="Times New Roman" w:hAnsi="Trebuchet MS" w:cs="Arial"/>
          <w:color w:val="000000"/>
        </w:rPr>
      </w:pPr>
    </w:p>
    <w:p w14:paraId="0CFF56A9" w14:textId="77777777" w:rsidR="002F41E3" w:rsidRPr="002F41E3" w:rsidRDefault="002F41E3" w:rsidP="002F41E3">
      <w:pPr>
        <w:tabs>
          <w:tab w:val="left" w:pos="0"/>
        </w:tabs>
        <w:spacing w:after="0" w:line="240" w:lineRule="auto"/>
        <w:contextualSpacing/>
        <w:jc w:val="both"/>
        <w:rPr>
          <w:rFonts w:ascii="Trebuchet MS" w:eastAsia="Times New Roman" w:hAnsi="Trebuchet MS" w:cs="Arial"/>
          <w:color w:val="000000"/>
        </w:rPr>
      </w:pPr>
      <w:r w:rsidRPr="002F41E3">
        <w:rPr>
          <w:rFonts w:ascii="Trebuchet MS" w:eastAsia="Times New Roman" w:hAnsi="Trebuchet MS" w:cs="Arial"/>
          <w:bCs/>
          <w:color w:val="000000"/>
        </w:rPr>
        <w:t xml:space="preserve">The application site building is not </w:t>
      </w:r>
      <w:proofErr w:type="gramStart"/>
      <w:r w:rsidRPr="002F41E3">
        <w:rPr>
          <w:rFonts w:ascii="Trebuchet MS" w:eastAsia="Times New Roman" w:hAnsi="Trebuchet MS" w:cs="Arial"/>
          <w:bCs/>
          <w:color w:val="000000"/>
        </w:rPr>
        <w:t>listed, but</w:t>
      </w:r>
      <w:proofErr w:type="gramEnd"/>
      <w:r w:rsidRPr="002F41E3">
        <w:rPr>
          <w:rFonts w:ascii="Trebuchet MS" w:eastAsia="Times New Roman" w:hAnsi="Trebuchet MS" w:cs="Arial"/>
          <w:bCs/>
          <w:color w:val="000000"/>
        </w:rPr>
        <w:t xml:space="preserve"> is located within </w:t>
      </w:r>
      <w:proofErr w:type="spellStart"/>
      <w:r w:rsidRPr="002F41E3">
        <w:rPr>
          <w:rFonts w:ascii="Trebuchet MS" w:eastAsia="Times New Roman" w:hAnsi="Trebuchet MS" w:cs="Arial"/>
          <w:bCs/>
          <w:color w:val="000000"/>
        </w:rPr>
        <w:t>Surley</w:t>
      </w:r>
      <w:proofErr w:type="spellEnd"/>
      <w:r w:rsidRPr="002F41E3">
        <w:rPr>
          <w:rFonts w:ascii="Trebuchet MS" w:eastAsia="Times New Roman" w:hAnsi="Trebuchet MS" w:cs="Arial"/>
          <w:bCs/>
          <w:color w:val="000000"/>
        </w:rPr>
        <w:t xml:space="preserve"> Row Conservation Area. The property is not explicitly referenced within the appraisal, but page 8 of the appraisal does note </w:t>
      </w:r>
      <w:r w:rsidRPr="00BA0B7E">
        <w:rPr>
          <w:rFonts w:ascii="Trebuchet MS" w:eastAsia="Times New Roman" w:hAnsi="Trebuchet MS" w:cs="Arial"/>
          <w:bCs/>
          <w:i/>
          <w:color w:val="000000"/>
        </w:rPr>
        <w:t xml:space="preserve">that “All buildings within the conservation area, whilst of varied </w:t>
      </w:r>
      <w:proofErr w:type="gramStart"/>
      <w:r w:rsidRPr="00BA0B7E">
        <w:rPr>
          <w:rFonts w:ascii="Trebuchet MS" w:eastAsia="Times New Roman" w:hAnsi="Trebuchet MS" w:cs="Arial"/>
          <w:bCs/>
          <w:i/>
          <w:color w:val="000000"/>
        </w:rPr>
        <w:t>design,</w:t>
      </w:r>
      <w:proofErr w:type="gramEnd"/>
      <w:r w:rsidRPr="00BA0B7E">
        <w:rPr>
          <w:rFonts w:ascii="Trebuchet MS" w:eastAsia="Times New Roman" w:hAnsi="Trebuchet MS" w:cs="Arial"/>
          <w:bCs/>
          <w:i/>
          <w:color w:val="000000"/>
        </w:rPr>
        <w:t xml:space="preserve"> recognise the character of the area in terms of scale and retain the essential linking feature of the area that is the high brick walls”</w:t>
      </w:r>
      <w:r w:rsidRPr="002F41E3">
        <w:rPr>
          <w:rFonts w:ascii="Trebuchet MS" w:eastAsia="Times New Roman" w:hAnsi="Trebuchet MS" w:cs="Arial"/>
          <w:bCs/>
          <w:color w:val="000000"/>
        </w:rPr>
        <w:t xml:space="preserve">. No. 2 </w:t>
      </w:r>
      <w:proofErr w:type="spellStart"/>
      <w:r w:rsidRPr="002F41E3">
        <w:rPr>
          <w:rFonts w:ascii="Trebuchet MS" w:eastAsia="Times New Roman" w:hAnsi="Trebuchet MS" w:cs="Arial"/>
          <w:bCs/>
          <w:color w:val="000000"/>
        </w:rPr>
        <w:t>Surley</w:t>
      </w:r>
      <w:proofErr w:type="spellEnd"/>
      <w:r w:rsidRPr="002F41E3">
        <w:rPr>
          <w:rFonts w:ascii="Trebuchet MS" w:eastAsia="Times New Roman" w:hAnsi="Trebuchet MS" w:cs="Arial"/>
          <w:bCs/>
          <w:color w:val="000000"/>
        </w:rPr>
        <w:t xml:space="preserve"> Row (Fir Tree House), directly opposite the application site on the north-east side of </w:t>
      </w:r>
      <w:proofErr w:type="spellStart"/>
      <w:r w:rsidRPr="002F41E3">
        <w:rPr>
          <w:rFonts w:ascii="Trebuchet MS" w:eastAsia="Times New Roman" w:hAnsi="Trebuchet MS" w:cs="Arial"/>
          <w:bCs/>
          <w:color w:val="000000"/>
        </w:rPr>
        <w:t>Surley</w:t>
      </w:r>
      <w:proofErr w:type="spellEnd"/>
      <w:r w:rsidRPr="002F41E3">
        <w:rPr>
          <w:rFonts w:ascii="Trebuchet MS" w:eastAsia="Times New Roman" w:hAnsi="Trebuchet MS" w:cs="Arial"/>
          <w:bCs/>
          <w:color w:val="000000"/>
        </w:rPr>
        <w:t xml:space="preserve"> Row, is Grade II listed, as is White Cottage further to the north. </w:t>
      </w:r>
    </w:p>
    <w:p w14:paraId="3AAC3F07" w14:textId="77777777" w:rsidR="002F41E3" w:rsidRPr="002F41E3" w:rsidRDefault="002F41E3" w:rsidP="002F41E3">
      <w:pPr>
        <w:overflowPunct w:val="0"/>
        <w:autoSpaceDE w:val="0"/>
        <w:autoSpaceDN w:val="0"/>
        <w:adjustRightInd w:val="0"/>
        <w:spacing w:after="0" w:line="240" w:lineRule="auto"/>
        <w:ind w:left="720"/>
        <w:textAlignment w:val="baseline"/>
        <w:rPr>
          <w:rFonts w:ascii="Trebuchet MS" w:eastAsia="Times New Roman" w:hAnsi="Trebuchet MS" w:cs="Arial"/>
          <w:color w:val="000000"/>
        </w:rPr>
      </w:pPr>
    </w:p>
    <w:p w14:paraId="7CFABAC5" w14:textId="77777777" w:rsidR="002F41E3" w:rsidRPr="002F41E3" w:rsidRDefault="002F41E3" w:rsidP="002F41E3">
      <w:pPr>
        <w:tabs>
          <w:tab w:val="left" w:pos="0"/>
        </w:tabs>
        <w:spacing w:after="0" w:line="240" w:lineRule="auto"/>
        <w:contextualSpacing/>
        <w:jc w:val="both"/>
        <w:rPr>
          <w:rFonts w:ascii="Trebuchet MS" w:eastAsia="Times New Roman" w:hAnsi="Trebuchet MS" w:cs="Arial"/>
          <w:color w:val="000000"/>
        </w:rPr>
      </w:pPr>
      <w:r w:rsidRPr="002F41E3">
        <w:rPr>
          <w:rFonts w:ascii="Trebuchet MS" w:eastAsia="Times New Roman" w:hAnsi="Trebuchet MS" w:cs="Arial"/>
          <w:color w:val="000000"/>
        </w:rPr>
        <w:t xml:space="preserve">Although there are no TPO trees within the application site, there are </w:t>
      </w:r>
      <w:proofErr w:type="gramStart"/>
      <w:r w:rsidRPr="002F41E3">
        <w:rPr>
          <w:rFonts w:ascii="Trebuchet MS" w:eastAsia="Times New Roman" w:hAnsi="Trebuchet MS" w:cs="Arial"/>
          <w:color w:val="000000"/>
        </w:rPr>
        <w:t>a number of</w:t>
      </w:r>
      <w:proofErr w:type="gramEnd"/>
      <w:r w:rsidRPr="002F41E3">
        <w:rPr>
          <w:rFonts w:ascii="Trebuchet MS" w:eastAsia="Times New Roman" w:hAnsi="Trebuchet MS" w:cs="Arial"/>
          <w:color w:val="000000"/>
        </w:rPr>
        <w:t xml:space="preserve"> mature trees within the site, including a conifer and willow close to the existing shed in the rear garden. The conservation area appraisal specifies at p</w:t>
      </w:r>
      <w:r w:rsidR="00BA0B7E">
        <w:rPr>
          <w:rFonts w:ascii="Trebuchet MS" w:eastAsia="Times New Roman" w:hAnsi="Trebuchet MS" w:cs="Arial"/>
          <w:color w:val="000000"/>
        </w:rPr>
        <w:t xml:space="preserve">age </w:t>
      </w:r>
      <w:r w:rsidRPr="002F41E3">
        <w:rPr>
          <w:rFonts w:ascii="Trebuchet MS" w:eastAsia="Times New Roman" w:hAnsi="Trebuchet MS" w:cs="Arial"/>
          <w:color w:val="000000"/>
        </w:rPr>
        <w:t xml:space="preserve">8 that trees generally are an important element of the character and quality of the area. </w:t>
      </w:r>
    </w:p>
    <w:p w14:paraId="39DBFF7E" w14:textId="77777777" w:rsidR="000735AB" w:rsidRPr="000735AB" w:rsidRDefault="000735AB" w:rsidP="000735AB">
      <w:pPr>
        <w:spacing w:after="0" w:line="240" w:lineRule="auto"/>
        <w:jc w:val="both"/>
        <w:rPr>
          <w:rFonts w:ascii="Trebuchet MS" w:eastAsia="Times New Roman" w:hAnsi="Trebuchet MS" w:cs="Courier New"/>
          <w:b/>
          <w:szCs w:val="24"/>
          <w:lang w:eastAsia="en-GB"/>
        </w:rPr>
      </w:pPr>
    </w:p>
    <w:p w14:paraId="47E55C37"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r w:rsidRPr="000735AB">
        <w:rPr>
          <w:rFonts w:ascii="Trebuchet MS" w:eastAsia="Times New Roman" w:hAnsi="Trebuchet MS" w:cs="Courier New"/>
          <w:b/>
          <w:szCs w:val="24"/>
          <w:lang w:eastAsia="en-GB"/>
        </w:rPr>
        <w:t>Proposal:</w:t>
      </w:r>
      <w:r w:rsidRPr="000735AB">
        <w:rPr>
          <w:rFonts w:ascii="Trebuchet MS" w:eastAsia="Times New Roman" w:hAnsi="Trebuchet MS" w:cs="Courier New"/>
          <w:szCs w:val="24"/>
          <w:lang w:eastAsia="en-GB"/>
        </w:rPr>
        <w:t xml:space="preserve"> </w:t>
      </w:r>
    </w:p>
    <w:p w14:paraId="450F82D8"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p>
    <w:p w14:paraId="7F1B82A3" w14:textId="77777777" w:rsidR="00ED37B5" w:rsidRDefault="000735AB" w:rsidP="00F30F45">
      <w:pPr>
        <w:spacing w:after="0" w:line="240" w:lineRule="auto"/>
        <w:jc w:val="both"/>
        <w:rPr>
          <w:rFonts w:ascii="Trebuchet MS" w:eastAsia="Times New Roman" w:hAnsi="Trebuchet MS" w:cs="Courier New"/>
          <w:szCs w:val="24"/>
          <w:lang w:eastAsia="en-GB"/>
        </w:rPr>
      </w:pPr>
      <w:r w:rsidRPr="000735AB">
        <w:rPr>
          <w:rFonts w:ascii="Trebuchet MS" w:eastAsia="Times New Roman" w:hAnsi="Trebuchet MS" w:cs="Courier New"/>
          <w:szCs w:val="24"/>
          <w:lang w:eastAsia="en-GB"/>
        </w:rPr>
        <w:t xml:space="preserve">Planning permission is sought for </w:t>
      </w:r>
      <w:r w:rsidR="00F30F45">
        <w:rPr>
          <w:rFonts w:ascii="Trebuchet MS" w:eastAsia="Times New Roman" w:hAnsi="Trebuchet MS" w:cs="Courier New"/>
          <w:szCs w:val="24"/>
          <w:lang w:eastAsia="en-GB"/>
        </w:rPr>
        <w:t>the erection of a</w:t>
      </w:r>
      <w:r w:rsidR="00ED37B5">
        <w:rPr>
          <w:rFonts w:ascii="Trebuchet MS" w:eastAsia="Times New Roman" w:hAnsi="Trebuchet MS" w:cs="Courier New"/>
          <w:szCs w:val="24"/>
          <w:lang w:eastAsia="en-GB"/>
        </w:rPr>
        <w:t xml:space="preserve">n outbuilding </w:t>
      </w:r>
      <w:r w:rsidR="00F30F45">
        <w:rPr>
          <w:rFonts w:ascii="Trebuchet MS" w:eastAsia="Times New Roman" w:hAnsi="Trebuchet MS" w:cs="Courier New"/>
          <w:szCs w:val="24"/>
          <w:lang w:eastAsia="en-GB"/>
        </w:rPr>
        <w:t xml:space="preserve">in the rear garden </w:t>
      </w:r>
      <w:r w:rsidR="00027D1B">
        <w:rPr>
          <w:rFonts w:ascii="Trebuchet MS" w:eastAsia="Times New Roman" w:hAnsi="Trebuchet MS" w:cs="Courier New"/>
          <w:szCs w:val="24"/>
          <w:lang w:eastAsia="en-GB"/>
        </w:rPr>
        <w:t xml:space="preserve">(following the demolition of the existing) </w:t>
      </w:r>
      <w:r w:rsidR="00ED37B5">
        <w:rPr>
          <w:rFonts w:ascii="Trebuchet MS" w:eastAsia="Times New Roman" w:hAnsi="Trebuchet MS" w:cs="Courier New"/>
          <w:szCs w:val="24"/>
          <w:lang w:eastAsia="en-GB"/>
        </w:rPr>
        <w:t>which would comprise of shed, garden room and potting shed</w:t>
      </w:r>
      <w:r w:rsidR="00F30F45">
        <w:rPr>
          <w:rFonts w:ascii="Trebuchet MS" w:eastAsia="Times New Roman" w:hAnsi="Trebuchet MS" w:cs="Courier New"/>
          <w:szCs w:val="24"/>
          <w:lang w:eastAsia="en-GB"/>
        </w:rPr>
        <w:t>. It would</w:t>
      </w:r>
      <w:r w:rsidR="00354BC0">
        <w:rPr>
          <w:rFonts w:ascii="Trebuchet MS" w:eastAsia="Times New Roman" w:hAnsi="Trebuchet MS" w:cs="Courier New"/>
          <w:szCs w:val="24"/>
          <w:lang w:eastAsia="en-GB"/>
        </w:rPr>
        <w:t xml:space="preserve"> be located on the northern boundary and would</w:t>
      </w:r>
      <w:r w:rsidR="00F30F45">
        <w:rPr>
          <w:rFonts w:ascii="Trebuchet MS" w:eastAsia="Times New Roman" w:hAnsi="Trebuchet MS" w:cs="Courier New"/>
          <w:szCs w:val="24"/>
          <w:lang w:eastAsia="en-GB"/>
        </w:rPr>
        <w:t xml:space="preserve"> measure a width of 7.7m, depth of 4.7m, eaves height of 2.8m and maximum height of 3.8m. It would have a pitched roof. </w:t>
      </w:r>
    </w:p>
    <w:p w14:paraId="5D6FB62D" w14:textId="77777777" w:rsidR="00ED37B5" w:rsidRDefault="00ED37B5" w:rsidP="00F30F45">
      <w:pPr>
        <w:spacing w:after="0" w:line="240" w:lineRule="auto"/>
        <w:jc w:val="both"/>
        <w:rPr>
          <w:rFonts w:ascii="Trebuchet MS" w:eastAsia="Times New Roman" w:hAnsi="Trebuchet MS" w:cs="Courier New"/>
          <w:szCs w:val="24"/>
          <w:lang w:eastAsia="en-GB"/>
        </w:rPr>
      </w:pPr>
    </w:p>
    <w:p w14:paraId="21ACCC11" w14:textId="77777777" w:rsidR="000735AB" w:rsidRDefault="002668B5" w:rsidP="00F30F45">
      <w:pPr>
        <w:spacing w:after="0" w:line="240" w:lineRule="auto"/>
        <w:jc w:val="both"/>
        <w:rPr>
          <w:rFonts w:ascii="Trebuchet MS" w:eastAsia="Times New Roman" w:hAnsi="Trebuchet MS" w:cs="Courier New"/>
          <w:szCs w:val="24"/>
          <w:lang w:eastAsia="en-GB"/>
        </w:rPr>
      </w:pPr>
      <w:r>
        <w:rPr>
          <w:rFonts w:ascii="Trebuchet MS" w:eastAsia="Times New Roman" w:hAnsi="Trebuchet MS" w:cs="Courier New"/>
          <w:szCs w:val="24"/>
          <w:lang w:eastAsia="en-GB"/>
        </w:rPr>
        <w:t xml:space="preserve">It would be built with wood cladding and a zinc cladding roof. </w:t>
      </w:r>
    </w:p>
    <w:p w14:paraId="7D1D7B58" w14:textId="77777777" w:rsidR="00F30F45" w:rsidRDefault="00F30F45" w:rsidP="00F30F45">
      <w:pPr>
        <w:spacing w:after="0" w:line="240" w:lineRule="auto"/>
        <w:jc w:val="both"/>
        <w:rPr>
          <w:rFonts w:ascii="Trebuchet MS" w:eastAsia="Times New Roman" w:hAnsi="Trebuchet MS" w:cs="Courier New"/>
          <w:szCs w:val="24"/>
          <w:lang w:eastAsia="en-GB"/>
        </w:rPr>
      </w:pPr>
    </w:p>
    <w:p w14:paraId="6F11D0A2" w14:textId="77777777" w:rsidR="000A2954" w:rsidRDefault="000A2954" w:rsidP="00F30F45">
      <w:pPr>
        <w:spacing w:after="0" w:line="240" w:lineRule="auto"/>
        <w:jc w:val="both"/>
        <w:rPr>
          <w:rFonts w:ascii="Trebuchet MS" w:eastAsia="Times New Roman" w:hAnsi="Trebuchet MS" w:cs="Courier New"/>
          <w:szCs w:val="24"/>
          <w:lang w:eastAsia="en-GB"/>
        </w:rPr>
      </w:pPr>
      <w:r>
        <w:rPr>
          <w:rFonts w:ascii="Trebuchet MS" w:eastAsia="Times New Roman" w:hAnsi="Trebuchet MS" w:cs="Courier New"/>
          <w:szCs w:val="24"/>
          <w:lang w:eastAsia="en-GB"/>
        </w:rPr>
        <w:t xml:space="preserve">A bank of </w:t>
      </w:r>
      <w:r w:rsidR="00ED37B5">
        <w:rPr>
          <w:rFonts w:ascii="Trebuchet MS" w:eastAsia="Times New Roman" w:hAnsi="Trebuchet MS" w:cs="Courier New"/>
          <w:szCs w:val="24"/>
          <w:lang w:eastAsia="en-GB"/>
        </w:rPr>
        <w:t xml:space="preserve">9 </w:t>
      </w:r>
      <w:r w:rsidR="00072EE9">
        <w:rPr>
          <w:rFonts w:ascii="Trebuchet MS" w:eastAsia="Times New Roman" w:hAnsi="Trebuchet MS" w:cs="Courier New"/>
          <w:szCs w:val="24"/>
          <w:lang w:eastAsia="en-GB"/>
        </w:rPr>
        <w:t xml:space="preserve">ground mounted </w:t>
      </w:r>
      <w:r>
        <w:rPr>
          <w:rFonts w:ascii="Trebuchet MS" w:eastAsia="Times New Roman" w:hAnsi="Trebuchet MS" w:cs="Courier New"/>
          <w:szCs w:val="24"/>
          <w:lang w:eastAsia="en-GB"/>
        </w:rPr>
        <w:t>solar panels are also to be positioned next to the proposed outbuilding.</w:t>
      </w:r>
      <w:r w:rsidR="00ED37B5">
        <w:rPr>
          <w:rFonts w:ascii="Trebuchet MS" w:eastAsia="Times New Roman" w:hAnsi="Trebuchet MS" w:cs="Courier New"/>
          <w:szCs w:val="24"/>
          <w:lang w:eastAsia="en-GB"/>
        </w:rPr>
        <w:t xml:space="preserve"> They would have a pitch of 35 degrees. </w:t>
      </w:r>
      <w:r>
        <w:rPr>
          <w:rFonts w:ascii="Trebuchet MS" w:eastAsia="Times New Roman" w:hAnsi="Trebuchet MS" w:cs="Courier New"/>
          <w:szCs w:val="24"/>
          <w:lang w:eastAsia="en-GB"/>
        </w:rPr>
        <w:t xml:space="preserve"> </w:t>
      </w:r>
    </w:p>
    <w:p w14:paraId="197DC5D3" w14:textId="77777777" w:rsidR="00F30F45" w:rsidRPr="000735AB" w:rsidRDefault="00F30F45" w:rsidP="00F30F45">
      <w:pPr>
        <w:spacing w:after="0" w:line="240" w:lineRule="auto"/>
        <w:jc w:val="both"/>
        <w:rPr>
          <w:rFonts w:ascii="Trebuchet MS" w:eastAsia="Times New Roman" w:hAnsi="Trebuchet MS" w:cs="Courier New"/>
          <w:szCs w:val="24"/>
          <w:lang w:eastAsia="en-GB"/>
        </w:rPr>
      </w:pPr>
    </w:p>
    <w:p w14:paraId="091AE395" w14:textId="77777777" w:rsidR="000735AB" w:rsidRPr="000735AB" w:rsidRDefault="000735AB" w:rsidP="000735AB">
      <w:pPr>
        <w:spacing w:after="0" w:line="240" w:lineRule="auto"/>
        <w:jc w:val="both"/>
        <w:rPr>
          <w:rFonts w:ascii="Trebuchet MS" w:eastAsia="Times New Roman" w:hAnsi="Trebuchet MS" w:cs="Courier New"/>
          <w:b/>
          <w:szCs w:val="24"/>
          <w:lang w:eastAsia="en-GB"/>
        </w:rPr>
      </w:pPr>
      <w:r w:rsidRPr="000735AB">
        <w:rPr>
          <w:rFonts w:ascii="Trebuchet MS" w:eastAsia="Times New Roman" w:hAnsi="Trebuchet MS" w:cs="Courier New"/>
          <w:b/>
          <w:szCs w:val="24"/>
          <w:lang w:eastAsia="en-GB"/>
        </w:rPr>
        <w:t>Plans Considered:</w:t>
      </w:r>
    </w:p>
    <w:p w14:paraId="679979E2" w14:textId="77777777" w:rsidR="000735AB" w:rsidRDefault="000735AB" w:rsidP="000735AB">
      <w:pPr>
        <w:autoSpaceDE w:val="0"/>
        <w:autoSpaceDN w:val="0"/>
        <w:adjustRightInd w:val="0"/>
        <w:spacing w:after="0" w:line="240" w:lineRule="auto"/>
        <w:rPr>
          <w:rFonts w:ascii="Trebuchet MS" w:eastAsia="Times New Roman" w:hAnsi="Trebuchet MS" w:cs="Courier New"/>
          <w:color w:val="000000"/>
          <w:szCs w:val="24"/>
          <w:lang w:eastAsia="en-GB"/>
        </w:rPr>
      </w:pPr>
    </w:p>
    <w:p w14:paraId="05E5BA22" w14:textId="77777777" w:rsidR="0055646A" w:rsidRDefault="0055646A" w:rsidP="000735AB">
      <w:pPr>
        <w:autoSpaceDE w:val="0"/>
        <w:autoSpaceDN w:val="0"/>
        <w:adjustRightInd w:val="0"/>
        <w:spacing w:after="0" w:line="240" w:lineRule="auto"/>
        <w:rPr>
          <w:rFonts w:ascii="Trebuchet MS" w:eastAsia="Times New Roman" w:hAnsi="Trebuchet MS" w:cs="Courier New"/>
          <w:color w:val="000000"/>
          <w:szCs w:val="24"/>
          <w:lang w:eastAsia="en-GB"/>
        </w:rPr>
      </w:pPr>
      <w:r>
        <w:rPr>
          <w:rFonts w:ascii="Trebuchet MS" w:eastAsia="Times New Roman" w:hAnsi="Trebuchet MS" w:cs="Courier New"/>
          <w:color w:val="000000"/>
          <w:szCs w:val="24"/>
          <w:lang w:eastAsia="en-GB"/>
        </w:rPr>
        <w:t xml:space="preserve">Drawing No. </w:t>
      </w:r>
    </w:p>
    <w:p w14:paraId="59225476" w14:textId="77777777" w:rsidR="0055646A" w:rsidRDefault="0055646A" w:rsidP="000735AB">
      <w:pPr>
        <w:autoSpaceDE w:val="0"/>
        <w:autoSpaceDN w:val="0"/>
        <w:adjustRightInd w:val="0"/>
        <w:spacing w:after="0" w:line="240" w:lineRule="auto"/>
        <w:rPr>
          <w:rFonts w:ascii="Trebuchet MS" w:eastAsia="Times New Roman" w:hAnsi="Trebuchet MS" w:cs="Courier New"/>
          <w:color w:val="000000"/>
          <w:szCs w:val="24"/>
          <w:lang w:eastAsia="en-GB"/>
        </w:rPr>
      </w:pPr>
    </w:p>
    <w:p w14:paraId="150F0FDB" w14:textId="77777777" w:rsidR="0055646A" w:rsidRDefault="0055646A" w:rsidP="000735AB">
      <w:pPr>
        <w:autoSpaceDE w:val="0"/>
        <w:autoSpaceDN w:val="0"/>
        <w:adjustRightInd w:val="0"/>
        <w:spacing w:after="0" w:line="240" w:lineRule="auto"/>
        <w:rPr>
          <w:rFonts w:ascii="Trebuchet MS" w:eastAsia="Times New Roman" w:hAnsi="Trebuchet MS" w:cs="Courier New"/>
          <w:color w:val="000000"/>
          <w:szCs w:val="24"/>
          <w:lang w:eastAsia="en-GB"/>
        </w:rPr>
      </w:pPr>
      <w:r>
        <w:rPr>
          <w:rFonts w:ascii="Trebuchet MS" w:eastAsia="Times New Roman" w:hAnsi="Trebuchet MS" w:cs="Courier New"/>
          <w:color w:val="000000"/>
          <w:szCs w:val="24"/>
          <w:lang w:eastAsia="en-GB"/>
        </w:rPr>
        <w:t xml:space="preserve">3710/200 Rev A – Block and Location Plan </w:t>
      </w:r>
    </w:p>
    <w:p w14:paraId="7DE007FE" w14:textId="77777777" w:rsidR="0055646A" w:rsidRDefault="0055646A" w:rsidP="000735AB">
      <w:pPr>
        <w:autoSpaceDE w:val="0"/>
        <w:autoSpaceDN w:val="0"/>
        <w:adjustRightInd w:val="0"/>
        <w:spacing w:after="0" w:line="240" w:lineRule="auto"/>
        <w:rPr>
          <w:rFonts w:ascii="Trebuchet MS" w:eastAsia="Times New Roman" w:hAnsi="Trebuchet MS" w:cs="Courier New"/>
          <w:color w:val="000000"/>
          <w:szCs w:val="24"/>
          <w:lang w:eastAsia="en-GB"/>
        </w:rPr>
      </w:pPr>
      <w:r>
        <w:rPr>
          <w:rFonts w:ascii="Trebuchet MS" w:eastAsia="Times New Roman" w:hAnsi="Trebuchet MS" w:cs="Courier New"/>
          <w:color w:val="000000"/>
          <w:szCs w:val="24"/>
          <w:lang w:eastAsia="en-GB"/>
        </w:rPr>
        <w:t xml:space="preserve">3710/201 Rev B – Proposed Floor Plan and elevations </w:t>
      </w:r>
    </w:p>
    <w:p w14:paraId="169F8766" w14:textId="77777777" w:rsidR="0055646A" w:rsidRDefault="0055646A" w:rsidP="000735AB">
      <w:pPr>
        <w:autoSpaceDE w:val="0"/>
        <w:autoSpaceDN w:val="0"/>
        <w:adjustRightInd w:val="0"/>
        <w:spacing w:after="0" w:line="240" w:lineRule="auto"/>
        <w:rPr>
          <w:rFonts w:ascii="Trebuchet MS" w:eastAsia="Times New Roman" w:hAnsi="Trebuchet MS" w:cs="Courier New"/>
          <w:color w:val="000000"/>
          <w:szCs w:val="24"/>
          <w:lang w:eastAsia="en-GB"/>
        </w:rPr>
      </w:pPr>
      <w:r>
        <w:rPr>
          <w:rFonts w:ascii="Trebuchet MS" w:eastAsia="Times New Roman" w:hAnsi="Trebuchet MS" w:cs="Courier New"/>
          <w:color w:val="000000"/>
          <w:szCs w:val="24"/>
          <w:lang w:eastAsia="en-GB"/>
        </w:rPr>
        <w:t xml:space="preserve">3710/202 Rev B – Proposed Site Plan </w:t>
      </w:r>
    </w:p>
    <w:p w14:paraId="011A0BBB" w14:textId="77777777" w:rsidR="0055646A" w:rsidRDefault="0055646A" w:rsidP="000735AB">
      <w:pPr>
        <w:autoSpaceDE w:val="0"/>
        <w:autoSpaceDN w:val="0"/>
        <w:adjustRightInd w:val="0"/>
        <w:spacing w:after="0" w:line="240" w:lineRule="auto"/>
        <w:rPr>
          <w:rFonts w:ascii="Trebuchet MS" w:eastAsia="Times New Roman" w:hAnsi="Trebuchet MS" w:cs="Courier New"/>
          <w:color w:val="000000"/>
          <w:szCs w:val="24"/>
          <w:lang w:eastAsia="en-GB"/>
        </w:rPr>
      </w:pPr>
    </w:p>
    <w:p w14:paraId="5F40B6D6" w14:textId="77777777" w:rsidR="0055646A" w:rsidRPr="000735AB" w:rsidRDefault="0055646A" w:rsidP="000735AB">
      <w:pPr>
        <w:autoSpaceDE w:val="0"/>
        <w:autoSpaceDN w:val="0"/>
        <w:adjustRightInd w:val="0"/>
        <w:spacing w:after="0" w:line="240" w:lineRule="auto"/>
        <w:rPr>
          <w:rFonts w:ascii="Trebuchet MS" w:eastAsia="Times New Roman" w:hAnsi="Trebuchet MS" w:cs="Courier New"/>
          <w:color w:val="000000"/>
          <w:szCs w:val="24"/>
          <w:lang w:eastAsia="en-GB"/>
        </w:rPr>
      </w:pPr>
      <w:r>
        <w:rPr>
          <w:rFonts w:ascii="Trebuchet MS" w:eastAsia="Times New Roman" w:hAnsi="Trebuchet MS" w:cs="Courier New"/>
          <w:color w:val="000000"/>
          <w:szCs w:val="24"/>
          <w:lang w:eastAsia="en-GB"/>
        </w:rPr>
        <w:t>Received 3</w:t>
      </w:r>
      <w:r w:rsidRPr="0055646A">
        <w:rPr>
          <w:rFonts w:ascii="Trebuchet MS" w:eastAsia="Times New Roman" w:hAnsi="Trebuchet MS" w:cs="Courier New"/>
          <w:color w:val="000000"/>
          <w:szCs w:val="24"/>
          <w:vertAlign w:val="superscript"/>
          <w:lang w:eastAsia="en-GB"/>
        </w:rPr>
        <w:t>rd</w:t>
      </w:r>
      <w:r>
        <w:rPr>
          <w:rFonts w:ascii="Trebuchet MS" w:eastAsia="Times New Roman" w:hAnsi="Trebuchet MS" w:cs="Courier New"/>
          <w:color w:val="000000"/>
          <w:szCs w:val="24"/>
          <w:lang w:eastAsia="en-GB"/>
        </w:rPr>
        <w:t xml:space="preserve"> September 2020</w:t>
      </w:r>
    </w:p>
    <w:p w14:paraId="50B30888" w14:textId="77777777" w:rsidR="000735AB" w:rsidRPr="000735AB" w:rsidRDefault="000735AB" w:rsidP="000735AB">
      <w:pPr>
        <w:spacing w:after="0" w:line="240" w:lineRule="auto"/>
        <w:jc w:val="both"/>
        <w:rPr>
          <w:rFonts w:ascii="Trebuchet MS" w:eastAsia="Times New Roman" w:hAnsi="Trebuchet MS" w:cs="Courier New"/>
          <w:b/>
          <w:szCs w:val="24"/>
          <w:lang w:eastAsia="en-GB"/>
        </w:rPr>
      </w:pPr>
      <w:r w:rsidRPr="000735AB">
        <w:rPr>
          <w:rFonts w:ascii="Trebuchet MS" w:eastAsia="Times New Roman" w:hAnsi="Trebuchet MS" w:cs="Courier New"/>
          <w:b/>
          <w:szCs w:val="24"/>
          <w:lang w:eastAsia="en-GB"/>
        </w:rPr>
        <w:lastRenderedPageBreak/>
        <w:t>Relevant Planning History:</w:t>
      </w:r>
    </w:p>
    <w:p w14:paraId="7F5B3812" w14:textId="77777777" w:rsidR="000735AB" w:rsidRPr="000735AB" w:rsidRDefault="000735AB" w:rsidP="000735AB">
      <w:pPr>
        <w:spacing w:after="0" w:line="240" w:lineRule="auto"/>
        <w:jc w:val="both"/>
        <w:rPr>
          <w:rFonts w:ascii="Trebuchet MS" w:eastAsia="Times New Roman" w:hAnsi="Trebuchet MS" w:cs="Arial"/>
          <w:color w:val="000000"/>
          <w:szCs w:val="24"/>
        </w:rPr>
      </w:pPr>
    </w:p>
    <w:p w14:paraId="6983159B" w14:textId="77777777" w:rsidR="002652E2" w:rsidRPr="002652E2" w:rsidRDefault="002652E2" w:rsidP="002652E2">
      <w:pPr>
        <w:keepNext/>
        <w:spacing w:after="0" w:line="276" w:lineRule="auto"/>
        <w:jc w:val="both"/>
        <w:outlineLvl w:val="0"/>
        <w:rPr>
          <w:rFonts w:ascii="Trebuchet MS" w:eastAsia="Times New Roman" w:hAnsi="Trebuchet MS" w:cs="Arial"/>
          <w:bCs/>
        </w:rPr>
      </w:pPr>
      <w:r w:rsidRPr="002652E2">
        <w:rPr>
          <w:rFonts w:ascii="Trebuchet MS" w:eastAsia="Times New Roman" w:hAnsi="Trebuchet MS" w:cs="Arial"/>
          <w:bCs/>
        </w:rPr>
        <w:t>101397 - Demolition of existing bungalow and erection of part two storey, part one and a half storey and part single storey replacement dwelling</w:t>
      </w:r>
      <w:r w:rsidR="0055646A">
        <w:rPr>
          <w:rFonts w:ascii="Trebuchet MS" w:eastAsia="Times New Roman" w:hAnsi="Trebuchet MS" w:cs="Arial"/>
          <w:bCs/>
        </w:rPr>
        <w:t xml:space="preserve"> – Application Refused</w:t>
      </w:r>
    </w:p>
    <w:p w14:paraId="64E0B9F1" w14:textId="77777777" w:rsidR="002652E2" w:rsidRPr="002652E2" w:rsidRDefault="002652E2" w:rsidP="002652E2">
      <w:pPr>
        <w:keepNext/>
        <w:spacing w:after="0" w:line="276" w:lineRule="auto"/>
        <w:jc w:val="both"/>
        <w:outlineLvl w:val="0"/>
        <w:rPr>
          <w:rFonts w:ascii="Trebuchet MS" w:eastAsia="Times New Roman" w:hAnsi="Trebuchet MS" w:cs="Arial"/>
          <w:bCs/>
        </w:rPr>
      </w:pPr>
    </w:p>
    <w:p w14:paraId="1C4A3C34" w14:textId="77777777" w:rsidR="002652E2" w:rsidRPr="002652E2" w:rsidRDefault="002652E2" w:rsidP="002652E2">
      <w:pPr>
        <w:keepNext/>
        <w:spacing w:after="0" w:line="276" w:lineRule="auto"/>
        <w:jc w:val="both"/>
        <w:outlineLvl w:val="0"/>
        <w:rPr>
          <w:rFonts w:ascii="Trebuchet MS" w:eastAsia="Times New Roman" w:hAnsi="Trebuchet MS" w:cs="Arial"/>
          <w:bCs/>
        </w:rPr>
      </w:pPr>
      <w:r w:rsidRPr="002652E2">
        <w:rPr>
          <w:rFonts w:ascii="Trebuchet MS" w:eastAsia="Times New Roman" w:hAnsi="Trebuchet MS" w:cs="Arial"/>
          <w:bCs/>
        </w:rPr>
        <w:t>101632 - Demolition of existing bungalow and erection of part two storey, part one and a half storey and part single storey replacement dwelling</w:t>
      </w:r>
      <w:r w:rsidR="0055646A">
        <w:rPr>
          <w:rFonts w:ascii="Trebuchet MS" w:eastAsia="Times New Roman" w:hAnsi="Trebuchet MS" w:cs="Arial"/>
          <w:bCs/>
        </w:rPr>
        <w:t xml:space="preserve"> – Application Refused </w:t>
      </w:r>
    </w:p>
    <w:p w14:paraId="66F44EB6" w14:textId="77777777" w:rsidR="002652E2" w:rsidRPr="002652E2" w:rsidRDefault="002652E2" w:rsidP="002652E2">
      <w:pPr>
        <w:keepNext/>
        <w:spacing w:after="0" w:line="276" w:lineRule="auto"/>
        <w:jc w:val="both"/>
        <w:outlineLvl w:val="0"/>
        <w:rPr>
          <w:rFonts w:ascii="Trebuchet MS" w:eastAsia="Times New Roman" w:hAnsi="Trebuchet MS" w:cs="Arial"/>
          <w:bCs/>
        </w:rPr>
      </w:pPr>
    </w:p>
    <w:p w14:paraId="457C8252" w14:textId="77777777" w:rsidR="002652E2" w:rsidRPr="002652E2" w:rsidRDefault="002652E2" w:rsidP="002652E2">
      <w:pPr>
        <w:keepNext/>
        <w:spacing w:after="0" w:line="276" w:lineRule="auto"/>
        <w:jc w:val="both"/>
        <w:outlineLvl w:val="0"/>
        <w:rPr>
          <w:rFonts w:ascii="Trebuchet MS" w:eastAsia="Times New Roman" w:hAnsi="Trebuchet MS" w:cs="Arial"/>
          <w:bCs/>
        </w:rPr>
      </w:pPr>
      <w:r w:rsidRPr="002652E2">
        <w:rPr>
          <w:rFonts w:ascii="Trebuchet MS" w:eastAsia="Times New Roman" w:hAnsi="Trebuchet MS" w:cs="Arial"/>
          <w:bCs/>
        </w:rPr>
        <w:t>111125 - Demolition of existing bungalow and erection of part two storey, part one and a half storey and part one storey replacement dwelling (re-submission of 10/01565/FUL)</w:t>
      </w:r>
      <w:r w:rsidR="0055646A">
        <w:rPr>
          <w:rFonts w:ascii="Trebuchet MS" w:eastAsia="Times New Roman" w:hAnsi="Trebuchet MS" w:cs="Arial"/>
          <w:bCs/>
        </w:rPr>
        <w:t xml:space="preserve"> – Application Permitted </w:t>
      </w:r>
    </w:p>
    <w:p w14:paraId="54A05456" w14:textId="77777777" w:rsidR="002652E2" w:rsidRPr="002652E2" w:rsidRDefault="002652E2" w:rsidP="002652E2">
      <w:pPr>
        <w:keepNext/>
        <w:spacing w:after="0" w:line="276" w:lineRule="auto"/>
        <w:jc w:val="both"/>
        <w:outlineLvl w:val="0"/>
        <w:rPr>
          <w:rFonts w:ascii="Trebuchet MS" w:eastAsia="Times New Roman" w:hAnsi="Trebuchet MS" w:cs="Arial"/>
          <w:bCs/>
        </w:rPr>
      </w:pPr>
    </w:p>
    <w:p w14:paraId="25D04B33" w14:textId="77777777" w:rsidR="002652E2" w:rsidRPr="002652E2" w:rsidRDefault="002652E2" w:rsidP="002652E2">
      <w:pPr>
        <w:keepNext/>
        <w:spacing w:after="0" w:line="276" w:lineRule="auto"/>
        <w:jc w:val="both"/>
        <w:outlineLvl w:val="0"/>
        <w:rPr>
          <w:rFonts w:ascii="Trebuchet MS" w:eastAsia="Times New Roman" w:hAnsi="Trebuchet MS" w:cs="Arial"/>
          <w:bCs/>
        </w:rPr>
      </w:pPr>
      <w:r w:rsidRPr="002652E2">
        <w:rPr>
          <w:rFonts w:ascii="Trebuchet MS" w:eastAsia="Times New Roman" w:hAnsi="Trebuchet MS" w:cs="Arial"/>
          <w:bCs/>
        </w:rPr>
        <w:t>111357 - Demolition of existing bungalow and erection of part two storey, part one and a half storey and part one storey replacement dwelling (re-submission of 10/01566/CON)</w:t>
      </w:r>
      <w:r w:rsidR="0055646A">
        <w:rPr>
          <w:rFonts w:ascii="Trebuchet MS" w:eastAsia="Times New Roman" w:hAnsi="Trebuchet MS" w:cs="Arial"/>
          <w:bCs/>
        </w:rPr>
        <w:t xml:space="preserve"> – Application Permitted </w:t>
      </w:r>
    </w:p>
    <w:p w14:paraId="42E1A2D8" w14:textId="77777777" w:rsidR="002652E2" w:rsidRPr="002652E2" w:rsidRDefault="002652E2" w:rsidP="002652E2">
      <w:pPr>
        <w:keepNext/>
        <w:spacing w:after="0" w:line="276" w:lineRule="auto"/>
        <w:jc w:val="both"/>
        <w:outlineLvl w:val="0"/>
        <w:rPr>
          <w:rFonts w:ascii="Trebuchet MS" w:eastAsia="Times New Roman" w:hAnsi="Trebuchet MS" w:cs="Arial"/>
          <w:bCs/>
        </w:rPr>
      </w:pPr>
    </w:p>
    <w:p w14:paraId="6530FE9A" w14:textId="77777777" w:rsidR="002652E2" w:rsidRPr="002652E2" w:rsidRDefault="002652E2" w:rsidP="002652E2">
      <w:pPr>
        <w:keepNext/>
        <w:spacing w:after="0" w:line="276" w:lineRule="auto"/>
        <w:jc w:val="both"/>
        <w:outlineLvl w:val="0"/>
        <w:rPr>
          <w:rFonts w:ascii="Trebuchet MS" w:eastAsia="Times New Roman" w:hAnsi="Trebuchet MS" w:cs="Arial"/>
          <w:bCs/>
        </w:rPr>
      </w:pPr>
      <w:r w:rsidRPr="002652E2">
        <w:rPr>
          <w:rFonts w:ascii="Trebuchet MS" w:eastAsia="Times New Roman" w:hAnsi="Trebuchet MS" w:cs="Arial"/>
          <w:bCs/>
        </w:rPr>
        <w:t>111465 - Discharge of conditions 3, 4, 6, 7 and 8 of planning permission 11/00045/FUL</w:t>
      </w:r>
      <w:r w:rsidR="0055646A">
        <w:rPr>
          <w:rFonts w:ascii="Trebuchet MS" w:eastAsia="Times New Roman" w:hAnsi="Trebuchet MS" w:cs="Arial"/>
          <w:bCs/>
        </w:rPr>
        <w:t xml:space="preserve"> – Split Decision </w:t>
      </w:r>
    </w:p>
    <w:p w14:paraId="23A43463" w14:textId="77777777" w:rsidR="002652E2" w:rsidRPr="002652E2" w:rsidRDefault="002652E2" w:rsidP="002652E2">
      <w:pPr>
        <w:keepNext/>
        <w:spacing w:after="0" w:line="276" w:lineRule="auto"/>
        <w:jc w:val="both"/>
        <w:outlineLvl w:val="0"/>
        <w:rPr>
          <w:rFonts w:ascii="Trebuchet MS" w:eastAsia="Times New Roman" w:hAnsi="Trebuchet MS" w:cs="Arial"/>
          <w:bCs/>
        </w:rPr>
      </w:pPr>
    </w:p>
    <w:p w14:paraId="6D7A76A8" w14:textId="77777777" w:rsidR="002652E2" w:rsidRPr="002652E2" w:rsidRDefault="002652E2" w:rsidP="002652E2">
      <w:pPr>
        <w:keepNext/>
        <w:spacing w:after="0" w:line="276" w:lineRule="auto"/>
        <w:jc w:val="both"/>
        <w:outlineLvl w:val="0"/>
        <w:rPr>
          <w:rFonts w:ascii="Trebuchet MS" w:eastAsia="Times New Roman" w:hAnsi="Trebuchet MS" w:cs="Arial"/>
          <w:bCs/>
        </w:rPr>
      </w:pPr>
      <w:r w:rsidRPr="002652E2">
        <w:rPr>
          <w:rFonts w:ascii="Trebuchet MS" w:eastAsia="Times New Roman" w:hAnsi="Trebuchet MS" w:cs="Arial"/>
          <w:bCs/>
        </w:rPr>
        <w:t>110571 - Discharge of condition 3 of planning consent 11/00046/CON</w:t>
      </w:r>
      <w:r w:rsidR="0055646A">
        <w:rPr>
          <w:rFonts w:ascii="Trebuchet MS" w:eastAsia="Times New Roman" w:hAnsi="Trebuchet MS" w:cs="Arial"/>
          <w:bCs/>
        </w:rPr>
        <w:t xml:space="preserve"> – Not Discharged </w:t>
      </w:r>
    </w:p>
    <w:p w14:paraId="0E26E9D2" w14:textId="77777777" w:rsidR="002652E2" w:rsidRPr="002652E2" w:rsidRDefault="002652E2" w:rsidP="002652E2">
      <w:pPr>
        <w:keepNext/>
        <w:spacing w:after="0" w:line="276" w:lineRule="auto"/>
        <w:jc w:val="both"/>
        <w:outlineLvl w:val="0"/>
        <w:rPr>
          <w:rFonts w:ascii="Trebuchet MS" w:eastAsia="Times New Roman" w:hAnsi="Trebuchet MS" w:cs="Arial"/>
          <w:bCs/>
        </w:rPr>
      </w:pPr>
    </w:p>
    <w:p w14:paraId="05E4C83A" w14:textId="77777777" w:rsidR="002652E2" w:rsidRPr="002652E2" w:rsidRDefault="002652E2" w:rsidP="002652E2">
      <w:pPr>
        <w:keepNext/>
        <w:spacing w:after="0" w:line="276" w:lineRule="auto"/>
        <w:jc w:val="both"/>
        <w:outlineLvl w:val="0"/>
        <w:rPr>
          <w:rFonts w:ascii="Trebuchet MS" w:eastAsia="Times New Roman" w:hAnsi="Trebuchet MS" w:cs="Arial"/>
          <w:bCs/>
        </w:rPr>
      </w:pPr>
      <w:r w:rsidRPr="002652E2">
        <w:rPr>
          <w:rFonts w:ascii="Trebuchet MS" w:eastAsia="Times New Roman" w:hAnsi="Trebuchet MS" w:cs="Arial"/>
          <w:bCs/>
        </w:rPr>
        <w:t>121216 - Discharge of conditions 3, 4, 6, 7 and 8 of planning permission 11/00045/FUL</w:t>
      </w:r>
      <w:r w:rsidR="0055646A">
        <w:rPr>
          <w:rFonts w:ascii="Trebuchet MS" w:eastAsia="Times New Roman" w:hAnsi="Trebuchet MS" w:cs="Arial"/>
          <w:bCs/>
        </w:rPr>
        <w:t xml:space="preserve"> – Split Decision </w:t>
      </w:r>
    </w:p>
    <w:p w14:paraId="34E20F9E" w14:textId="77777777" w:rsidR="002652E2" w:rsidRPr="002652E2" w:rsidRDefault="002652E2" w:rsidP="002652E2">
      <w:pPr>
        <w:spacing w:after="0" w:line="276" w:lineRule="auto"/>
        <w:contextualSpacing/>
        <w:rPr>
          <w:rFonts w:ascii="Trebuchet MS" w:eastAsia="Times New Roman" w:hAnsi="Trebuchet MS" w:cs="Times New Roman"/>
        </w:rPr>
      </w:pPr>
    </w:p>
    <w:p w14:paraId="5F7E033A" w14:textId="77777777" w:rsidR="002652E2" w:rsidRPr="002652E2" w:rsidRDefault="002652E2" w:rsidP="002652E2">
      <w:pPr>
        <w:spacing w:after="0" w:line="276" w:lineRule="auto"/>
        <w:contextualSpacing/>
        <w:rPr>
          <w:rFonts w:ascii="Trebuchet MS" w:eastAsia="Times New Roman" w:hAnsi="Trebuchet MS" w:cs="Times New Roman"/>
        </w:rPr>
      </w:pPr>
      <w:r w:rsidRPr="002652E2">
        <w:rPr>
          <w:rFonts w:ascii="Trebuchet MS" w:eastAsia="Times New Roman" w:hAnsi="Trebuchet MS" w:cs="Times New Roman"/>
        </w:rPr>
        <w:t>172096 – Single storey front extension, single storey rear extension, proposed outbuilding in rear garden</w:t>
      </w:r>
      <w:r w:rsidR="0055646A">
        <w:rPr>
          <w:rFonts w:ascii="Trebuchet MS" w:eastAsia="Times New Roman" w:hAnsi="Trebuchet MS" w:cs="Times New Roman"/>
        </w:rPr>
        <w:t xml:space="preserve"> – Application Permitted </w:t>
      </w:r>
    </w:p>
    <w:p w14:paraId="004EB851" w14:textId="77777777" w:rsidR="000735AB" w:rsidRDefault="000735AB" w:rsidP="000735AB">
      <w:pPr>
        <w:spacing w:after="0" w:line="240" w:lineRule="auto"/>
        <w:jc w:val="both"/>
        <w:rPr>
          <w:rFonts w:ascii="Trebuchet MS" w:eastAsia="Times New Roman" w:hAnsi="Trebuchet MS" w:cs="Arial"/>
          <w:color w:val="000000"/>
          <w:szCs w:val="24"/>
        </w:rPr>
      </w:pPr>
    </w:p>
    <w:p w14:paraId="6701B2A5" w14:textId="77777777" w:rsidR="0055646A" w:rsidRPr="0055646A" w:rsidRDefault="0055646A" w:rsidP="0055646A">
      <w:pPr>
        <w:spacing w:after="0" w:line="240" w:lineRule="auto"/>
        <w:jc w:val="both"/>
        <w:rPr>
          <w:rFonts w:ascii="Trebuchet MS" w:eastAsia="Times New Roman" w:hAnsi="Trebuchet MS" w:cs="Arial"/>
          <w:color w:val="000000"/>
          <w:szCs w:val="24"/>
        </w:rPr>
      </w:pPr>
      <w:r>
        <w:rPr>
          <w:rFonts w:ascii="Trebuchet MS" w:eastAsia="Times New Roman" w:hAnsi="Trebuchet MS" w:cs="Arial"/>
          <w:color w:val="000000"/>
          <w:szCs w:val="24"/>
        </w:rPr>
        <w:t xml:space="preserve">182228 - </w:t>
      </w:r>
      <w:r w:rsidRPr="0055646A">
        <w:rPr>
          <w:rFonts w:ascii="Trebuchet MS" w:eastAsia="Times New Roman" w:hAnsi="Trebuchet MS" w:cs="Arial"/>
          <w:color w:val="000000"/>
          <w:szCs w:val="24"/>
        </w:rPr>
        <w:t>Variation of condition 2 (approved plans) of planning permission</w:t>
      </w:r>
    </w:p>
    <w:p w14:paraId="472F5F20" w14:textId="77777777" w:rsidR="0055646A" w:rsidRDefault="0055646A" w:rsidP="0055646A">
      <w:pPr>
        <w:spacing w:after="0" w:line="240" w:lineRule="auto"/>
        <w:jc w:val="both"/>
        <w:rPr>
          <w:rFonts w:ascii="Trebuchet MS" w:eastAsia="Times New Roman" w:hAnsi="Trebuchet MS" w:cs="Arial"/>
          <w:color w:val="000000"/>
          <w:szCs w:val="24"/>
        </w:rPr>
      </w:pPr>
      <w:r w:rsidRPr="0055646A">
        <w:rPr>
          <w:rFonts w:ascii="Trebuchet MS" w:eastAsia="Times New Roman" w:hAnsi="Trebuchet MS" w:cs="Arial"/>
          <w:color w:val="000000"/>
          <w:szCs w:val="24"/>
        </w:rPr>
        <w:t>172096 (single storey front extension, single storey rear extension, proposed outbuilding in rear garden) to remove the link between the garage and main house</w:t>
      </w:r>
      <w:r>
        <w:rPr>
          <w:rFonts w:ascii="Trebuchet MS" w:eastAsia="Times New Roman" w:hAnsi="Trebuchet MS" w:cs="Arial"/>
          <w:color w:val="000000"/>
          <w:szCs w:val="24"/>
        </w:rPr>
        <w:t xml:space="preserve"> – Application Permitted </w:t>
      </w:r>
    </w:p>
    <w:p w14:paraId="7F612829" w14:textId="77777777" w:rsidR="0055646A" w:rsidRPr="000735AB" w:rsidRDefault="0055646A" w:rsidP="0055646A">
      <w:pPr>
        <w:spacing w:after="0" w:line="240" w:lineRule="auto"/>
        <w:jc w:val="both"/>
        <w:rPr>
          <w:rFonts w:ascii="Trebuchet MS" w:eastAsia="Times New Roman" w:hAnsi="Trebuchet MS" w:cs="Arial"/>
          <w:color w:val="000000"/>
          <w:szCs w:val="24"/>
        </w:rPr>
      </w:pPr>
    </w:p>
    <w:p w14:paraId="4D4EAF6B" w14:textId="77777777" w:rsidR="000735AB" w:rsidRPr="000735AB" w:rsidRDefault="000735AB" w:rsidP="000735AB">
      <w:pPr>
        <w:spacing w:after="0" w:line="240" w:lineRule="auto"/>
        <w:jc w:val="both"/>
        <w:rPr>
          <w:rFonts w:ascii="Trebuchet MS" w:eastAsia="Times New Roman" w:hAnsi="Trebuchet MS" w:cs="Courier New"/>
          <w:b/>
          <w:szCs w:val="24"/>
          <w:lang w:eastAsia="en-GB"/>
        </w:rPr>
      </w:pPr>
      <w:r w:rsidRPr="000735AB">
        <w:rPr>
          <w:rFonts w:ascii="Trebuchet MS" w:eastAsia="Times New Roman" w:hAnsi="Trebuchet MS" w:cs="Courier New"/>
          <w:b/>
          <w:szCs w:val="24"/>
          <w:lang w:eastAsia="en-GB"/>
        </w:rPr>
        <w:t>Consultation Responses:</w:t>
      </w:r>
    </w:p>
    <w:p w14:paraId="5EAC85E5" w14:textId="77777777" w:rsidR="000735AB" w:rsidRPr="000735AB" w:rsidRDefault="000735AB" w:rsidP="000735AB">
      <w:pPr>
        <w:spacing w:after="0" w:line="240" w:lineRule="auto"/>
        <w:jc w:val="both"/>
        <w:rPr>
          <w:rFonts w:ascii="Trebuchet MS" w:eastAsia="Times New Roman" w:hAnsi="Trebuchet MS" w:cs="Courier New"/>
          <w:b/>
          <w:szCs w:val="24"/>
          <w:lang w:eastAsia="en-GB"/>
        </w:rPr>
      </w:pPr>
    </w:p>
    <w:p w14:paraId="1B997CDB" w14:textId="77777777" w:rsidR="000735AB" w:rsidRPr="000735AB" w:rsidRDefault="000735AB" w:rsidP="000735AB">
      <w:pPr>
        <w:spacing w:after="0" w:line="240" w:lineRule="auto"/>
        <w:jc w:val="both"/>
        <w:rPr>
          <w:rFonts w:ascii="Trebuchet MS" w:eastAsia="Times New Roman" w:hAnsi="Trebuchet MS" w:cs="Courier New"/>
          <w:b/>
          <w:szCs w:val="24"/>
          <w:lang w:eastAsia="en-GB"/>
        </w:rPr>
      </w:pPr>
      <w:r w:rsidRPr="000735AB">
        <w:rPr>
          <w:rFonts w:ascii="Trebuchet MS" w:eastAsia="Times New Roman" w:hAnsi="Trebuchet MS" w:cs="Courier New"/>
          <w:b/>
          <w:szCs w:val="24"/>
          <w:lang w:eastAsia="en-GB"/>
        </w:rPr>
        <w:t xml:space="preserve">Internal Consultees </w:t>
      </w:r>
    </w:p>
    <w:p w14:paraId="6A57AF27" w14:textId="77777777" w:rsidR="000735AB" w:rsidRPr="000735AB" w:rsidRDefault="000735AB" w:rsidP="000735AB">
      <w:pPr>
        <w:spacing w:after="0" w:line="240" w:lineRule="auto"/>
        <w:jc w:val="both"/>
        <w:rPr>
          <w:rFonts w:ascii="Trebuchet MS" w:eastAsia="Times New Roman" w:hAnsi="Trebuchet MS" w:cs="Courier New"/>
          <w:b/>
          <w:szCs w:val="24"/>
          <w:lang w:eastAsia="en-GB"/>
        </w:rPr>
      </w:pPr>
    </w:p>
    <w:p w14:paraId="40E763F4" w14:textId="77777777" w:rsidR="000735AB" w:rsidRPr="000735AB" w:rsidRDefault="006D0DCB" w:rsidP="000735AB">
      <w:pPr>
        <w:spacing w:after="0" w:line="240" w:lineRule="auto"/>
        <w:jc w:val="both"/>
        <w:rPr>
          <w:rFonts w:ascii="Trebuchet MS" w:eastAsia="Times New Roman" w:hAnsi="Trebuchet MS" w:cs="Courier New"/>
          <w:szCs w:val="24"/>
          <w:lang w:eastAsia="en-GB"/>
        </w:rPr>
      </w:pPr>
      <w:r w:rsidRPr="006D0DCB">
        <w:rPr>
          <w:rFonts w:ascii="Trebuchet MS" w:eastAsia="Times New Roman" w:hAnsi="Trebuchet MS" w:cs="Courier New"/>
          <w:b/>
          <w:szCs w:val="24"/>
          <w:lang w:eastAsia="en-GB"/>
        </w:rPr>
        <w:t>Conservation Area Advisory Committee (CAAC) –</w:t>
      </w:r>
      <w:r>
        <w:rPr>
          <w:rFonts w:ascii="Trebuchet MS" w:eastAsia="Times New Roman" w:hAnsi="Trebuchet MS" w:cs="Courier New"/>
          <w:szCs w:val="24"/>
          <w:lang w:eastAsia="en-GB"/>
        </w:rPr>
        <w:t xml:space="preserve"> No comments received. </w:t>
      </w:r>
    </w:p>
    <w:p w14:paraId="07F259FE"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p>
    <w:p w14:paraId="77730A49" w14:textId="77777777" w:rsidR="000735AB" w:rsidRPr="000735AB" w:rsidRDefault="000735AB" w:rsidP="000735AB">
      <w:pPr>
        <w:spacing w:after="0" w:line="240" w:lineRule="auto"/>
        <w:jc w:val="both"/>
        <w:rPr>
          <w:rFonts w:ascii="Trebuchet MS" w:eastAsia="Times New Roman" w:hAnsi="Trebuchet MS" w:cs="Courier New"/>
          <w:b/>
          <w:szCs w:val="24"/>
          <w:lang w:eastAsia="en-GB"/>
        </w:rPr>
      </w:pPr>
      <w:r w:rsidRPr="000735AB">
        <w:rPr>
          <w:rFonts w:ascii="Trebuchet MS" w:eastAsia="Times New Roman" w:hAnsi="Trebuchet MS" w:cs="Courier New"/>
          <w:b/>
          <w:szCs w:val="24"/>
          <w:lang w:eastAsia="en-GB"/>
        </w:rPr>
        <w:t xml:space="preserve">External Consultation </w:t>
      </w:r>
    </w:p>
    <w:p w14:paraId="135E8863"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p>
    <w:p w14:paraId="2CA2E6CD" w14:textId="77777777" w:rsidR="000735AB" w:rsidRDefault="000735AB" w:rsidP="000735AB">
      <w:pPr>
        <w:spacing w:after="0" w:line="240" w:lineRule="auto"/>
        <w:jc w:val="both"/>
        <w:rPr>
          <w:rFonts w:ascii="Trebuchet MS" w:eastAsia="Times New Roman" w:hAnsi="Trebuchet MS" w:cs="Courier New"/>
          <w:szCs w:val="24"/>
          <w:lang w:eastAsia="en-GB"/>
        </w:rPr>
      </w:pPr>
      <w:r w:rsidRPr="000735AB">
        <w:rPr>
          <w:rFonts w:ascii="Trebuchet MS" w:eastAsia="Times New Roman" w:hAnsi="Trebuchet MS" w:cs="Courier New"/>
          <w:szCs w:val="24"/>
          <w:lang w:eastAsia="en-GB"/>
        </w:rPr>
        <w:t xml:space="preserve">The following addresses were formally consulted via letter on </w:t>
      </w:r>
      <w:r w:rsidR="006D0DCB">
        <w:rPr>
          <w:rFonts w:ascii="Trebuchet MS" w:eastAsia="Times New Roman" w:hAnsi="Trebuchet MS" w:cs="Courier New"/>
          <w:szCs w:val="24"/>
          <w:lang w:eastAsia="en-GB"/>
        </w:rPr>
        <w:t>10/09/20:</w:t>
      </w:r>
    </w:p>
    <w:p w14:paraId="007D2017" w14:textId="77777777" w:rsidR="006D0DCB" w:rsidRDefault="006D0DCB" w:rsidP="000735AB">
      <w:pPr>
        <w:spacing w:after="0" w:line="240" w:lineRule="auto"/>
        <w:jc w:val="both"/>
        <w:rPr>
          <w:rFonts w:ascii="Trebuchet MS" w:eastAsia="Times New Roman" w:hAnsi="Trebuchet MS" w:cs="Courier New"/>
          <w:szCs w:val="24"/>
          <w:lang w:eastAsia="en-GB"/>
        </w:rPr>
      </w:pPr>
    </w:p>
    <w:p w14:paraId="5B44CF1F" w14:textId="77777777" w:rsidR="006D0DCB" w:rsidRDefault="006D0DCB" w:rsidP="000735AB">
      <w:pPr>
        <w:spacing w:after="0" w:line="240" w:lineRule="auto"/>
        <w:jc w:val="both"/>
        <w:rPr>
          <w:rFonts w:ascii="Trebuchet MS" w:eastAsia="Times New Roman" w:hAnsi="Trebuchet MS" w:cs="Courier New"/>
          <w:szCs w:val="24"/>
          <w:lang w:eastAsia="en-GB"/>
        </w:rPr>
      </w:pPr>
      <w:r>
        <w:rPr>
          <w:rFonts w:ascii="Trebuchet MS" w:eastAsia="Times New Roman" w:hAnsi="Trebuchet MS" w:cs="Courier New"/>
          <w:szCs w:val="24"/>
          <w:lang w:eastAsia="en-GB"/>
        </w:rPr>
        <w:t xml:space="preserve">7, 13, 15 </w:t>
      </w:r>
      <w:proofErr w:type="spellStart"/>
      <w:r>
        <w:rPr>
          <w:rFonts w:ascii="Trebuchet MS" w:eastAsia="Times New Roman" w:hAnsi="Trebuchet MS" w:cs="Courier New"/>
          <w:szCs w:val="24"/>
          <w:lang w:eastAsia="en-GB"/>
        </w:rPr>
        <w:t>Surley</w:t>
      </w:r>
      <w:proofErr w:type="spellEnd"/>
      <w:r>
        <w:rPr>
          <w:rFonts w:ascii="Trebuchet MS" w:eastAsia="Times New Roman" w:hAnsi="Trebuchet MS" w:cs="Courier New"/>
          <w:szCs w:val="24"/>
          <w:lang w:eastAsia="en-GB"/>
        </w:rPr>
        <w:t xml:space="preserve"> Row </w:t>
      </w:r>
    </w:p>
    <w:p w14:paraId="79CABE03" w14:textId="77777777" w:rsidR="006D0DCB" w:rsidRPr="000735AB" w:rsidRDefault="006D0DCB" w:rsidP="000735AB">
      <w:pPr>
        <w:spacing w:after="0" w:line="240" w:lineRule="auto"/>
        <w:jc w:val="both"/>
        <w:rPr>
          <w:rFonts w:ascii="Trebuchet MS" w:eastAsia="Times New Roman" w:hAnsi="Trebuchet MS" w:cs="Courier New"/>
          <w:szCs w:val="24"/>
          <w:lang w:eastAsia="en-GB"/>
        </w:rPr>
      </w:pPr>
      <w:r>
        <w:rPr>
          <w:rFonts w:ascii="Trebuchet MS" w:eastAsia="Times New Roman" w:hAnsi="Trebuchet MS" w:cs="Courier New"/>
          <w:szCs w:val="24"/>
          <w:lang w:eastAsia="en-GB"/>
        </w:rPr>
        <w:t xml:space="preserve">28, 55 </w:t>
      </w:r>
      <w:proofErr w:type="spellStart"/>
      <w:r>
        <w:rPr>
          <w:rFonts w:ascii="Trebuchet MS" w:eastAsia="Times New Roman" w:hAnsi="Trebuchet MS" w:cs="Courier New"/>
          <w:szCs w:val="24"/>
          <w:lang w:eastAsia="en-GB"/>
        </w:rPr>
        <w:t>Picton</w:t>
      </w:r>
      <w:proofErr w:type="spellEnd"/>
      <w:r>
        <w:rPr>
          <w:rFonts w:ascii="Trebuchet MS" w:eastAsia="Times New Roman" w:hAnsi="Trebuchet MS" w:cs="Courier New"/>
          <w:szCs w:val="24"/>
          <w:lang w:eastAsia="en-GB"/>
        </w:rPr>
        <w:t xml:space="preserve"> Way </w:t>
      </w:r>
    </w:p>
    <w:p w14:paraId="71E87804"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p>
    <w:p w14:paraId="7E512643" w14:textId="77777777" w:rsidR="000735AB" w:rsidRDefault="000735AB" w:rsidP="000735AB">
      <w:pPr>
        <w:spacing w:after="0" w:line="240" w:lineRule="auto"/>
        <w:jc w:val="both"/>
        <w:rPr>
          <w:rFonts w:ascii="Trebuchet MS" w:eastAsia="Times New Roman" w:hAnsi="Trebuchet MS" w:cs="Courier New"/>
          <w:szCs w:val="24"/>
          <w:lang w:eastAsia="en-GB"/>
        </w:rPr>
      </w:pPr>
      <w:r w:rsidRPr="000735AB">
        <w:rPr>
          <w:rFonts w:ascii="Trebuchet MS" w:eastAsia="Times New Roman" w:hAnsi="Trebuchet MS" w:cs="Courier New"/>
          <w:szCs w:val="24"/>
          <w:lang w:eastAsia="en-GB"/>
        </w:rPr>
        <w:t xml:space="preserve">A site notice was also sent to the agent on </w:t>
      </w:r>
      <w:r w:rsidR="00422CC9">
        <w:rPr>
          <w:rFonts w:ascii="Trebuchet MS" w:eastAsia="Times New Roman" w:hAnsi="Trebuchet MS" w:cs="Courier New"/>
          <w:szCs w:val="24"/>
          <w:lang w:eastAsia="en-GB"/>
        </w:rPr>
        <w:t>10/09/20.</w:t>
      </w:r>
    </w:p>
    <w:p w14:paraId="0A35DF70" w14:textId="77777777" w:rsidR="00422CC9" w:rsidRDefault="00422CC9" w:rsidP="000735AB">
      <w:pPr>
        <w:spacing w:after="0" w:line="240" w:lineRule="auto"/>
        <w:jc w:val="both"/>
        <w:rPr>
          <w:rFonts w:ascii="Trebuchet MS" w:eastAsia="Times New Roman" w:hAnsi="Trebuchet MS" w:cs="Courier New"/>
          <w:szCs w:val="24"/>
          <w:lang w:eastAsia="en-GB"/>
        </w:rPr>
      </w:pPr>
    </w:p>
    <w:p w14:paraId="4FC99258" w14:textId="77777777" w:rsidR="00422CC9" w:rsidRPr="000735AB" w:rsidRDefault="00422CC9" w:rsidP="000735AB">
      <w:pPr>
        <w:spacing w:after="0" w:line="240" w:lineRule="auto"/>
        <w:jc w:val="both"/>
        <w:rPr>
          <w:rFonts w:ascii="Trebuchet MS" w:eastAsia="Times New Roman" w:hAnsi="Trebuchet MS" w:cs="Courier New"/>
          <w:szCs w:val="24"/>
          <w:lang w:eastAsia="en-GB"/>
        </w:rPr>
      </w:pPr>
      <w:r>
        <w:rPr>
          <w:rFonts w:ascii="Trebuchet MS" w:eastAsia="Times New Roman" w:hAnsi="Trebuchet MS" w:cs="Courier New"/>
          <w:szCs w:val="24"/>
          <w:lang w:eastAsia="en-GB"/>
        </w:rPr>
        <w:t>No responses were received.</w:t>
      </w:r>
    </w:p>
    <w:p w14:paraId="03001ED4"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p>
    <w:p w14:paraId="36AB4ADC" w14:textId="77777777" w:rsidR="000735AB" w:rsidRPr="000735AB" w:rsidRDefault="000735AB" w:rsidP="000735AB">
      <w:pPr>
        <w:spacing w:after="0" w:line="240" w:lineRule="auto"/>
        <w:jc w:val="both"/>
        <w:rPr>
          <w:rFonts w:ascii="Trebuchet MS" w:eastAsia="Times New Roman" w:hAnsi="Trebuchet MS" w:cs="Courier New"/>
          <w:b/>
          <w:szCs w:val="24"/>
          <w:lang w:eastAsia="en-GB"/>
        </w:rPr>
      </w:pPr>
      <w:r w:rsidRPr="000735AB">
        <w:rPr>
          <w:rFonts w:ascii="Trebuchet MS" w:eastAsia="Times New Roman" w:hAnsi="Trebuchet MS" w:cs="Courier New"/>
          <w:b/>
          <w:szCs w:val="24"/>
          <w:lang w:eastAsia="en-GB"/>
        </w:rPr>
        <w:t>Discussions with applicant/ agent</w:t>
      </w:r>
    </w:p>
    <w:p w14:paraId="6463BB54"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p>
    <w:p w14:paraId="61167B73"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r w:rsidRPr="000735AB">
        <w:rPr>
          <w:rFonts w:ascii="Trebuchet MS" w:eastAsia="Times New Roman" w:hAnsi="Trebuchet MS" w:cs="Courier New"/>
          <w:szCs w:val="24"/>
          <w:lang w:eastAsia="en-GB"/>
        </w:rPr>
        <w:lastRenderedPageBreak/>
        <w:t>None.</w:t>
      </w:r>
    </w:p>
    <w:p w14:paraId="368AE73C"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p>
    <w:p w14:paraId="09D5B753" w14:textId="77777777" w:rsidR="000735AB" w:rsidRPr="000735AB" w:rsidRDefault="000735AB" w:rsidP="000735AB">
      <w:pPr>
        <w:spacing w:after="0" w:line="240" w:lineRule="auto"/>
        <w:jc w:val="both"/>
        <w:rPr>
          <w:rFonts w:ascii="Trebuchet MS" w:eastAsia="Times New Roman" w:hAnsi="Trebuchet MS" w:cs="Arial"/>
          <w:b/>
          <w:bCs/>
          <w:szCs w:val="24"/>
        </w:rPr>
      </w:pPr>
      <w:r w:rsidRPr="000735AB">
        <w:rPr>
          <w:rFonts w:ascii="Trebuchet MS" w:eastAsia="Times New Roman" w:hAnsi="Trebuchet MS" w:cs="Arial"/>
          <w:b/>
          <w:bCs/>
          <w:szCs w:val="24"/>
        </w:rPr>
        <w:t>Equality Act 2010:</w:t>
      </w:r>
    </w:p>
    <w:p w14:paraId="66E6AC6A" w14:textId="77777777" w:rsidR="000735AB" w:rsidRPr="000735AB" w:rsidRDefault="000735AB" w:rsidP="000735AB">
      <w:pPr>
        <w:spacing w:after="0" w:line="240" w:lineRule="auto"/>
        <w:jc w:val="both"/>
        <w:rPr>
          <w:rFonts w:ascii="Trebuchet MS" w:eastAsia="Times New Roman" w:hAnsi="Trebuchet MS" w:cs="Arial"/>
          <w:bCs/>
          <w:szCs w:val="24"/>
        </w:rPr>
      </w:pPr>
      <w:r w:rsidRPr="000735AB">
        <w:rPr>
          <w:rFonts w:ascii="Trebuchet MS" w:eastAsia="Times New Roman" w:hAnsi="Trebuchet MS" w:cs="Arial"/>
          <w:bCs/>
          <w:szCs w:val="24"/>
        </w:rPr>
        <w:t xml:space="preserve">In determining this </w:t>
      </w:r>
      <w:proofErr w:type="gramStart"/>
      <w:r w:rsidRPr="000735AB">
        <w:rPr>
          <w:rFonts w:ascii="Trebuchet MS" w:eastAsia="Times New Roman" w:hAnsi="Trebuchet MS" w:cs="Arial"/>
          <w:bCs/>
          <w:szCs w:val="24"/>
        </w:rPr>
        <w:t>application</w:t>
      </w:r>
      <w:proofErr w:type="gramEnd"/>
      <w:r w:rsidRPr="000735AB">
        <w:rPr>
          <w:rFonts w:ascii="Trebuchet MS" w:eastAsia="Times New Roman" w:hAnsi="Trebuchet MS" w:cs="Arial"/>
          <w:bCs/>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0735AB">
        <w:rPr>
          <w:rFonts w:ascii="Trebuchet MS" w:eastAsia="Times New Roman" w:hAnsi="Trebuchet MS" w:cs="Arial"/>
          <w:bCs/>
          <w:szCs w:val="24"/>
        </w:rPr>
        <w:t>particular planning</w:t>
      </w:r>
      <w:proofErr w:type="gramEnd"/>
      <w:r w:rsidRPr="000735AB">
        <w:rPr>
          <w:rFonts w:ascii="Trebuchet MS" w:eastAsia="Times New Roman" w:hAnsi="Trebuchet MS" w:cs="Arial"/>
          <w:bCs/>
          <w:szCs w:val="24"/>
        </w:rPr>
        <w:t xml:space="preserve"> application.  </w:t>
      </w:r>
      <w:proofErr w:type="gramStart"/>
      <w:r w:rsidRPr="000735AB">
        <w:rPr>
          <w:rFonts w:ascii="Trebuchet MS" w:eastAsia="Times New Roman" w:hAnsi="Trebuchet MS" w:cs="Arial"/>
          <w:bCs/>
          <w:szCs w:val="24"/>
        </w:rPr>
        <w:t>Therefore</w:t>
      </w:r>
      <w:proofErr w:type="gramEnd"/>
      <w:r w:rsidRPr="000735AB">
        <w:rPr>
          <w:rFonts w:ascii="Trebuchet MS" w:eastAsia="Times New Roman" w:hAnsi="Trebuchet MS" w:cs="Arial"/>
          <w:bCs/>
          <w:szCs w:val="24"/>
        </w:rPr>
        <w:t xml:space="preserve"> in terms of the key equalities protected characteristics it is considered there would be no significant adverse impacts as a result of the development.</w:t>
      </w:r>
    </w:p>
    <w:p w14:paraId="3A71405D"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p>
    <w:p w14:paraId="25BF122B" w14:textId="77777777" w:rsidR="000735AB" w:rsidRPr="000735AB" w:rsidRDefault="000735AB" w:rsidP="000735AB">
      <w:pPr>
        <w:spacing w:after="0" w:line="240" w:lineRule="auto"/>
        <w:jc w:val="both"/>
        <w:rPr>
          <w:rFonts w:ascii="Trebuchet MS" w:eastAsia="Times New Roman" w:hAnsi="Trebuchet MS" w:cs="Courier New"/>
          <w:b/>
          <w:szCs w:val="24"/>
          <w:lang w:eastAsia="en-GB"/>
        </w:rPr>
      </w:pPr>
      <w:r w:rsidRPr="000735AB">
        <w:rPr>
          <w:rFonts w:ascii="Trebuchet MS" w:eastAsia="Times New Roman" w:hAnsi="Trebuchet MS" w:cs="Courier New"/>
          <w:b/>
          <w:szCs w:val="24"/>
          <w:lang w:eastAsia="en-GB"/>
        </w:rPr>
        <w:t xml:space="preserve">Relevant Planning Policy and Guidance   </w:t>
      </w:r>
    </w:p>
    <w:p w14:paraId="2E28C20E"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r w:rsidRPr="000735AB">
        <w:rPr>
          <w:rFonts w:ascii="Trebuchet MS" w:eastAsia="Times New Roman" w:hAnsi="Trebuchet MS" w:cs="Courier New"/>
          <w:szCs w:val="24"/>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14:paraId="6CA96308"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p>
    <w:p w14:paraId="394922D7" w14:textId="77777777" w:rsidR="000735AB" w:rsidRPr="000735AB" w:rsidRDefault="000735AB" w:rsidP="000735AB">
      <w:pPr>
        <w:spacing w:after="0" w:line="240" w:lineRule="auto"/>
        <w:jc w:val="both"/>
        <w:rPr>
          <w:rFonts w:ascii="Trebuchet MS" w:eastAsia="Times New Roman" w:hAnsi="Trebuchet MS" w:cs="Courier New"/>
          <w:szCs w:val="24"/>
          <w:lang w:eastAsia="en-GB"/>
        </w:rPr>
      </w:pPr>
      <w:r w:rsidRPr="000735AB">
        <w:rPr>
          <w:rFonts w:ascii="Trebuchet MS" w:eastAsia="Times New Roman" w:hAnsi="Trebuchet MS" w:cs="Courier New"/>
          <w:szCs w:val="24"/>
          <w:lang w:eastAsia="en-GB"/>
        </w:rPr>
        <w:t>The following local and national planning policy and guidance is relevant to this application:</w:t>
      </w:r>
    </w:p>
    <w:p w14:paraId="45CA728A" w14:textId="77777777" w:rsidR="000735AB" w:rsidRPr="000735AB" w:rsidRDefault="000735AB" w:rsidP="000735AB">
      <w:pPr>
        <w:spacing w:after="0" w:line="240" w:lineRule="auto"/>
        <w:jc w:val="both"/>
        <w:rPr>
          <w:rFonts w:ascii="Trebuchet MS" w:eastAsia="Times New Roman" w:hAnsi="Trebuchet MS" w:cs="Times New Roman"/>
          <w:szCs w:val="24"/>
        </w:rPr>
      </w:pPr>
    </w:p>
    <w:p w14:paraId="0298E936" w14:textId="77777777" w:rsidR="000735AB" w:rsidRPr="000735AB" w:rsidRDefault="000735AB" w:rsidP="000735AB">
      <w:pPr>
        <w:spacing w:after="0" w:line="240" w:lineRule="auto"/>
        <w:ind w:left="720" w:hanging="720"/>
        <w:jc w:val="both"/>
        <w:rPr>
          <w:rFonts w:ascii="Trebuchet MS" w:eastAsia="Times New Roman" w:hAnsi="Trebuchet MS" w:cs="Arial"/>
          <w:bCs/>
        </w:rPr>
      </w:pPr>
      <w:r w:rsidRPr="000735AB">
        <w:rPr>
          <w:rFonts w:ascii="Trebuchet MS" w:eastAsia="Times New Roman" w:hAnsi="Trebuchet MS" w:cs="Arial"/>
          <w:b/>
          <w:bCs/>
        </w:rPr>
        <w:t>National</w:t>
      </w:r>
    </w:p>
    <w:p w14:paraId="3F375E43" w14:textId="77777777" w:rsidR="000735AB" w:rsidRPr="000735AB" w:rsidRDefault="000735AB" w:rsidP="000735AB">
      <w:pPr>
        <w:spacing w:after="0" w:line="240" w:lineRule="auto"/>
        <w:jc w:val="both"/>
        <w:rPr>
          <w:rFonts w:ascii="Trebuchet MS" w:eastAsia="Times New Roman" w:hAnsi="Trebuchet MS" w:cs="Arial"/>
        </w:rPr>
      </w:pPr>
      <w:r w:rsidRPr="000735AB">
        <w:rPr>
          <w:rFonts w:ascii="Trebuchet MS" w:eastAsia="Times New Roman" w:hAnsi="Trebuchet MS" w:cs="Arial"/>
        </w:rPr>
        <w:t>National Planning Policy Framework;</w:t>
      </w:r>
    </w:p>
    <w:p w14:paraId="4A27F92C" w14:textId="77777777" w:rsidR="000735AB" w:rsidRPr="000735AB" w:rsidRDefault="000735AB" w:rsidP="000735AB">
      <w:pPr>
        <w:spacing w:after="0" w:line="240" w:lineRule="auto"/>
        <w:jc w:val="both"/>
        <w:rPr>
          <w:rFonts w:ascii="Trebuchet MS" w:eastAsia="Times New Roman" w:hAnsi="Trebuchet MS" w:cs="Arial"/>
        </w:rPr>
      </w:pPr>
      <w:r w:rsidRPr="000735AB">
        <w:rPr>
          <w:rFonts w:ascii="Trebuchet MS" w:eastAsia="Times New Roman" w:hAnsi="Trebuchet MS" w:cs="Arial"/>
        </w:rPr>
        <w:t>National Planning Policy Guidance;</w:t>
      </w:r>
    </w:p>
    <w:p w14:paraId="7A8EECBD" w14:textId="77777777" w:rsidR="000735AB" w:rsidRPr="000735AB" w:rsidRDefault="000735AB" w:rsidP="000735AB">
      <w:pPr>
        <w:spacing w:after="0" w:line="240" w:lineRule="auto"/>
        <w:ind w:left="720" w:hanging="720"/>
        <w:jc w:val="both"/>
        <w:rPr>
          <w:rFonts w:ascii="Trebuchet MS" w:eastAsia="Times New Roman" w:hAnsi="Trebuchet MS" w:cs="Arial"/>
        </w:rPr>
      </w:pPr>
    </w:p>
    <w:p w14:paraId="581D141B" w14:textId="77777777" w:rsidR="000735AB" w:rsidRPr="000735AB" w:rsidRDefault="000735AB" w:rsidP="000735AB">
      <w:pPr>
        <w:spacing w:after="0" w:line="240" w:lineRule="auto"/>
        <w:ind w:left="720" w:hanging="720"/>
        <w:jc w:val="both"/>
        <w:rPr>
          <w:rFonts w:ascii="Trebuchet MS" w:eastAsia="Times New Roman" w:hAnsi="Trebuchet MS" w:cs="Arial"/>
          <w:b/>
        </w:rPr>
      </w:pPr>
      <w:r w:rsidRPr="000735AB">
        <w:rPr>
          <w:rFonts w:ascii="Trebuchet MS" w:eastAsia="Times New Roman" w:hAnsi="Trebuchet MS" w:cs="Arial"/>
          <w:b/>
        </w:rPr>
        <w:t xml:space="preserve">Reading Borough Local Plan (2019) </w:t>
      </w:r>
    </w:p>
    <w:p w14:paraId="6E993CFA" w14:textId="77777777" w:rsidR="000735AB" w:rsidRDefault="000735AB" w:rsidP="000735AB">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14:paraId="07C5359D" w14:textId="77777777" w:rsidR="00CB0DC7" w:rsidRDefault="00CB0DC7" w:rsidP="000735AB">
      <w:p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CC1</w:t>
      </w:r>
      <w:r>
        <w:rPr>
          <w:rFonts w:ascii="Trebuchet MS" w:eastAsia="Times New Roman" w:hAnsi="Trebuchet MS" w:cs="Times New Roman"/>
        </w:rPr>
        <w:tab/>
        <w:t>Presumption in Favour of Sustainable Development</w:t>
      </w:r>
    </w:p>
    <w:p w14:paraId="33A68600" w14:textId="77777777" w:rsidR="00CB0DC7" w:rsidRPr="000735AB" w:rsidRDefault="00CB0DC7" w:rsidP="000735AB">
      <w:p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CC2</w:t>
      </w:r>
      <w:r>
        <w:rPr>
          <w:rFonts w:ascii="Trebuchet MS" w:eastAsia="Times New Roman" w:hAnsi="Trebuchet MS" w:cs="Times New Roman"/>
        </w:rPr>
        <w:tab/>
        <w:t>Sustainable Design and Construction</w:t>
      </w:r>
    </w:p>
    <w:p w14:paraId="166F9029" w14:textId="77777777" w:rsidR="000735AB" w:rsidRPr="000735AB" w:rsidRDefault="000735AB" w:rsidP="000735AB">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0735AB">
        <w:rPr>
          <w:rFonts w:ascii="Trebuchet MS" w:eastAsia="Times New Roman" w:hAnsi="Trebuchet MS" w:cs="Times New Roman"/>
        </w:rPr>
        <w:t>CC7</w:t>
      </w:r>
      <w:r w:rsidRPr="000735AB">
        <w:rPr>
          <w:rFonts w:ascii="Trebuchet MS" w:eastAsia="Times New Roman" w:hAnsi="Trebuchet MS" w:cs="Times New Roman"/>
        </w:rPr>
        <w:tab/>
        <w:t>Design and the Public Realm</w:t>
      </w:r>
    </w:p>
    <w:p w14:paraId="50FA266C" w14:textId="77777777" w:rsidR="000735AB" w:rsidRPr="000735AB" w:rsidRDefault="000735AB" w:rsidP="000735AB">
      <w:pPr>
        <w:spacing w:after="0" w:line="276" w:lineRule="auto"/>
        <w:jc w:val="both"/>
        <w:rPr>
          <w:rFonts w:ascii="Trebuchet MS" w:eastAsia="Times New Roman" w:hAnsi="Trebuchet MS" w:cs="Courier New"/>
          <w:lang w:eastAsia="en-GB"/>
        </w:rPr>
      </w:pPr>
      <w:r w:rsidRPr="000735AB">
        <w:rPr>
          <w:rFonts w:ascii="Trebuchet MS" w:eastAsia="Times New Roman" w:hAnsi="Trebuchet MS" w:cs="Courier New"/>
          <w:lang w:eastAsia="en-GB"/>
        </w:rPr>
        <w:t>CC</w:t>
      </w:r>
      <w:proofErr w:type="gramStart"/>
      <w:r w:rsidRPr="000735AB">
        <w:rPr>
          <w:rFonts w:ascii="Trebuchet MS" w:eastAsia="Times New Roman" w:hAnsi="Trebuchet MS" w:cs="Courier New"/>
          <w:lang w:eastAsia="en-GB"/>
        </w:rPr>
        <w:t xml:space="preserve">8  </w:t>
      </w:r>
      <w:r w:rsidRPr="000735AB">
        <w:rPr>
          <w:rFonts w:ascii="Trebuchet MS" w:eastAsia="Times New Roman" w:hAnsi="Trebuchet MS" w:cs="Courier New"/>
          <w:lang w:eastAsia="en-GB"/>
        </w:rPr>
        <w:tab/>
      </w:r>
      <w:proofErr w:type="gramEnd"/>
      <w:r w:rsidRPr="000735AB">
        <w:rPr>
          <w:rFonts w:ascii="Trebuchet MS" w:eastAsia="Times New Roman" w:hAnsi="Trebuchet MS" w:cs="Courier New"/>
          <w:lang w:eastAsia="en-GB"/>
        </w:rPr>
        <w:t>Safeguarding Amenity</w:t>
      </w:r>
    </w:p>
    <w:p w14:paraId="27A0D98C" w14:textId="77777777" w:rsidR="000735AB" w:rsidRPr="000735AB" w:rsidRDefault="000735AB" w:rsidP="000735AB">
      <w:pPr>
        <w:spacing w:after="0" w:line="276" w:lineRule="auto"/>
        <w:jc w:val="both"/>
        <w:rPr>
          <w:rFonts w:ascii="Trebuchet MS" w:eastAsia="Times New Roman" w:hAnsi="Trebuchet MS" w:cs="Courier New"/>
          <w:lang w:eastAsia="en-GB"/>
        </w:rPr>
      </w:pPr>
      <w:r w:rsidRPr="000735AB">
        <w:rPr>
          <w:rFonts w:ascii="Trebuchet MS" w:eastAsia="Times New Roman" w:hAnsi="Trebuchet MS" w:cs="Courier New"/>
          <w:lang w:eastAsia="en-GB"/>
        </w:rPr>
        <w:t>H</w:t>
      </w:r>
      <w:proofErr w:type="gramStart"/>
      <w:r w:rsidRPr="000735AB">
        <w:rPr>
          <w:rFonts w:ascii="Trebuchet MS" w:eastAsia="Times New Roman" w:hAnsi="Trebuchet MS" w:cs="Courier New"/>
          <w:lang w:eastAsia="en-GB"/>
        </w:rPr>
        <w:t xml:space="preserve">9  </w:t>
      </w:r>
      <w:r w:rsidRPr="000735AB">
        <w:rPr>
          <w:rFonts w:ascii="Trebuchet MS" w:eastAsia="Times New Roman" w:hAnsi="Trebuchet MS" w:cs="Courier New"/>
          <w:lang w:eastAsia="en-GB"/>
        </w:rPr>
        <w:tab/>
      </w:r>
      <w:proofErr w:type="gramEnd"/>
      <w:r w:rsidRPr="000735AB">
        <w:rPr>
          <w:rFonts w:ascii="Trebuchet MS" w:eastAsia="Times New Roman" w:hAnsi="Trebuchet MS" w:cs="Courier New"/>
          <w:lang w:eastAsia="en-GB"/>
        </w:rPr>
        <w:t>House Extensions and Ancillary Accommodation</w:t>
      </w:r>
    </w:p>
    <w:p w14:paraId="60C6A14E" w14:textId="77777777" w:rsidR="000735AB" w:rsidRDefault="000735AB" w:rsidP="000735AB">
      <w:pPr>
        <w:spacing w:after="0" w:line="276" w:lineRule="auto"/>
        <w:jc w:val="both"/>
        <w:rPr>
          <w:rFonts w:ascii="Trebuchet MS" w:eastAsia="Times New Roman" w:hAnsi="Trebuchet MS" w:cs="Courier New"/>
          <w:lang w:eastAsia="en-GB"/>
        </w:rPr>
      </w:pPr>
      <w:r w:rsidRPr="000735AB">
        <w:rPr>
          <w:rFonts w:ascii="Trebuchet MS" w:eastAsia="Times New Roman" w:hAnsi="Trebuchet MS" w:cs="Courier New"/>
          <w:lang w:eastAsia="en-GB"/>
        </w:rPr>
        <w:t>H10</w:t>
      </w:r>
      <w:r w:rsidRPr="000735AB">
        <w:rPr>
          <w:rFonts w:ascii="Trebuchet MS" w:eastAsia="Times New Roman" w:hAnsi="Trebuchet MS" w:cs="Courier New"/>
          <w:lang w:eastAsia="en-GB"/>
        </w:rPr>
        <w:tab/>
        <w:t xml:space="preserve">Private and Communal Outdoor Space </w:t>
      </w:r>
    </w:p>
    <w:p w14:paraId="3F27182F" w14:textId="77777777" w:rsidR="00BA0B7E" w:rsidRPr="000735AB" w:rsidRDefault="00BA0B7E" w:rsidP="000735AB">
      <w:pPr>
        <w:spacing w:after="0" w:line="276" w:lineRule="auto"/>
        <w:jc w:val="both"/>
        <w:rPr>
          <w:rFonts w:ascii="Trebuchet MS" w:eastAsia="Times New Roman" w:hAnsi="Trebuchet MS" w:cs="Courier New"/>
          <w:lang w:eastAsia="en-GB"/>
        </w:rPr>
      </w:pPr>
      <w:r>
        <w:rPr>
          <w:rFonts w:ascii="Trebuchet MS" w:eastAsia="Times New Roman" w:hAnsi="Trebuchet MS" w:cs="Courier New"/>
          <w:lang w:eastAsia="en-GB"/>
        </w:rPr>
        <w:t>EN3</w:t>
      </w:r>
      <w:r>
        <w:rPr>
          <w:rFonts w:ascii="Trebuchet MS" w:eastAsia="Times New Roman" w:hAnsi="Trebuchet MS" w:cs="Courier New"/>
          <w:lang w:eastAsia="en-GB"/>
        </w:rPr>
        <w:tab/>
        <w:t>Enhancement of Conservation Areas</w:t>
      </w:r>
    </w:p>
    <w:p w14:paraId="59D79DA9" w14:textId="77777777" w:rsidR="000735AB" w:rsidRPr="000735AB" w:rsidRDefault="000735AB" w:rsidP="000735AB">
      <w:pPr>
        <w:spacing w:after="0" w:line="240" w:lineRule="auto"/>
        <w:jc w:val="both"/>
        <w:rPr>
          <w:rFonts w:ascii="Trebuchet MS" w:eastAsia="Times New Roman" w:hAnsi="Trebuchet MS" w:cs="Times New Roman"/>
        </w:rPr>
      </w:pPr>
    </w:p>
    <w:p w14:paraId="3FC84D63" w14:textId="77777777" w:rsidR="000735AB" w:rsidRPr="000735AB" w:rsidRDefault="000735AB" w:rsidP="000735AB">
      <w:pPr>
        <w:spacing w:after="0" w:line="240" w:lineRule="auto"/>
        <w:jc w:val="both"/>
        <w:rPr>
          <w:rFonts w:ascii="Trebuchet MS" w:eastAsia="Times New Roman" w:hAnsi="Trebuchet MS" w:cs="Arial"/>
          <w:b/>
          <w:bCs/>
        </w:rPr>
      </w:pPr>
      <w:r w:rsidRPr="000735AB">
        <w:rPr>
          <w:rFonts w:ascii="Trebuchet MS" w:eastAsia="Times New Roman" w:hAnsi="Trebuchet MS" w:cs="Times New Roman"/>
        </w:rPr>
        <w:t>Supplementary Planning Guidance - A Design Guide to House Extensions (2003)</w:t>
      </w:r>
    </w:p>
    <w:p w14:paraId="024DA583" w14:textId="77777777" w:rsidR="000735AB" w:rsidRPr="000735AB" w:rsidRDefault="000735AB" w:rsidP="000735AB">
      <w:pPr>
        <w:spacing w:after="0" w:line="240" w:lineRule="auto"/>
        <w:jc w:val="both"/>
        <w:rPr>
          <w:rFonts w:ascii="Trebuchet MS" w:eastAsia="Times New Roman" w:hAnsi="Trebuchet MS" w:cs="Courier New"/>
          <w:lang w:eastAsia="en-GB"/>
        </w:rPr>
      </w:pPr>
    </w:p>
    <w:p w14:paraId="77D33E32" w14:textId="77777777" w:rsidR="000735AB" w:rsidRPr="000735AB" w:rsidRDefault="000735AB" w:rsidP="000735AB">
      <w:pPr>
        <w:spacing w:after="0" w:line="240" w:lineRule="auto"/>
        <w:jc w:val="both"/>
        <w:rPr>
          <w:rFonts w:ascii="Trebuchet MS" w:eastAsia="Times New Roman" w:hAnsi="Trebuchet MS" w:cs="Courier New"/>
          <w:b/>
          <w:lang w:eastAsia="en-GB"/>
        </w:rPr>
      </w:pPr>
      <w:r w:rsidRPr="000735AB">
        <w:rPr>
          <w:rFonts w:ascii="Trebuchet MS" w:eastAsia="Times New Roman" w:hAnsi="Trebuchet MS" w:cs="Courier New"/>
          <w:b/>
          <w:lang w:eastAsia="en-GB"/>
        </w:rPr>
        <w:t>Appraisal Checklist</w:t>
      </w:r>
    </w:p>
    <w:p w14:paraId="7E05F96D" w14:textId="77777777" w:rsidR="000735AB" w:rsidRPr="000735AB" w:rsidRDefault="000735AB" w:rsidP="000735AB">
      <w:pPr>
        <w:spacing w:after="0" w:line="240" w:lineRule="auto"/>
        <w:jc w:val="both"/>
        <w:rPr>
          <w:rFonts w:ascii="Trebuchet MS" w:eastAsia="Times New Roman" w:hAnsi="Trebuchet MS" w:cs="Times New Roman"/>
        </w:rPr>
      </w:pPr>
      <w:r w:rsidRPr="000735AB">
        <w:rPr>
          <w:rFonts w:ascii="Trebuchet MS" w:eastAsia="Times New Roman" w:hAnsi="Trebuchet MS" w:cs="Times New Roman"/>
        </w:rPr>
        <w:t>H9 states: An extension to a house will be acceptable where it:</w:t>
      </w:r>
    </w:p>
    <w:p w14:paraId="463EC5B4" w14:textId="77777777" w:rsidR="000735AB" w:rsidRPr="000735AB" w:rsidRDefault="000735AB" w:rsidP="000735AB">
      <w:pPr>
        <w:numPr>
          <w:ilvl w:val="0"/>
          <w:numId w:val="1"/>
        </w:numPr>
        <w:autoSpaceDN w:val="0"/>
        <w:spacing w:after="200" w:line="256" w:lineRule="auto"/>
        <w:jc w:val="both"/>
        <w:rPr>
          <w:rFonts w:ascii="Trebuchet MS" w:eastAsia="Times New Roman" w:hAnsi="Trebuchet MS" w:cs="Trebuchet MS"/>
          <w:u w:val="single"/>
          <w:lang w:eastAsia="en-GB"/>
        </w:rPr>
      </w:pPr>
      <w:r w:rsidRPr="000735AB">
        <w:rPr>
          <w:rFonts w:ascii="Trebuchet MS" w:eastAsia="Times New Roman" w:hAnsi="Trebuchet MS" w:cs="Trebuchet MS"/>
          <w:u w:val="single"/>
        </w:rPr>
        <w:t>Respects the character of the house in terms of scale, location, materials and design;</w:t>
      </w:r>
    </w:p>
    <w:p w14:paraId="71337503" w14:textId="77777777" w:rsidR="000735AB" w:rsidRPr="000735AB" w:rsidRDefault="000735AB" w:rsidP="000735AB">
      <w:pPr>
        <w:spacing w:after="0" w:line="240" w:lineRule="auto"/>
        <w:ind w:left="720"/>
        <w:jc w:val="both"/>
        <w:rPr>
          <w:rFonts w:ascii="Trebuchet MS" w:eastAsia="Times New Roman" w:hAnsi="Trebuchet MS" w:cs="Trebuchet MS"/>
        </w:rPr>
      </w:pPr>
    </w:p>
    <w:p w14:paraId="5E1CE023" w14:textId="77777777" w:rsidR="000735AB" w:rsidRPr="000735AB" w:rsidRDefault="000735AB" w:rsidP="000735AB">
      <w:pPr>
        <w:spacing w:after="0" w:line="240" w:lineRule="auto"/>
        <w:jc w:val="both"/>
        <w:rPr>
          <w:rFonts w:ascii="Trebuchet MS" w:eastAsia="Times New Roman" w:hAnsi="Trebuchet MS" w:cs="Trebuchet MS"/>
        </w:rPr>
      </w:pPr>
      <w:r w:rsidRPr="000735AB">
        <w:rPr>
          <w:rFonts w:ascii="Trebuchet MS" w:eastAsia="Times New Roman" w:hAnsi="Trebuchet MS" w:cs="Trebuchet MS"/>
        </w:rPr>
        <w:t>To assess this, the following has been considered – would the proposal:</w:t>
      </w:r>
    </w:p>
    <w:p w14:paraId="14CF75DC" w14:textId="77777777" w:rsidR="000735AB" w:rsidRPr="000735AB" w:rsidRDefault="000735AB" w:rsidP="000735AB">
      <w:pPr>
        <w:autoSpaceDE w:val="0"/>
        <w:autoSpaceDN w:val="0"/>
        <w:spacing w:after="0" w:line="240" w:lineRule="auto"/>
        <w:ind w:left="709"/>
        <w:jc w:val="both"/>
        <w:rPr>
          <w:rFonts w:ascii="Times New Roman" w:eastAsia="Times New Roman" w:hAnsi="Times New Roman" w:cs="Times New Roman"/>
        </w:rPr>
      </w:pPr>
    </w:p>
    <w:p w14:paraId="75E935E9" w14:textId="77777777" w:rsidR="000735AB" w:rsidRPr="000735AB" w:rsidRDefault="000735AB" w:rsidP="000735AB">
      <w:pPr>
        <w:numPr>
          <w:ilvl w:val="0"/>
          <w:numId w:val="2"/>
        </w:numPr>
        <w:autoSpaceDE w:val="0"/>
        <w:autoSpaceDN w:val="0"/>
        <w:spacing w:after="0" w:line="256" w:lineRule="auto"/>
        <w:contextualSpacing/>
        <w:jc w:val="both"/>
        <w:rPr>
          <w:rFonts w:ascii="Trebuchet MS" w:eastAsiaTheme="minorEastAsia" w:hAnsi="Trebuchet MS" w:cs="Times New Roman"/>
          <w:b/>
          <w:lang w:eastAsia="en-GB"/>
        </w:rPr>
      </w:pPr>
      <w:r w:rsidRPr="000735AB">
        <w:rPr>
          <w:rFonts w:ascii="Trebuchet MS" w:eastAsia="Times New Roman" w:hAnsi="Trebuchet MS" w:cs="Trebuchet MS"/>
        </w:rPr>
        <w:t xml:space="preserve">Detract from the appearance of the original building </w:t>
      </w:r>
      <w:proofErr w:type="gramStart"/>
      <w:r w:rsidRPr="000735AB">
        <w:rPr>
          <w:rFonts w:ascii="Trebuchet MS" w:eastAsia="Times New Roman" w:hAnsi="Trebuchet MS" w:cs="Trebuchet MS"/>
        </w:rPr>
        <w:t>through the use of</w:t>
      </w:r>
      <w:proofErr w:type="gramEnd"/>
      <w:r w:rsidRPr="000735AB">
        <w:rPr>
          <w:rFonts w:ascii="Trebuchet MS" w:eastAsia="Times New Roman" w:hAnsi="Trebuchet MS" w:cs="Trebuchet MS"/>
        </w:rPr>
        <w:t xml:space="preserve"> ill-matching materials and by not fitting in with the design, scale and proportions of the original building; </w:t>
      </w:r>
      <w:r w:rsidRPr="000735AB">
        <w:rPr>
          <w:rFonts w:ascii="Trebuchet MS" w:eastAsia="Times New Roman" w:hAnsi="Trebuchet MS" w:cs="Trebuchet MS"/>
          <w:b/>
        </w:rPr>
        <w:t>NO</w:t>
      </w:r>
      <w:r w:rsidR="00DA0E38">
        <w:rPr>
          <w:rFonts w:ascii="Trebuchet MS" w:eastAsia="Times New Roman" w:hAnsi="Trebuchet MS" w:cs="Trebuchet MS"/>
          <w:b/>
        </w:rPr>
        <w:t xml:space="preserve">, although the proposed building is fairly large in its dimensions, it will be situated in a large plot. </w:t>
      </w:r>
    </w:p>
    <w:p w14:paraId="0EC6264E" w14:textId="77777777" w:rsidR="000735AB" w:rsidRPr="000735AB" w:rsidRDefault="000735AB" w:rsidP="000735AB">
      <w:pPr>
        <w:autoSpaceDE w:val="0"/>
        <w:autoSpaceDN w:val="0"/>
        <w:spacing w:after="0" w:line="240" w:lineRule="auto"/>
        <w:ind w:left="709"/>
        <w:jc w:val="both"/>
        <w:rPr>
          <w:rFonts w:ascii="Times New Roman" w:eastAsia="Times New Roman" w:hAnsi="Times New Roman" w:cs="Times New Roman"/>
        </w:rPr>
      </w:pPr>
    </w:p>
    <w:p w14:paraId="62B83F26" w14:textId="77777777" w:rsidR="000735AB" w:rsidRPr="000735AB" w:rsidRDefault="000735AB" w:rsidP="000735AB">
      <w:pPr>
        <w:numPr>
          <w:ilvl w:val="0"/>
          <w:numId w:val="3"/>
        </w:numPr>
        <w:autoSpaceDE w:val="0"/>
        <w:autoSpaceDN w:val="0"/>
        <w:spacing w:after="200" w:line="256" w:lineRule="auto"/>
        <w:ind w:left="709" w:hanging="709"/>
        <w:jc w:val="both"/>
        <w:rPr>
          <w:rFonts w:ascii="Trebuchet MS" w:eastAsia="Times New Roman" w:hAnsi="Trebuchet MS" w:cs="Trebuchet MS"/>
        </w:rPr>
      </w:pPr>
      <w:r w:rsidRPr="000735AB">
        <w:rPr>
          <w:rFonts w:ascii="Trebuchet MS" w:eastAsia="Times New Roman" w:hAnsi="Trebuchet MS" w:cs="Trebuchet MS"/>
        </w:rPr>
        <w:t xml:space="preserve">Reduce the amount of usable amenity space for the property to an unacceptable degree; </w:t>
      </w:r>
      <w:r w:rsidRPr="000735AB">
        <w:rPr>
          <w:rFonts w:ascii="Trebuchet MS" w:eastAsia="Times New Roman" w:hAnsi="Trebuchet MS" w:cs="Trebuchet MS"/>
          <w:b/>
        </w:rPr>
        <w:t>NO</w:t>
      </w:r>
    </w:p>
    <w:p w14:paraId="515B7337" w14:textId="77777777" w:rsidR="000735AB" w:rsidRPr="000735AB" w:rsidRDefault="000735AB" w:rsidP="000735AB">
      <w:pPr>
        <w:autoSpaceDE w:val="0"/>
        <w:autoSpaceDN w:val="0"/>
        <w:spacing w:after="0" w:line="240" w:lineRule="auto"/>
        <w:jc w:val="both"/>
        <w:rPr>
          <w:rFonts w:ascii="Trebuchet MS" w:eastAsia="Times New Roman" w:hAnsi="Trebuchet MS" w:cs="Trebuchet MS"/>
        </w:rPr>
      </w:pPr>
    </w:p>
    <w:p w14:paraId="3C5FD9BA" w14:textId="77777777" w:rsidR="000735AB" w:rsidRPr="00ED37B5" w:rsidRDefault="000735AB" w:rsidP="000735AB">
      <w:pPr>
        <w:numPr>
          <w:ilvl w:val="0"/>
          <w:numId w:val="3"/>
        </w:numPr>
        <w:autoSpaceDE w:val="0"/>
        <w:autoSpaceDN w:val="0"/>
        <w:spacing w:after="0" w:line="240" w:lineRule="auto"/>
        <w:ind w:left="709" w:hanging="709"/>
        <w:jc w:val="both"/>
        <w:rPr>
          <w:rFonts w:ascii="Times New Roman" w:eastAsia="Times New Roman" w:hAnsi="Times New Roman" w:cs="Times New Roman"/>
          <w:u w:val="single"/>
        </w:rPr>
      </w:pPr>
      <w:r w:rsidRPr="00ED37B5">
        <w:rPr>
          <w:rFonts w:ascii="Trebuchet MS" w:eastAsia="Times New Roman" w:hAnsi="Trebuchet MS" w:cs="Trebuchet MS"/>
        </w:rPr>
        <w:t xml:space="preserve">Require the loss of trees in the garden or put significant trees at risk; </w:t>
      </w:r>
      <w:r w:rsidRPr="00ED37B5">
        <w:rPr>
          <w:rFonts w:ascii="Trebuchet MS" w:eastAsia="Times New Roman" w:hAnsi="Trebuchet MS" w:cs="Trebuchet MS"/>
          <w:b/>
        </w:rPr>
        <w:t>NO</w:t>
      </w:r>
      <w:r w:rsidR="00F038D7" w:rsidRPr="00ED37B5">
        <w:rPr>
          <w:rFonts w:ascii="Trebuchet MS" w:eastAsia="Times New Roman" w:hAnsi="Trebuchet MS" w:cs="Trebuchet MS"/>
          <w:b/>
        </w:rPr>
        <w:t>, no TPO trees are located within the site. However</w:t>
      </w:r>
      <w:r w:rsidR="002652E2" w:rsidRPr="00ED37B5">
        <w:rPr>
          <w:rFonts w:ascii="Trebuchet MS" w:eastAsia="Times New Roman" w:hAnsi="Trebuchet MS" w:cs="Trebuchet MS"/>
          <w:b/>
        </w:rPr>
        <w:t xml:space="preserve">, as noted in the site description of this report, there are </w:t>
      </w:r>
      <w:proofErr w:type="gramStart"/>
      <w:r w:rsidR="002652E2" w:rsidRPr="00ED37B5">
        <w:rPr>
          <w:rFonts w:ascii="Trebuchet MS" w:eastAsia="Times New Roman" w:hAnsi="Trebuchet MS" w:cs="Trebuchet MS"/>
          <w:b/>
        </w:rPr>
        <w:t>a number of</w:t>
      </w:r>
      <w:proofErr w:type="gramEnd"/>
      <w:r w:rsidR="002652E2" w:rsidRPr="00ED37B5">
        <w:rPr>
          <w:rFonts w:ascii="Trebuchet MS" w:eastAsia="Times New Roman" w:hAnsi="Trebuchet MS" w:cs="Trebuchet MS"/>
          <w:b/>
        </w:rPr>
        <w:t xml:space="preserve"> mature trees within the site. The Root Protection Area (RPA) for these trees are shown on the proposed plans and the outbuilding would not encroach. Furthermore, </w:t>
      </w:r>
      <w:r w:rsidR="0055646A" w:rsidRPr="00ED37B5">
        <w:rPr>
          <w:rFonts w:ascii="Trebuchet MS" w:eastAsia="Times New Roman" w:hAnsi="Trebuchet MS" w:cs="Trebuchet MS"/>
          <w:b/>
        </w:rPr>
        <w:t>the outbuilding is to be</w:t>
      </w:r>
      <w:r w:rsidR="00ED37B5" w:rsidRPr="00ED37B5">
        <w:rPr>
          <w:rFonts w:ascii="Trebuchet MS" w:eastAsia="Times New Roman" w:hAnsi="Trebuchet MS" w:cs="Trebuchet MS"/>
          <w:b/>
        </w:rPr>
        <w:t xml:space="preserve"> on a raft foundation so will not involve excavation which </w:t>
      </w:r>
      <w:r w:rsidR="00ED37B5">
        <w:rPr>
          <w:rFonts w:ascii="Trebuchet MS" w:eastAsia="Times New Roman" w:hAnsi="Trebuchet MS" w:cs="Trebuchet MS"/>
          <w:b/>
        </w:rPr>
        <w:t xml:space="preserve">could </w:t>
      </w:r>
      <w:r w:rsidR="00ED37B5" w:rsidRPr="00ED37B5">
        <w:rPr>
          <w:rFonts w:ascii="Trebuchet MS" w:eastAsia="Times New Roman" w:hAnsi="Trebuchet MS" w:cs="Trebuchet MS"/>
          <w:b/>
        </w:rPr>
        <w:t xml:space="preserve">potentially get close to the RPA. </w:t>
      </w:r>
      <w:r w:rsidR="0055646A" w:rsidRPr="00ED37B5">
        <w:rPr>
          <w:rFonts w:ascii="Trebuchet MS" w:eastAsia="Times New Roman" w:hAnsi="Trebuchet MS" w:cs="Trebuchet MS"/>
          <w:b/>
        </w:rPr>
        <w:t xml:space="preserve"> </w:t>
      </w:r>
      <w:r w:rsidR="002652E2" w:rsidRPr="00ED37B5">
        <w:rPr>
          <w:rFonts w:ascii="Trebuchet MS" w:eastAsia="Times New Roman" w:hAnsi="Trebuchet MS" w:cs="Trebuchet MS"/>
          <w:b/>
        </w:rPr>
        <w:t xml:space="preserve"> </w:t>
      </w:r>
    </w:p>
    <w:p w14:paraId="443078C1" w14:textId="77777777" w:rsidR="00ED37B5" w:rsidRPr="00ED37B5" w:rsidRDefault="00ED37B5" w:rsidP="00DA0E38">
      <w:pPr>
        <w:autoSpaceDE w:val="0"/>
        <w:autoSpaceDN w:val="0"/>
        <w:spacing w:after="0" w:line="240" w:lineRule="auto"/>
        <w:jc w:val="both"/>
        <w:rPr>
          <w:rFonts w:ascii="Times New Roman" w:eastAsia="Times New Roman" w:hAnsi="Times New Roman" w:cs="Times New Roman"/>
          <w:u w:val="single"/>
        </w:rPr>
      </w:pPr>
    </w:p>
    <w:p w14:paraId="12956932" w14:textId="77777777" w:rsidR="000735AB" w:rsidRPr="000735AB" w:rsidRDefault="000735AB" w:rsidP="000735AB">
      <w:pPr>
        <w:adjustRightInd w:val="0"/>
        <w:spacing w:after="0" w:line="240" w:lineRule="auto"/>
        <w:ind w:left="709" w:hanging="709"/>
        <w:jc w:val="both"/>
        <w:rPr>
          <w:rFonts w:ascii="Trebuchet MS" w:eastAsia="Times New Roman" w:hAnsi="Trebuchet MS" w:cs="Trebuchet MS"/>
          <w:bCs/>
          <w:iCs/>
          <w:color w:val="000000"/>
          <w:u w:val="single"/>
        </w:rPr>
      </w:pPr>
      <w:r w:rsidRPr="000735AB">
        <w:rPr>
          <w:rFonts w:ascii="Trebuchet MS" w:eastAsia="Times New Roman" w:hAnsi="Trebuchet MS" w:cs="Trebuchet MS"/>
          <w:bCs/>
          <w:iCs/>
          <w:color w:val="000000"/>
        </w:rPr>
        <w:t>B.</w:t>
      </w:r>
      <w:r w:rsidRPr="000735AB">
        <w:rPr>
          <w:rFonts w:ascii="Trebuchet MS" w:eastAsia="Times New Roman" w:hAnsi="Trebuchet MS" w:cs="Trebuchet MS"/>
          <w:bCs/>
          <w:iCs/>
          <w:color w:val="000000"/>
        </w:rPr>
        <w:tab/>
      </w:r>
      <w:r w:rsidRPr="000735AB">
        <w:rPr>
          <w:rFonts w:ascii="Trebuchet MS" w:eastAsia="Times New Roman" w:hAnsi="Trebuchet MS" w:cs="Trebuchet MS"/>
          <w:bCs/>
          <w:iCs/>
          <w:color w:val="000000"/>
          <w:u w:val="single"/>
        </w:rPr>
        <w:t xml:space="preserve">Respects the character and pattern of neighbouring properties and appearance of the street </w:t>
      </w:r>
      <w:proofErr w:type="gramStart"/>
      <w:r w:rsidRPr="000735AB">
        <w:rPr>
          <w:rFonts w:ascii="Trebuchet MS" w:eastAsia="Times New Roman" w:hAnsi="Trebuchet MS" w:cs="Trebuchet MS"/>
          <w:bCs/>
          <w:iCs/>
          <w:color w:val="000000"/>
          <w:u w:val="single"/>
        </w:rPr>
        <w:t>as a whole in</w:t>
      </w:r>
      <w:proofErr w:type="gramEnd"/>
      <w:r w:rsidRPr="000735AB">
        <w:rPr>
          <w:rFonts w:ascii="Trebuchet MS" w:eastAsia="Times New Roman" w:hAnsi="Trebuchet MS" w:cs="Trebuchet MS"/>
          <w:bCs/>
          <w:iCs/>
          <w:color w:val="000000"/>
          <w:u w:val="single"/>
        </w:rPr>
        <w:t xml:space="preserve"> terms of scale, location, materials and design, the arrangement of doors, windows and other principal architectural features and any important existing building line;</w:t>
      </w:r>
    </w:p>
    <w:p w14:paraId="08F157EB" w14:textId="77777777" w:rsidR="000735AB" w:rsidRPr="000735AB" w:rsidRDefault="000735AB" w:rsidP="000735AB">
      <w:pPr>
        <w:adjustRightInd w:val="0"/>
        <w:spacing w:after="0" w:line="240" w:lineRule="auto"/>
        <w:ind w:left="709" w:hanging="709"/>
        <w:jc w:val="both"/>
        <w:rPr>
          <w:rFonts w:ascii="Trebuchet MS" w:eastAsia="Times New Roman" w:hAnsi="Trebuchet MS" w:cs="Trebuchet MS"/>
          <w:bCs/>
          <w:iCs/>
          <w:color w:val="000000"/>
          <w:u w:val="single"/>
        </w:rPr>
      </w:pPr>
    </w:p>
    <w:p w14:paraId="2DC6810E" w14:textId="77777777" w:rsidR="000735AB" w:rsidRPr="000735AB" w:rsidRDefault="000735AB" w:rsidP="000735AB">
      <w:pPr>
        <w:adjustRightInd w:val="0"/>
        <w:spacing w:after="0" w:line="240" w:lineRule="auto"/>
        <w:ind w:left="709" w:hanging="709"/>
        <w:jc w:val="both"/>
        <w:rPr>
          <w:rFonts w:ascii="Trebuchet MS" w:eastAsia="Times New Roman" w:hAnsi="Trebuchet MS" w:cs="Trebuchet MS"/>
          <w:color w:val="000000"/>
        </w:rPr>
      </w:pPr>
      <w:r w:rsidRPr="000735AB">
        <w:rPr>
          <w:rFonts w:ascii="Trebuchet MS" w:eastAsia="Times New Roman" w:hAnsi="Trebuchet MS" w:cs="Trebuchet MS"/>
          <w:bCs/>
          <w:iCs/>
          <w:color w:val="000000"/>
        </w:rPr>
        <w:t xml:space="preserve"> &amp; </w:t>
      </w:r>
      <w:r w:rsidRPr="000735AB">
        <w:rPr>
          <w:rFonts w:ascii="Trebuchet MS" w:eastAsia="Times New Roman" w:hAnsi="Trebuchet MS" w:cs="Trebuchet MS"/>
          <w:color w:val="000000"/>
        </w:rPr>
        <w:t xml:space="preserve">C. </w:t>
      </w:r>
      <w:r w:rsidRPr="000735AB">
        <w:rPr>
          <w:rFonts w:ascii="Trebuchet MS" w:eastAsia="Times New Roman" w:hAnsi="Trebuchet MS" w:cs="Trebuchet MS"/>
          <w:bCs/>
          <w:iCs/>
          <w:color w:val="000000"/>
          <w:u w:val="single"/>
        </w:rPr>
        <w:t>Does not present an overbearing impact on neighbours or a large blank façade to public areas</w:t>
      </w:r>
      <w:r w:rsidRPr="000735AB">
        <w:rPr>
          <w:rFonts w:ascii="Trebuchet MS" w:eastAsia="Times New Roman" w:hAnsi="Trebuchet MS" w:cs="Trebuchet MS"/>
          <w:b/>
          <w:bCs/>
          <w:i/>
          <w:iCs/>
          <w:color w:val="000000"/>
        </w:rPr>
        <w:t xml:space="preserve"> </w:t>
      </w:r>
    </w:p>
    <w:p w14:paraId="3351AFC8" w14:textId="77777777" w:rsidR="000735AB" w:rsidRPr="000735AB" w:rsidRDefault="000735AB" w:rsidP="000735AB">
      <w:pPr>
        <w:spacing w:after="0" w:line="240" w:lineRule="auto"/>
        <w:jc w:val="both"/>
        <w:rPr>
          <w:rFonts w:ascii="Trebuchet MS" w:eastAsia="Times New Roman" w:hAnsi="Trebuchet MS" w:cs="Trebuchet MS"/>
          <w:lang w:eastAsia="en-GB"/>
        </w:rPr>
      </w:pPr>
    </w:p>
    <w:p w14:paraId="5FD16040" w14:textId="77777777" w:rsidR="000735AB" w:rsidRPr="000735AB" w:rsidRDefault="000735AB" w:rsidP="000735AB">
      <w:pPr>
        <w:spacing w:after="0" w:line="240" w:lineRule="auto"/>
        <w:jc w:val="both"/>
        <w:rPr>
          <w:rFonts w:ascii="Trebuchet MS" w:eastAsia="Times New Roman" w:hAnsi="Trebuchet MS" w:cs="Trebuchet MS"/>
        </w:rPr>
      </w:pPr>
      <w:r w:rsidRPr="000735AB">
        <w:rPr>
          <w:rFonts w:ascii="Trebuchet MS" w:eastAsia="Times New Roman" w:hAnsi="Trebuchet MS" w:cs="Trebuchet MS"/>
        </w:rPr>
        <w:t>To assess this, the following has been considered – would the proposal:</w:t>
      </w:r>
    </w:p>
    <w:p w14:paraId="7E6653DC" w14:textId="77777777" w:rsidR="000735AB" w:rsidRPr="000735AB" w:rsidRDefault="000735AB" w:rsidP="000735AB">
      <w:pPr>
        <w:spacing w:after="0" w:line="240" w:lineRule="auto"/>
        <w:jc w:val="both"/>
        <w:rPr>
          <w:rFonts w:ascii="Trebuchet MS" w:eastAsia="Times New Roman" w:hAnsi="Trebuchet MS" w:cs="Trebuchet MS"/>
        </w:rPr>
      </w:pPr>
    </w:p>
    <w:p w14:paraId="36AC0C3E" w14:textId="77777777" w:rsidR="000735AB" w:rsidRPr="000735AB" w:rsidRDefault="000735AB" w:rsidP="000735AB">
      <w:pPr>
        <w:numPr>
          <w:ilvl w:val="0"/>
          <w:numId w:val="4"/>
        </w:numPr>
        <w:autoSpaceDE w:val="0"/>
        <w:autoSpaceDN w:val="0"/>
        <w:spacing w:after="0" w:line="240" w:lineRule="auto"/>
        <w:contextualSpacing/>
        <w:rPr>
          <w:rFonts w:ascii="Trebuchet MS" w:eastAsia="Times New Roman" w:hAnsi="Trebuchet MS" w:cs="Times New Roman"/>
          <w:lang w:eastAsia="en-GB"/>
        </w:rPr>
      </w:pPr>
      <w:r w:rsidRPr="000735AB">
        <w:rPr>
          <w:rFonts w:ascii="Trebuchet MS" w:eastAsia="Times New Roman" w:hAnsi="Trebuchet MS" w:cs="Trebuchet MS"/>
        </w:rPr>
        <w:t xml:space="preserve">Significantly reduce the amount of daylight and sunlight enjoyed by neighbouring properties; </w:t>
      </w:r>
      <w:r w:rsidRPr="000735AB">
        <w:rPr>
          <w:rFonts w:ascii="Trebuchet MS" w:eastAsia="Times New Roman" w:hAnsi="Trebuchet MS" w:cs="Trebuchet MS"/>
          <w:b/>
        </w:rPr>
        <w:t>NO</w:t>
      </w:r>
      <w:r w:rsidR="000A2954">
        <w:rPr>
          <w:rFonts w:ascii="Trebuchet MS" w:eastAsia="Times New Roman" w:hAnsi="Trebuchet MS" w:cs="Trebuchet MS"/>
          <w:b/>
        </w:rPr>
        <w:t>, the application site</w:t>
      </w:r>
      <w:r w:rsidRPr="000735AB">
        <w:rPr>
          <w:rFonts w:ascii="Trebuchet MS" w:eastAsia="Times New Roman" w:hAnsi="Trebuchet MS" w:cs="Trebuchet MS"/>
          <w:b/>
        </w:rPr>
        <w:t xml:space="preserve"> </w:t>
      </w:r>
      <w:r w:rsidR="000A2954">
        <w:rPr>
          <w:rFonts w:ascii="Trebuchet MS" w:eastAsia="Times New Roman" w:hAnsi="Trebuchet MS" w:cs="Trebuchet MS"/>
          <w:b/>
        </w:rPr>
        <w:t>and neighbouring properties benefit from large rear plots and so although the outbuilding is of a good size</w:t>
      </w:r>
      <w:r w:rsidR="00676BF0">
        <w:rPr>
          <w:rFonts w:ascii="Trebuchet MS" w:eastAsia="Times New Roman" w:hAnsi="Trebuchet MS" w:cs="Trebuchet MS"/>
          <w:b/>
        </w:rPr>
        <w:t xml:space="preserve">.  For this </w:t>
      </w:r>
      <w:proofErr w:type="gramStart"/>
      <w:r w:rsidR="00676BF0">
        <w:rPr>
          <w:rFonts w:ascii="Trebuchet MS" w:eastAsia="Times New Roman" w:hAnsi="Trebuchet MS" w:cs="Trebuchet MS"/>
          <w:b/>
        </w:rPr>
        <w:t>reason</w:t>
      </w:r>
      <w:proofErr w:type="gramEnd"/>
      <w:r w:rsidR="00676BF0">
        <w:rPr>
          <w:rFonts w:ascii="Trebuchet MS" w:eastAsia="Times New Roman" w:hAnsi="Trebuchet MS" w:cs="Trebuchet MS"/>
          <w:b/>
        </w:rPr>
        <w:t xml:space="preserve"> </w:t>
      </w:r>
      <w:r w:rsidR="000A2954">
        <w:rPr>
          <w:rFonts w:ascii="Trebuchet MS" w:eastAsia="Times New Roman" w:hAnsi="Trebuchet MS" w:cs="Trebuchet MS"/>
          <w:b/>
        </w:rPr>
        <w:t xml:space="preserve">it is not considered to be excessive along the shared </w:t>
      </w:r>
      <w:r w:rsidR="00676BF0">
        <w:rPr>
          <w:rFonts w:ascii="Trebuchet MS" w:eastAsia="Times New Roman" w:hAnsi="Trebuchet MS" w:cs="Trebuchet MS"/>
          <w:b/>
        </w:rPr>
        <w:t xml:space="preserve">boundary with no. 55 </w:t>
      </w:r>
      <w:proofErr w:type="spellStart"/>
      <w:r w:rsidR="00676BF0">
        <w:rPr>
          <w:rFonts w:ascii="Trebuchet MS" w:eastAsia="Times New Roman" w:hAnsi="Trebuchet MS" w:cs="Trebuchet MS"/>
          <w:b/>
        </w:rPr>
        <w:t>Picton</w:t>
      </w:r>
      <w:proofErr w:type="spellEnd"/>
      <w:r w:rsidR="00676BF0">
        <w:rPr>
          <w:rFonts w:ascii="Trebuchet MS" w:eastAsia="Times New Roman" w:hAnsi="Trebuchet MS" w:cs="Trebuchet MS"/>
          <w:b/>
        </w:rPr>
        <w:t xml:space="preserve"> Way.</w:t>
      </w:r>
      <w:r w:rsidR="000A2954">
        <w:rPr>
          <w:rFonts w:ascii="Trebuchet MS" w:eastAsia="Times New Roman" w:hAnsi="Trebuchet MS" w:cs="Trebuchet MS"/>
          <w:b/>
        </w:rPr>
        <w:t xml:space="preserve"> </w:t>
      </w:r>
    </w:p>
    <w:p w14:paraId="015E80F7" w14:textId="77777777" w:rsidR="000735AB" w:rsidRPr="000735AB" w:rsidRDefault="000735AB" w:rsidP="000735AB">
      <w:pPr>
        <w:autoSpaceDE w:val="0"/>
        <w:autoSpaceDN w:val="0"/>
        <w:adjustRightInd w:val="0"/>
        <w:spacing w:after="0" w:line="240" w:lineRule="auto"/>
        <w:ind w:left="720"/>
        <w:jc w:val="both"/>
        <w:rPr>
          <w:rFonts w:ascii="Times New Roman" w:eastAsia="Times New Roman" w:hAnsi="Times New Roman" w:cs="Times New Roman"/>
        </w:rPr>
      </w:pPr>
    </w:p>
    <w:p w14:paraId="2186406D" w14:textId="77777777" w:rsidR="000735AB" w:rsidRPr="000735AB" w:rsidRDefault="000735AB" w:rsidP="000735AB">
      <w:pPr>
        <w:numPr>
          <w:ilvl w:val="0"/>
          <w:numId w:val="4"/>
        </w:numPr>
        <w:autoSpaceDE w:val="0"/>
        <w:autoSpaceDN w:val="0"/>
        <w:adjustRightInd w:val="0"/>
        <w:spacing w:after="200" w:line="256" w:lineRule="auto"/>
        <w:ind w:hanging="720"/>
        <w:jc w:val="both"/>
        <w:rPr>
          <w:rFonts w:ascii="Times New Roman" w:eastAsia="Times New Roman" w:hAnsi="Times New Roman" w:cs="Times New Roman"/>
        </w:rPr>
      </w:pPr>
      <w:r w:rsidRPr="000735AB">
        <w:rPr>
          <w:rFonts w:ascii="Trebuchet MS" w:eastAsia="Times New Roman" w:hAnsi="Trebuchet MS" w:cs="Trebuchet MS"/>
        </w:rPr>
        <w:t>Invade the privacy of neighbouring properties through overlooking from windows or balconies;</w:t>
      </w:r>
      <w:r w:rsidRPr="000735AB">
        <w:rPr>
          <w:rFonts w:ascii="Times New Roman" w:eastAsia="Times New Roman" w:hAnsi="Times New Roman" w:cs="Times New Roman"/>
        </w:rPr>
        <w:t xml:space="preserve"> </w:t>
      </w:r>
      <w:r w:rsidRPr="000735AB">
        <w:rPr>
          <w:rFonts w:ascii="Trebuchet MS" w:eastAsia="Times New Roman" w:hAnsi="Trebuchet MS" w:cs="Trebuchet MS"/>
          <w:b/>
        </w:rPr>
        <w:t>NO</w:t>
      </w:r>
      <w:r w:rsidR="00B200C4">
        <w:rPr>
          <w:rFonts w:ascii="Trebuchet MS" w:eastAsia="Times New Roman" w:hAnsi="Trebuchet MS" w:cs="Trebuchet MS"/>
          <w:b/>
        </w:rPr>
        <w:t xml:space="preserve">, no windows are proposed to be positioned on the northern elevation facing no. </w:t>
      </w:r>
      <w:r w:rsidR="00354BC0">
        <w:rPr>
          <w:rFonts w:ascii="Trebuchet MS" w:eastAsia="Times New Roman" w:hAnsi="Trebuchet MS" w:cs="Trebuchet MS"/>
          <w:b/>
        </w:rPr>
        <w:t>55</w:t>
      </w:r>
      <w:r w:rsidR="000A2954">
        <w:rPr>
          <w:rFonts w:ascii="Trebuchet MS" w:eastAsia="Times New Roman" w:hAnsi="Trebuchet MS" w:cs="Trebuchet MS"/>
          <w:b/>
        </w:rPr>
        <w:t xml:space="preserve"> </w:t>
      </w:r>
      <w:proofErr w:type="spellStart"/>
      <w:r w:rsidR="000A2954">
        <w:rPr>
          <w:rFonts w:ascii="Trebuchet MS" w:eastAsia="Times New Roman" w:hAnsi="Trebuchet MS" w:cs="Trebuchet MS"/>
          <w:b/>
        </w:rPr>
        <w:t>Picton</w:t>
      </w:r>
      <w:proofErr w:type="spellEnd"/>
      <w:r w:rsidR="000A2954">
        <w:rPr>
          <w:rFonts w:ascii="Trebuchet MS" w:eastAsia="Times New Roman" w:hAnsi="Trebuchet MS" w:cs="Trebuchet MS"/>
          <w:b/>
        </w:rPr>
        <w:t xml:space="preserve"> Way</w:t>
      </w:r>
      <w:r w:rsidR="00B200C4">
        <w:rPr>
          <w:rFonts w:ascii="Trebuchet MS" w:eastAsia="Times New Roman" w:hAnsi="Trebuchet MS" w:cs="Trebuchet MS"/>
          <w:b/>
        </w:rPr>
        <w:t>. The outbuilding would also be set off the boundary</w:t>
      </w:r>
      <w:r w:rsidR="000A2954">
        <w:rPr>
          <w:rFonts w:ascii="Trebuchet MS" w:eastAsia="Times New Roman" w:hAnsi="Trebuchet MS" w:cs="Trebuchet MS"/>
          <w:b/>
        </w:rPr>
        <w:t xml:space="preserve"> with no. 7 </w:t>
      </w:r>
      <w:proofErr w:type="spellStart"/>
      <w:r w:rsidR="000A2954">
        <w:rPr>
          <w:rFonts w:ascii="Trebuchet MS" w:eastAsia="Times New Roman" w:hAnsi="Trebuchet MS" w:cs="Trebuchet MS"/>
          <w:b/>
        </w:rPr>
        <w:t>Surley</w:t>
      </w:r>
      <w:proofErr w:type="spellEnd"/>
      <w:r w:rsidR="000A2954">
        <w:rPr>
          <w:rFonts w:ascii="Trebuchet MS" w:eastAsia="Times New Roman" w:hAnsi="Trebuchet MS" w:cs="Trebuchet MS"/>
          <w:b/>
        </w:rPr>
        <w:t xml:space="preserve"> Row to the south of the application site by at least 10m so the windows facing this neighbouring garden would not be considered to cause overlooking issues. </w:t>
      </w:r>
    </w:p>
    <w:p w14:paraId="36624E05" w14:textId="77777777" w:rsidR="000735AB" w:rsidRPr="000735AB" w:rsidRDefault="000735AB" w:rsidP="000735AB">
      <w:pPr>
        <w:numPr>
          <w:ilvl w:val="0"/>
          <w:numId w:val="4"/>
        </w:numPr>
        <w:autoSpaceDE w:val="0"/>
        <w:autoSpaceDN w:val="0"/>
        <w:spacing w:after="200" w:line="256" w:lineRule="auto"/>
        <w:ind w:left="709" w:hanging="709"/>
        <w:rPr>
          <w:rFonts w:ascii="Times New Roman" w:eastAsia="Times New Roman" w:hAnsi="Times New Roman" w:cs="Times New Roman"/>
        </w:rPr>
      </w:pPr>
      <w:r w:rsidRPr="000735AB">
        <w:rPr>
          <w:rFonts w:ascii="Trebuchet MS" w:eastAsia="Times New Roman" w:hAnsi="Trebuchet MS" w:cs="Trebuchet MS"/>
        </w:rPr>
        <w:t>Detract from the character of neighbouring properties through siting, excessive bulk, ill-matching materials or inconsistent design;</w:t>
      </w:r>
      <w:r w:rsidRPr="000735AB">
        <w:rPr>
          <w:rFonts w:ascii="Times New Roman" w:eastAsia="Times New Roman" w:hAnsi="Times New Roman" w:cs="Times New Roman"/>
        </w:rPr>
        <w:t xml:space="preserve"> </w:t>
      </w:r>
      <w:r w:rsidRPr="000735AB">
        <w:rPr>
          <w:rFonts w:ascii="Trebuchet MS" w:eastAsia="Times New Roman" w:hAnsi="Trebuchet MS" w:cs="Trebuchet MS"/>
          <w:b/>
        </w:rPr>
        <w:t>NO</w:t>
      </w:r>
      <w:r w:rsidR="00354BC0">
        <w:rPr>
          <w:rFonts w:ascii="Trebuchet MS" w:eastAsia="Times New Roman" w:hAnsi="Trebuchet MS" w:cs="Trebuchet MS"/>
          <w:b/>
        </w:rPr>
        <w:t xml:space="preserve">, the proposed contemporary materials are considered </w:t>
      </w:r>
      <w:r w:rsidR="00DA0E38">
        <w:rPr>
          <w:rFonts w:ascii="Trebuchet MS" w:eastAsia="Times New Roman" w:hAnsi="Trebuchet MS" w:cs="Trebuchet MS"/>
          <w:b/>
        </w:rPr>
        <w:t>acceptable</w:t>
      </w:r>
      <w:r w:rsidR="00354BC0">
        <w:rPr>
          <w:rFonts w:ascii="Trebuchet MS" w:eastAsia="Times New Roman" w:hAnsi="Trebuchet MS" w:cs="Trebuchet MS"/>
          <w:b/>
        </w:rPr>
        <w:t xml:space="preserve"> given the proposed development would be at the rear of the site and not visible within the street scene of the Conservation Area. </w:t>
      </w:r>
    </w:p>
    <w:p w14:paraId="7457F28A" w14:textId="77777777" w:rsidR="000735AB" w:rsidRPr="000735AB" w:rsidRDefault="000735AB" w:rsidP="000735AB">
      <w:pPr>
        <w:numPr>
          <w:ilvl w:val="0"/>
          <w:numId w:val="4"/>
        </w:numPr>
        <w:autoSpaceDE w:val="0"/>
        <w:autoSpaceDN w:val="0"/>
        <w:spacing w:after="200" w:line="256" w:lineRule="auto"/>
        <w:ind w:hanging="720"/>
        <w:jc w:val="both"/>
        <w:rPr>
          <w:rFonts w:ascii="Trebuchet MS" w:eastAsia="Times New Roman" w:hAnsi="Trebuchet MS" w:cs="Trebuchet MS"/>
        </w:rPr>
      </w:pPr>
      <w:r w:rsidRPr="000735AB">
        <w:rPr>
          <w:rFonts w:ascii="Trebuchet MS" w:eastAsia="Times New Roman" w:hAnsi="Trebuchet MS" w:cs="Trebuchet MS"/>
        </w:rPr>
        <w:t xml:space="preserve">Detract from the appearance of the street or area by using ill-matched materials, glazing and detailing; </w:t>
      </w:r>
      <w:r w:rsidRPr="000735AB">
        <w:rPr>
          <w:rFonts w:ascii="Trebuchet MS" w:eastAsia="Times New Roman" w:hAnsi="Trebuchet MS" w:cs="Trebuchet MS"/>
          <w:b/>
        </w:rPr>
        <w:t xml:space="preserve">NO, the </w:t>
      </w:r>
      <w:r w:rsidR="00422CC9">
        <w:rPr>
          <w:rFonts w:ascii="Trebuchet MS" w:eastAsia="Times New Roman" w:hAnsi="Trebuchet MS" w:cs="Trebuchet MS"/>
          <w:b/>
        </w:rPr>
        <w:t>development</w:t>
      </w:r>
      <w:r w:rsidRPr="000735AB">
        <w:rPr>
          <w:rFonts w:ascii="Trebuchet MS" w:eastAsia="Times New Roman" w:hAnsi="Trebuchet MS" w:cs="Trebuchet MS"/>
          <w:b/>
        </w:rPr>
        <w:t xml:space="preserve"> would not be visible within the street scene.  </w:t>
      </w:r>
    </w:p>
    <w:p w14:paraId="6D007CAF" w14:textId="77777777" w:rsidR="000735AB" w:rsidRPr="000735AB" w:rsidRDefault="000735AB" w:rsidP="000735AB">
      <w:pPr>
        <w:adjustRightInd w:val="0"/>
        <w:spacing w:after="0" w:line="240" w:lineRule="auto"/>
        <w:rPr>
          <w:rFonts w:ascii="Calibri" w:eastAsia="Times New Roman" w:hAnsi="Calibri" w:cs="Calibri"/>
          <w:b/>
          <w:color w:val="000000"/>
        </w:rPr>
      </w:pPr>
      <w:r w:rsidRPr="000735AB">
        <w:rPr>
          <w:rFonts w:ascii="Trebuchet MS" w:eastAsia="Times New Roman" w:hAnsi="Trebuchet MS" w:cs="Trebuchet MS"/>
          <w:color w:val="000000"/>
        </w:rPr>
        <w:t>D.</w:t>
      </w:r>
      <w:r w:rsidRPr="000735AB">
        <w:rPr>
          <w:rFonts w:ascii="Trebuchet MS" w:eastAsia="Times New Roman" w:hAnsi="Trebuchet MS" w:cs="Trebuchet MS"/>
          <w:color w:val="000000"/>
        </w:rPr>
        <w:tab/>
      </w:r>
      <w:r w:rsidRPr="000735AB">
        <w:rPr>
          <w:rFonts w:ascii="Trebuchet MS" w:eastAsia="Times New Roman" w:hAnsi="Trebuchet MS" w:cs="Trebuchet MS"/>
          <w:bCs/>
          <w:iCs/>
          <w:color w:val="000000"/>
          <w:u w:val="single"/>
        </w:rPr>
        <w:t xml:space="preserve">Does not result in a loss of biodiversity within garden – </w:t>
      </w:r>
      <w:r w:rsidRPr="000735AB">
        <w:rPr>
          <w:rFonts w:ascii="Trebuchet MS" w:eastAsia="Times New Roman" w:hAnsi="Trebuchet MS" w:cs="Trebuchet MS"/>
          <w:b/>
          <w:bCs/>
          <w:iCs/>
          <w:color w:val="000000"/>
        </w:rPr>
        <w:t>NO</w:t>
      </w:r>
    </w:p>
    <w:p w14:paraId="46BC3CC9" w14:textId="77777777" w:rsidR="000735AB" w:rsidRPr="000735AB" w:rsidRDefault="000735AB" w:rsidP="000735AB">
      <w:pPr>
        <w:spacing w:after="0" w:line="240" w:lineRule="auto"/>
        <w:ind w:left="720" w:hanging="720"/>
        <w:jc w:val="both"/>
        <w:rPr>
          <w:rFonts w:ascii="Trebuchet MS" w:eastAsia="Times New Roman" w:hAnsi="Trebuchet MS" w:cs="Trebuchet MS"/>
          <w:bCs/>
          <w:iCs/>
          <w:color w:val="000000"/>
        </w:rPr>
      </w:pPr>
    </w:p>
    <w:p w14:paraId="3E74C48F" w14:textId="77777777" w:rsidR="000735AB" w:rsidRPr="000735AB" w:rsidRDefault="000735AB" w:rsidP="000735AB">
      <w:pPr>
        <w:spacing w:after="0" w:line="240" w:lineRule="auto"/>
        <w:ind w:left="720" w:hanging="720"/>
        <w:jc w:val="both"/>
        <w:rPr>
          <w:rFonts w:ascii="Trebuchet MS" w:eastAsia="Times New Roman" w:hAnsi="Trebuchet MS" w:cs="Trebuchet MS"/>
          <w:i/>
          <w:lang w:eastAsia="en-GB"/>
        </w:rPr>
      </w:pPr>
      <w:r w:rsidRPr="000735AB">
        <w:rPr>
          <w:rFonts w:ascii="Trebuchet MS" w:eastAsia="Times New Roman" w:hAnsi="Trebuchet MS" w:cs="Trebuchet MS"/>
          <w:bCs/>
          <w:iCs/>
          <w:color w:val="000000"/>
        </w:rPr>
        <w:t>E.</w:t>
      </w:r>
      <w:r w:rsidRPr="000735AB">
        <w:rPr>
          <w:rFonts w:ascii="Trebuchet MS" w:eastAsia="Times New Roman" w:hAnsi="Trebuchet MS" w:cs="Trebuchet MS"/>
          <w:bCs/>
          <w:iCs/>
          <w:color w:val="000000"/>
        </w:rPr>
        <w:tab/>
      </w:r>
      <w:r w:rsidRPr="000735AB">
        <w:rPr>
          <w:rFonts w:ascii="Trebuchet MS" w:eastAsia="Times New Roman" w:hAnsi="Trebuchet MS" w:cs="Trebuchet MS"/>
          <w:bCs/>
          <w:iCs/>
          <w:color w:val="000000"/>
          <w:u w:val="single"/>
        </w:rPr>
        <w:t xml:space="preserve">Ancillary accommodation, such as granny annexes, will be acceptable where it would not be capable of operating as a separate dwelling which could be let or sold separately </w:t>
      </w:r>
      <w:r w:rsidRPr="000735AB">
        <w:rPr>
          <w:rFonts w:ascii="Trebuchet MS" w:eastAsia="Times New Roman" w:hAnsi="Trebuchet MS" w:cs="Trebuchet MS"/>
          <w:bCs/>
          <w:iCs/>
          <w:color w:val="000000"/>
        </w:rPr>
        <w:t xml:space="preserve">– </w:t>
      </w:r>
      <w:r w:rsidRPr="000735AB">
        <w:rPr>
          <w:rFonts w:ascii="Trebuchet MS" w:eastAsia="Times New Roman" w:hAnsi="Trebuchet MS" w:cs="Trebuchet MS"/>
          <w:b/>
          <w:bCs/>
          <w:iCs/>
          <w:color w:val="000000"/>
        </w:rPr>
        <w:t>NO</w:t>
      </w:r>
      <w:r w:rsidR="00422CC9">
        <w:rPr>
          <w:rFonts w:ascii="Trebuchet MS" w:eastAsia="Times New Roman" w:hAnsi="Trebuchet MS" w:cs="Trebuchet MS"/>
          <w:b/>
          <w:bCs/>
          <w:iCs/>
          <w:color w:val="000000"/>
        </w:rPr>
        <w:t>,</w:t>
      </w:r>
      <w:r w:rsidR="00354BC0">
        <w:rPr>
          <w:rFonts w:ascii="Trebuchet MS" w:eastAsia="Times New Roman" w:hAnsi="Trebuchet MS" w:cs="Trebuchet MS"/>
          <w:b/>
          <w:bCs/>
          <w:iCs/>
          <w:color w:val="000000"/>
        </w:rPr>
        <w:t xml:space="preserve"> the outbuilding has </w:t>
      </w:r>
      <w:proofErr w:type="gramStart"/>
      <w:r w:rsidR="00354BC0">
        <w:rPr>
          <w:rFonts w:ascii="Trebuchet MS" w:eastAsia="Times New Roman" w:hAnsi="Trebuchet MS" w:cs="Trebuchet MS"/>
          <w:b/>
          <w:bCs/>
          <w:iCs/>
          <w:color w:val="000000"/>
        </w:rPr>
        <w:t>been described as being</w:t>
      </w:r>
      <w:proofErr w:type="gramEnd"/>
      <w:r w:rsidR="00354BC0">
        <w:rPr>
          <w:rFonts w:ascii="Trebuchet MS" w:eastAsia="Times New Roman" w:hAnsi="Trebuchet MS" w:cs="Trebuchet MS"/>
          <w:b/>
          <w:bCs/>
          <w:iCs/>
          <w:color w:val="000000"/>
        </w:rPr>
        <w:t xml:space="preserve"> used for the enjoyment of the main house. </w:t>
      </w:r>
      <w:proofErr w:type="gramStart"/>
      <w:r w:rsidR="00354BC0">
        <w:rPr>
          <w:rFonts w:ascii="Trebuchet MS" w:eastAsia="Times New Roman" w:hAnsi="Trebuchet MS" w:cs="Trebuchet MS"/>
          <w:b/>
          <w:bCs/>
          <w:iCs/>
          <w:color w:val="000000"/>
        </w:rPr>
        <w:t>However</w:t>
      </w:r>
      <w:proofErr w:type="gramEnd"/>
      <w:r w:rsidR="00422CC9">
        <w:rPr>
          <w:rFonts w:ascii="Trebuchet MS" w:eastAsia="Times New Roman" w:hAnsi="Trebuchet MS" w:cs="Trebuchet MS"/>
          <w:b/>
          <w:bCs/>
          <w:iCs/>
          <w:color w:val="000000"/>
        </w:rPr>
        <w:t xml:space="preserve"> a condition will be attached to the permission ensuring that the outbuilding is not used for any other purpose other than what has been applied for due to the </w:t>
      </w:r>
      <w:r w:rsidR="00354BC0">
        <w:rPr>
          <w:rFonts w:ascii="Trebuchet MS" w:eastAsia="Times New Roman" w:hAnsi="Trebuchet MS" w:cs="Trebuchet MS"/>
          <w:b/>
          <w:bCs/>
          <w:iCs/>
          <w:color w:val="000000"/>
        </w:rPr>
        <w:t xml:space="preserve">fairly large </w:t>
      </w:r>
      <w:r w:rsidR="00422CC9">
        <w:rPr>
          <w:rFonts w:ascii="Trebuchet MS" w:eastAsia="Times New Roman" w:hAnsi="Trebuchet MS" w:cs="Trebuchet MS"/>
          <w:b/>
          <w:bCs/>
          <w:iCs/>
          <w:color w:val="000000"/>
        </w:rPr>
        <w:t>size of the outbuilding.</w:t>
      </w:r>
    </w:p>
    <w:p w14:paraId="20A57E1D" w14:textId="77777777" w:rsidR="000735AB" w:rsidRPr="000735AB" w:rsidRDefault="000735AB" w:rsidP="000735AB">
      <w:pPr>
        <w:spacing w:after="0" w:line="240" w:lineRule="auto"/>
        <w:ind w:left="720"/>
        <w:contextualSpacing/>
        <w:jc w:val="both"/>
        <w:rPr>
          <w:rFonts w:ascii="Trebuchet MS" w:eastAsia="Times New Roman" w:hAnsi="Trebuchet MS" w:cs="Trebuchet MS"/>
        </w:rPr>
      </w:pPr>
    </w:p>
    <w:p w14:paraId="07E3E20D" w14:textId="77777777" w:rsidR="000735AB" w:rsidRPr="000735AB" w:rsidRDefault="000735AB" w:rsidP="000735AB">
      <w:pPr>
        <w:adjustRightInd w:val="0"/>
        <w:spacing w:after="0" w:line="240" w:lineRule="auto"/>
        <w:jc w:val="both"/>
        <w:rPr>
          <w:rFonts w:ascii="Trebuchet MS" w:eastAsia="Times New Roman" w:hAnsi="Trebuchet MS" w:cs="Trebuchet MS"/>
          <w:bCs/>
          <w:iCs/>
          <w:color w:val="000000"/>
        </w:rPr>
      </w:pPr>
      <w:r w:rsidRPr="000735AB">
        <w:rPr>
          <w:rFonts w:ascii="Trebuchet MS" w:eastAsia="Times New Roman" w:hAnsi="Trebuchet MS" w:cs="Trebuchet MS"/>
          <w:b/>
          <w:bCs/>
          <w:iCs/>
          <w:color w:val="000000"/>
        </w:rPr>
        <w:lastRenderedPageBreak/>
        <w:t xml:space="preserve">CC8: states: </w:t>
      </w:r>
      <w:r w:rsidRPr="000735AB">
        <w:rPr>
          <w:rFonts w:ascii="Trebuchet MS" w:eastAsia="Times New Roman" w:hAnsi="Trebuchet MS" w:cs="Trebuchet MS"/>
          <w:bCs/>
          <w:iCs/>
          <w:color w:val="000000"/>
        </w:rPr>
        <w:t xml:space="preserve">Development will not cause a detrimental impact on the living environment of existing residential properties or unacceptable living conditions for new residential properties, in terms of: </w:t>
      </w:r>
    </w:p>
    <w:p w14:paraId="4C63B316" w14:textId="77777777" w:rsidR="000735AB" w:rsidRPr="000735AB" w:rsidRDefault="000735AB" w:rsidP="000735AB">
      <w:pPr>
        <w:adjustRightInd w:val="0"/>
        <w:spacing w:after="0" w:line="240" w:lineRule="auto"/>
        <w:jc w:val="both"/>
        <w:rPr>
          <w:rFonts w:ascii="Trebuchet MS" w:eastAsia="Times New Roman" w:hAnsi="Trebuchet MS" w:cs="Trebuchet MS"/>
          <w:color w:val="000000"/>
        </w:rPr>
      </w:pPr>
    </w:p>
    <w:p w14:paraId="27DA2CD5" w14:textId="77777777" w:rsidR="000735AB" w:rsidRPr="000735AB" w:rsidRDefault="000735AB" w:rsidP="000735AB">
      <w:pPr>
        <w:adjustRightInd w:val="0"/>
        <w:spacing w:after="42" w:line="240" w:lineRule="auto"/>
        <w:jc w:val="both"/>
        <w:rPr>
          <w:rFonts w:ascii="Trebuchet MS" w:eastAsia="Times New Roman" w:hAnsi="Trebuchet MS" w:cs="Trebuchet MS"/>
          <w:color w:val="000000"/>
        </w:rPr>
      </w:pPr>
      <w:r w:rsidRPr="000735AB">
        <w:rPr>
          <w:rFonts w:ascii="Trebuchet MS" w:eastAsia="Times New Roman" w:hAnsi="Trebuchet MS" w:cs="Trebuchet MS"/>
          <w:color w:val="000000"/>
        </w:rPr>
        <w:sym w:font="Trebuchet MS" w:char="F0B7"/>
      </w:r>
      <w:r w:rsidRPr="000735AB">
        <w:rPr>
          <w:rFonts w:ascii="Trebuchet MS" w:eastAsia="Times New Roman" w:hAnsi="Trebuchet MS" w:cs="Trebuchet MS"/>
          <w:color w:val="000000"/>
        </w:rPr>
        <w:t xml:space="preserve"> </w:t>
      </w:r>
      <w:r w:rsidRPr="000735AB">
        <w:rPr>
          <w:rFonts w:ascii="Trebuchet MS" w:eastAsia="Times New Roman" w:hAnsi="Trebuchet MS" w:cs="Trebuchet MS"/>
          <w:bCs/>
          <w:iCs/>
          <w:color w:val="000000"/>
        </w:rPr>
        <w:t xml:space="preserve">Privacy and overlooking; </w:t>
      </w:r>
      <w:r w:rsidRPr="000735AB">
        <w:rPr>
          <w:rFonts w:ascii="Trebuchet MS" w:eastAsia="Times New Roman" w:hAnsi="Trebuchet MS" w:cs="Trebuchet MS"/>
          <w:b/>
          <w:bCs/>
          <w:iCs/>
          <w:color w:val="000000"/>
        </w:rPr>
        <w:t>No</w:t>
      </w:r>
    </w:p>
    <w:p w14:paraId="77F6B90C" w14:textId="77777777" w:rsidR="000735AB" w:rsidRPr="000735AB" w:rsidRDefault="000735AB" w:rsidP="000735AB">
      <w:pPr>
        <w:adjustRightInd w:val="0"/>
        <w:spacing w:after="42" w:line="240" w:lineRule="auto"/>
        <w:jc w:val="both"/>
        <w:rPr>
          <w:rFonts w:ascii="Trebuchet MS" w:eastAsia="Times New Roman" w:hAnsi="Trebuchet MS" w:cs="Trebuchet MS"/>
          <w:color w:val="000000"/>
        </w:rPr>
      </w:pPr>
      <w:r w:rsidRPr="000735AB">
        <w:rPr>
          <w:rFonts w:ascii="Trebuchet MS" w:eastAsia="Times New Roman" w:hAnsi="Trebuchet MS" w:cs="Trebuchet MS"/>
          <w:color w:val="000000"/>
        </w:rPr>
        <w:sym w:font="Trebuchet MS" w:char="F0B7"/>
      </w:r>
      <w:r w:rsidRPr="000735AB">
        <w:rPr>
          <w:rFonts w:ascii="Trebuchet MS" w:eastAsia="Times New Roman" w:hAnsi="Trebuchet MS" w:cs="Trebuchet MS"/>
          <w:color w:val="000000"/>
        </w:rPr>
        <w:t xml:space="preserve"> </w:t>
      </w:r>
      <w:r w:rsidRPr="000735AB">
        <w:rPr>
          <w:rFonts w:ascii="Trebuchet MS" w:eastAsia="Times New Roman" w:hAnsi="Trebuchet MS" w:cs="Trebuchet MS"/>
          <w:bCs/>
          <w:iCs/>
          <w:color w:val="000000"/>
        </w:rPr>
        <w:t xml:space="preserve">Access to sunlight and daylight; </w:t>
      </w:r>
      <w:r w:rsidRPr="000735AB">
        <w:rPr>
          <w:rFonts w:ascii="Trebuchet MS" w:eastAsia="Times New Roman" w:hAnsi="Trebuchet MS" w:cs="Trebuchet MS"/>
          <w:b/>
          <w:bCs/>
          <w:iCs/>
          <w:color w:val="000000"/>
        </w:rPr>
        <w:t>No</w:t>
      </w:r>
    </w:p>
    <w:p w14:paraId="4F26011D" w14:textId="77777777" w:rsidR="000735AB" w:rsidRPr="000735AB" w:rsidRDefault="000735AB" w:rsidP="000735AB">
      <w:pPr>
        <w:adjustRightInd w:val="0"/>
        <w:spacing w:after="42" w:line="240" w:lineRule="auto"/>
        <w:rPr>
          <w:rFonts w:ascii="Trebuchet MS" w:eastAsia="Times New Roman" w:hAnsi="Trebuchet MS" w:cs="Trebuchet MS"/>
          <w:color w:val="000000"/>
        </w:rPr>
      </w:pPr>
      <w:r w:rsidRPr="000735AB">
        <w:rPr>
          <w:rFonts w:ascii="Trebuchet MS" w:eastAsia="Times New Roman" w:hAnsi="Trebuchet MS" w:cs="Trebuchet MS"/>
          <w:color w:val="000000"/>
        </w:rPr>
        <w:sym w:font="Trebuchet MS" w:char="F0B7"/>
      </w:r>
      <w:r w:rsidRPr="000735AB">
        <w:rPr>
          <w:rFonts w:ascii="Trebuchet MS" w:eastAsia="Times New Roman" w:hAnsi="Trebuchet MS" w:cs="Trebuchet MS"/>
          <w:color w:val="000000"/>
        </w:rPr>
        <w:t xml:space="preserve"> </w:t>
      </w:r>
      <w:r w:rsidRPr="000735AB">
        <w:rPr>
          <w:rFonts w:ascii="Trebuchet MS" w:eastAsia="Times New Roman" w:hAnsi="Trebuchet MS" w:cs="Trebuchet MS"/>
          <w:bCs/>
          <w:iCs/>
          <w:color w:val="000000"/>
        </w:rPr>
        <w:t xml:space="preserve">Visual dominance and overbearing effects of a development; </w:t>
      </w:r>
      <w:r w:rsidRPr="000735AB">
        <w:rPr>
          <w:rFonts w:ascii="Trebuchet MS" w:eastAsia="Times New Roman" w:hAnsi="Trebuchet MS" w:cs="Trebuchet MS"/>
          <w:b/>
          <w:bCs/>
          <w:iCs/>
          <w:color w:val="000000"/>
        </w:rPr>
        <w:t>No</w:t>
      </w:r>
    </w:p>
    <w:p w14:paraId="000583D7" w14:textId="77777777" w:rsidR="000735AB" w:rsidRPr="000735AB" w:rsidRDefault="000735AB" w:rsidP="000735AB">
      <w:pPr>
        <w:adjustRightInd w:val="0"/>
        <w:spacing w:after="42" w:line="240" w:lineRule="auto"/>
        <w:rPr>
          <w:rFonts w:ascii="Trebuchet MS" w:eastAsia="Times New Roman" w:hAnsi="Trebuchet MS" w:cs="Trebuchet MS"/>
          <w:color w:val="000000"/>
        </w:rPr>
      </w:pPr>
      <w:r w:rsidRPr="000735AB">
        <w:rPr>
          <w:rFonts w:ascii="Trebuchet MS" w:eastAsia="Times New Roman" w:hAnsi="Trebuchet MS" w:cs="Trebuchet MS"/>
          <w:color w:val="000000"/>
        </w:rPr>
        <w:sym w:font="Trebuchet MS" w:char="F0B7"/>
      </w:r>
      <w:r w:rsidRPr="000735AB">
        <w:rPr>
          <w:rFonts w:ascii="Trebuchet MS" w:eastAsia="Times New Roman" w:hAnsi="Trebuchet MS" w:cs="Trebuchet MS"/>
          <w:color w:val="000000"/>
        </w:rPr>
        <w:t xml:space="preserve"> </w:t>
      </w:r>
      <w:r w:rsidRPr="000735AB">
        <w:rPr>
          <w:rFonts w:ascii="Trebuchet MS" w:eastAsia="Times New Roman" w:hAnsi="Trebuchet MS" w:cs="Trebuchet MS"/>
          <w:bCs/>
          <w:iCs/>
          <w:color w:val="000000"/>
        </w:rPr>
        <w:t xml:space="preserve">Harm to outlook; </w:t>
      </w:r>
      <w:r w:rsidRPr="000735AB">
        <w:rPr>
          <w:rFonts w:ascii="Trebuchet MS" w:eastAsia="Times New Roman" w:hAnsi="Trebuchet MS" w:cs="Trebuchet MS"/>
          <w:b/>
          <w:bCs/>
          <w:iCs/>
          <w:color w:val="000000"/>
        </w:rPr>
        <w:t>No</w:t>
      </w:r>
    </w:p>
    <w:p w14:paraId="6E9F7B76" w14:textId="77777777" w:rsidR="000735AB" w:rsidRPr="000735AB" w:rsidRDefault="000735AB" w:rsidP="000735AB">
      <w:pPr>
        <w:adjustRightInd w:val="0"/>
        <w:spacing w:after="42" w:line="240" w:lineRule="auto"/>
        <w:rPr>
          <w:rFonts w:ascii="Trebuchet MS" w:eastAsia="Times New Roman" w:hAnsi="Trebuchet MS" w:cs="Trebuchet MS"/>
          <w:color w:val="000000"/>
        </w:rPr>
      </w:pPr>
      <w:r w:rsidRPr="000735AB">
        <w:rPr>
          <w:rFonts w:ascii="Trebuchet MS" w:eastAsia="Times New Roman" w:hAnsi="Trebuchet MS" w:cs="Trebuchet MS"/>
          <w:color w:val="000000"/>
        </w:rPr>
        <w:sym w:font="Trebuchet MS" w:char="F0B7"/>
      </w:r>
      <w:r w:rsidRPr="000735AB">
        <w:rPr>
          <w:rFonts w:ascii="Trebuchet MS" w:eastAsia="Times New Roman" w:hAnsi="Trebuchet MS" w:cs="Trebuchet MS"/>
          <w:color w:val="000000"/>
        </w:rPr>
        <w:t xml:space="preserve"> </w:t>
      </w:r>
      <w:r w:rsidRPr="000735AB">
        <w:rPr>
          <w:rFonts w:ascii="Trebuchet MS" w:eastAsia="Times New Roman" w:hAnsi="Trebuchet MS" w:cs="Trebuchet MS"/>
          <w:bCs/>
          <w:iCs/>
          <w:color w:val="000000"/>
        </w:rPr>
        <w:t xml:space="preserve">Noise and disturbance; </w:t>
      </w:r>
      <w:r w:rsidRPr="000735AB">
        <w:rPr>
          <w:rFonts w:ascii="Trebuchet MS" w:eastAsia="Times New Roman" w:hAnsi="Trebuchet MS" w:cs="Trebuchet MS"/>
          <w:b/>
          <w:bCs/>
          <w:iCs/>
          <w:color w:val="000000"/>
        </w:rPr>
        <w:t>No</w:t>
      </w:r>
    </w:p>
    <w:p w14:paraId="77504C16" w14:textId="77777777" w:rsidR="000735AB" w:rsidRPr="000735AB" w:rsidRDefault="000735AB" w:rsidP="000735AB">
      <w:pPr>
        <w:adjustRightInd w:val="0"/>
        <w:spacing w:after="42" w:line="240" w:lineRule="auto"/>
        <w:rPr>
          <w:rFonts w:ascii="Trebuchet MS" w:eastAsia="Times New Roman" w:hAnsi="Trebuchet MS" w:cs="Trebuchet MS"/>
          <w:color w:val="000000"/>
        </w:rPr>
      </w:pPr>
      <w:r w:rsidRPr="000735AB">
        <w:rPr>
          <w:rFonts w:ascii="Trebuchet MS" w:eastAsia="Times New Roman" w:hAnsi="Trebuchet MS" w:cs="Trebuchet MS"/>
          <w:color w:val="000000"/>
        </w:rPr>
        <w:sym w:font="Trebuchet MS" w:char="F0B7"/>
      </w:r>
      <w:r w:rsidRPr="000735AB">
        <w:rPr>
          <w:rFonts w:ascii="Trebuchet MS" w:eastAsia="Times New Roman" w:hAnsi="Trebuchet MS" w:cs="Trebuchet MS"/>
          <w:color w:val="000000"/>
        </w:rPr>
        <w:t xml:space="preserve"> </w:t>
      </w:r>
      <w:r w:rsidRPr="000735AB">
        <w:rPr>
          <w:rFonts w:ascii="Trebuchet MS" w:eastAsia="Times New Roman" w:hAnsi="Trebuchet MS" w:cs="Trebuchet MS"/>
          <w:bCs/>
          <w:iCs/>
          <w:color w:val="000000"/>
        </w:rPr>
        <w:t xml:space="preserve">Artificial lighting; </w:t>
      </w:r>
      <w:r w:rsidRPr="000735AB">
        <w:rPr>
          <w:rFonts w:ascii="Trebuchet MS" w:eastAsia="Times New Roman" w:hAnsi="Trebuchet MS" w:cs="Trebuchet MS"/>
          <w:b/>
          <w:bCs/>
          <w:iCs/>
          <w:color w:val="000000"/>
        </w:rPr>
        <w:t>No</w:t>
      </w:r>
    </w:p>
    <w:p w14:paraId="5E83D71C" w14:textId="77777777" w:rsidR="000735AB" w:rsidRPr="000735AB" w:rsidRDefault="000735AB" w:rsidP="000735AB">
      <w:pPr>
        <w:adjustRightInd w:val="0"/>
        <w:spacing w:after="42" w:line="240" w:lineRule="auto"/>
        <w:rPr>
          <w:rFonts w:ascii="Trebuchet MS" w:eastAsia="Times New Roman" w:hAnsi="Trebuchet MS" w:cs="Trebuchet MS"/>
          <w:color w:val="000000"/>
        </w:rPr>
      </w:pPr>
      <w:r w:rsidRPr="000735AB">
        <w:rPr>
          <w:rFonts w:ascii="Trebuchet MS" w:eastAsia="Times New Roman" w:hAnsi="Trebuchet MS" w:cs="Trebuchet MS"/>
          <w:color w:val="000000"/>
        </w:rPr>
        <w:sym w:font="Trebuchet MS" w:char="F0B7"/>
      </w:r>
      <w:r w:rsidRPr="000735AB">
        <w:rPr>
          <w:rFonts w:ascii="Trebuchet MS" w:eastAsia="Times New Roman" w:hAnsi="Trebuchet MS" w:cs="Trebuchet MS"/>
          <w:color w:val="000000"/>
        </w:rPr>
        <w:t xml:space="preserve"> </w:t>
      </w:r>
      <w:r w:rsidRPr="000735AB">
        <w:rPr>
          <w:rFonts w:ascii="Trebuchet MS" w:eastAsia="Times New Roman" w:hAnsi="Trebuchet MS" w:cs="Trebuchet MS"/>
          <w:bCs/>
          <w:iCs/>
          <w:color w:val="000000"/>
        </w:rPr>
        <w:t xml:space="preserve">Vibration; </w:t>
      </w:r>
      <w:r w:rsidRPr="000735AB">
        <w:rPr>
          <w:rFonts w:ascii="Trebuchet MS" w:eastAsia="Times New Roman" w:hAnsi="Trebuchet MS" w:cs="Trebuchet MS"/>
          <w:b/>
          <w:bCs/>
          <w:iCs/>
          <w:color w:val="000000"/>
        </w:rPr>
        <w:t>No</w:t>
      </w:r>
    </w:p>
    <w:p w14:paraId="02E03567" w14:textId="77777777" w:rsidR="000735AB" w:rsidRPr="000735AB" w:rsidRDefault="000735AB" w:rsidP="000735AB">
      <w:pPr>
        <w:adjustRightInd w:val="0"/>
        <w:spacing w:after="42" w:line="240" w:lineRule="auto"/>
        <w:rPr>
          <w:rFonts w:ascii="Trebuchet MS" w:eastAsia="Times New Roman" w:hAnsi="Trebuchet MS" w:cs="Trebuchet MS"/>
          <w:color w:val="000000"/>
        </w:rPr>
      </w:pPr>
      <w:r w:rsidRPr="000735AB">
        <w:rPr>
          <w:rFonts w:ascii="Trebuchet MS" w:eastAsia="Times New Roman" w:hAnsi="Trebuchet MS" w:cs="Trebuchet MS"/>
          <w:color w:val="000000"/>
        </w:rPr>
        <w:sym w:font="Trebuchet MS" w:char="F0B7"/>
      </w:r>
      <w:r w:rsidRPr="000735AB">
        <w:rPr>
          <w:rFonts w:ascii="Trebuchet MS" w:eastAsia="Times New Roman" w:hAnsi="Trebuchet MS" w:cs="Trebuchet MS"/>
          <w:color w:val="000000"/>
        </w:rPr>
        <w:t xml:space="preserve"> </w:t>
      </w:r>
      <w:r w:rsidRPr="000735AB">
        <w:rPr>
          <w:rFonts w:ascii="Trebuchet MS" w:eastAsia="Times New Roman" w:hAnsi="Trebuchet MS" w:cs="Trebuchet MS"/>
          <w:bCs/>
          <w:iCs/>
          <w:color w:val="000000"/>
        </w:rPr>
        <w:t xml:space="preserve">Dust and fumes; </w:t>
      </w:r>
      <w:r w:rsidRPr="000735AB">
        <w:rPr>
          <w:rFonts w:ascii="Trebuchet MS" w:eastAsia="Times New Roman" w:hAnsi="Trebuchet MS" w:cs="Trebuchet MS"/>
          <w:b/>
          <w:bCs/>
          <w:iCs/>
          <w:color w:val="000000"/>
        </w:rPr>
        <w:t>No</w:t>
      </w:r>
    </w:p>
    <w:p w14:paraId="6E6D56EE" w14:textId="77777777" w:rsidR="000735AB" w:rsidRPr="000735AB" w:rsidRDefault="000735AB" w:rsidP="000735AB">
      <w:pPr>
        <w:adjustRightInd w:val="0"/>
        <w:spacing w:after="42" w:line="240" w:lineRule="auto"/>
        <w:rPr>
          <w:rFonts w:ascii="Trebuchet MS" w:eastAsia="Times New Roman" w:hAnsi="Trebuchet MS" w:cs="Trebuchet MS"/>
          <w:color w:val="000000"/>
        </w:rPr>
      </w:pPr>
      <w:r w:rsidRPr="000735AB">
        <w:rPr>
          <w:rFonts w:ascii="Trebuchet MS" w:eastAsia="Times New Roman" w:hAnsi="Trebuchet MS" w:cs="Trebuchet MS"/>
          <w:color w:val="000000"/>
        </w:rPr>
        <w:sym w:font="Trebuchet MS" w:char="F0B7"/>
      </w:r>
      <w:r w:rsidRPr="000735AB">
        <w:rPr>
          <w:rFonts w:ascii="Trebuchet MS" w:eastAsia="Times New Roman" w:hAnsi="Trebuchet MS" w:cs="Trebuchet MS"/>
          <w:color w:val="000000"/>
        </w:rPr>
        <w:t xml:space="preserve"> </w:t>
      </w:r>
      <w:r w:rsidRPr="000735AB">
        <w:rPr>
          <w:rFonts w:ascii="Trebuchet MS" w:eastAsia="Times New Roman" w:hAnsi="Trebuchet MS" w:cs="Trebuchet MS"/>
          <w:bCs/>
          <w:iCs/>
          <w:color w:val="000000"/>
        </w:rPr>
        <w:t xml:space="preserve">Smell; </w:t>
      </w:r>
      <w:r w:rsidRPr="000735AB">
        <w:rPr>
          <w:rFonts w:ascii="Trebuchet MS" w:eastAsia="Times New Roman" w:hAnsi="Trebuchet MS" w:cs="Trebuchet MS"/>
          <w:b/>
          <w:bCs/>
          <w:iCs/>
          <w:color w:val="000000"/>
        </w:rPr>
        <w:t>No</w:t>
      </w:r>
    </w:p>
    <w:p w14:paraId="73ACD03C" w14:textId="77777777" w:rsidR="000735AB" w:rsidRPr="000735AB" w:rsidRDefault="000735AB" w:rsidP="000735AB">
      <w:pPr>
        <w:adjustRightInd w:val="0"/>
        <w:spacing w:after="42" w:line="240" w:lineRule="auto"/>
        <w:rPr>
          <w:rFonts w:ascii="Trebuchet MS" w:eastAsia="Times New Roman" w:hAnsi="Trebuchet MS" w:cs="Trebuchet MS"/>
          <w:color w:val="000000"/>
        </w:rPr>
      </w:pPr>
      <w:r w:rsidRPr="000735AB">
        <w:rPr>
          <w:rFonts w:ascii="Trebuchet MS" w:eastAsia="Times New Roman" w:hAnsi="Trebuchet MS" w:cs="Trebuchet MS"/>
          <w:color w:val="000000"/>
        </w:rPr>
        <w:sym w:font="Trebuchet MS" w:char="F0B7"/>
      </w:r>
      <w:r w:rsidRPr="000735AB">
        <w:rPr>
          <w:rFonts w:ascii="Trebuchet MS" w:eastAsia="Times New Roman" w:hAnsi="Trebuchet MS" w:cs="Trebuchet MS"/>
          <w:color w:val="000000"/>
        </w:rPr>
        <w:t xml:space="preserve"> </w:t>
      </w:r>
      <w:r w:rsidRPr="000735AB">
        <w:rPr>
          <w:rFonts w:ascii="Trebuchet MS" w:eastAsia="Times New Roman" w:hAnsi="Trebuchet MS" w:cs="Trebuchet MS"/>
          <w:bCs/>
          <w:iCs/>
          <w:color w:val="000000"/>
        </w:rPr>
        <w:t xml:space="preserve">Crime and safety; </w:t>
      </w:r>
      <w:r w:rsidRPr="000735AB">
        <w:rPr>
          <w:rFonts w:ascii="Trebuchet MS" w:eastAsia="Times New Roman" w:hAnsi="Trebuchet MS" w:cs="Trebuchet MS"/>
          <w:b/>
          <w:bCs/>
          <w:iCs/>
          <w:color w:val="000000"/>
        </w:rPr>
        <w:t>No</w:t>
      </w:r>
      <w:r w:rsidRPr="000735AB">
        <w:rPr>
          <w:rFonts w:ascii="Trebuchet MS" w:eastAsia="Times New Roman" w:hAnsi="Trebuchet MS" w:cs="Trebuchet MS"/>
          <w:bCs/>
          <w:iCs/>
          <w:color w:val="000000"/>
        </w:rPr>
        <w:t xml:space="preserve"> or </w:t>
      </w:r>
    </w:p>
    <w:p w14:paraId="47BD9498" w14:textId="77777777" w:rsidR="000735AB" w:rsidRPr="000735AB" w:rsidRDefault="000735AB" w:rsidP="000735AB">
      <w:pPr>
        <w:adjustRightInd w:val="0"/>
        <w:spacing w:after="0" w:line="240" w:lineRule="auto"/>
        <w:rPr>
          <w:rFonts w:ascii="Trebuchet MS" w:eastAsia="Times New Roman" w:hAnsi="Trebuchet MS" w:cs="Trebuchet MS"/>
          <w:color w:val="000000"/>
        </w:rPr>
      </w:pPr>
      <w:r w:rsidRPr="000735AB">
        <w:rPr>
          <w:rFonts w:ascii="Trebuchet MS" w:eastAsia="Times New Roman" w:hAnsi="Trebuchet MS" w:cs="Trebuchet MS"/>
          <w:color w:val="000000"/>
        </w:rPr>
        <w:sym w:font="Trebuchet MS" w:char="F0B7"/>
      </w:r>
      <w:r w:rsidRPr="000735AB">
        <w:rPr>
          <w:rFonts w:ascii="Trebuchet MS" w:eastAsia="Times New Roman" w:hAnsi="Trebuchet MS" w:cs="Trebuchet MS"/>
          <w:color w:val="000000"/>
        </w:rPr>
        <w:t xml:space="preserve"> </w:t>
      </w:r>
      <w:r w:rsidRPr="000735AB">
        <w:rPr>
          <w:rFonts w:ascii="Trebuchet MS" w:eastAsia="Times New Roman" w:hAnsi="Trebuchet MS" w:cs="Trebuchet MS"/>
          <w:bCs/>
          <w:iCs/>
          <w:color w:val="000000"/>
        </w:rPr>
        <w:t xml:space="preserve">Wind, where the proposals involve new development of more than 8 storeys – </w:t>
      </w:r>
      <w:r w:rsidRPr="000735AB">
        <w:rPr>
          <w:rFonts w:ascii="Trebuchet MS" w:eastAsia="Times New Roman" w:hAnsi="Trebuchet MS" w:cs="Trebuchet MS"/>
          <w:b/>
          <w:bCs/>
          <w:iCs/>
          <w:color w:val="000000"/>
        </w:rPr>
        <w:t>N/A.</w:t>
      </w:r>
      <w:r w:rsidRPr="000735AB">
        <w:rPr>
          <w:rFonts w:ascii="Trebuchet MS" w:eastAsia="Times New Roman" w:hAnsi="Trebuchet MS" w:cs="Trebuchet MS"/>
          <w:bCs/>
          <w:iCs/>
          <w:color w:val="000000"/>
        </w:rPr>
        <w:t xml:space="preserve"> </w:t>
      </w:r>
    </w:p>
    <w:p w14:paraId="4EFA5C5E" w14:textId="77777777" w:rsidR="000735AB" w:rsidRDefault="000735AB" w:rsidP="000735AB">
      <w:pPr>
        <w:spacing w:after="0" w:line="240" w:lineRule="auto"/>
        <w:jc w:val="both"/>
        <w:rPr>
          <w:rFonts w:ascii="Trebuchet MS" w:eastAsia="Times New Roman" w:hAnsi="Trebuchet MS" w:cs="Times New Roman"/>
          <w:bCs/>
        </w:rPr>
      </w:pPr>
    </w:p>
    <w:p w14:paraId="75B6511F" w14:textId="77777777" w:rsidR="00CB0DC7" w:rsidRPr="000C5761" w:rsidRDefault="00CB0DC7" w:rsidP="000735AB">
      <w:pPr>
        <w:spacing w:after="0" w:line="240" w:lineRule="auto"/>
        <w:jc w:val="both"/>
        <w:rPr>
          <w:rFonts w:ascii="Trebuchet MS" w:eastAsia="Times New Roman" w:hAnsi="Trebuchet MS" w:cs="Times New Roman"/>
          <w:b/>
          <w:bCs/>
          <w:u w:val="single"/>
        </w:rPr>
      </w:pPr>
      <w:r w:rsidRPr="000C5761">
        <w:rPr>
          <w:rFonts w:ascii="Trebuchet MS" w:eastAsia="Times New Roman" w:hAnsi="Trebuchet MS" w:cs="Times New Roman"/>
          <w:b/>
          <w:bCs/>
          <w:u w:val="single"/>
        </w:rPr>
        <w:t xml:space="preserve">Other Matters </w:t>
      </w:r>
    </w:p>
    <w:p w14:paraId="6E52FD55" w14:textId="77777777" w:rsidR="00CB0DC7" w:rsidRDefault="00CB0DC7" w:rsidP="000735AB">
      <w:pPr>
        <w:spacing w:after="0" w:line="240" w:lineRule="auto"/>
        <w:jc w:val="both"/>
        <w:rPr>
          <w:rFonts w:ascii="Trebuchet MS" w:eastAsia="Times New Roman" w:hAnsi="Trebuchet MS" w:cs="Times New Roman"/>
          <w:bCs/>
        </w:rPr>
      </w:pPr>
    </w:p>
    <w:p w14:paraId="00CD9574" w14:textId="77777777" w:rsidR="00BA0B7E" w:rsidRPr="000C5761" w:rsidRDefault="00BA0B7E" w:rsidP="00CB0DC7">
      <w:pPr>
        <w:pStyle w:val="ListParagraph"/>
        <w:numPr>
          <w:ilvl w:val="0"/>
          <w:numId w:val="8"/>
        </w:numPr>
        <w:spacing w:after="0" w:line="240" w:lineRule="auto"/>
        <w:jc w:val="both"/>
        <w:rPr>
          <w:rFonts w:ascii="Trebuchet MS" w:eastAsia="Times New Roman" w:hAnsi="Trebuchet MS" w:cs="Times New Roman"/>
          <w:b/>
          <w:bCs/>
        </w:rPr>
      </w:pPr>
      <w:r w:rsidRPr="000C5761">
        <w:rPr>
          <w:rFonts w:ascii="Trebuchet MS" w:eastAsia="Times New Roman" w:hAnsi="Trebuchet MS" w:cs="Times New Roman"/>
          <w:b/>
          <w:bCs/>
        </w:rPr>
        <w:t>Impact on</w:t>
      </w:r>
      <w:r w:rsidR="00354BC0" w:rsidRPr="000C5761">
        <w:rPr>
          <w:rFonts w:ascii="Trebuchet MS" w:eastAsia="Times New Roman" w:hAnsi="Trebuchet MS" w:cs="Times New Roman"/>
          <w:b/>
          <w:bCs/>
        </w:rPr>
        <w:t xml:space="preserve"> </w:t>
      </w:r>
      <w:proofErr w:type="spellStart"/>
      <w:r w:rsidR="00354BC0" w:rsidRPr="000C5761">
        <w:rPr>
          <w:rFonts w:ascii="Trebuchet MS" w:eastAsia="Times New Roman" w:hAnsi="Trebuchet MS" w:cs="Times New Roman"/>
          <w:b/>
          <w:bCs/>
        </w:rPr>
        <w:t>Surley</w:t>
      </w:r>
      <w:proofErr w:type="spellEnd"/>
      <w:r w:rsidR="00354BC0" w:rsidRPr="000C5761">
        <w:rPr>
          <w:rFonts w:ascii="Trebuchet MS" w:eastAsia="Times New Roman" w:hAnsi="Trebuchet MS" w:cs="Times New Roman"/>
          <w:b/>
          <w:bCs/>
        </w:rPr>
        <w:t xml:space="preserve"> Row</w:t>
      </w:r>
      <w:r w:rsidRPr="000C5761">
        <w:rPr>
          <w:rFonts w:ascii="Trebuchet MS" w:eastAsia="Times New Roman" w:hAnsi="Trebuchet MS" w:cs="Times New Roman"/>
          <w:b/>
          <w:bCs/>
        </w:rPr>
        <w:t xml:space="preserve"> Conservation Area</w:t>
      </w:r>
    </w:p>
    <w:p w14:paraId="69EB2215" w14:textId="77777777" w:rsidR="00BA0B7E" w:rsidRDefault="00BA0B7E" w:rsidP="000735AB">
      <w:pPr>
        <w:spacing w:after="0" w:line="240" w:lineRule="auto"/>
        <w:jc w:val="both"/>
        <w:rPr>
          <w:rFonts w:ascii="Trebuchet MS" w:eastAsia="Times New Roman" w:hAnsi="Trebuchet MS" w:cs="Times New Roman"/>
          <w:bCs/>
        </w:rPr>
      </w:pPr>
    </w:p>
    <w:p w14:paraId="7C878081" w14:textId="77777777" w:rsidR="00BA0B7E" w:rsidRDefault="00BA0B7E" w:rsidP="000735AB">
      <w:pPr>
        <w:spacing w:after="0" w:line="240" w:lineRule="auto"/>
        <w:jc w:val="both"/>
        <w:rPr>
          <w:rFonts w:ascii="Trebuchet MS" w:eastAsia="Times New Roman" w:hAnsi="Trebuchet MS" w:cs="Times New Roman"/>
          <w:bCs/>
        </w:rPr>
      </w:pPr>
      <w:r>
        <w:rPr>
          <w:rFonts w:ascii="Trebuchet MS" w:eastAsia="Times New Roman" w:hAnsi="Trebuchet MS" w:cs="Times New Roman"/>
          <w:bCs/>
        </w:rPr>
        <w:t>As the proposal is contained to the rear of the site, it is not considered that the overall modest scale of the development would cause substantial harm to the setting of the Conservation Area. As</w:t>
      </w:r>
      <w:bookmarkStart w:id="0" w:name="_GoBack"/>
      <w:bookmarkEnd w:id="0"/>
      <w:r>
        <w:rPr>
          <w:rFonts w:ascii="Trebuchet MS" w:eastAsia="Times New Roman" w:hAnsi="Trebuchet MS" w:cs="Times New Roman"/>
          <w:bCs/>
        </w:rPr>
        <w:t xml:space="preserve"> such, the proposal is considered acceptable in relation to Policy EN3 of the Reading Borough Local Plan (2019). </w:t>
      </w:r>
    </w:p>
    <w:p w14:paraId="7559CA59" w14:textId="77777777" w:rsidR="00CB0DC7" w:rsidRDefault="00CB0DC7" w:rsidP="000735AB">
      <w:pPr>
        <w:spacing w:after="0" w:line="240" w:lineRule="auto"/>
        <w:jc w:val="both"/>
        <w:rPr>
          <w:rFonts w:ascii="Trebuchet MS" w:eastAsia="Times New Roman" w:hAnsi="Trebuchet MS" w:cs="Times New Roman"/>
          <w:bCs/>
        </w:rPr>
      </w:pPr>
    </w:p>
    <w:p w14:paraId="10B4B158" w14:textId="77777777" w:rsidR="00CB0DC7" w:rsidRPr="00CB0DC7" w:rsidRDefault="00CB0DC7" w:rsidP="00CB0DC7">
      <w:pPr>
        <w:pStyle w:val="ListParagraph"/>
        <w:numPr>
          <w:ilvl w:val="0"/>
          <w:numId w:val="8"/>
        </w:numPr>
        <w:spacing w:after="0" w:line="240" w:lineRule="auto"/>
        <w:jc w:val="both"/>
        <w:rPr>
          <w:rFonts w:ascii="Trebuchet MS" w:eastAsia="Times New Roman" w:hAnsi="Trebuchet MS" w:cs="Times New Roman"/>
          <w:b/>
          <w:bCs/>
        </w:rPr>
      </w:pPr>
      <w:r w:rsidRPr="00CB0DC7">
        <w:rPr>
          <w:rFonts w:ascii="Trebuchet MS" w:eastAsia="Times New Roman" w:hAnsi="Trebuchet MS" w:cs="Times New Roman"/>
          <w:b/>
          <w:bCs/>
        </w:rPr>
        <w:t>Sustainability</w:t>
      </w:r>
    </w:p>
    <w:p w14:paraId="7F043DEE" w14:textId="77777777" w:rsidR="00CB0DC7" w:rsidRDefault="00CB0DC7" w:rsidP="000735AB">
      <w:pPr>
        <w:spacing w:after="0" w:line="240" w:lineRule="auto"/>
        <w:jc w:val="both"/>
        <w:rPr>
          <w:rFonts w:ascii="Trebuchet MS" w:eastAsia="Times New Roman" w:hAnsi="Trebuchet MS" w:cs="Times New Roman"/>
          <w:bCs/>
        </w:rPr>
      </w:pPr>
    </w:p>
    <w:p w14:paraId="60C8BFCE" w14:textId="77777777" w:rsidR="00CB0DC7" w:rsidRPr="000735AB" w:rsidRDefault="00CB0DC7" w:rsidP="000735AB">
      <w:pPr>
        <w:spacing w:after="0" w:line="240" w:lineRule="auto"/>
        <w:jc w:val="both"/>
        <w:rPr>
          <w:rFonts w:ascii="Trebuchet MS" w:eastAsia="Times New Roman" w:hAnsi="Trebuchet MS" w:cs="Times New Roman"/>
          <w:bCs/>
        </w:rPr>
      </w:pPr>
      <w:r>
        <w:rPr>
          <w:rFonts w:ascii="Trebuchet MS" w:eastAsia="Times New Roman" w:hAnsi="Trebuchet MS" w:cs="Times New Roman"/>
          <w:bCs/>
        </w:rPr>
        <w:t xml:space="preserve">It is considered that the proposed solar panels support Policies CC1 and CC2 of the Reading Borough Local Plan (2019) which promote sustainability and sustainable construction. Solar panels use the sun’s heat to generate electricity which is a renewable source.  </w:t>
      </w:r>
    </w:p>
    <w:p w14:paraId="107334DB" w14:textId="77777777" w:rsidR="000735AB" w:rsidRPr="000735AB" w:rsidRDefault="000735AB" w:rsidP="000735AB">
      <w:pPr>
        <w:spacing w:after="0" w:line="240" w:lineRule="auto"/>
        <w:jc w:val="both"/>
        <w:rPr>
          <w:rFonts w:ascii="Trebuchet MS" w:eastAsia="Times New Roman" w:hAnsi="Trebuchet MS" w:cs="Times New Roman"/>
          <w:b/>
          <w:bCs/>
          <w:u w:val="single"/>
        </w:rPr>
      </w:pPr>
    </w:p>
    <w:p w14:paraId="2EBF6211" w14:textId="77777777" w:rsidR="000735AB" w:rsidRPr="000735AB" w:rsidRDefault="000735AB" w:rsidP="000735AB">
      <w:pPr>
        <w:spacing w:after="0" w:line="240" w:lineRule="auto"/>
        <w:jc w:val="both"/>
        <w:rPr>
          <w:rFonts w:ascii="Trebuchet MS" w:eastAsia="Times New Roman" w:hAnsi="Trebuchet MS" w:cs="Times New Roman"/>
          <w:b/>
          <w:bCs/>
        </w:rPr>
      </w:pPr>
      <w:r w:rsidRPr="000735AB">
        <w:rPr>
          <w:rFonts w:ascii="Trebuchet MS" w:eastAsia="Times New Roman" w:hAnsi="Trebuchet MS" w:cs="Times New Roman"/>
          <w:b/>
          <w:bCs/>
        </w:rPr>
        <w:t xml:space="preserve">Conclusion </w:t>
      </w:r>
    </w:p>
    <w:p w14:paraId="7F21FBF7" w14:textId="77777777" w:rsidR="000735AB" w:rsidRPr="000735AB" w:rsidRDefault="000735AB" w:rsidP="000735AB">
      <w:pPr>
        <w:overflowPunct w:val="0"/>
        <w:autoSpaceDE w:val="0"/>
        <w:autoSpaceDN w:val="0"/>
        <w:adjustRightInd w:val="0"/>
        <w:spacing w:after="0" w:line="240" w:lineRule="auto"/>
        <w:ind w:hanging="11"/>
        <w:jc w:val="both"/>
        <w:textAlignment w:val="baseline"/>
        <w:rPr>
          <w:rFonts w:ascii="Trebuchet MS" w:eastAsia="Times New Roman" w:hAnsi="Trebuchet MS" w:cs="Trebuchet MS"/>
          <w:lang w:eastAsia="en-GB"/>
        </w:rPr>
      </w:pPr>
      <w:r w:rsidRPr="000735AB">
        <w:rPr>
          <w:rFonts w:ascii="Trebuchet MS" w:eastAsia="Times New Roman" w:hAnsi="Trebuchet MS" w:cs="Trebuchet MS"/>
          <w:lang w:eastAsia="en-GB"/>
        </w:rPr>
        <w:t>The proposed development would not be harmful to the character or appearance of the site or its surroundings and would not have a detrimental impact on the original building or neighbouring</w:t>
      </w:r>
      <w:r w:rsidR="00332B3D">
        <w:rPr>
          <w:rFonts w:ascii="Trebuchet MS" w:eastAsia="Times New Roman" w:hAnsi="Trebuchet MS" w:cs="Trebuchet MS"/>
          <w:lang w:eastAsia="en-GB"/>
        </w:rPr>
        <w:t xml:space="preserve"> properties. </w:t>
      </w:r>
      <w:r w:rsidRPr="000735AB">
        <w:rPr>
          <w:rFonts w:ascii="Trebuchet MS" w:eastAsia="Times New Roman" w:hAnsi="Trebuchet MS" w:cs="Trebuchet MS"/>
          <w:lang w:eastAsia="en-GB"/>
        </w:rPr>
        <w:t xml:space="preserve">As such the proposed works </w:t>
      </w:r>
      <w:proofErr w:type="gramStart"/>
      <w:r w:rsidRPr="000735AB">
        <w:rPr>
          <w:rFonts w:ascii="Trebuchet MS" w:eastAsia="Times New Roman" w:hAnsi="Trebuchet MS" w:cs="Trebuchet MS"/>
          <w:lang w:eastAsia="en-GB"/>
        </w:rPr>
        <w:t>are considered to be</w:t>
      </w:r>
      <w:proofErr w:type="gramEnd"/>
      <w:r w:rsidRPr="000735AB">
        <w:rPr>
          <w:rFonts w:ascii="Trebuchet MS" w:eastAsia="Times New Roman" w:hAnsi="Trebuchet MS" w:cs="Trebuchet MS"/>
          <w:lang w:eastAsia="en-GB"/>
        </w:rPr>
        <w:t xml:space="preserve"> in accordance with CC7 (Design and the Public Realm), CC8 (Safeguarding Amenity) and H9 (House Extensions and Ancillary Accommodation) of the Reading Borough Local Plan (2019) along with the Councils Supplementary Planning Guidance A Design Guide to House Extensions (2003).</w:t>
      </w:r>
    </w:p>
    <w:p w14:paraId="55CC321C" w14:textId="77777777" w:rsidR="000735AB" w:rsidRPr="000735AB" w:rsidRDefault="000735AB" w:rsidP="000735AB">
      <w:pPr>
        <w:overflowPunct w:val="0"/>
        <w:autoSpaceDE w:val="0"/>
        <w:autoSpaceDN w:val="0"/>
        <w:adjustRightInd w:val="0"/>
        <w:spacing w:after="0" w:line="240" w:lineRule="auto"/>
        <w:ind w:hanging="11"/>
        <w:jc w:val="both"/>
        <w:textAlignment w:val="baseline"/>
        <w:rPr>
          <w:rFonts w:ascii="Trebuchet MS" w:eastAsia="Times New Roman" w:hAnsi="Trebuchet MS" w:cs="Trebuchet MS"/>
          <w:lang w:eastAsia="en-GB"/>
        </w:rPr>
      </w:pPr>
    </w:p>
    <w:p w14:paraId="15AB2DEC" w14:textId="77777777" w:rsidR="000735AB" w:rsidRPr="000735AB" w:rsidRDefault="000735AB" w:rsidP="000735AB">
      <w:pPr>
        <w:spacing w:after="0" w:line="240" w:lineRule="auto"/>
        <w:jc w:val="both"/>
        <w:rPr>
          <w:rFonts w:ascii="Trebuchet MS" w:eastAsia="Times New Roman" w:hAnsi="Trebuchet MS" w:cs="Times New Roman"/>
        </w:rPr>
      </w:pPr>
    </w:p>
    <w:p w14:paraId="630D70BA" w14:textId="77777777" w:rsidR="000735AB" w:rsidRPr="000735AB" w:rsidRDefault="000735AB" w:rsidP="000735AB">
      <w:pPr>
        <w:spacing w:after="0" w:line="240" w:lineRule="auto"/>
        <w:jc w:val="both"/>
        <w:rPr>
          <w:rFonts w:ascii="Trebuchet MS" w:eastAsia="Times New Roman" w:hAnsi="Trebuchet MS" w:cs="Times New Roman"/>
          <w:b/>
          <w:bCs/>
        </w:rPr>
      </w:pPr>
      <w:r w:rsidRPr="000735AB">
        <w:rPr>
          <w:rFonts w:ascii="Trebuchet MS" w:eastAsia="Times New Roman" w:hAnsi="Trebuchet MS" w:cs="Times New Roman"/>
          <w:b/>
          <w:bCs/>
        </w:rPr>
        <w:t xml:space="preserve">RECOMMENDATION:  GRANT PERMISSION </w:t>
      </w:r>
    </w:p>
    <w:p w14:paraId="15AA800A" w14:textId="77777777" w:rsidR="000735AB" w:rsidRPr="000735AB" w:rsidRDefault="000735AB" w:rsidP="000735AB">
      <w:pPr>
        <w:spacing w:after="0" w:line="240" w:lineRule="auto"/>
        <w:jc w:val="both"/>
        <w:rPr>
          <w:rFonts w:ascii="Trebuchet MS" w:eastAsia="Times New Roman" w:hAnsi="Trebuchet MS" w:cs="Times New Roman"/>
        </w:rPr>
      </w:pPr>
    </w:p>
    <w:p w14:paraId="48FECBC2" w14:textId="77777777" w:rsidR="000735AB" w:rsidRPr="000735AB" w:rsidRDefault="000735AB" w:rsidP="000735AB">
      <w:pPr>
        <w:spacing w:after="0" w:line="276" w:lineRule="auto"/>
        <w:jc w:val="both"/>
        <w:rPr>
          <w:rFonts w:ascii="Trebuchet MS" w:eastAsia="Times New Roman" w:hAnsi="Trebuchet MS" w:cs="Arial"/>
          <w:b/>
          <w:bCs/>
        </w:rPr>
      </w:pPr>
      <w:r w:rsidRPr="000735AB">
        <w:rPr>
          <w:rFonts w:ascii="Trebuchet MS" w:eastAsia="Times New Roman" w:hAnsi="Trebuchet MS" w:cs="Arial"/>
          <w:b/>
          <w:bCs/>
        </w:rPr>
        <w:t>Conditions</w:t>
      </w:r>
    </w:p>
    <w:p w14:paraId="71DBC04B" w14:textId="77777777" w:rsidR="000735AB" w:rsidRPr="000735AB" w:rsidRDefault="000735AB" w:rsidP="000735AB">
      <w:pPr>
        <w:overflowPunct w:val="0"/>
        <w:autoSpaceDE w:val="0"/>
        <w:autoSpaceDN w:val="0"/>
        <w:adjustRightInd w:val="0"/>
        <w:spacing w:after="0" w:line="276" w:lineRule="auto"/>
        <w:jc w:val="both"/>
        <w:textAlignment w:val="baseline"/>
        <w:rPr>
          <w:rFonts w:ascii="Trebuchet MS" w:eastAsia="Times New Roman" w:hAnsi="Trebuchet MS" w:cs="Times New Roman"/>
        </w:rPr>
      </w:pPr>
    </w:p>
    <w:p w14:paraId="166CEFE4" w14:textId="77777777" w:rsidR="000735AB" w:rsidRPr="000735AB" w:rsidRDefault="000735AB" w:rsidP="000735AB">
      <w:pPr>
        <w:numPr>
          <w:ilvl w:val="0"/>
          <w:numId w:val="5"/>
        </w:numPr>
        <w:overflowPunct w:val="0"/>
        <w:autoSpaceDE w:val="0"/>
        <w:autoSpaceDN w:val="0"/>
        <w:adjustRightInd w:val="0"/>
        <w:spacing w:after="0" w:line="276" w:lineRule="auto"/>
        <w:ind w:hanging="426"/>
        <w:contextualSpacing/>
        <w:jc w:val="both"/>
        <w:textAlignment w:val="baseline"/>
        <w:rPr>
          <w:rFonts w:ascii="Trebuchet MS" w:eastAsia="Times New Roman" w:hAnsi="Trebuchet MS" w:cs="Times New Roman"/>
          <w:lang w:val="en"/>
        </w:rPr>
      </w:pPr>
      <w:r w:rsidRPr="000735AB">
        <w:rPr>
          <w:rFonts w:ascii="Trebuchet MS" w:eastAsia="Times New Roman" w:hAnsi="Trebuchet MS" w:cs="Times New Roman"/>
          <w:lang w:val="en"/>
        </w:rPr>
        <w:t>TL</w:t>
      </w:r>
      <w:proofErr w:type="gramStart"/>
      <w:r w:rsidRPr="000735AB">
        <w:rPr>
          <w:rFonts w:ascii="Trebuchet MS" w:eastAsia="Times New Roman" w:hAnsi="Trebuchet MS" w:cs="Times New Roman"/>
          <w:lang w:val="en"/>
        </w:rPr>
        <w:t>1  -</w:t>
      </w:r>
      <w:proofErr w:type="gramEnd"/>
      <w:r w:rsidRPr="000735AB">
        <w:rPr>
          <w:rFonts w:ascii="Trebuchet MS" w:eastAsia="Times New Roman" w:hAnsi="Trebuchet MS" w:cs="Times New Roman"/>
          <w:lang w:val="en"/>
        </w:rPr>
        <w:t xml:space="preserve"> 3 year time limit.</w:t>
      </w:r>
    </w:p>
    <w:p w14:paraId="6C3BAE01" w14:textId="77777777" w:rsidR="000735AB" w:rsidRPr="000735AB" w:rsidRDefault="000735AB" w:rsidP="000735AB">
      <w:pPr>
        <w:numPr>
          <w:ilvl w:val="0"/>
          <w:numId w:val="5"/>
        </w:numPr>
        <w:overflowPunct w:val="0"/>
        <w:autoSpaceDE w:val="0"/>
        <w:autoSpaceDN w:val="0"/>
        <w:adjustRightInd w:val="0"/>
        <w:spacing w:after="0" w:line="276" w:lineRule="auto"/>
        <w:ind w:hanging="426"/>
        <w:contextualSpacing/>
        <w:jc w:val="both"/>
        <w:textAlignment w:val="baseline"/>
        <w:rPr>
          <w:rFonts w:ascii="Trebuchet MS" w:eastAsia="Times New Roman" w:hAnsi="Trebuchet MS" w:cs="Times New Roman"/>
          <w:lang w:val="en"/>
        </w:rPr>
      </w:pPr>
      <w:r w:rsidRPr="000735AB">
        <w:rPr>
          <w:rFonts w:ascii="Trebuchet MS" w:eastAsia="Times New Roman" w:hAnsi="Trebuchet MS" w:cs="Times New Roman"/>
          <w:lang w:val="en"/>
        </w:rPr>
        <w:t>Approved plans</w:t>
      </w:r>
    </w:p>
    <w:p w14:paraId="488F54B3" w14:textId="77777777" w:rsidR="000735AB" w:rsidRDefault="000735AB" w:rsidP="00422CC9">
      <w:pPr>
        <w:numPr>
          <w:ilvl w:val="0"/>
          <w:numId w:val="5"/>
        </w:numPr>
        <w:overflowPunct w:val="0"/>
        <w:autoSpaceDE w:val="0"/>
        <w:autoSpaceDN w:val="0"/>
        <w:adjustRightInd w:val="0"/>
        <w:spacing w:after="0" w:line="276" w:lineRule="auto"/>
        <w:ind w:hanging="426"/>
        <w:contextualSpacing/>
        <w:jc w:val="both"/>
        <w:textAlignment w:val="baseline"/>
        <w:rPr>
          <w:rFonts w:ascii="Trebuchet MS" w:eastAsia="Times New Roman" w:hAnsi="Trebuchet MS" w:cs="Times New Roman"/>
          <w:lang w:val="en"/>
        </w:rPr>
      </w:pPr>
      <w:r w:rsidRPr="000735AB">
        <w:rPr>
          <w:rFonts w:ascii="Trebuchet MS" w:eastAsia="Times New Roman" w:hAnsi="Trebuchet MS" w:cs="Times New Roman"/>
          <w:lang w:val="en"/>
        </w:rPr>
        <w:t xml:space="preserve">Materials as specified </w:t>
      </w:r>
    </w:p>
    <w:p w14:paraId="3DB12614" w14:textId="77777777" w:rsidR="00422CC9" w:rsidRPr="00422CC9" w:rsidRDefault="00422CC9" w:rsidP="00422CC9">
      <w:pPr>
        <w:numPr>
          <w:ilvl w:val="0"/>
          <w:numId w:val="5"/>
        </w:numPr>
        <w:overflowPunct w:val="0"/>
        <w:autoSpaceDE w:val="0"/>
        <w:autoSpaceDN w:val="0"/>
        <w:adjustRightInd w:val="0"/>
        <w:spacing w:after="0" w:line="276" w:lineRule="auto"/>
        <w:ind w:hanging="426"/>
        <w:contextualSpacing/>
        <w:jc w:val="both"/>
        <w:textAlignment w:val="baseline"/>
        <w:rPr>
          <w:rFonts w:ascii="Trebuchet MS" w:eastAsia="Times New Roman" w:hAnsi="Trebuchet MS" w:cs="Times New Roman"/>
          <w:lang w:val="en"/>
        </w:rPr>
      </w:pPr>
      <w:r>
        <w:rPr>
          <w:rFonts w:ascii="Trebuchet MS" w:eastAsia="Times New Roman" w:hAnsi="Trebuchet MS" w:cs="Times New Roman"/>
          <w:lang w:val="en"/>
        </w:rPr>
        <w:t>Ancillary use</w:t>
      </w:r>
    </w:p>
    <w:p w14:paraId="500E98F1" w14:textId="77777777" w:rsidR="000735AB" w:rsidRPr="000735AB" w:rsidRDefault="000735AB" w:rsidP="000735AB">
      <w:pPr>
        <w:autoSpaceDE w:val="0"/>
        <w:autoSpaceDN w:val="0"/>
        <w:spacing w:after="0" w:line="276" w:lineRule="auto"/>
        <w:jc w:val="both"/>
        <w:rPr>
          <w:rFonts w:ascii="Trebuchet MS" w:eastAsia="Times New Roman" w:hAnsi="Trebuchet MS" w:cs="Times New Roman"/>
          <w:lang w:val="en"/>
        </w:rPr>
      </w:pPr>
    </w:p>
    <w:p w14:paraId="5B0E40EC" w14:textId="77777777" w:rsidR="000735AB" w:rsidRPr="000735AB" w:rsidRDefault="000735AB" w:rsidP="000735AB">
      <w:pPr>
        <w:autoSpaceDE w:val="0"/>
        <w:autoSpaceDN w:val="0"/>
        <w:spacing w:after="0" w:line="276" w:lineRule="auto"/>
        <w:jc w:val="both"/>
        <w:rPr>
          <w:rFonts w:ascii="Trebuchet MS" w:eastAsia="Times New Roman" w:hAnsi="Trebuchet MS" w:cs="Times New Roman"/>
          <w:b/>
          <w:lang w:val="en"/>
        </w:rPr>
      </w:pPr>
      <w:proofErr w:type="spellStart"/>
      <w:r w:rsidRPr="000735AB">
        <w:rPr>
          <w:rFonts w:ascii="Trebuchet MS" w:eastAsia="Times New Roman" w:hAnsi="Trebuchet MS" w:cs="Times New Roman"/>
          <w:b/>
          <w:lang w:val="en"/>
        </w:rPr>
        <w:t>Informatives</w:t>
      </w:r>
      <w:proofErr w:type="spellEnd"/>
    </w:p>
    <w:p w14:paraId="4CDD82BD" w14:textId="77777777" w:rsidR="000735AB" w:rsidRPr="000735AB" w:rsidRDefault="000735AB" w:rsidP="000735AB">
      <w:pPr>
        <w:autoSpaceDE w:val="0"/>
        <w:autoSpaceDN w:val="0"/>
        <w:spacing w:after="0" w:line="276" w:lineRule="auto"/>
        <w:jc w:val="both"/>
        <w:rPr>
          <w:rFonts w:ascii="Trebuchet MS" w:eastAsia="Times New Roman" w:hAnsi="Trebuchet MS" w:cs="Times New Roman"/>
          <w:lang w:val="en"/>
        </w:rPr>
      </w:pPr>
    </w:p>
    <w:p w14:paraId="68ED60CD" w14:textId="77777777" w:rsidR="000735AB" w:rsidRPr="000735AB" w:rsidRDefault="000735AB" w:rsidP="000735AB">
      <w:pPr>
        <w:autoSpaceDE w:val="0"/>
        <w:autoSpaceDN w:val="0"/>
        <w:spacing w:after="0" w:line="276" w:lineRule="auto"/>
        <w:jc w:val="both"/>
        <w:rPr>
          <w:rFonts w:ascii="Trebuchet MS" w:eastAsia="Times New Roman" w:hAnsi="Trebuchet MS" w:cs="Times New Roman"/>
          <w:lang w:val="en"/>
        </w:rPr>
      </w:pPr>
      <w:r w:rsidRPr="000735AB">
        <w:rPr>
          <w:rFonts w:ascii="Trebuchet MS" w:eastAsia="Times New Roman" w:hAnsi="Trebuchet MS" w:cs="Times New Roman"/>
          <w:lang w:val="en"/>
        </w:rPr>
        <w:t xml:space="preserve">1. Building Control </w:t>
      </w:r>
    </w:p>
    <w:p w14:paraId="75A797FF" w14:textId="77777777" w:rsidR="000735AB" w:rsidRPr="000735AB" w:rsidRDefault="000735AB" w:rsidP="000735AB">
      <w:pPr>
        <w:autoSpaceDE w:val="0"/>
        <w:autoSpaceDN w:val="0"/>
        <w:spacing w:after="0" w:line="276" w:lineRule="auto"/>
        <w:jc w:val="both"/>
        <w:rPr>
          <w:rFonts w:ascii="Trebuchet MS" w:eastAsia="Times New Roman" w:hAnsi="Trebuchet MS" w:cs="Times New Roman"/>
          <w:lang w:val="en"/>
        </w:rPr>
      </w:pPr>
      <w:r w:rsidRPr="000735AB">
        <w:rPr>
          <w:rFonts w:ascii="Trebuchet MS" w:eastAsia="Times New Roman" w:hAnsi="Trebuchet MS" w:cs="Times New Roman"/>
          <w:lang w:val="en"/>
        </w:rPr>
        <w:t>2. Construction &amp; Demolition</w:t>
      </w:r>
    </w:p>
    <w:p w14:paraId="397F17AF" w14:textId="77777777" w:rsidR="000735AB" w:rsidRPr="000735AB" w:rsidRDefault="000735AB" w:rsidP="000735AB">
      <w:pPr>
        <w:autoSpaceDE w:val="0"/>
        <w:autoSpaceDN w:val="0"/>
        <w:spacing w:after="0" w:line="276" w:lineRule="auto"/>
        <w:jc w:val="both"/>
        <w:rPr>
          <w:rFonts w:ascii="Trebuchet MS" w:eastAsia="Times New Roman" w:hAnsi="Trebuchet MS" w:cs="Times New Roman"/>
          <w:lang w:val="en"/>
        </w:rPr>
      </w:pPr>
      <w:r w:rsidRPr="000735AB">
        <w:rPr>
          <w:rFonts w:ascii="Trebuchet MS" w:eastAsia="Times New Roman" w:hAnsi="Trebuchet MS" w:cs="Times New Roman"/>
          <w:lang w:val="en"/>
        </w:rPr>
        <w:t xml:space="preserve">3. Terms </w:t>
      </w:r>
    </w:p>
    <w:p w14:paraId="5BBC6CC3" w14:textId="77777777" w:rsidR="000735AB" w:rsidRPr="000735AB" w:rsidRDefault="000735AB" w:rsidP="000735AB">
      <w:pPr>
        <w:autoSpaceDE w:val="0"/>
        <w:autoSpaceDN w:val="0"/>
        <w:spacing w:after="0" w:line="276" w:lineRule="auto"/>
        <w:jc w:val="both"/>
        <w:rPr>
          <w:rFonts w:ascii="Trebuchet MS" w:eastAsia="Times New Roman" w:hAnsi="Trebuchet MS" w:cs="Times New Roman"/>
          <w:lang w:val="en"/>
        </w:rPr>
      </w:pPr>
      <w:r w:rsidRPr="000735AB">
        <w:rPr>
          <w:rFonts w:ascii="Trebuchet MS" w:eastAsia="Times New Roman" w:hAnsi="Trebuchet MS" w:cs="Times New Roman"/>
          <w:lang w:val="en"/>
        </w:rPr>
        <w:t>4. Encroachment</w:t>
      </w:r>
    </w:p>
    <w:p w14:paraId="66A56D06" w14:textId="77777777" w:rsidR="000735AB" w:rsidRPr="000735AB" w:rsidRDefault="000735AB" w:rsidP="000735AB">
      <w:pPr>
        <w:autoSpaceDE w:val="0"/>
        <w:autoSpaceDN w:val="0"/>
        <w:spacing w:after="0" w:line="276" w:lineRule="auto"/>
        <w:jc w:val="both"/>
        <w:rPr>
          <w:rFonts w:ascii="Trebuchet MS" w:eastAsia="Times New Roman" w:hAnsi="Trebuchet MS" w:cs="Times New Roman"/>
          <w:lang w:val="en"/>
        </w:rPr>
      </w:pPr>
      <w:r w:rsidRPr="000735AB">
        <w:rPr>
          <w:rFonts w:ascii="Trebuchet MS" w:eastAsia="Times New Roman" w:hAnsi="Trebuchet MS" w:cs="Times New Roman"/>
          <w:lang w:val="en"/>
        </w:rPr>
        <w:t xml:space="preserve">5. Positive and Proactive </w:t>
      </w:r>
    </w:p>
    <w:p w14:paraId="73546681" w14:textId="77777777" w:rsidR="000735AB" w:rsidRDefault="000735AB" w:rsidP="00676BF0">
      <w:pPr>
        <w:spacing w:after="0" w:line="240" w:lineRule="auto"/>
        <w:jc w:val="both"/>
      </w:pPr>
      <w:r w:rsidRPr="000735AB">
        <w:rPr>
          <w:rFonts w:ascii="Trebuchet MS" w:eastAsia="Times New Roman" w:hAnsi="Trebuchet MS" w:cs="Times New Roman"/>
          <w:b/>
        </w:rPr>
        <w:t>1HA</w:t>
      </w:r>
    </w:p>
    <w:sectPr w:rsidR="000735A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7B633" w14:textId="77777777" w:rsidR="00825D33" w:rsidRDefault="000B4EAC">
      <w:pPr>
        <w:spacing w:after="0" w:line="240" w:lineRule="auto"/>
      </w:pPr>
      <w:r>
        <w:separator/>
      </w:r>
    </w:p>
  </w:endnote>
  <w:endnote w:type="continuationSeparator" w:id="0">
    <w:p w14:paraId="7EA621C9" w14:textId="77777777" w:rsidR="00825D33" w:rsidRDefault="000B4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AE6CB" w14:textId="77777777" w:rsidR="00735EB3" w:rsidRDefault="000C57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7FB63" w14:textId="77777777" w:rsidR="00735EB3" w:rsidRDefault="000C57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2E54B" w14:textId="77777777" w:rsidR="00735EB3" w:rsidRDefault="000C57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ED4F37" w14:textId="77777777" w:rsidR="00825D33" w:rsidRDefault="000B4EAC">
      <w:pPr>
        <w:spacing w:after="0" w:line="240" w:lineRule="auto"/>
      </w:pPr>
      <w:r>
        <w:separator/>
      </w:r>
    </w:p>
  </w:footnote>
  <w:footnote w:type="continuationSeparator" w:id="0">
    <w:p w14:paraId="692C04EF" w14:textId="77777777" w:rsidR="00825D33" w:rsidRDefault="000B4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AE39E" w14:textId="77777777" w:rsidR="00735EB3" w:rsidRDefault="000C57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8F007" w14:textId="77777777" w:rsidR="00735EB3" w:rsidRDefault="000C57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196C4" w14:textId="77777777" w:rsidR="00735EB3" w:rsidRDefault="000C57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B0CFA"/>
    <w:multiLevelType w:val="hybridMultilevel"/>
    <w:tmpl w:val="C1B27350"/>
    <w:lvl w:ilvl="0" w:tplc="EE04AF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548D603D"/>
    <w:multiLevelType w:val="hybridMultilevel"/>
    <w:tmpl w:val="FCD072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6A323A9"/>
    <w:multiLevelType w:val="hybridMultilevel"/>
    <w:tmpl w:val="1478BA1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7B2B0698"/>
    <w:multiLevelType w:val="hybridMultilevel"/>
    <w:tmpl w:val="35C67190"/>
    <w:lvl w:ilvl="0" w:tplc="3A449A1C">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2"/>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35AB"/>
    <w:rsid w:val="00027D1B"/>
    <w:rsid w:val="00072EE9"/>
    <w:rsid w:val="000735AB"/>
    <w:rsid w:val="000A2954"/>
    <w:rsid w:val="000B4EAC"/>
    <w:rsid w:val="000C5761"/>
    <w:rsid w:val="002652E2"/>
    <w:rsid w:val="002668B5"/>
    <w:rsid w:val="002F41E3"/>
    <w:rsid w:val="00332B3D"/>
    <w:rsid w:val="00354BC0"/>
    <w:rsid w:val="00422CC9"/>
    <w:rsid w:val="0055646A"/>
    <w:rsid w:val="00676BF0"/>
    <w:rsid w:val="006D0DCB"/>
    <w:rsid w:val="00825D33"/>
    <w:rsid w:val="008437CF"/>
    <w:rsid w:val="00B200C4"/>
    <w:rsid w:val="00BA0B7E"/>
    <w:rsid w:val="00CB0DC7"/>
    <w:rsid w:val="00DA0E38"/>
    <w:rsid w:val="00ED37B5"/>
    <w:rsid w:val="00F038D7"/>
    <w:rsid w:val="00F30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483D3"/>
  <w15:docId w15:val="{1BC5F0F3-21C3-48D1-8B8D-9032D8AC4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35AB"/>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735A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735AB"/>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735AB"/>
    <w:rPr>
      <w:rFonts w:ascii="Times New Roman" w:eastAsia="Times New Roman" w:hAnsi="Times New Roman" w:cs="Times New Roman"/>
      <w:sz w:val="24"/>
      <w:szCs w:val="24"/>
    </w:rPr>
  </w:style>
  <w:style w:type="paragraph" w:styleId="ListParagraph">
    <w:name w:val="List Paragraph"/>
    <w:basedOn w:val="Normal"/>
    <w:uiPriority w:val="34"/>
    <w:qFormat/>
    <w:rsid w:val="00422C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635</TotalTime>
  <Pages>6</Pages>
  <Words>1693</Words>
  <Characters>9655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Connie</dc:creator>
  <cp:keywords/>
  <dc:description/>
  <cp:lastModifiedBy>Davis, Connie</cp:lastModifiedBy>
  <cp:revision>10</cp:revision>
  <cp:lastPrinted>2020-10-28T09:20:00Z</cp:lastPrinted>
  <dcterms:created xsi:type="dcterms:W3CDTF">2020-10-16T13:57:00Z</dcterms:created>
  <dcterms:modified xsi:type="dcterms:W3CDTF">2020-10-28T09:21:00Z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RBC\davicon</vt:lpwstr>
  </property>
  <property fmtid="{D5CDD505-2E9C-101B-9397-08002B2CF9AE}" pid="5" name="ClassificationMadeExternally">
    <vt:lpwstr>No</vt:lpwstr>
  </property>
  <property fmtid="{D5CDD505-2E9C-101B-9397-08002B2CF9AE}" pid="6" name="ClassificationMadeOn">
    <vt:filetime>2020-10-21T14:18:40Z</vt:filetime>
  </property>
</Properties>
</file>