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AC02E7"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AC02E7">
        <w:rPr>
          <w:rFonts w:ascii="Trebuchet MS" w:hAnsi="Trebuchet MS"/>
          <w:szCs w:val="24"/>
        </w:rPr>
        <w:t>08/10/18</w:t>
      </w:r>
    </w:p>
    <w:p w:rsidR="00A0641B" w:rsidRPr="00AC02E7"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C02E7">
        <w:rPr>
          <w:rFonts w:ascii="Trebuchet MS" w:hAnsi="Trebuchet MS"/>
          <w:szCs w:val="24"/>
        </w:rPr>
        <w:t>181373/FUL</w:t>
      </w:r>
    </w:p>
    <w:p w:rsidR="00A0641B" w:rsidRPr="00AC02E7"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C02E7">
        <w:rPr>
          <w:rFonts w:ascii="Trebuchet MS" w:hAnsi="Trebuchet MS"/>
          <w:szCs w:val="24"/>
        </w:rPr>
        <w:t>Land to the rear of 97-99 London Road</w:t>
      </w:r>
    </w:p>
    <w:p w:rsidR="00A0641B" w:rsidRPr="00AC02E7" w:rsidRDefault="00A0641B" w:rsidP="00AC02E7">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C02E7" w:rsidRPr="00AC02E7">
        <w:rPr>
          <w:rFonts w:ascii="Trebuchet MS" w:hAnsi="Trebuchet MS"/>
          <w:szCs w:val="24"/>
        </w:rPr>
        <w:t>Erection of 3 storey detached building, comprising 2x1 bed flats and</w:t>
      </w:r>
      <w:r w:rsidR="00AC02E7">
        <w:rPr>
          <w:rFonts w:ascii="Trebuchet MS" w:hAnsi="Trebuchet MS"/>
          <w:szCs w:val="24"/>
        </w:rPr>
        <w:t xml:space="preserve"> </w:t>
      </w:r>
      <w:r w:rsidR="00AC02E7" w:rsidRPr="00AC02E7">
        <w:rPr>
          <w:rFonts w:ascii="Trebuchet MS" w:hAnsi="Trebuchet MS"/>
          <w:szCs w:val="24"/>
        </w:rPr>
        <w:t>2x2 bed flats, with associated hard and soft landscaping</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AC02E7" w:rsidRPr="00AC02E7" w:rsidRDefault="00BD453C" w:rsidP="00A0641B">
      <w:pPr>
        <w:spacing w:line="240" w:lineRule="auto"/>
        <w:rPr>
          <w:rFonts w:ascii="Trebuchet MS" w:hAnsi="Trebuchet MS"/>
          <w:szCs w:val="24"/>
        </w:rPr>
      </w:pPr>
      <w:r>
        <w:rPr>
          <w:rFonts w:ascii="Trebuchet MS" w:hAnsi="Trebuchet MS"/>
          <w:szCs w:val="24"/>
        </w:rPr>
        <w:t xml:space="preserve">The application site comprises land to the rear of 97-99 London Road, with access via Fatherson Road. Currently, the site is in use as outdoor amenity space and informal car parking for the occupants of 97-99 London Road. 97 London Road is a Grade II listed building </w:t>
      </w:r>
      <w:r w:rsidR="00954991">
        <w:rPr>
          <w:rFonts w:ascii="Trebuchet MS" w:hAnsi="Trebuchet MS"/>
          <w:szCs w:val="24"/>
        </w:rPr>
        <w:t xml:space="preserve">(together with 95 London Road) </w:t>
      </w:r>
      <w:r>
        <w:rPr>
          <w:rFonts w:ascii="Trebuchet MS" w:hAnsi="Trebuchet MS"/>
          <w:szCs w:val="24"/>
        </w:rPr>
        <w:t>which has been subdivided into flats and bedsits. 99 London Road has been subdivided into flats, bedsits and offices. The site is bounded to the north by The Wigwam Nursery</w:t>
      </w:r>
      <w:r w:rsidR="00954991">
        <w:rPr>
          <w:rFonts w:ascii="Trebuchet MS" w:hAnsi="Trebuchet MS"/>
          <w:szCs w:val="24"/>
        </w:rPr>
        <w:t xml:space="preserve">. The surrounding area is predominantly residential, comprised of two and three storey buildings of various styles and design. Eldon Square Conservation Area is located approximately 50m northeast of the site. London Road is an identified Green Link.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954991" w:rsidRPr="00954991" w:rsidRDefault="00954991" w:rsidP="00A0641B">
      <w:pPr>
        <w:spacing w:line="240" w:lineRule="auto"/>
        <w:rPr>
          <w:rFonts w:ascii="Trebuchet MS" w:hAnsi="Trebuchet MS"/>
          <w:szCs w:val="24"/>
        </w:rPr>
      </w:pPr>
      <w:r>
        <w:rPr>
          <w:rFonts w:ascii="Trebuchet MS" w:hAnsi="Trebuchet MS"/>
          <w:szCs w:val="24"/>
        </w:rPr>
        <w:t xml:space="preserve">The proposal is for the erection of a three storey detached building, comprising 2x1 bedroom flats and 2x2 bedroom flats, with associated hard and soft landscaping. </w:t>
      </w:r>
      <w:r w:rsidR="008B4BE4">
        <w:rPr>
          <w:rFonts w:ascii="Trebuchet MS" w:hAnsi="Trebuchet MS"/>
          <w:szCs w:val="24"/>
        </w:rPr>
        <w:t xml:space="preserve">The building would have a total footprint of 106.2 square metres. </w:t>
      </w:r>
      <w:r w:rsidR="008B446B">
        <w:rPr>
          <w:rFonts w:ascii="Trebuchet MS" w:hAnsi="Trebuchet MS"/>
          <w:szCs w:val="24"/>
        </w:rPr>
        <w:t xml:space="preserve">The Planning Statement indicates that the building has been designed to reflect the style of the nursery building </w:t>
      </w:r>
      <w:r w:rsidR="003A4F3E">
        <w:rPr>
          <w:rFonts w:ascii="Trebuchet MS" w:hAnsi="Trebuchet MS"/>
          <w:szCs w:val="24"/>
        </w:rPr>
        <w:t xml:space="preserve">to the </w:t>
      </w:r>
      <w:r w:rsidR="008B446B">
        <w:rPr>
          <w:rFonts w:ascii="Trebuchet MS" w:hAnsi="Trebuchet MS"/>
          <w:szCs w:val="24"/>
        </w:rPr>
        <w:t xml:space="preserve">north of the site. Gabled features project forward and rearward, with the main fenestration located to these elevations. Side elevations would contain single ground floor windows only. Roof lights would be located within each roof slope, with solar panels also located to the southward roof slope. Each flat would </w:t>
      </w:r>
      <w:r w:rsidR="008B4BE4">
        <w:rPr>
          <w:rFonts w:ascii="Trebuchet MS" w:hAnsi="Trebuchet MS"/>
          <w:szCs w:val="24"/>
        </w:rPr>
        <w:t xml:space="preserve">be </w:t>
      </w:r>
      <w:r w:rsidR="008B446B">
        <w:rPr>
          <w:rFonts w:ascii="Trebuchet MS" w:hAnsi="Trebuchet MS"/>
          <w:szCs w:val="24"/>
        </w:rPr>
        <w:t xml:space="preserve">accessed via a communal lobby. The ground floor would comprise the 2x1 bedroom flats, each with </w:t>
      </w:r>
      <w:r w:rsidR="008B4BE4">
        <w:rPr>
          <w:rFonts w:ascii="Trebuchet MS" w:hAnsi="Trebuchet MS"/>
          <w:szCs w:val="24"/>
        </w:rPr>
        <w:t xml:space="preserve">their own small, private outdoor amenity space. The 2x2 bedroom flats would be located across the first and second floors. The 2x1 bedroom flats would each have an internal floor area of 36 square metres. The 2x2 bedroom flats would each have an internal floor area of 78 square metres. An area of communal outdoor amenity space would include the provision of bin and cycle storage. The site would be bounded to Fatherson Road by a low boundary wall with railings.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8B4BE4">
        <w:rPr>
          <w:rFonts w:ascii="Trebuchet MS" w:hAnsi="Trebuchet MS"/>
          <w:szCs w:val="24"/>
        </w:rPr>
        <w:t>07/08/18:</w:t>
      </w:r>
    </w:p>
    <w:p w:rsidR="008B4BE4" w:rsidRDefault="008B4BE4" w:rsidP="00BA0347">
      <w:pPr>
        <w:spacing w:line="240" w:lineRule="auto"/>
        <w:rPr>
          <w:rFonts w:ascii="Trebuchet MS" w:hAnsi="Trebuchet MS"/>
          <w:szCs w:val="24"/>
        </w:rPr>
      </w:pPr>
      <w:r>
        <w:rPr>
          <w:rFonts w:ascii="Trebuchet MS" w:hAnsi="Trebuchet MS"/>
          <w:szCs w:val="24"/>
        </w:rPr>
        <w:t>Planning and Heritage Statement</w:t>
      </w:r>
      <w:r w:rsidR="00365A1F">
        <w:rPr>
          <w:rFonts w:ascii="Trebuchet MS" w:hAnsi="Trebuchet MS"/>
          <w:szCs w:val="24"/>
        </w:rPr>
        <w:t>, dated July 2018</w:t>
      </w:r>
    </w:p>
    <w:p w:rsidR="00365A1F" w:rsidRDefault="00365A1F" w:rsidP="00BA0347">
      <w:pPr>
        <w:spacing w:line="240" w:lineRule="auto"/>
        <w:rPr>
          <w:rFonts w:ascii="Trebuchet MS" w:hAnsi="Trebuchet MS"/>
          <w:szCs w:val="24"/>
        </w:rPr>
      </w:pPr>
      <w:r>
        <w:rPr>
          <w:rFonts w:ascii="Trebuchet MS" w:hAnsi="Trebuchet MS"/>
          <w:szCs w:val="24"/>
        </w:rPr>
        <w:t>Drawing No: PL-01 – Site Location</w:t>
      </w:r>
    </w:p>
    <w:p w:rsidR="00365A1F" w:rsidRDefault="00365A1F" w:rsidP="00BA0347">
      <w:pPr>
        <w:spacing w:line="240" w:lineRule="auto"/>
        <w:rPr>
          <w:rFonts w:ascii="Trebuchet MS" w:hAnsi="Trebuchet MS"/>
          <w:szCs w:val="24"/>
        </w:rPr>
      </w:pPr>
      <w:r>
        <w:rPr>
          <w:rFonts w:ascii="Trebuchet MS" w:hAnsi="Trebuchet MS"/>
          <w:szCs w:val="24"/>
        </w:rPr>
        <w:t>Drawing No: PL-02 – Existing and Proposed Block Plans</w:t>
      </w:r>
    </w:p>
    <w:p w:rsidR="00365A1F" w:rsidRDefault="00365A1F" w:rsidP="00BA0347">
      <w:pPr>
        <w:spacing w:line="240" w:lineRule="auto"/>
        <w:rPr>
          <w:rFonts w:ascii="Trebuchet MS" w:hAnsi="Trebuchet MS"/>
          <w:szCs w:val="24"/>
        </w:rPr>
      </w:pPr>
      <w:r>
        <w:rPr>
          <w:rFonts w:ascii="Trebuchet MS" w:hAnsi="Trebuchet MS"/>
          <w:szCs w:val="24"/>
        </w:rPr>
        <w:t>Drawing No: PL-03 – Proposed Site Plan</w:t>
      </w:r>
    </w:p>
    <w:p w:rsidR="00365A1F" w:rsidRDefault="00365A1F" w:rsidP="00BA0347">
      <w:pPr>
        <w:spacing w:line="240" w:lineRule="auto"/>
        <w:rPr>
          <w:rFonts w:ascii="Trebuchet MS" w:hAnsi="Trebuchet MS"/>
          <w:szCs w:val="24"/>
        </w:rPr>
      </w:pPr>
      <w:r>
        <w:rPr>
          <w:rFonts w:ascii="Trebuchet MS" w:hAnsi="Trebuchet MS"/>
          <w:szCs w:val="24"/>
        </w:rPr>
        <w:t>Drawing No: PL-04 – Proposed Floor Plans</w:t>
      </w:r>
    </w:p>
    <w:p w:rsidR="00365A1F" w:rsidRDefault="00365A1F" w:rsidP="00BA0347">
      <w:pPr>
        <w:spacing w:line="240" w:lineRule="auto"/>
        <w:rPr>
          <w:rFonts w:ascii="Trebuchet MS" w:hAnsi="Trebuchet MS"/>
          <w:szCs w:val="24"/>
        </w:rPr>
      </w:pPr>
      <w:r>
        <w:rPr>
          <w:rFonts w:ascii="Trebuchet MS" w:hAnsi="Trebuchet MS"/>
          <w:szCs w:val="24"/>
        </w:rPr>
        <w:t>Drawing No: PL-05 – Proposed Elevations</w:t>
      </w:r>
    </w:p>
    <w:p w:rsidR="00365A1F" w:rsidRDefault="00365A1F" w:rsidP="00BA0347">
      <w:pPr>
        <w:spacing w:line="240" w:lineRule="auto"/>
        <w:rPr>
          <w:rFonts w:ascii="Trebuchet MS" w:hAnsi="Trebuchet MS"/>
          <w:szCs w:val="24"/>
        </w:rPr>
      </w:pPr>
      <w:r>
        <w:rPr>
          <w:rFonts w:ascii="Trebuchet MS" w:hAnsi="Trebuchet MS"/>
          <w:szCs w:val="24"/>
        </w:rPr>
        <w:t>Drawing No: PL-06 – Proposed Street Scene</w:t>
      </w:r>
    </w:p>
    <w:p w:rsidR="00365A1F" w:rsidRPr="007C55A2" w:rsidRDefault="00365A1F" w:rsidP="00BA0347">
      <w:pPr>
        <w:spacing w:line="240" w:lineRule="auto"/>
        <w:rPr>
          <w:rFonts w:ascii="Trebuchet MS" w:hAnsi="Trebuchet MS"/>
          <w:szCs w:val="24"/>
        </w:rPr>
      </w:pPr>
      <w:r>
        <w:rPr>
          <w:rFonts w:ascii="Trebuchet MS" w:hAnsi="Trebuchet MS"/>
          <w:szCs w:val="24"/>
        </w:rPr>
        <w:lastRenderedPageBreak/>
        <w:t>Drawing No: PL-07 – Indicative 3D Images</w:t>
      </w:r>
    </w:p>
    <w:p w:rsidR="00E56CC3" w:rsidRPr="00E56CC3"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E56CC3" w:rsidRDefault="00E56CC3" w:rsidP="00A0641B">
      <w:pPr>
        <w:spacing w:line="240" w:lineRule="auto"/>
        <w:rPr>
          <w:rFonts w:ascii="Trebuchet MS" w:hAnsi="Trebuchet MS"/>
          <w:szCs w:val="24"/>
        </w:rPr>
      </w:pPr>
      <w:r>
        <w:rPr>
          <w:rFonts w:ascii="Trebuchet MS" w:hAnsi="Trebuchet MS"/>
          <w:szCs w:val="24"/>
        </w:rPr>
        <w:t>890184/FUL – Two storey rear extension and conversion of no.97 to three flats. Two storey rear extension to no.99 – Refused 27/04/89</w:t>
      </w:r>
    </w:p>
    <w:p w:rsidR="00E56CC3" w:rsidRDefault="00E56CC3" w:rsidP="00A0641B">
      <w:pPr>
        <w:spacing w:line="240" w:lineRule="auto"/>
        <w:rPr>
          <w:rFonts w:ascii="Trebuchet MS" w:hAnsi="Trebuchet MS"/>
          <w:szCs w:val="24"/>
        </w:rPr>
      </w:pPr>
      <w:r>
        <w:rPr>
          <w:rFonts w:ascii="Trebuchet MS" w:hAnsi="Trebuchet MS"/>
          <w:szCs w:val="24"/>
        </w:rPr>
        <w:t>890766/LBC - Two storey rear extension and conversion of no.97 to three flats. Two storey rear extension to no.99 – Refused 27/04/89</w:t>
      </w:r>
    </w:p>
    <w:p w:rsidR="00E56CC3" w:rsidRDefault="00E56CC3" w:rsidP="00A0641B">
      <w:pPr>
        <w:spacing w:line="240" w:lineRule="auto"/>
        <w:rPr>
          <w:rFonts w:ascii="Trebuchet MS" w:hAnsi="Trebuchet MS"/>
          <w:szCs w:val="24"/>
        </w:rPr>
      </w:pPr>
      <w:r>
        <w:rPr>
          <w:rFonts w:ascii="Trebuchet MS" w:hAnsi="Trebuchet MS"/>
          <w:szCs w:val="24"/>
        </w:rPr>
        <w:t>890683/FUL – Conversion to three flats and rear extension – Refused 14/08/89</w:t>
      </w:r>
    </w:p>
    <w:p w:rsidR="00E56CC3" w:rsidRDefault="00E56CC3" w:rsidP="00A0641B">
      <w:pPr>
        <w:spacing w:line="240" w:lineRule="auto"/>
        <w:rPr>
          <w:rFonts w:ascii="Trebuchet MS" w:hAnsi="Trebuchet MS"/>
          <w:szCs w:val="24"/>
        </w:rPr>
      </w:pPr>
      <w:r>
        <w:rPr>
          <w:rFonts w:ascii="Trebuchet MS" w:hAnsi="Trebuchet MS"/>
          <w:szCs w:val="24"/>
        </w:rPr>
        <w:t>890684/LBC – Conversion to three flats and rear extension – Refused 14/08/89</w:t>
      </w:r>
    </w:p>
    <w:p w:rsidR="00E56CC3" w:rsidRDefault="00E56CC3" w:rsidP="00A0641B">
      <w:pPr>
        <w:spacing w:line="240" w:lineRule="auto"/>
        <w:rPr>
          <w:rFonts w:ascii="Trebuchet MS" w:hAnsi="Trebuchet MS"/>
          <w:szCs w:val="24"/>
        </w:rPr>
      </w:pPr>
      <w:r>
        <w:rPr>
          <w:rFonts w:ascii="Trebuchet MS" w:hAnsi="Trebuchet MS"/>
          <w:szCs w:val="24"/>
        </w:rPr>
        <w:t>890715/FUL - Conversion to three flats and rear extension – Permitted 13/10/89</w:t>
      </w:r>
    </w:p>
    <w:p w:rsidR="00E56CC3" w:rsidRDefault="00E56CC3" w:rsidP="00A0641B">
      <w:pPr>
        <w:spacing w:line="240" w:lineRule="auto"/>
        <w:rPr>
          <w:rFonts w:ascii="Trebuchet MS" w:hAnsi="Trebuchet MS"/>
          <w:szCs w:val="24"/>
        </w:rPr>
      </w:pPr>
      <w:r>
        <w:rPr>
          <w:rFonts w:ascii="Trebuchet MS" w:hAnsi="Trebuchet MS"/>
          <w:szCs w:val="24"/>
        </w:rPr>
        <w:t>890751/LBC – Rear extension – Permitted 13/10/89</w:t>
      </w:r>
    </w:p>
    <w:p w:rsidR="00E56CC3" w:rsidRDefault="00E56CC3" w:rsidP="00A0641B">
      <w:pPr>
        <w:spacing w:line="240" w:lineRule="auto"/>
        <w:rPr>
          <w:rFonts w:ascii="Trebuchet MS" w:hAnsi="Trebuchet MS"/>
          <w:szCs w:val="24"/>
        </w:rPr>
      </w:pPr>
      <w:r>
        <w:rPr>
          <w:rFonts w:ascii="Trebuchet MS" w:hAnsi="Trebuchet MS"/>
          <w:szCs w:val="24"/>
        </w:rPr>
        <w:t xml:space="preserve">980836/LBC – Conversion to flats, creation of parking spaces to rear – Withdrawn </w:t>
      </w:r>
      <w:r w:rsidR="00875AA1">
        <w:rPr>
          <w:rFonts w:ascii="Trebuchet MS" w:hAnsi="Trebuchet MS"/>
          <w:szCs w:val="24"/>
        </w:rPr>
        <w:t>05/01/99</w:t>
      </w:r>
    </w:p>
    <w:p w:rsidR="00875AA1" w:rsidRDefault="00875AA1" w:rsidP="00A0641B">
      <w:pPr>
        <w:spacing w:line="240" w:lineRule="auto"/>
        <w:rPr>
          <w:rFonts w:ascii="Trebuchet MS" w:hAnsi="Trebuchet MS"/>
          <w:szCs w:val="24"/>
        </w:rPr>
      </w:pPr>
      <w:r>
        <w:rPr>
          <w:rFonts w:ascii="Trebuchet MS" w:hAnsi="Trebuchet MS"/>
          <w:szCs w:val="24"/>
        </w:rPr>
        <w:t>981065/FUL – Change of use of no.99 from commercial and bedsits to flats. Conversion of no.97 from bedsits to flats and provision of parking spaces to the rear of no.97 and 99 – Withdrawn 05/01/99</w:t>
      </w:r>
    </w:p>
    <w:p w:rsidR="00875AA1" w:rsidRDefault="00875AA1" w:rsidP="00A0641B">
      <w:pPr>
        <w:spacing w:line="240" w:lineRule="auto"/>
        <w:rPr>
          <w:rFonts w:ascii="Trebuchet MS" w:hAnsi="Trebuchet MS"/>
          <w:szCs w:val="24"/>
        </w:rPr>
      </w:pPr>
      <w:r>
        <w:rPr>
          <w:rFonts w:ascii="Trebuchet MS" w:hAnsi="Trebuchet MS"/>
          <w:szCs w:val="24"/>
        </w:rPr>
        <w:t>992408/FUL – Conversion of bedsits and offices to six flats – Withdrawn 14/03/00</w:t>
      </w:r>
    </w:p>
    <w:p w:rsidR="00875AA1" w:rsidRDefault="00875AA1" w:rsidP="00A0641B">
      <w:pPr>
        <w:spacing w:line="240" w:lineRule="auto"/>
        <w:rPr>
          <w:rFonts w:ascii="Trebuchet MS" w:hAnsi="Trebuchet MS"/>
          <w:szCs w:val="24"/>
        </w:rPr>
      </w:pPr>
      <w:r>
        <w:rPr>
          <w:rFonts w:ascii="Trebuchet MS" w:hAnsi="Trebuchet MS"/>
          <w:szCs w:val="24"/>
        </w:rPr>
        <w:t>172282/CLE – Use as one bedroom flat – Permitted 11/04/18</w:t>
      </w:r>
    </w:p>
    <w:p w:rsidR="00875AA1" w:rsidRDefault="00875AA1" w:rsidP="00A0641B">
      <w:pPr>
        <w:spacing w:line="240" w:lineRule="auto"/>
        <w:rPr>
          <w:rFonts w:ascii="Trebuchet MS" w:hAnsi="Trebuchet MS"/>
          <w:szCs w:val="24"/>
        </w:rPr>
      </w:pPr>
      <w:r>
        <w:rPr>
          <w:rFonts w:ascii="Trebuchet MS" w:hAnsi="Trebuchet MS"/>
          <w:szCs w:val="24"/>
        </w:rPr>
        <w:t>172285/CLE – Use as studio flat (Flat 1) – Permitted 11/04/18</w:t>
      </w:r>
    </w:p>
    <w:p w:rsidR="00875AA1" w:rsidRDefault="00875AA1" w:rsidP="00A0641B">
      <w:pPr>
        <w:spacing w:line="240" w:lineRule="auto"/>
        <w:rPr>
          <w:rFonts w:ascii="Trebuchet MS" w:hAnsi="Trebuchet MS"/>
          <w:szCs w:val="24"/>
        </w:rPr>
      </w:pPr>
      <w:r>
        <w:rPr>
          <w:rFonts w:ascii="Trebuchet MS" w:hAnsi="Trebuchet MS"/>
          <w:szCs w:val="24"/>
        </w:rPr>
        <w:t xml:space="preserve">172286/CLE – Use as studio flat (Flat 2) – Permitted 11/04/18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97297A"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97297A">
        <w:rPr>
          <w:rFonts w:ascii="Trebuchet MS" w:hAnsi="Trebuchet MS"/>
          <w:szCs w:val="24"/>
        </w:rPr>
        <w:t xml:space="preserve">95, 97, 99, 101 and 103 London Road and 11, 15, 17, 20 and 22 Fatherson Road </w:t>
      </w:r>
      <w:r>
        <w:rPr>
          <w:rFonts w:ascii="Trebuchet MS" w:hAnsi="Trebuchet MS"/>
          <w:szCs w:val="24"/>
        </w:rPr>
        <w:t>were consulted by letter. A site notice was displayed.</w:t>
      </w:r>
      <w:r w:rsidR="0097297A">
        <w:rPr>
          <w:rFonts w:ascii="Trebuchet MS" w:hAnsi="Trebuchet MS"/>
          <w:szCs w:val="24"/>
        </w:rPr>
        <w:t xml:space="preserve"> Four letters of representation were received with regard to the following:</w:t>
      </w:r>
    </w:p>
    <w:p w:rsidR="007B6972"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impact of the construction on the daily routines of the nursery, including children’s sleeping patterns and other health impacts</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It is inappropriate for windows to overlook the nursery</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addition of more flats would add to the existing noise, disturbance, nuisance and anti-social behaviour issues generated by the occupants of 97-99 London Road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Overshadowing and a loss of light would occur to 95 London Road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Overlooking and a loss of privacy would occur to 95 London Road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proposal would have a negative impact on the setting of a listed building</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proposal is an overdevelopment of the plot</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proposal should be subject to Listed Buildings Consent as it is within the curtilage of 97 London Road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The proposal would create a link in the built form between Fatherson Road and London Road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No provision has been made for parking on site. This may lead to unauthorised parking in 101 London Road’s private car park</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Little external amenity space has been provided</w:t>
      </w:r>
    </w:p>
    <w:p w:rsidR="00CD1BFA" w:rsidRDefault="00CD1BFA" w:rsidP="0097297A">
      <w:pPr>
        <w:pStyle w:val="ListParagraph"/>
        <w:numPr>
          <w:ilvl w:val="0"/>
          <w:numId w:val="8"/>
        </w:numPr>
        <w:spacing w:line="240" w:lineRule="auto"/>
        <w:rPr>
          <w:rFonts w:ascii="Trebuchet MS" w:hAnsi="Trebuchet MS"/>
          <w:szCs w:val="24"/>
        </w:rPr>
      </w:pPr>
      <w:r>
        <w:rPr>
          <w:rFonts w:ascii="Trebuchet MS" w:hAnsi="Trebuchet MS"/>
          <w:szCs w:val="24"/>
        </w:rPr>
        <w:t>No consideration has been made for the 45 degree rule or an allowance for 15m between the rear of existing units and the proposed units</w:t>
      </w:r>
    </w:p>
    <w:p w:rsidR="00CD1BFA" w:rsidRDefault="00B15C28" w:rsidP="00CD1BFA">
      <w:pPr>
        <w:spacing w:line="240" w:lineRule="auto"/>
        <w:rPr>
          <w:rFonts w:ascii="Trebuchet MS" w:hAnsi="Trebuchet MS"/>
          <w:szCs w:val="24"/>
        </w:rPr>
      </w:pPr>
      <w:r>
        <w:rPr>
          <w:rFonts w:ascii="Trebuchet MS" w:hAnsi="Trebuchet MS"/>
          <w:szCs w:val="24"/>
        </w:rPr>
        <w:lastRenderedPageBreak/>
        <w:t xml:space="preserve">Environmental Protection raised a number of concerns with the proposal. They advised that the development would be located close to London Road and would likely be affected by road noise, and would be located close to the outdoor play area of the adjacent nursery and would likely be affected by noise from its use. It was therefore advised that a noise assessment should be supplied, with any mitigation measures to be approved and implemented prior to the occupation of the development. Environmental Protected also raised concerns with the impact of the construction and demolition phase on nearby residents, requiring a Construction Method Statement and the control of hours of working and the use of bonfires to be restricted by condition. </w:t>
      </w:r>
    </w:p>
    <w:p w:rsidR="00B15C28" w:rsidRDefault="00B15C28" w:rsidP="00CD1BFA">
      <w:pPr>
        <w:spacing w:line="240" w:lineRule="auto"/>
        <w:rPr>
          <w:rFonts w:ascii="Trebuchet MS" w:hAnsi="Trebuchet MS"/>
          <w:szCs w:val="24"/>
        </w:rPr>
      </w:pPr>
      <w:r>
        <w:rPr>
          <w:rFonts w:ascii="Trebuchet MS" w:hAnsi="Trebuchet MS"/>
          <w:szCs w:val="24"/>
        </w:rPr>
        <w:t xml:space="preserve">Thames Water advised that there are potentially minor public sewers within 3m of the proposed building work. </w:t>
      </w:r>
    </w:p>
    <w:p w:rsidR="00B15C28" w:rsidRDefault="00B15C28" w:rsidP="00CD1BFA">
      <w:pPr>
        <w:spacing w:line="240" w:lineRule="auto"/>
        <w:rPr>
          <w:rFonts w:ascii="Trebuchet MS" w:hAnsi="Trebuchet MS"/>
          <w:szCs w:val="24"/>
        </w:rPr>
      </w:pPr>
      <w:r>
        <w:rPr>
          <w:rFonts w:ascii="Trebuchet MS" w:hAnsi="Trebuchet MS"/>
          <w:szCs w:val="24"/>
        </w:rPr>
        <w:t>Natural Environment advised that despite the application form stating that there are no trees on or adjacent to the site, the</w:t>
      </w:r>
      <w:r w:rsidR="003A4F3E">
        <w:rPr>
          <w:rFonts w:ascii="Trebuchet MS" w:hAnsi="Trebuchet MS"/>
          <w:szCs w:val="24"/>
        </w:rPr>
        <w:t>re are small trees off-site which overhang</w:t>
      </w:r>
      <w:r>
        <w:rPr>
          <w:rFonts w:ascii="Trebuchet MS" w:hAnsi="Trebuchet MS"/>
          <w:szCs w:val="24"/>
        </w:rPr>
        <w:t xml:space="preserve"> the westward boundary. Confirmation was required to establish the impact of the proposed bin and cycle stores on these trees canopies and roots. The front boundary treatment to Fatherson Road was advised to be acceptable, with full details to be secured</w:t>
      </w:r>
      <w:r w:rsidR="003A4F3E">
        <w:rPr>
          <w:rFonts w:ascii="Trebuchet MS" w:hAnsi="Trebuchet MS"/>
          <w:szCs w:val="24"/>
        </w:rPr>
        <w:t xml:space="preserve"> by condition</w:t>
      </w:r>
      <w:r>
        <w:rPr>
          <w:rFonts w:ascii="Trebuchet MS" w:hAnsi="Trebuchet MS"/>
          <w:szCs w:val="24"/>
        </w:rPr>
        <w:t xml:space="preserve">. </w:t>
      </w:r>
    </w:p>
    <w:p w:rsidR="003A71B7" w:rsidRDefault="006C1747" w:rsidP="00CD1BFA">
      <w:pPr>
        <w:spacing w:line="240" w:lineRule="auto"/>
        <w:rPr>
          <w:rFonts w:ascii="Trebuchet MS" w:hAnsi="Trebuchet MS"/>
          <w:szCs w:val="24"/>
        </w:rPr>
      </w:pPr>
      <w:r>
        <w:rPr>
          <w:rFonts w:ascii="Trebuchet MS" w:hAnsi="Trebuchet MS"/>
          <w:szCs w:val="24"/>
        </w:rPr>
        <w:t xml:space="preserve">Transport Development Control advised that the development would result in the closure of the rear vehicular access to the site, which is currently used for parking. It was advised that parking permits have been issued to residents associated with 99 London Road and that the loss of car parking proposed would increase the demand for parking in an area where the permit take up exceeds the available capacity. The loss of parking could not therefore be supported. Transport also advised that in accordance with the Council’s Standard, the development would be required to provide one off-road parking space per unit, but no parking has been proposed. </w:t>
      </w:r>
      <w:r w:rsidR="007809CB">
        <w:rPr>
          <w:rFonts w:ascii="Trebuchet MS" w:hAnsi="Trebuchet MS"/>
          <w:szCs w:val="24"/>
        </w:rPr>
        <w:t xml:space="preserve">In order for this to be acceptable, it would need to be demonstrated to the Highway Authority’s satisfaction that there would be no detriment to highway safety. This has not been demonstrated. </w:t>
      </w:r>
      <w:r w:rsidR="003A71B7">
        <w:rPr>
          <w:rFonts w:ascii="Trebuchet MS" w:hAnsi="Trebuchet MS"/>
          <w:szCs w:val="24"/>
        </w:rPr>
        <w:t xml:space="preserve">It was advised there should be an assumption that future occupants would not be issued with resident parking permits. </w:t>
      </w:r>
    </w:p>
    <w:p w:rsidR="006C1747" w:rsidRPr="00CD1BFA" w:rsidRDefault="003A71B7" w:rsidP="00CD1BFA">
      <w:pPr>
        <w:spacing w:line="240" w:lineRule="auto"/>
        <w:rPr>
          <w:rFonts w:ascii="Trebuchet MS" w:hAnsi="Trebuchet MS"/>
          <w:szCs w:val="24"/>
        </w:rPr>
      </w:pPr>
      <w:r>
        <w:rPr>
          <w:rFonts w:ascii="Trebuchet MS" w:hAnsi="Trebuchet MS"/>
          <w:szCs w:val="24"/>
        </w:rPr>
        <w:t xml:space="preserve">Transport also advised that currently refuse is collected from the rear of 97-99 London Road. As a result of the proposal, refuse collection for these dwellings would be located </w:t>
      </w:r>
      <w:r w:rsidR="006A60A1">
        <w:rPr>
          <w:rFonts w:ascii="Trebuchet MS" w:hAnsi="Trebuchet MS"/>
          <w:szCs w:val="24"/>
        </w:rPr>
        <w:t>to the site frontage on London Road. This has been deemed acceptable in principle. The refuse storage for the proposed development would be located to the rear. The principle o</w:t>
      </w:r>
      <w:r w:rsidR="003A4F3E">
        <w:rPr>
          <w:rFonts w:ascii="Trebuchet MS" w:hAnsi="Trebuchet MS"/>
          <w:szCs w:val="24"/>
        </w:rPr>
        <w:t xml:space="preserve">f this is </w:t>
      </w:r>
      <w:proofErr w:type="gramStart"/>
      <w:r w:rsidR="003A4F3E">
        <w:rPr>
          <w:rFonts w:ascii="Trebuchet MS" w:hAnsi="Trebuchet MS"/>
          <w:szCs w:val="24"/>
        </w:rPr>
        <w:t>acceptable,</w:t>
      </w:r>
      <w:proofErr w:type="gramEnd"/>
      <w:r w:rsidR="003A4F3E">
        <w:rPr>
          <w:rFonts w:ascii="Trebuchet MS" w:hAnsi="Trebuchet MS"/>
          <w:szCs w:val="24"/>
        </w:rPr>
        <w:t xml:space="preserve"> though refuse collection areas have not</w:t>
      </w:r>
      <w:r w:rsidR="006A60A1">
        <w:rPr>
          <w:rFonts w:ascii="Trebuchet MS" w:hAnsi="Trebuchet MS"/>
          <w:szCs w:val="24"/>
        </w:rPr>
        <w:t xml:space="preserve"> been illustrated on the supplied plans. A refuse collection area should be illustrated on amended plans, within 10m of the footway. Transport also advised that the four cycle spaces proposed exceeds the Council’s Standard and is therefore acceptable. Further details should be provided illustrating how the cycle store would be covered, be lockable, and would be equipped with two Sheffield stands to accommodate four bicycles.</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968C6" w:rsidRDefault="00A968C6" w:rsidP="00A0641B">
      <w:pPr>
        <w:spacing w:line="240" w:lineRule="auto"/>
        <w:rPr>
          <w:rFonts w:ascii="Trebuchet MS" w:hAnsi="Trebuchet MS"/>
          <w:szCs w:val="24"/>
        </w:rPr>
      </w:pPr>
    </w:p>
    <w:p w:rsidR="00A968C6" w:rsidRPr="007C55A2" w:rsidRDefault="00A968C6" w:rsidP="00A0641B">
      <w:pPr>
        <w:spacing w:line="240" w:lineRule="auto"/>
        <w:rPr>
          <w:rFonts w:ascii="Trebuchet MS" w:hAnsi="Trebuchet MS"/>
          <w:szCs w:val="24"/>
        </w:rPr>
      </w:pP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2320D8" w:rsidRDefault="002320D8" w:rsidP="00A0641B">
      <w:pPr>
        <w:spacing w:line="240" w:lineRule="auto"/>
        <w:rPr>
          <w:rFonts w:ascii="Trebuchet MS" w:hAnsi="Trebuchet MS"/>
          <w:szCs w:val="24"/>
        </w:rPr>
      </w:pPr>
      <w:r>
        <w:rPr>
          <w:rFonts w:ascii="Trebuchet MS" w:hAnsi="Trebuchet MS"/>
          <w:szCs w:val="24"/>
        </w:rPr>
        <w:t>Policy CS1 – Sustainable Construction and Design</w:t>
      </w:r>
    </w:p>
    <w:p w:rsidR="002320D8" w:rsidRDefault="001C2505" w:rsidP="00A0641B">
      <w:pPr>
        <w:spacing w:line="240" w:lineRule="auto"/>
        <w:rPr>
          <w:rFonts w:ascii="Trebuchet MS" w:hAnsi="Trebuchet MS"/>
          <w:szCs w:val="24"/>
        </w:rPr>
      </w:pPr>
      <w:r>
        <w:rPr>
          <w:rFonts w:ascii="Trebuchet MS" w:hAnsi="Trebuchet MS"/>
          <w:szCs w:val="24"/>
        </w:rPr>
        <w:t>Policy CS2 – Waste Minimisation</w:t>
      </w:r>
    </w:p>
    <w:p w:rsidR="001C2505" w:rsidRDefault="001C2505" w:rsidP="00A0641B">
      <w:pPr>
        <w:spacing w:line="240" w:lineRule="auto"/>
        <w:rPr>
          <w:rFonts w:ascii="Trebuchet MS" w:hAnsi="Trebuchet MS"/>
          <w:szCs w:val="24"/>
        </w:rPr>
      </w:pPr>
      <w:r>
        <w:rPr>
          <w:rFonts w:ascii="Trebuchet MS" w:hAnsi="Trebuchet MS"/>
          <w:szCs w:val="24"/>
        </w:rPr>
        <w:t>Policy CS4 – Accessibility and the Intensity of Development</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1C2505" w:rsidRDefault="001C2505" w:rsidP="00A0641B">
      <w:pPr>
        <w:spacing w:line="240" w:lineRule="auto"/>
        <w:rPr>
          <w:rFonts w:ascii="Trebuchet MS" w:hAnsi="Trebuchet MS"/>
          <w:szCs w:val="24"/>
        </w:rPr>
      </w:pPr>
      <w:r>
        <w:rPr>
          <w:rFonts w:ascii="Trebuchet MS" w:hAnsi="Trebuchet MS"/>
          <w:szCs w:val="24"/>
        </w:rPr>
        <w:t>Policy CS9 – Infrastructure, Services, Resources and Amenities</w:t>
      </w:r>
    </w:p>
    <w:p w:rsidR="001C2505" w:rsidRDefault="001C2505" w:rsidP="00A0641B">
      <w:pPr>
        <w:spacing w:line="240" w:lineRule="auto"/>
        <w:rPr>
          <w:rFonts w:ascii="Trebuchet MS" w:hAnsi="Trebuchet MS"/>
          <w:szCs w:val="24"/>
        </w:rPr>
      </w:pPr>
      <w:r>
        <w:rPr>
          <w:rFonts w:ascii="Trebuchet MS" w:hAnsi="Trebuchet MS"/>
          <w:szCs w:val="24"/>
        </w:rPr>
        <w:t>Policy CS14 – Provision of Housing</w:t>
      </w:r>
    </w:p>
    <w:p w:rsidR="001C2505" w:rsidRDefault="001C2505" w:rsidP="00A0641B">
      <w:pPr>
        <w:spacing w:line="240" w:lineRule="auto"/>
        <w:rPr>
          <w:rFonts w:ascii="Trebuchet MS" w:hAnsi="Trebuchet MS"/>
          <w:szCs w:val="24"/>
        </w:rPr>
      </w:pPr>
      <w:r>
        <w:rPr>
          <w:rFonts w:ascii="Trebuchet MS" w:hAnsi="Trebuchet MS"/>
          <w:szCs w:val="24"/>
        </w:rPr>
        <w:t>Policy CS15 – Location, Accessibility, Density and Housing Mix</w:t>
      </w:r>
    </w:p>
    <w:p w:rsidR="001C2505" w:rsidRDefault="001C2505" w:rsidP="00A0641B">
      <w:pPr>
        <w:spacing w:line="240" w:lineRule="auto"/>
        <w:rPr>
          <w:rFonts w:ascii="Trebuchet MS" w:hAnsi="Trebuchet MS"/>
          <w:szCs w:val="24"/>
        </w:rPr>
      </w:pPr>
      <w:r>
        <w:rPr>
          <w:rFonts w:ascii="Trebuchet MS" w:hAnsi="Trebuchet MS"/>
          <w:szCs w:val="24"/>
        </w:rPr>
        <w:t>Policy CS24 – Car/Cycle Parking</w:t>
      </w:r>
    </w:p>
    <w:p w:rsidR="001C2505" w:rsidRDefault="001C2505" w:rsidP="00A0641B">
      <w:pPr>
        <w:spacing w:line="240" w:lineRule="auto"/>
        <w:rPr>
          <w:rFonts w:ascii="Trebuchet MS" w:hAnsi="Trebuchet MS"/>
          <w:szCs w:val="24"/>
        </w:rPr>
      </w:pPr>
      <w:r>
        <w:rPr>
          <w:rFonts w:ascii="Trebuchet MS" w:hAnsi="Trebuchet MS"/>
          <w:szCs w:val="24"/>
        </w:rPr>
        <w:t>Policy CS33 – Protection and Enhancement of the Historic Environment</w:t>
      </w:r>
    </w:p>
    <w:p w:rsidR="001C2505" w:rsidRDefault="001C2505" w:rsidP="00A0641B">
      <w:pPr>
        <w:spacing w:line="240" w:lineRule="auto"/>
        <w:rPr>
          <w:rFonts w:ascii="Trebuchet MS" w:hAnsi="Trebuchet MS"/>
          <w:szCs w:val="24"/>
        </w:rPr>
      </w:pPr>
      <w:r>
        <w:rPr>
          <w:rFonts w:ascii="Trebuchet MS" w:hAnsi="Trebuchet MS"/>
          <w:szCs w:val="24"/>
        </w:rPr>
        <w:t>Policy CS34 – Pollution and Water Resources</w:t>
      </w:r>
    </w:p>
    <w:p w:rsidR="001C2505" w:rsidRDefault="001C2505" w:rsidP="00A0641B">
      <w:pPr>
        <w:spacing w:line="240" w:lineRule="auto"/>
        <w:rPr>
          <w:rFonts w:ascii="Trebuchet MS" w:hAnsi="Trebuchet MS"/>
          <w:szCs w:val="24"/>
        </w:rPr>
      </w:pPr>
      <w:r>
        <w:rPr>
          <w:rFonts w:ascii="Trebuchet MS" w:hAnsi="Trebuchet MS"/>
          <w:szCs w:val="24"/>
        </w:rPr>
        <w:t>Policy CS36 – Biodiversity and Geology</w:t>
      </w:r>
    </w:p>
    <w:p w:rsidR="001C2505" w:rsidRDefault="001C2505" w:rsidP="00A0641B">
      <w:pPr>
        <w:spacing w:line="240" w:lineRule="auto"/>
        <w:rPr>
          <w:rFonts w:ascii="Trebuchet MS" w:hAnsi="Trebuchet MS"/>
          <w:szCs w:val="24"/>
        </w:rPr>
      </w:pPr>
      <w:r>
        <w:rPr>
          <w:rFonts w:ascii="Trebuchet MS" w:hAnsi="Trebuchet MS"/>
          <w:szCs w:val="24"/>
        </w:rPr>
        <w:t>Policy CS38 – Trees, Hedges and Woodlands</w:t>
      </w:r>
    </w:p>
    <w:p w:rsidR="00F653C1" w:rsidRDefault="001C2505" w:rsidP="00A0641B">
      <w:pPr>
        <w:spacing w:line="240" w:lineRule="auto"/>
        <w:rPr>
          <w:rFonts w:ascii="Trebuchet MS" w:hAnsi="Trebuchet MS"/>
          <w:szCs w:val="24"/>
          <w:u w:val="single"/>
        </w:rPr>
      </w:pPr>
      <w:r>
        <w:rPr>
          <w:rFonts w:ascii="Trebuchet MS" w:hAnsi="Trebuchet MS"/>
          <w:szCs w:val="24"/>
          <w:u w:val="single"/>
        </w:rPr>
        <w:t xml:space="preserve">Reading Borough Local Development Framework </w:t>
      </w:r>
      <w:r w:rsidR="00F653C1">
        <w:rPr>
          <w:rFonts w:ascii="Trebuchet MS" w:hAnsi="Trebuchet MS"/>
          <w:szCs w:val="24"/>
          <w:u w:val="single"/>
        </w:rPr>
        <w:t>Sites and Detailed Policies Document (2012)</w:t>
      </w:r>
    </w:p>
    <w:p w:rsidR="001C2505" w:rsidRDefault="001C2505" w:rsidP="00A0641B">
      <w:pPr>
        <w:spacing w:line="240" w:lineRule="auto"/>
        <w:rPr>
          <w:rFonts w:ascii="Trebuchet MS" w:hAnsi="Trebuchet MS"/>
          <w:szCs w:val="24"/>
        </w:rPr>
      </w:pPr>
      <w:r>
        <w:rPr>
          <w:rFonts w:ascii="Trebuchet MS" w:hAnsi="Trebuchet MS"/>
          <w:szCs w:val="24"/>
        </w:rPr>
        <w:t>Policy SD1 – Presumption in Favour of Sustainable Development</w:t>
      </w:r>
    </w:p>
    <w:p w:rsidR="001C2505" w:rsidRDefault="001C2505" w:rsidP="00A0641B">
      <w:pPr>
        <w:spacing w:line="240" w:lineRule="auto"/>
        <w:rPr>
          <w:rFonts w:ascii="Trebuchet MS" w:hAnsi="Trebuchet MS"/>
          <w:szCs w:val="24"/>
        </w:rPr>
      </w:pPr>
      <w:r>
        <w:rPr>
          <w:rFonts w:ascii="Trebuchet MS" w:hAnsi="Trebuchet MS"/>
          <w:szCs w:val="24"/>
        </w:rPr>
        <w:t>Policy DM1 – Adaption to Climate Change</w:t>
      </w:r>
    </w:p>
    <w:p w:rsidR="001C2505" w:rsidRDefault="001C2505" w:rsidP="00A0641B">
      <w:pPr>
        <w:spacing w:line="240" w:lineRule="auto"/>
        <w:rPr>
          <w:rFonts w:ascii="Trebuchet MS" w:hAnsi="Trebuchet MS"/>
          <w:szCs w:val="24"/>
        </w:rPr>
      </w:pPr>
      <w:r>
        <w:rPr>
          <w:rFonts w:ascii="Trebuchet MS" w:hAnsi="Trebuchet MS"/>
          <w:szCs w:val="24"/>
        </w:rPr>
        <w:t>Policy DM3 – Infrastructure Planning</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1C2505" w:rsidRDefault="001C2505" w:rsidP="00A0641B">
      <w:pPr>
        <w:spacing w:line="240" w:lineRule="auto"/>
        <w:rPr>
          <w:rFonts w:ascii="Trebuchet MS" w:hAnsi="Trebuchet MS"/>
          <w:szCs w:val="24"/>
        </w:rPr>
      </w:pPr>
      <w:r>
        <w:rPr>
          <w:rFonts w:ascii="Trebuchet MS" w:hAnsi="Trebuchet MS"/>
          <w:szCs w:val="24"/>
        </w:rPr>
        <w:t>Policy DM6 – Affordable Housing</w:t>
      </w:r>
    </w:p>
    <w:p w:rsidR="001C2505" w:rsidRDefault="001C2505" w:rsidP="00A0641B">
      <w:pPr>
        <w:spacing w:line="240" w:lineRule="auto"/>
        <w:rPr>
          <w:rFonts w:ascii="Trebuchet MS" w:hAnsi="Trebuchet MS"/>
          <w:szCs w:val="24"/>
        </w:rPr>
      </w:pPr>
      <w:r w:rsidRPr="001C2505">
        <w:rPr>
          <w:rFonts w:ascii="Trebuchet MS" w:hAnsi="Trebuchet MS"/>
          <w:szCs w:val="24"/>
        </w:rPr>
        <w:t xml:space="preserve">Policy </w:t>
      </w:r>
      <w:r>
        <w:rPr>
          <w:rFonts w:ascii="Trebuchet MS" w:hAnsi="Trebuchet MS"/>
          <w:szCs w:val="24"/>
        </w:rPr>
        <w:t>DM10 – Private and Communal Outdoor Space</w:t>
      </w:r>
    </w:p>
    <w:p w:rsidR="001C2505" w:rsidRDefault="007C4297" w:rsidP="00A0641B">
      <w:pPr>
        <w:spacing w:line="240" w:lineRule="auto"/>
        <w:rPr>
          <w:rFonts w:ascii="Trebuchet MS" w:hAnsi="Trebuchet MS"/>
          <w:szCs w:val="24"/>
        </w:rPr>
      </w:pPr>
      <w:r>
        <w:rPr>
          <w:rFonts w:ascii="Trebuchet MS" w:hAnsi="Trebuchet MS"/>
          <w:szCs w:val="24"/>
        </w:rPr>
        <w:t>Policy DM11 – Development of Private Residential Gardens</w:t>
      </w:r>
    </w:p>
    <w:p w:rsidR="007C4297" w:rsidRDefault="007C4297" w:rsidP="00A0641B">
      <w:pPr>
        <w:spacing w:line="240" w:lineRule="auto"/>
        <w:rPr>
          <w:rFonts w:ascii="Trebuchet MS" w:hAnsi="Trebuchet MS"/>
          <w:szCs w:val="24"/>
        </w:rPr>
      </w:pPr>
      <w:r>
        <w:rPr>
          <w:rFonts w:ascii="Trebuchet MS" w:hAnsi="Trebuchet MS"/>
          <w:szCs w:val="24"/>
        </w:rPr>
        <w:t>Policy DM12 – Access, Traffic and Highway-Related Matters</w:t>
      </w:r>
    </w:p>
    <w:p w:rsidR="007C4297" w:rsidRDefault="007C4297" w:rsidP="00A0641B">
      <w:pPr>
        <w:spacing w:line="240" w:lineRule="auto"/>
        <w:rPr>
          <w:rFonts w:ascii="Trebuchet MS" w:hAnsi="Trebuchet MS"/>
          <w:szCs w:val="24"/>
        </w:rPr>
      </w:pPr>
      <w:r>
        <w:rPr>
          <w:rFonts w:ascii="Trebuchet MS" w:hAnsi="Trebuchet MS"/>
          <w:szCs w:val="24"/>
        </w:rPr>
        <w:t>Policy DM17 – Green Network</w:t>
      </w:r>
    </w:p>
    <w:p w:rsidR="007C4297" w:rsidRPr="001C2505" w:rsidRDefault="007C4297" w:rsidP="00A0641B">
      <w:pPr>
        <w:spacing w:line="240" w:lineRule="auto"/>
        <w:rPr>
          <w:rFonts w:ascii="Trebuchet MS" w:hAnsi="Trebuchet MS"/>
          <w:szCs w:val="24"/>
        </w:rPr>
      </w:pPr>
      <w:r>
        <w:rPr>
          <w:rFonts w:ascii="Trebuchet MS" w:hAnsi="Trebuchet MS"/>
          <w:szCs w:val="24"/>
        </w:rPr>
        <w:t>Policy DM18 – Tree Planting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w:t>
      </w:r>
      <w:r w:rsidR="007C4297">
        <w:rPr>
          <w:rFonts w:ascii="Trebuchet MS" w:hAnsi="Trebuchet MS"/>
          <w:szCs w:val="24"/>
          <w:u w:val="single"/>
        </w:rPr>
        <w:t>ry Planning Document – Revised Parking Standards and Design (2011)</w:t>
      </w:r>
    </w:p>
    <w:p w:rsidR="00A968C6" w:rsidRDefault="00A968C6" w:rsidP="00A0641B">
      <w:pPr>
        <w:spacing w:line="240" w:lineRule="auto"/>
        <w:rPr>
          <w:rFonts w:ascii="Trebuchet MS" w:hAnsi="Trebuchet MS"/>
          <w:b/>
          <w:szCs w:val="24"/>
        </w:rPr>
      </w:pPr>
    </w:p>
    <w:p w:rsidR="00F653C1" w:rsidRDefault="00F653C1" w:rsidP="00A0641B">
      <w:pPr>
        <w:spacing w:line="240" w:lineRule="auto"/>
        <w:rPr>
          <w:rFonts w:ascii="Trebuchet MS" w:hAnsi="Trebuchet MS"/>
          <w:b/>
          <w:szCs w:val="24"/>
        </w:rPr>
      </w:pPr>
      <w:r>
        <w:rPr>
          <w:rFonts w:ascii="Trebuchet MS" w:hAnsi="Trebuchet MS"/>
          <w:b/>
          <w:szCs w:val="24"/>
        </w:rPr>
        <w:lastRenderedPageBreak/>
        <w:t>Appraisal</w:t>
      </w:r>
    </w:p>
    <w:p w:rsidR="007C4297" w:rsidRDefault="0082562C" w:rsidP="00A0641B">
      <w:pPr>
        <w:spacing w:line="240" w:lineRule="auto"/>
        <w:rPr>
          <w:rFonts w:ascii="Trebuchet MS" w:hAnsi="Trebuchet MS"/>
          <w:szCs w:val="24"/>
        </w:rPr>
      </w:pPr>
      <w:r>
        <w:rPr>
          <w:rFonts w:ascii="Trebuchet MS" w:hAnsi="Trebuchet MS"/>
          <w:szCs w:val="24"/>
        </w:rPr>
        <w:t>The main issues to be considered are:</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Principle of development</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Design and impact on the character of the surrounding area</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Impact on neighbours</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Amenity of future occupiers</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Transport</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Natural Environment</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Environmental matters</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Impact on the setting of a listed building</w:t>
      </w:r>
    </w:p>
    <w:p w:rsidR="0082562C" w:rsidRDefault="0082562C" w:rsidP="0082562C">
      <w:pPr>
        <w:pStyle w:val="ListParagraph"/>
        <w:numPr>
          <w:ilvl w:val="0"/>
          <w:numId w:val="9"/>
        </w:numPr>
        <w:spacing w:line="240" w:lineRule="auto"/>
        <w:rPr>
          <w:rFonts w:ascii="Trebuchet MS" w:hAnsi="Trebuchet MS"/>
          <w:szCs w:val="24"/>
        </w:rPr>
      </w:pPr>
      <w:r>
        <w:rPr>
          <w:rFonts w:ascii="Trebuchet MS" w:hAnsi="Trebuchet MS"/>
          <w:szCs w:val="24"/>
        </w:rPr>
        <w:t>Affordable housing and CIL</w:t>
      </w:r>
    </w:p>
    <w:p w:rsidR="00B54942" w:rsidRDefault="00B54942" w:rsidP="00B54942">
      <w:pPr>
        <w:spacing w:line="240" w:lineRule="auto"/>
        <w:rPr>
          <w:rFonts w:ascii="Trebuchet MS" w:hAnsi="Trebuchet MS"/>
          <w:szCs w:val="24"/>
          <w:u w:val="single"/>
        </w:rPr>
      </w:pPr>
      <w:r>
        <w:rPr>
          <w:rFonts w:ascii="Trebuchet MS" w:hAnsi="Trebuchet MS"/>
          <w:szCs w:val="24"/>
          <w:u w:val="single"/>
        </w:rPr>
        <w:t>Principle of development</w:t>
      </w:r>
    </w:p>
    <w:p w:rsidR="00B54942" w:rsidRPr="00B54942" w:rsidRDefault="00B54942" w:rsidP="00B54942">
      <w:pPr>
        <w:spacing w:line="240" w:lineRule="auto"/>
        <w:rPr>
          <w:rFonts w:ascii="Trebuchet MS" w:hAnsi="Trebuchet MS"/>
          <w:szCs w:val="24"/>
        </w:rPr>
      </w:pPr>
      <w:r>
        <w:rPr>
          <w:rFonts w:ascii="Trebuchet MS" w:hAnsi="Trebuchet MS"/>
          <w:szCs w:val="24"/>
        </w:rPr>
        <w:t xml:space="preserve">Due to the constraints of the site and the size of the plot, it is not considered that the site is suitable to accommodate a development of the scale proposed. Indeed, any development would need to be very modestly proportioned in order to overcome the overriding issues which will be discussed below. The principle of the development is </w:t>
      </w:r>
      <w:r w:rsidR="00F127A1">
        <w:rPr>
          <w:rFonts w:ascii="Trebuchet MS" w:hAnsi="Trebuchet MS"/>
          <w:szCs w:val="24"/>
        </w:rPr>
        <w:t xml:space="preserve">therefore </w:t>
      </w:r>
      <w:r>
        <w:rPr>
          <w:rFonts w:ascii="Trebuchet MS" w:hAnsi="Trebuchet MS"/>
          <w:szCs w:val="24"/>
        </w:rPr>
        <w:t xml:space="preserve">contrary to Policies DM4, DM10 and DM11 of the Sites and Detailed Policies Document and Policy CS7 of the Core Strategy. </w:t>
      </w:r>
    </w:p>
    <w:p w:rsidR="00B54942" w:rsidRDefault="00B54942" w:rsidP="00B54942">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250ADA" w:rsidRDefault="00250ADA" w:rsidP="00B54942">
      <w:pPr>
        <w:spacing w:line="240" w:lineRule="auto"/>
        <w:rPr>
          <w:rFonts w:ascii="Trebuchet MS" w:hAnsi="Trebuchet MS"/>
          <w:szCs w:val="24"/>
        </w:rPr>
      </w:pPr>
      <w:r>
        <w:rPr>
          <w:rFonts w:ascii="Trebuchet MS" w:hAnsi="Trebuchet MS"/>
          <w:szCs w:val="24"/>
        </w:rPr>
        <w:t xml:space="preserve">Policy CS7 of the Core Strategy states that all development must be of a high design quality that maintains and enhances the character and appearance of the area. Policy DM11 of the Sites and Detailed Policies Document requires that residential development makes a positive contribution to the character of the area in respect of the layout and spacing of the development; the form, height and massing of buildings; materials and appearance; landscaping and boundary treatments. The application site is also required to be of an adequate size and dimension to accommodate the development proposed in terms of its setting and spacing around buildings, amenity space, landscaping and space for access roads and parking. </w:t>
      </w:r>
    </w:p>
    <w:p w:rsidR="00B70640" w:rsidRDefault="00B70640" w:rsidP="00B54942">
      <w:pPr>
        <w:spacing w:line="240" w:lineRule="auto"/>
        <w:rPr>
          <w:rFonts w:ascii="Trebuchet MS" w:hAnsi="Trebuchet MS"/>
          <w:szCs w:val="24"/>
        </w:rPr>
      </w:pPr>
      <w:r>
        <w:rPr>
          <w:rFonts w:ascii="Trebuchet MS" w:hAnsi="Trebuchet MS"/>
          <w:szCs w:val="24"/>
        </w:rPr>
        <w:t xml:space="preserve">In terms of the layout within the site the proposed development is considered to be cramped and the extent of the proposed built form is excessive relative to the site area, an overdevelopment of the plot. The site is not considered to be of an adequate size and dimension to accommodate the development proposed in terms of setting and spacing around the building, the provision of outdoor amenity space or space for access and parking. </w:t>
      </w:r>
    </w:p>
    <w:p w:rsidR="00E474F9" w:rsidRDefault="00E474F9" w:rsidP="00B54942">
      <w:pPr>
        <w:spacing w:line="240" w:lineRule="auto"/>
        <w:rPr>
          <w:rFonts w:ascii="Trebuchet MS" w:hAnsi="Trebuchet MS"/>
          <w:szCs w:val="24"/>
        </w:rPr>
      </w:pPr>
      <w:r>
        <w:rPr>
          <w:rFonts w:ascii="Trebuchet MS" w:hAnsi="Trebuchet MS"/>
          <w:szCs w:val="24"/>
        </w:rPr>
        <w:t xml:space="preserve">The consistency of design and adherence to the ridge height and building line of the buildings north of the site are noted, though the wider constraints of the site render the development unacceptable. The proposed front elevation of the building is oriented towards Fatherson Road, which is not uncharacteristic of the street </w:t>
      </w:r>
      <w:proofErr w:type="gramStart"/>
      <w:r>
        <w:rPr>
          <w:rFonts w:ascii="Trebuchet MS" w:hAnsi="Trebuchet MS"/>
          <w:szCs w:val="24"/>
        </w:rPr>
        <w:t>scene,</w:t>
      </w:r>
      <w:proofErr w:type="gramEnd"/>
      <w:r>
        <w:rPr>
          <w:rFonts w:ascii="Trebuchet MS" w:hAnsi="Trebuchet MS"/>
          <w:szCs w:val="24"/>
        </w:rPr>
        <w:t xml:space="preserve"> however the plot depth of 15m is not characteristic of the area. The adjacent plots, north of the site have a plot depth of approximately 23m. As a result, there is a separation depth of only 2m between the rear elevation of the proposed building and the rearward western boundary of the site. The southward </w:t>
      </w:r>
      <w:r w:rsidR="005D11A6">
        <w:rPr>
          <w:rFonts w:ascii="Trebuchet MS" w:hAnsi="Trebuchet MS"/>
          <w:szCs w:val="24"/>
        </w:rPr>
        <w:t xml:space="preserve">side </w:t>
      </w:r>
      <w:r>
        <w:rPr>
          <w:rFonts w:ascii="Trebuchet MS" w:hAnsi="Trebuchet MS"/>
          <w:szCs w:val="24"/>
        </w:rPr>
        <w:t xml:space="preserve">elevation of the proposed </w:t>
      </w:r>
      <w:r w:rsidR="005D11A6">
        <w:rPr>
          <w:rFonts w:ascii="Trebuchet MS" w:hAnsi="Trebuchet MS"/>
          <w:szCs w:val="24"/>
        </w:rPr>
        <w:t xml:space="preserve">building would be separated by only 2.5m from the rearmost elevation of 99 London Road. </w:t>
      </w:r>
    </w:p>
    <w:p w:rsidR="005D11A6" w:rsidRPr="00250ADA" w:rsidRDefault="005D11A6" w:rsidP="00B54942">
      <w:pPr>
        <w:spacing w:line="240" w:lineRule="auto"/>
        <w:rPr>
          <w:rFonts w:ascii="Trebuchet MS" w:hAnsi="Trebuchet MS"/>
          <w:szCs w:val="24"/>
        </w:rPr>
      </w:pPr>
      <w:r>
        <w:rPr>
          <w:rFonts w:ascii="Trebuchet MS" w:hAnsi="Trebuchet MS"/>
          <w:szCs w:val="24"/>
        </w:rPr>
        <w:t xml:space="preserve">Due to the proximity of the development to the site boundaries, the application site is not considered to be of an adequate size and dimension to accommodate the proposed building. The spacing around the building and the provision of </w:t>
      </w:r>
      <w:r w:rsidR="00246874">
        <w:rPr>
          <w:rFonts w:ascii="Trebuchet MS" w:hAnsi="Trebuchet MS"/>
          <w:szCs w:val="24"/>
        </w:rPr>
        <w:t xml:space="preserve">outdoor amenity space is not in keeping with the existing built form and spaces that characterise the surrounding </w:t>
      </w:r>
      <w:r w:rsidR="00246874">
        <w:rPr>
          <w:rFonts w:ascii="Trebuchet MS" w:hAnsi="Trebuchet MS"/>
          <w:szCs w:val="24"/>
        </w:rPr>
        <w:lastRenderedPageBreak/>
        <w:t xml:space="preserve">area. The current spaciousness achieved to the rear of the buildings fronting London Road would be compromised. As such, the proposal is contrary to Policy CS7 of the Core Strategy and Policy DM11 of the Sites and Detailed Policies Document. </w:t>
      </w:r>
    </w:p>
    <w:p w:rsidR="00B54942" w:rsidRDefault="00B54942" w:rsidP="00B54942">
      <w:pPr>
        <w:spacing w:line="240" w:lineRule="auto"/>
        <w:rPr>
          <w:rFonts w:ascii="Trebuchet MS" w:hAnsi="Trebuchet MS"/>
          <w:szCs w:val="24"/>
          <w:u w:val="single"/>
        </w:rPr>
      </w:pPr>
      <w:r>
        <w:rPr>
          <w:rFonts w:ascii="Trebuchet MS" w:hAnsi="Trebuchet MS"/>
          <w:szCs w:val="24"/>
          <w:u w:val="single"/>
        </w:rPr>
        <w:t>Impact on neighbours</w:t>
      </w:r>
    </w:p>
    <w:p w:rsidR="00246874" w:rsidRPr="00246874" w:rsidRDefault="00246874" w:rsidP="00B54942">
      <w:pPr>
        <w:spacing w:line="240" w:lineRule="auto"/>
        <w:rPr>
          <w:rFonts w:ascii="Trebuchet MS" w:hAnsi="Trebuchet MS"/>
          <w:szCs w:val="24"/>
        </w:rPr>
      </w:pPr>
      <w:r>
        <w:rPr>
          <w:rFonts w:ascii="Trebuchet MS" w:hAnsi="Trebuchet MS"/>
          <w:szCs w:val="24"/>
        </w:rPr>
        <w:t xml:space="preserve">The scale and positioning of the building is considered to have a significantly detrimental impact on the amenity of the existing occupiers of 95-99 London Road and The Wigwam Nursery at 22 Fatherson Road, in terms of an overbearing impact and a loss of privacy through overlooking. </w:t>
      </w:r>
      <w:r w:rsidR="00063D20">
        <w:rPr>
          <w:rFonts w:ascii="Trebuchet MS" w:hAnsi="Trebuchet MS"/>
          <w:szCs w:val="24"/>
        </w:rPr>
        <w:t xml:space="preserve">The proposed development would substantially reduce the amount of outdoor amenity space currently achieved by 97 and 99 London Road. The southward side elevation of the proposed building would be separated by only 2.5m from the rearmost elevation of 99 London Road. A distance of approximately 13m would be maintained to the rear elevations of the main body of the buildings fronting London Road. The proposed building would also project to a depth of approximately 3m beyond the rear elevation of 22 Fatherson Road, 1m from the boundary with this neighbour. Also proposed are large windows at the first and second floors to the rearward elevation, approximately 2m from the rearward site boundary, which are considered to result in a significant degree of overlooking into the rear gardens of 95 London Road (and beyond) and the nursery at 22 Fatherson Road. </w:t>
      </w:r>
      <w:r w:rsidR="007D0341">
        <w:rPr>
          <w:rFonts w:ascii="Trebuchet MS" w:hAnsi="Trebuchet MS"/>
          <w:szCs w:val="24"/>
        </w:rPr>
        <w:t xml:space="preserve">The dwellings on the opposite side of Fatherson Road are considered to be set a sufficient distance from the proposal to not be detrimentally affected. Therefore, the height, bulk and proximity of the proposed building to the rear of 97 and 99 London Road is considered to have a detrimental overbearing effect on these dwellings, and the fenestration to the rear elevation is considered to cause detrimental overlooking to 95 London Road and the nursery at 22 Fatherson Road. As such, the proposal is contrary to Policies DM4 and DM11 of the Sites and Detailed Policies Document. </w:t>
      </w:r>
    </w:p>
    <w:p w:rsidR="00B54942" w:rsidRDefault="00B54942" w:rsidP="00B54942">
      <w:pPr>
        <w:spacing w:line="240" w:lineRule="auto"/>
        <w:rPr>
          <w:rFonts w:ascii="Trebuchet MS" w:hAnsi="Trebuchet MS"/>
          <w:szCs w:val="24"/>
          <w:u w:val="single"/>
        </w:rPr>
      </w:pPr>
      <w:r>
        <w:rPr>
          <w:rFonts w:ascii="Trebuchet MS" w:hAnsi="Trebuchet MS"/>
          <w:szCs w:val="24"/>
          <w:u w:val="single"/>
        </w:rPr>
        <w:t xml:space="preserve">Amenity of future occupiers </w:t>
      </w:r>
    </w:p>
    <w:p w:rsidR="007D0341" w:rsidRDefault="00DE7C44" w:rsidP="00B54942">
      <w:pPr>
        <w:spacing w:line="240" w:lineRule="auto"/>
        <w:rPr>
          <w:rFonts w:ascii="Trebuchet MS" w:hAnsi="Trebuchet MS"/>
          <w:szCs w:val="24"/>
        </w:rPr>
      </w:pPr>
      <w:r>
        <w:rPr>
          <w:rFonts w:ascii="Trebuchet MS" w:hAnsi="Trebuchet MS"/>
          <w:szCs w:val="24"/>
        </w:rPr>
        <w:t xml:space="preserve">The proposed internal layout is considered to be unacceptable with inappropriate stacking, with </w:t>
      </w:r>
      <w:r w:rsidR="00BE082E">
        <w:rPr>
          <w:rFonts w:ascii="Trebuchet MS" w:hAnsi="Trebuchet MS"/>
          <w:szCs w:val="24"/>
        </w:rPr>
        <w:t xml:space="preserve">kitchens and living rooms located under and over bedrooms. This would cause noise and disturbance to the amenity of future occupiers and is contrary to Policy DM4 of the Sites and Detailed Policies Document. </w:t>
      </w:r>
    </w:p>
    <w:p w:rsidR="00BE082E" w:rsidRPr="007D0341" w:rsidRDefault="00BE082E" w:rsidP="00B54942">
      <w:pPr>
        <w:spacing w:line="240" w:lineRule="auto"/>
        <w:rPr>
          <w:rFonts w:ascii="Trebuchet MS" w:hAnsi="Trebuchet MS"/>
          <w:szCs w:val="24"/>
        </w:rPr>
      </w:pPr>
      <w:r>
        <w:rPr>
          <w:rFonts w:ascii="Trebuchet MS" w:hAnsi="Trebuchet MS"/>
          <w:szCs w:val="24"/>
        </w:rPr>
        <w:t xml:space="preserve">Policy DM10 allows flats to be provided with communal outdoor space (25 square metres per flat). Each of the ground floor flats would benefit from small, private outdoor amenity space which is considered acceptable. However, the size, shape, orientation and accessibility of the communal grassed area </w:t>
      </w:r>
      <w:r w:rsidR="00A968C6">
        <w:rPr>
          <w:rFonts w:ascii="Trebuchet MS" w:hAnsi="Trebuchet MS"/>
          <w:szCs w:val="24"/>
        </w:rPr>
        <w:t xml:space="preserve">means that it does not </w:t>
      </w:r>
      <w:r>
        <w:rPr>
          <w:rFonts w:ascii="Trebuchet MS" w:hAnsi="Trebuchet MS"/>
          <w:szCs w:val="24"/>
        </w:rPr>
        <w:t xml:space="preserve">comply with Policy DM10. </w:t>
      </w:r>
    </w:p>
    <w:p w:rsidR="00B54942" w:rsidRDefault="00B54942" w:rsidP="00B54942">
      <w:pPr>
        <w:spacing w:line="240" w:lineRule="auto"/>
        <w:rPr>
          <w:rFonts w:ascii="Trebuchet MS" w:hAnsi="Trebuchet MS"/>
          <w:szCs w:val="24"/>
          <w:u w:val="single"/>
        </w:rPr>
      </w:pPr>
      <w:r>
        <w:rPr>
          <w:rFonts w:ascii="Trebuchet MS" w:hAnsi="Trebuchet MS"/>
          <w:szCs w:val="24"/>
          <w:u w:val="single"/>
        </w:rPr>
        <w:t>Transport</w:t>
      </w:r>
    </w:p>
    <w:p w:rsidR="00C31A03" w:rsidRDefault="00BE082E" w:rsidP="00B54942">
      <w:pPr>
        <w:spacing w:line="240" w:lineRule="auto"/>
        <w:rPr>
          <w:rFonts w:ascii="Trebuchet MS" w:hAnsi="Trebuchet MS"/>
          <w:szCs w:val="24"/>
        </w:rPr>
      </w:pPr>
      <w:r>
        <w:rPr>
          <w:rFonts w:ascii="Trebuchet MS" w:hAnsi="Trebuchet MS"/>
          <w:szCs w:val="24"/>
        </w:rPr>
        <w:t xml:space="preserve">As per the consultation response from </w:t>
      </w:r>
      <w:r w:rsidR="00131571">
        <w:rPr>
          <w:rFonts w:ascii="Trebuchet MS" w:hAnsi="Trebuchet MS"/>
          <w:szCs w:val="24"/>
        </w:rPr>
        <w:t xml:space="preserve">Transport Development Control, the proposed development would result in the loss of existing informal parking area to the rear of 97-99 London Road. This would result in a displacement of vehicles currently parking on-site onto the surrounding congested road network. The current take-up of residents parking permits exceeds supply. The loss of the on-site parking cannot therefore be supported. In accordance with the Council’s adopted standard, the development would be required to provide provision of four parking spaces, one per unit. </w:t>
      </w:r>
      <w:r w:rsidR="007F0E5F">
        <w:rPr>
          <w:rFonts w:ascii="Trebuchet MS" w:hAnsi="Trebuchet MS"/>
          <w:szCs w:val="24"/>
        </w:rPr>
        <w:t xml:space="preserve">No on-site parking has been allowed for and there has been no demonstration that this would not be detrimental to highway safety. It is therefore considered that the proposed development could result in on-street parking on the surrounding road network, adversely affecting road safety and the flow of traffic, in conflict with Policy CS24 of the Core Strategy and Policy DM12 of the Sites and Detailed Policies Document. </w:t>
      </w:r>
    </w:p>
    <w:p w:rsidR="00BE082E" w:rsidRPr="00BE082E" w:rsidRDefault="00C31A03" w:rsidP="00B54942">
      <w:pPr>
        <w:spacing w:line="240" w:lineRule="auto"/>
        <w:rPr>
          <w:rFonts w:ascii="Trebuchet MS" w:hAnsi="Trebuchet MS"/>
          <w:szCs w:val="24"/>
        </w:rPr>
      </w:pPr>
      <w:r>
        <w:rPr>
          <w:rFonts w:ascii="Trebuchet MS" w:hAnsi="Trebuchet MS"/>
          <w:szCs w:val="24"/>
        </w:rPr>
        <w:lastRenderedPageBreak/>
        <w:t>A refuse storage area has been illustrated on the proposed site plan</w:t>
      </w:r>
      <w:r w:rsidR="00F23DB7">
        <w:rPr>
          <w:rFonts w:ascii="Trebuchet MS" w:hAnsi="Trebuchet MS"/>
          <w:szCs w:val="24"/>
        </w:rPr>
        <w:t>.</w:t>
      </w:r>
      <w:r>
        <w:rPr>
          <w:rFonts w:ascii="Trebuchet MS" w:hAnsi="Trebuchet MS"/>
          <w:szCs w:val="24"/>
        </w:rPr>
        <w:t xml:space="preserve"> Further detail of the design of the store would be required were permission to be granted. The store would be located to the rear of the site, </w:t>
      </w:r>
      <w:r w:rsidR="00F23DB7">
        <w:rPr>
          <w:rFonts w:ascii="Trebuchet MS" w:hAnsi="Trebuchet MS"/>
          <w:szCs w:val="24"/>
        </w:rPr>
        <w:t xml:space="preserve">and as such would be located in excess of 15m from the highway. This exceeds the Council recommended pulling distance of 10m. An appropriately located refuse collection area should therefore be included. A policy compliant cycle storage provision has been made, which is considered acceptable. Further detail of the cycle store would be required were permission to be granted. </w:t>
      </w:r>
      <w:r w:rsidR="007F0E5F">
        <w:rPr>
          <w:rFonts w:ascii="Trebuchet MS" w:hAnsi="Trebuchet MS"/>
          <w:szCs w:val="24"/>
        </w:rPr>
        <w:t xml:space="preserve"> </w:t>
      </w:r>
    </w:p>
    <w:p w:rsidR="00B54942" w:rsidRDefault="00B54942" w:rsidP="00B54942">
      <w:pPr>
        <w:spacing w:line="240" w:lineRule="auto"/>
        <w:rPr>
          <w:rFonts w:ascii="Trebuchet MS" w:hAnsi="Trebuchet MS"/>
          <w:szCs w:val="24"/>
          <w:u w:val="single"/>
        </w:rPr>
      </w:pPr>
      <w:r>
        <w:rPr>
          <w:rFonts w:ascii="Trebuchet MS" w:hAnsi="Trebuchet MS"/>
          <w:szCs w:val="24"/>
          <w:u w:val="single"/>
        </w:rPr>
        <w:t>Natural Environment</w:t>
      </w:r>
    </w:p>
    <w:p w:rsidR="00F23DB7" w:rsidRPr="008F7ABB" w:rsidRDefault="008F7ABB" w:rsidP="00B54942">
      <w:pPr>
        <w:spacing w:line="240" w:lineRule="auto"/>
        <w:rPr>
          <w:rFonts w:ascii="Trebuchet MS" w:hAnsi="Trebuchet MS"/>
          <w:szCs w:val="24"/>
        </w:rPr>
      </w:pPr>
      <w:r>
        <w:rPr>
          <w:rFonts w:ascii="Trebuchet MS" w:hAnsi="Trebuchet MS"/>
          <w:szCs w:val="24"/>
        </w:rPr>
        <w:t xml:space="preserve">As per the consultation response from Natural Environment, confirmation is required to the impact of the erection of the refuse and cycle stores on the tree canopies and rooting areas of trees adjacent to the westward site boundary. The landscaped frontage is considered appropriate and would serve to enhance the appearance of the site when viewed from Fatherson Road. Full details of this could be dealt with by condition. There is no objection to the development on ecological grounds.  </w:t>
      </w:r>
    </w:p>
    <w:p w:rsidR="00B54942" w:rsidRDefault="00B54942" w:rsidP="00B54942">
      <w:pPr>
        <w:spacing w:line="240" w:lineRule="auto"/>
        <w:rPr>
          <w:rFonts w:ascii="Trebuchet MS" w:hAnsi="Trebuchet MS"/>
          <w:szCs w:val="24"/>
          <w:u w:val="single"/>
        </w:rPr>
      </w:pPr>
      <w:r>
        <w:rPr>
          <w:rFonts w:ascii="Trebuchet MS" w:hAnsi="Trebuchet MS"/>
          <w:szCs w:val="24"/>
          <w:u w:val="single"/>
        </w:rPr>
        <w:t>Environmental matters</w:t>
      </w:r>
    </w:p>
    <w:p w:rsidR="00934E29" w:rsidRPr="00934E29" w:rsidRDefault="00934E29" w:rsidP="00B54942">
      <w:pPr>
        <w:spacing w:line="240" w:lineRule="auto"/>
        <w:rPr>
          <w:rFonts w:ascii="Trebuchet MS" w:hAnsi="Trebuchet MS"/>
          <w:szCs w:val="24"/>
        </w:rPr>
      </w:pPr>
      <w:r>
        <w:rPr>
          <w:rFonts w:ascii="Trebuchet MS" w:hAnsi="Trebuchet MS"/>
          <w:szCs w:val="24"/>
        </w:rPr>
        <w:t>As per the consultation response from Environmental Protection, there are concerns that future occupiers would be adversely affected by noise from the nearby London Road and by the use of outdoor play areas of the adjacent nursery. Accordingly, a noise assessment should be supplied</w:t>
      </w:r>
      <w:bookmarkStart w:id="0" w:name="_GoBack"/>
      <w:bookmarkEnd w:id="0"/>
      <w:r>
        <w:rPr>
          <w:rFonts w:ascii="Trebuchet MS" w:hAnsi="Trebuchet MS"/>
          <w:szCs w:val="24"/>
        </w:rPr>
        <w:t xml:space="preserve">, assessed against the recommendations for internal noise levels within dwellings and external noise levels within gardens in accordance with BS 8233:2014 and WHO guidelines for Community Noise. The report should identify any mitigation measures that are necessary to ensure that the recommended standard is met. Full detail of this could be dealt with by condition. Further detail relating to the construction and demolition phases would also be dealt with by condition. </w:t>
      </w:r>
    </w:p>
    <w:p w:rsidR="00B54942" w:rsidRDefault="00B54942" w:rsidP="00B54942">
      <w:pPr>
        <w:spacing w:line="240" w:lineRule="auto"/>
        <w:rPr>
          <w:rFonts w:ascii="Trebuchet MS" w:hAnsi="Trebuchet MS"/>
          <w:szCs w:val="24"/>
          <w:u w:val="single"/>
        </w:rPr>
      </w:pPr>
      <w:r>
        <w:rPr>
          <w:rFonts w:ascii="Trebuchet MS" w:hAnsi="Trebuchet MS"/>
          <w:szCs w:val="24"/>
          <w:u w:val="single"/>
        </w:rPr>
        <w:t>Impact on the setting of a listed building</w:t>
      </w:r>
    </w:p>
    <w:p w:rsidR="00934E29" w:rsidRPr="00934E29" w:rsidRDefault="006B4DEA" w:rsidP="00B54942">
      <w:pPr>
        <w:spacing w:line="240" w:lineRule="auto"/>
        <w:rPr>
          <w:rFonts w:ascii="Trebuchet MS" w:hAnsi="Trebuchet MS"/>
          <w:szCs w:val="24"/>
        </w:rPr>
      </w:pPr>
      <w:r>
        <w:rPr>
          <w:rFonts w:ascii="Trebuchet MS" w:hAnsi="Trebuchet MS"/>
          <w:szCs w:val="24"/>
        </w:rPr>
        <w:t xml:space="preserve">Policy CS33 of the Core Strategy requires that development will have no adverse impact on historic assets and their settings. All proposals should protect and enhance the character and appearance of the area in which they are located. The proposed development would be partly located within the existing curtilage of 97 London </w:t>
      </w:r>
      <w:proofErr w:type="gramStart"/>
      <w:r>
        <w:rPr>
          <w:rFonts w:ascii="Trebuchet MS" w:hAnsi="Trebuchet MS"/>
          <w:szCs w:val="24"/>
        </w:rPr>
        <w:t>Road,</w:t>
      </w:r>
      <w:proofErr w:type="gramEnd"/>
      <w:r>
        <w:rPr>
          <w:rFonts w:ascii="Trebuchet MS" w:hAnsi="Trebuchet MS"/>
          <w:szCs w:val="24"/>
        </w:rPr>
        <w:t xml:space="preserve"> a Grade II listed building which forms a pair with 95 London Road. The listing notes the architectural qualities of the building, in an Italianate style. The design considerations and impact on the character of the surrounding </w:t>
      </w:r>
      <w:r w:rsidR="00C90E4C">
        <w:rPr>
          <w:rFonts w:ascii="Trebuchet MS" w:hAnsi="Trebuchet MS"/>
          <w:szCs w:val="24"/>
        </w:rPr>
        <w:t xml:space="preserve">area are therefore amplified by the proximate location of listed buildings. The height, scale and bulk of the proposed development would cause harm to the integrity of the listed building, and is not considered to be a sympathetic addition. As such, the proposed development is contrary to Policy CS33 of the Core Strategy. </w:t>
      </w:r>
      <w:r>
        <w:rPr>
          <w:rFonts w:ascii="Trebuchet MS" w:hAnsi="Trebuchet MS"/>
          <w:szCs w:val="24"/>
        </w:rPr>
        <w:t xml:space="preserve">  </w:t>
      </w:r>
    </w:p>
    <w:p w:rsidR="00B54942" w:rsidRDefault="00B54942" w:rsidP="00B54942">
      <w:pPr>
        <w:spacing w:line="240" w:lineRule="auto"/>
        <w:rPr>
          <w:rFonts w:ascii="Trebuchet MS" w:hAnsi="Trebuchet MS"/>
          <w:szCs w:val="24"/>
          <w:u w:val="single"/>
        </w:rPr>
      </w:pPr>
      <w:r>
        <w:rPr>
          <w:rFonts w:ascii="Trebuchet MS" w:hAnsi="Trebuchet MS"/>
          <w:szCs w:val="24"/>
          <w:u w:val="single"/>
        </w:rPr>
        <w:t>Affordable housing and CIL</w:t>
      </w:r>
    </w:p>
    <w:p w:rsidR="001D0DCD" w:rsidRDefault="001D0DCD" w:rsidP="00B54942">
      <w:pPr>
        <w:spacing w:line="240" w:lineRule="auto"/>
        <w:rPr>
          <w:rFonts w:ascii="Trebuchet MS" w:hAnsi="Trebuchet MS"/>
        </w:rPr>
      </w:pPr>
      <w:r>
        <w:rPr>
          <w:rFonts w:ascii="Trebuchet MS" w:hAnsi="Trebuchet MS"/>
          <w:szCs w:val="24"/>
        </w:rPr>
        <w:t xml:space="preserve">The proposal seeks to create four flats, and therefore a contribution towards off-site affordable housing provision is required </w:t>
      </w:r>
      <w:r>
        <w:rPr>
          <w:rFonts w:ascii="Trebuchet MS" w:hAnsi="Trebuchet MS"/>
        </w:rPr>
        <w:t xml:space="preserve">in accordance with Policy DM6 of the Sites and Detailed Policies Document. In accordance with this policy, on sites of 1-4 dwellings, a financial contribution will be made that will enable the equivalent of 10% of the housing to be provided as affordable housing elsewhere in the Borough. </w:t>
      </w:r>
    </w:p>
    <w:p w:rsidR="001D0DCD" w:rsidRDefault="001D0DCD" w:rsidP="00B54942">
      <w:pPr>
        <w:spacing w:line="240" w:lineRule="auto"/>
        <w:rPr>
          <w:rFonts w:ascii="Trebuchet MS" w:hAnsi="Trebuchet MS"/>
        </w:rPr>
      </w:pPr>
      <w:r>
        <w:rPr>
          <w:rFonts w:ascii="Trebuchet MS" w:hAnsi="Trebuchet MS"/>
        </w:rPr>
        <w:t xml:space="preserve">The applicant has not sought to agree the required financial contribution to affordable housing, nor offered any financial appraisal of the proposal to suggest that a contribution sought by the Council would make the scheme unviable. </w:t>
      </w:r>
      <w:r w:rsidR="005D5C7C">
        <w:rPr>
          <w:rFonts w:ascii="Trebuchet MS" w:hAnsi="Trebuchet MS"/>
        </w:rPr>
        <w:t xml:space="preserve">Policy DM6 makes clear that only in instances where it can be demonstrated through viability evidence that the provision would be unviable, will the Council forgo or seek a lower contribution. A satisfactory sum </w:t>
      </w:r>
      <w:r w:rsidR="005D5C7C">
        <w:rPr>
          <w:rFonts w:ascii="Trebuchet MS" w:hAnsi="Trebuchet MS"/>
        </w:rPr>
        <w:lastRenderedPageBreak/>
        <w:t xml:space="preserve">to meet the requirements of Policy DM6 has not been agreed and this therefore forms a reason for refusal. </w:t>
      </w:r>
    </w:p>
    <w:p w:rsidR="005D5C7C" w:rsidRDefault="005D5C7C" w:rsidP="00B54942">
      <w:pPr>
        <w:spacing w:line="240" w:lineRule="auto"/>
        <w:rPr>
          <w:rFonts w:ascii="Trebuchet MS" w:hAnsi="Trebuchet MS"/>
        </w:rPr>
      </w:pPr>
      <w:r>
        <w:rPr>
          <w:rFonts w:ascii="Trebuchet MS" w:hAnsi="Trebuchet MS"/>
        </w:rPr>
        <w:t>The Council’s affordable housing policies are crucial in seeking to assist the Council in meeting the requirements of the NPPF. The provision of affordable housing is a major issue in the borough. The borough experiences high levels of need as evidenced by a recent Strategic Housing Market Assessment and other indicators. Residents face major issues relating to affordability as a result of high and increasing house prices compared to average local incomes, and there are significant issues in the future supply of affordable housing to meet identified needs.</w:t>
      </w:r>
    </w:p>
    <w:p w:rsidR="004B5073" w:rsidRDefault="005D5C7C" w:rsidP="00B54942">
      <w:pPr>
        <w:spacing w:line="240" w:lineRule="auto"/>
        <w:rPr>
          <w:rFonts w:ascii="Trebuchet MS" w:hAnsi="Trebuchet MS"/>
        </w:rPr>
      </w:pPr>
      <w:r>
        <w:rPr>
          <w:rFonts w:ascii="Trebuchet MS" w:hAnsi="Trebuchet MS"/>
        </w:rPr>
        <w:t xml:space="preserve">Recent appeal decisions in Reading Borough have found in favour of the Council’s approach, whereby the Planning Inspector has agreed with the Council’s position that the </w:t>
      </w:r>
      <w:r w:rsidRPr="005D5C7C">
        <w:rPr>
          <w:rFonts w:ascii="Trebuchet MS" w:hAnsi="Trebuchet MS"/>
          <w:i/>
        </w:rPr>
        <w:t>‘</w:t>
      </w:r>
      <w:r>
        <w:rPr>
          <w:rFonts w:ascii="Trebuchet MS" w:hAnsi="Trebuchet MS"/>
          <w:i/>
        </w:rPr>
        <w:t xml:space="preserve">local circumstances in Reading </w:t>
      </w:r>
      <w:r w:rsidR="004B5073">
        <w:rPr>
          <w:rFonts w:ascii="Trebuchet MS" w:hAnsi="Trebuchet MS"/>
          <w:i/>
        </w:rPr>
        <w:t xml:space="preserve">justify the need for small sites to make contributions to affordable housing as an exception to national policy’. </w:t>
      </w:r>
      <w:r w:rsidR="004B5073">
        <w:rPr>
          <w:rFonts w:ascii="Trebuchet MS" w:hAnsi="Trebuchet MS"/>
        </w:rPr>
        <w:t>These include:</w:t>
      </w:r>
    </w:p>
    <w:p w:rsidR="005D5C7C" w:rsidRPr="004B5073" w:rsidRDefault="004B5073" w:rsidP="004B5073">
      <w:pPr>
        <w:pStyle w:val="ListParagraph"/>
        <w:numPr>
          <w:ilvl w:val="0"/>
          <w:numId w:val="10"/>
        </w:numPr>
        <w:spacing w:line="240" w:lineRule="auto"/>
        <w:rPr>
          <w:rFonts w:ascii="Trebuchet MS" w:hAnsi="Trebuchet MS"/>
          <w:b/>
          <w:szCs w:val="24"/>
        </w:rPr>
      </w:pPr>
      <w:r>
        <w:rPr>
          <w:rFonts w:ascii="Trebuchet MS" w:hAnsi="Trebuchet MS"/>
          <w:szCs w:val="24"/>
        </w:rPr>
        <w:t>Appeal Ref: APP/E0345/W/16/3162427 – 171 Blagdon Road</w:t>
      </w:r>
    </w:p>
    <w:p w:rsidR="004B5073" w:rsidRPr="004B5073" w:rsidRDefault="004B5073" w:rsidP="004B5073">
      <w:pPr>
        <w:pStyle w:val="ListParagraph"/>
        <w:numPr>
          <w:ilvl w:val="0"/>
          <w:numId w:val="10"/>
        </w:numPr>
        <w:spacing w:line="240" w:lineRule="auto"/>
        <w:rPr>
          <w:rFonts w:ascii="Trebuchet MS" w:hAnsi="Trebuchet MS"/>
          <w:b/>
          <w:szCs w:val="24"/>
        </w:rPr>
      </w:pPr>
      <w:r>
        <w:rPr>
          <w:rFonts w:ascii="Trebuchet MS" w:hAnsi="Trebuchet MS"/>
          <w:szCs w:val="24"/>
        </w:rPr>
        <w:t>Appeal Ref: APP/E0345/W/16/3153661 – 17 St Barnabas Road</w:t>
      </w:r>
    </w:p>
    <w:p w:rsidR="004B5073" w:rsidRPr="004B5073" w:rsidRDefault="004B5073" w:rsidP="004B5073">
      <w:pPr>
        <w:pStyle w:val="ListParagraph"/>
        <w:numPr>
          <w:ilvl w:val="0"/>
          <w:numId w:val="10"/>
        </w:numPr>
        <w:spacing w:line="240" w:lineRule="auto"/>
        <w:rPr>
          <w:rFonts w:ascii="Trebuchet MS" w:hAnsi="Trebuchet MS"/>
          <w:b/>
          <w:szCs w:val="24"/>
        </w:rPr>
      </w:pPr>
      <w:r>
        <w:rPr>
          <w:rFonts w:ascii="Trebuchet MS" w:hAnsi="Trebuchet MS"/>
          <w:szCs w:val="24"/>
        </w:rPr>
        <w:t>Appeal Ref: APP/E0345/W/16/3159962 – 8 Thornton Road</w:t>
      </w:r>
    </w:p>
    <w:p w:rsidR="004B5073" w:rsidRPr="004B5073" w:rsidRDefault="004B5073" w:rsidP="004B5073">
      <w:pPr>
        <w:pStyle w:val="ListParagraph"/>
        <w:numPr>
          <w:ilvl w:val="0"/>
          <w:numId w:val="10"/>
        </w:numPr>
        <w:spacing w:line="240" w:lineRule="auto"/>
        <w:rPr>
          <w:rFonts w:ascii="Trebuchet MS" w:hAnsi="Trebuchet MS"/>
          <w:b/>
          <w:szCs w:val="24"/>
        </w:rPr>
      </w:pPr>
      <w:r>
        <w:rPr>
          <w:rFonts w:ascii="Trebuchet MS" w:hAnsi="Trebuchet MS"/>
          <w:szCs w:val="24"/>
        </w:rPr>
        <w:t xml:space="preserve">Appeal Ref: APP/X0360/W/16/3154971 – 51 Cressingham Road </w:t>
      </w:r>
    </w:p>
    <w:p w:rsidR="004B5073" w:rsidRDefault="004B5073" w:rsidP="004B5073">
      <w:pPr>
        <w:spacing w:line="240" w:lineRule="auto"/>
        <w:rPr>
          <w:rFonts w:ascii="Trebuchet MS" w:hAnsi="Trebuchet MS"/>
          <w:i/>
          <w:szCs w:val="24"/>
        </w:rPr>
      </w:pPr>
      <w:r>
        <w:rPr>
          <w:rFonts w:ascii="Trebuchet MS" w:hAnsi="Trebuchet MS"/>
          <w:szCs w:val="24"/>
        </w:rPr>
        <w:t xml:space="preserve">In the recent appeal decision dated 13/03/17 (Appeal Ref: APP/E0345/W/16/3162427 – 171 Blagdon Road), the Inspector concluded that </w:t>
      </w:r>
      <w:r>
        <w:rPr>
          <w:rFonts w:ascii="Trebuchet MS" w:hAnsi="Trebuchet MS"/>
          <w:i/>
          <w:szCs w:val="24"/>
        </w:rPr>
        <w:t xml:space="preserve">‘…given the circumstances of this proposal and the acute and substantial need for affordable housing in the Borough, and the significance of small sites in achieving the aim of Policy DM6 of the Sites and Detailed Policies Document, outweigh the development plan. Accordingly, the need for the contribution sought by the Council arises from the proposal and satisfies the tests in Regulation 122(2) of the Community Infrastructure Regulations 2010 and paragraph 204 of the Framework… My findings are consistent with the most recent decisions by Inspectors in like cases, in which light the determination of this case in a like manner is a material consideration to which I attach substantial weight. For the reasons above, I conclude that the proposed development should provide a financial contribution to affordable housing, the absence of which would place the proposal in direct conflict with Policy DM6 of the Sites and Detailed Policies Document and the SPD’. </w:t>
      </w:r>
    </w:p>
    <w:p w:rsidR="004B5073" w:rsidRDefault="004B5073" w:rsidP="004B5073">
      <w:pPr>
        <w:spacing w:line="240" w:lineRule="auto"/>
        <w:rPr>
          <w:rFonts w:ascii="Trebuchet MS" w:hAnsi="Trebuchet MS"/>
          <w:szCs w:val="24"/>
        </w:rPr>
      </w:pPr>
      <w:r>
        <w:rPr>
          <w:rFonts w:ascii="Trebuchet MS" w:hAnsi="Trebuchet MS"/>
          <w:szCs w:val="24"/>
        </w:rPr>
        <w:t xml:space="preserve">On this basis and in the absence of an agreed financial contribution, the proposed development would not make an adequate provision for the delivery of affordable housing, </w:t>
      </w:r>
      <w:r w:rsidR="00E43890">
        <w:rPr>
          <w:rFonts w:ascii="Trebuchet MS" w:hAnsi="Trebuchet MS"/>
          <w:szCs w:val="24"/>
        </w:rPr>
        <w:t xml:space="preserve">failing to comply with Policy DM6 of the Sites and Detailed Policies Document and the Affordable Housing Supplementary Planning Document. </w:t>
      </w:r>
    </w:p>
    <w:p w:rsidR="00E43890" w:rsidRPr="004B5073" w:rsidRDefault="00E43890" w:rsidP="004B5073">
      <w:pPr>
        <w:spacing w:line="240" w:lineRule="auto"/>
        <w:rPr>
          <w:rFonts w:ascii="Trebuchet MS" w:hAnsi="Trebuchet MS"/>
          <w:szCs w:val="24"/>
        </w:rPr>
      </w:pPr>
      <w:r>
        <w:rPr>
          <w:rFonts w:ascii="Trebuchet MS" w:hAnsi="Trebuchet MS"/>
          <w:szCs w:val="24"/>
        </w:rPr>
        <w:t xml:space="preserve">The proposal would be a Community Infrastructure Levy liable development. The applicant has provided the appropriate CIL Additional Information Form. An informative would be attached to the decision notice to advise the applicant of their responsibilities in this respect.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C90E4C" w:rsidRPr="00C90E4C" w:rsidRDefault="00805F0E" w:rsidP="00493FCB">
      <w:pPr>
        <w:spacing w:line="240" w:lineRule="auto"/>
        <w:rPr>
          <w:rFonts w:ascii="Trebuchet MS" w:hAnsi="Trebuchet MS"/>
          <w:szCs w:val="24"/>
        </w:rPr>
      </w:pPr>
      <w:r>
        <w:rPr>
          <w:rFonts w:ascii="Trebuchet MS" w:hAnsi="Trebuchet MS"/>
          <w:szCs w:val="24"/>
        </w:rPr>
        <w:t xml:space="preserve">The proposed development has been assessed and found to be unacceptable as it does not comply with the identified policies.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E43890" w:rsidRPr="007C55A2" w:rsidRDefault="00E43890" w:rsidP="00A07CBB">
      <w:pPr>
        <w:spacing w:line="240" w:lineRule="auto"/>
        <w:rPr>
          <w:rFonts w:ascii="Trebuchet MS" w:hAnsi="Trebuchet MS"/>
          <w:b/>
          <w:szCs w:val="24"/>
        </w:rPr>
      </w:pPr>
      <w:r>
        <w:rPr>
          <w:rFonts w:ascii="Trebuchet MS" w:hAnsi="Trebuchet MS"/>
          <w:b/>
          <w:szCs w:val="24"/>
        </w:rPr>
        <w:t>REFUSE</w:t>
      </w:r>
    </w:p>
    <w:sectPr w:rsidR="00E43890"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A1F" w:rsidRDefault="00365A1F" w:rsidP="00365A1F">
      <w:pPr>
        <w:spacing w:after="0" w:line="240" w:lineRule="auto"/>
      </w:pPr>
      <w:r>
        <w:separator/>
      </w:r>
    </w:p>
  </w:endnote>
  <w:endnote w:type="continuationSeparator" w:id="0">
    <w:p w:rsidR="00365A1F" w:rsidRDefault="00365A1F" w:rsidP="00365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A1F" w:rsidRDefault="00365A1F" w:rsidP="00365A1F">
      <w:pPr>
        <w:spacing w:after="0" w:line="240" w:lineRule="auto"/>
      </w:pPr>
      <w:r>
        <w:separator/>
      </w:r>
    </w:p>
  </w:footnote>
  <w:footnote w:type="continuationSeparator" w:id="0">
    <w:p w:rsidR="00365A1F" w:rsidRDefault="00365A1F" w:rsidP="00365A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A1F" w:rsidRDefault="00365A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7308B"/>
    <w:multiLevelType w:val="hybridMultilevel"/>
    <w:tmpl w:val="FEF825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DC4A0C"/>
    <w:multiLevelType w:val="hybridMultilevel"/>
    <w:tmpl w:val="F39E8B7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463BF7"/>
    <w:multiLevelType w:val="hybridMultilevel"/>
    <w:tmpl w:val="6308BF8C"/>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6">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4"/>
  </w:num>
  <w:num w:numId="5">
    <w:abstractNumId w:val="9"/>
  </w:num>
  <w:num w:numId="6">
    <w:abstractNumId w:val="6"/>
  </w:num>
  <w:num w:numId="7">
    <w:abstractNumId w:val="7"/>
  </w:num>
  <w:num w:numId="8">
    <w:abstractNumId w:val="5"/>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D20"/>
    <w:rsid w:val="00080A70"/>
    <w:rsid w:val="00131571"/>
    <w:rsid w:val="001462B1"/>
    <w:rsid w:val="001724C3"/>
    <w:rsid w:val="001B1192"/>
    <w:rsid w:val="001C2505"/>
    <w:rsid w:val="001D0DCD"/>
    <w:rsid w:val="002320D8"/>
    <w:rsid w:val="00246874"/>
    <w:rsid w:val="0025023D"/>
    <w:rsid w:val="00250ADA"/>
    <w:rsid w:val="00271E64"/>
    <w:rsid w:val="002F7727"/>
    <w:rsid w:val="00365A1F"/>
    <w:rsid w:val="003A4F3E"/>
    <w:rsid w:val="003A71B7"/>
    <w:rsid w:val="003C3AC5"/>
    <w:rsid w:val="003F5779"/>
    <w:rsid w:val="00435A3F"/>
    <w:rsid w:val="00471B8C"/>
    <w:rsid w:val="00493FCB"/>
    <w:rsid w:val="004B46CD"/>
    <w:rsid w:val="004B5073"/>
    <w:rsid w:val="00503777"/>
    <w:rsid w:val="00531F4B"/>
    <w:rsid w:val="005C3E8D"/>
    <w:rsid w:val="005D11A6"/>
    <w:rsid w:val="005D5C7C"/>
    <w:rsid w:val="005F3CEF"/>
    <w:rsid w:val="006207E9"/>
    <w:rsid w:val="006520C0"/>
    <w:rsid w:val="00656759"/>
    <w:rsid w:val="00661FA5"/>
    <w:rsid w:val="0068081B"/>
    <w:rsid w:val="006A11BD"/>
    <w:rsid w:val="006A60A1"/>
    <w:rsid w:val="006B4DEA"/>
    <w:rsid w:val="006C1747"/>
    <w:rsid w:val="00742F35"/>
    <w:rsid w:val="007809CB"/>
    <w:rsid w:val="007A1C70"/>
    <w:rsid w:val="007B6972"/>
    <w:rsid w:val="007C4297"/>
    <w:rsid w:val="007C55A2"/>
    <w:rsid w:val="007D0341"/>
    <w:rsid w:val="007F0E5F"/>
    <w:rsid w:val="00805F0E"/>
    <w:rsid w:val="0081229E"/>
    <w:rsid w:val="0082562C"/>
    <w:rsid w:val="00875AA1"/>
    <w:rsid w:val="008942E3"/>
    <w:rsid w:val="008B446B"/>
    <w:rsid w:val="008B4BE4"/>
    <w:rsid w:val="008F7ABB"/>
    <w:rsid w:val="00934E29"/>
    <w:rsid w:val="00935AC7"/>
    <w:rsid w:val="00954991"/>
    <w:rsid w:val="0097297A"/>
    <w:rsid w:val="009A0C0E"/>
    <w:rsid w:val="00A0641B"/>
    <w:rsid w:val="00A07CBB"/>
    <w:rsid w:val="00A10BFC"/>
    <w:rsid w:val="00A474B3"/>
    <w:rsid w:val="00A91268"/>
    <w:rsid w:val="00A95E82"/>
    <w:rsid w:val="00A968C6"/>
    <w:rsid w:val="00AC02E7"/>
    <w:rsid w:val="00B15C28"/>
    <w:rsid w:val="00B54942"/>
    <w:rsid w:val="00B70640"/>
    <w:rsid w:val="00BA0347"/>
    <w:rsid w:val="00BC3D09"/>
    <w:rsid w:val="00BD453C"/>
    <w:rsid w:val="00BE082E"/>
    <w:rsid w:val="00C31A03"/>
    <w:rsid w:val="00C90E4C"/>
    <w:rsid w:val="00CB0684"/>
    <w:rsid w:val="00CC3590"/>
    <w:rsid w:val="00CD1BFA"/>
    <w:rsid w:val="00DE7C44"/>
    <w:rsid w:val="00E43890"/>
    <w:rsid w:val="00E474F9"/>
    <w:rsid w:val="00E56CC3"/>
    <w:rsid w:val="00EA0B41"/>
    <w:rsid w:val="00EC327C"/>
    <w:rsid w:val="00ED3E57"/>
    <w:rsid w:val="00F127A1"/>
    <w:rsid w:val="00F23DB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365A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1F"/>
  </w:style>
  <w:style w:type="paragraph" w:styleId="Footer">
    <w:name w:val="footer"/>
    <w:basedOn w:val="Normal"/>
    <w:link w:val="FooterChar"/>
    <w:uiPriority w:val="99"/>
    <w:unhideWhenUsed/>
    <w:rsid w:val="00365A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365A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1F"/>
  </w:style>
  <w:style w:type="paragraph" w:styleId="Footer">
    <w:name w:val="footer"/>
    <w:basedOn w:val="Normal"/>
    <w:link w:val="FooterChar"/>
    <w:uiPriority w:val="99"/>
    <w:unhideWhenUsed/>
    <w:rsid w:val="00365A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7D034BE8</Template>
  <TotalTime>838</TotalTime>
  <Pages>8</Pages>
  <Words>3561</Words>
  <Characters>20300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13</cp:revision>
  <dcterms:created xsi:type="dcterms:W3CDTF">2018-10-08T15:45:00Z</dcterms:created>
  <dcterms:modified xsi:type="dcterms:W3CDTF">2018-10-12T15:17:00Z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2018-10-08T15:45:23Z</vt:filetime>
  </property>
</Properties>
</file>