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2344F6"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6503A8" w:rsidRPr="006503A8">
        <w:rPr>
          <w:rFonts w:ascii="Trebuchet MS" w:hAnsi="Trebuchet MS"/>
          <w:szCs w:val="24"/>
        </w:rPr>
        <w:t>16/06/20</w:t>
      </w:r>
    </w:p>
    <w:p w:rsidR="00A0641B" w:rsidRPr="006503A8"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6503A8">
        <w:rPr>
          <w:rFonts w:ascii="Trebuchet MS" w:hAnsi="Trebuchet MS"/>
          <w:szCs w:val="24"/>
        </w:rPr>
        <w:t>200473/FUL</w:t>
      </w:r>
    </w:p>
    <w:p w:rsidR="0037116B" w:rsidRPr="006503A8"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6503A8">
        <w:rPr>
          <w:rFonts w:ascii="Trebuchet MS" w:hAnsi="Trebuchet MS"/>
          <w:szCs w:val="24"/>
        </w:rPr>
        <w:t xml:space="preserve">201 London Road </w:t>
      </w:r>
    </w:p>
    <w:p w:rsidR="00A7635C" w:rsidRPr="006503A8" w:rsidRDefault="00A0641B" w:rsidP="006503A8">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6503A8" w:rsidRPr="006503A8">
        <w:rPr>
          <w:rFonts w:ascii="Trebuchet MS" w:hAnsi="Trebuchet MS"/>
          <w:szCs w:val="24"/>
        </w:rPr>
        <w:t>Installation of louvre to rear, replacement of plant and alterations</w:t>
      </w:r>
      <w:r w:rsidR="006503A8">
        <w:rPr>
          <w:rFonts w:ascii="Trebuchet MS" w:hAnsi="Trebuchet MS"/>
          <w:szCs w:val="24"/>
        </w:rPr>
        <w:t xml:space="preserve"> </w:t>
      </w:r>
      <w:r w:rsidR="006503A8" w:rsidRPr="006503A8">
        <w:rPr>
          <w:rFonts w:ascii="Trebuchet MS" w:hAnsi="Trebuchet MS"/>
          <w:szCs w:val="24"/>
        </w:rPr>
        <w:t>to shop front</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704F39" w:rsidRPr="00704F39" w:rsidRDefault="00704F39" w:rsidP="00A0641B">
      <w:pPr>
        <w:spacing w:line="240" w:lineRule="auto"/>
        <w:rPr>
          <w:rFonts w:ascii="Trebuchet MS" w:hAnsi="Trebuchet MS"/>
          <w:szCs w:val="24"/>
        </w:rPr>
      </w:pPr>
      <w:r>
        <w:rPr>
          <w:rFonts w:ascii="Trebuchet MS" w:hAnsi="Trebuchet MS"/>
          <w:szCs w:val="24"/>
        </w:rPr>
        <w:t xml:space="preserve">The application site comprises a </w:t>
      </w:r>
      <w:proofErr w:type="gramStart"/>
      <w:r>
        <w:rPr>
          <w:rFonts w:ascii="Trebuchet MS" w:hAnsi="Trebuchet MS"/>
          <w:szCs w:val="24"/>
        </w:rPr>
        <w:t>three storey</w:t>
      </w:r>
      <w:proofErr w:type="gramEnd"/>
      <w:r>
        <w:rPr>
          <w:rFonts w:ascii="Trebuchet MS" w:hAnsi="Trebuchet MS"/>
          <w:szCs w:val="24"/>
        </w:rPr>
        <w:t xml:space="preserve"> </w:t>
      </w:r>
      <w:r w:rsidR="00600F20">
        <w:rPr>
          <w:rFonts w:ascii="Trebuchet MS" w:hAnsi="Trebuchet MS"/>
          <w:szCs w:val="24"/>
        </w:rPr>
        <w:t xml:space="preserve">building at Cemetery Junction. The building is part of the Key Frontage within Cemetery Junction District Centre. The Co-operative Food supermarket occupies the ground floor. An internal plant room is located to the rear of the building. The surrounding area comprises a mix of commercial and residential uses.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600F20" w:rsidRPr="00600F20" w:rsidRDefault="00600F20" w:rsidP="00A0641B">
      <w:pPr>
        <w:spacing w:line="240" w:lineRule="auto"/>
        <w:rPr>
          <w:rFonts w:ascii="Trebuchet MS" w:hAnsi="Trebuchet MS"/>
          <w:szCs w:val="24"/>
        </w:rPr>
      </w:pPr>
      <w:r>
        <w:rPr>
          <w:rFonts w:ascii="Trebuchet MS" w:hAnsi="Trebuchet MS"/>
          <w:szCs w:val="24"/>
        </w:rPr>
        <w:t xml:space="preserve">The proposal is for the installation of louvre to the rear, the replacement of plant and alterations to the shop front. The replacement of plant would be within the existing plant room at the rear of the building, with discharge through louvre installed to the northern elevation. To the shop front, shutters and doors would be sprayed grey RAL </w:t>
      </w:r>
      <w:r w:rsidR="00E378C4">
        <w:rPr>
          <w:rFonts w:ascii="Trebuchet MS" w:hAnsi="Trebuchet MS"/>
          <w:szCs w:val="24"/>
        </w:rPr>
        <w:t xml:space="preserve">7043 Traffic Grey B MATT.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392733">
        <w:rPr>
          <w:rFonts w:ascii="Trebuchet MS" w:hAnsi="Trebuchet MS"/>
          <w:szCs w:val="24"/>
        </w:rPr>
        <w:t>25/03</w:t>
      </w:r>
      <w:r w:rsidR="00361F42">
        <w:rPr>
          <w:rFonts w:ascii="Trebuchet MS" w:hAnsi="Trebuchet MS"/>
          <w:szCs w:val="24"/>
        </w:rPr>
        <w:t>/20:</w:t>
      </w:r>
    </w:p>
    <w:p w:rsidR="00361F42" w:rsidRDefault="00361F42" w:rsidP="00C2377B">
      <w:pPr>
        <w:spacing w:line="240" w:lineRule="auto"/>
        <w:rPr>
          <w:rFonts w:ascii="Trebuchet MS" w:hAnsi="Trebuchet MS"/>
          <w:szCs w:val="24"/>
        </w:rPr>
      </w:pPr>
      <w:r>
        <w:rPr>
          <w:rFonts w:ascii="Trebuchet MS" w:hAnsi="Trebuchet MS"/>
          <w:szCs w:val="24"/>
        </w:rPr>
        <w:t>Drawing No: CR3 Rev. 02 – Proposed Floor Plans, Elevations and Sections</w:t>
      </w:r>
    </w:p>
    <w:p w:rsidR="00361F42" w:rsidRDefault="00361F42" w:rsidP="00C2377B">
      <w:pPr>
        <w:spacing w:line="240" w:lineRule="auto"/>
        <w:rPr>
          <w:rFonts w:ascii="Trebuchet MS" w:hAnsi="Trebuchet MS"/>
          <w:szCs w:val="24"/>
        </w:rPr>
      </w:pPr>
      <w:r>
        <w:rPr>
          <w:rFonts w:ascii="Trebuchet MS" w:hAnsi="Trebuchet MS"/>
          <w:szCs w:val="24"/>
        </w:rPr>
        <w:t>Subsequently the agent supplied the following, received 28/04/20:</w:t>
      </w:r>
    </w:p>
    <w:p w:rsidR="00361F42" w:rsidRDefault="00361F42" w:rsidP="00C2377B">
      <w:pPr>
        <w:spacing w:line="240" w:lineRule="auto"/>
        <w:rPr>
          <w:rFonts w:ascii="Trebuchet MS" w:hAnsi="Trebuchet MS"/>
          <w:szCs w:val="24"/>
        </w:rPr>
      </w:pPr>
      <w:r>
        <w:rPr>
          <w:rFonts w:ascii="Trebuchet MS" w:hAnsi="Trebuchet MS"/>
          <w:szCs w:val="24"/>
        </w:rPr>
        <w:t xml:space="preserve">Drawing No: 3548-06 – Site Location, Existing and Proposed Front Elevations </w:t>
      </w:r>
    </w:p>
    <w:p w:rsidR="00361F42" w:rsidRDefault="00361F42" w:rsidP="00C2377B">
      <w:pPr>
        <w:spacing w:line="240" w:lineRule="auto"/>
        <w:rPr>
          <w:rFonts w:ascii="Trebuchet MS" w:hAnsi="Trebuchet MS"/>
          <w:szCs w:val="24"/>
        </w:rPr>
      </w:pPr>
      <w:r>
        <w:rPr>
          <w:rFonts w:ascii="Trebuchet MS" w:hAnsi="Trebuchet MS"/>
          <w:szCs w:val="24"/>
        </w:rPr>
        <w:t>Document Ref: 88854/NIA - Plant Noise Impact Assessment by Noise Solutions Ltd, dated 22/11/19</w:t>
      </w:r>
    </w:p>
    <w:p w:rsidR="00361F42" w:rsidRPr="007C55A2" w:rsidRDefault="00361F42" w:rsidP="00C2377B">
      <w:pPr>
        <w:spacing w:line="240" w:lineRule="auto"/>
        <w:rPr>
          <w:rFonts w:ascii="Trebuchet MS" w:hAnsi="Trebuchet MS"/>
          <w:szCs w:val="24"/>
        </w:rPr>
      </w:pPr>
      <w:r>
        <w:rPr>
          <w:rFonts w:ascii="Trebuchet MS" w:hAnsi="Trebuchet MS"/>
          <w:szCs w:val="24"/>
        </w:rPr>
        <w:t xml:space="preserve">Document Ref: </w:t>
      </w:r>
      <w:r w:rsidR="00EE1B45">
        <w:rPr>
          <w:rFonts w:ascii="Trebuchet MS" w:hAnsi="Trebuchet MS"/>
          <w:szCs w:val="24"/>
        </w:rPr>
        <w:t>88854/PNG – Plant Noise Design Guidance by Noise Solutions Ltd, dated 08/10/19</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Default="00235407" w:rsidP="00A0641B">
      <w:pPr>
        <w:spacing w:line="240" w:lineRule="auto"/>
        <w:rPr>
          <w:rFonts w:ascii="Trebuchet MS" w:hAnsi="Trebuchet MS"/>
          <w:szCs w:val="24"/>
        </w:rPr>
      </w:pPr>
      <w:r>
        <w:rPr>
          <w:rFonts w:ascii="Trebuchet MS" w:hAnsi="Trebuchet MS"/>
          <w:szCs w:val="24"/>
        </w:rPr>
        <w:t>990852/FUL – Installation of ATM – Permitted 15/05/00</w:t>
      </w:r>
    </w:p>
    <w:p w:rsidR="00235407" w:rsidRDefault="00BD62C9" w:rsidP="00A0641B">
      <w:pPr>
        <w:spacing w:line="240" w:lineRule="auto"/>
        <w:rPr>
          <w:rFonts w:ascii="Trebuchet MS" w:hAnsi="Trebuchet MS"/>
          <w:szCs w:val="24"/>
        </w:rPr>
      </w:pPr>
      <w:r>
        <w:rPr>
          <w:rFonts w:ascii="Trebuchet MS" w:hAnsi="Trebuchet MS"/>
          <w:szCs w:val="24"/>
        </w:rPr>
        <w:t>011266/FUL – Automatic sliding doors to shopfront and relocation of roller shutters – Permitted 20/11/01</w:t>
      </w:r>
    </w:p>
    <w:p w:rsidR="00BD62C9" w:rsidRDefault="00BD62C9" w:rsidP="00A0641B">
      <w:pPr>
        <w:spacing w:line="240" w:lineRule="auto"/>
        <w:rPr>
          <w:rFonts w:ascii="Trebuchet MS" w:hAnsi="Trebuchet MS"/>
          <w:szCs w:val="24"/>
        </w:rPr>
      </w:pPr>
      <w:r>
        <w:rPr>
          <w:rFonts w:ascii="Trebuchet MS" w:hAnsi="Trebuchet MS"/>
          <w:szCs w:val="24"/>
        </w:rPr>
        <w:t>060172/FUL – Installation of refrigeration plant to rear – Permitted 13/10/06</w:t>
      </w:r>
    </w:p>
    <w:p w:rsidR="00BD62C9" w:rsidRPr="00153F67" w:rsidRDefault="00BD62C9" w:rsidP="00A0641B">
      <w:pPr>
        <w:spacing w:line="240" w:lineRule="auto"/>
        <w:rPr>
          <w:rFonts w:ascii="Trebuchet MS" w:hAnsi="Trebuchet MS"/>
          <w:szCs w:val="24"/>
        </w:rPr>
      </w:pPr>
      <w:r>
        <w:rPr>
          <w:rFonts w:ascii="Trebuchet MS" w:hAnsi="Trebuchet MS"/>
          <w:szCs w:val="24"/>
        </w:rPr>
        <w:t>111/767/FUL – Installation of ATM – Refused 20/02/12</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1730C2">
        <w:rPr>
          <w:rFonts w:ascii="Trebuchet MS" w:hAnsi="Trebuchet MS"/>
          <w:szCs w:val="24"/>
        </w:rPr>
        <w:t xml:space="preserve">199-207 (odds) London Road, Flats 1-6 Cumberland Villa, 1 Cumberland Road, 1a, 1b and 1c Cumberland Road </w:t>
      </w:r>
      <w:r w:rsidR="00CD28F1">
        <w:rPr>
          <w:rFonts w:ascii="Trebuchet MS" w:hAnsi="Trebuchet MS"/>
          <w:szCs w:val="24"/>
        </w:rPr>
        <w:t xml:space="preserve">were consulted by letter. </w:t>
      </w:r>
      <w:r w:rsidR="001730C2">
        <w:rPr>
          <w:rFonts w:ascii="Trebuchet MS" w:hAnsi="Trebuchet MS"/>
          <w:szCs w:val="24"/>
        </w:rPr>
        <w:t xml:space="preserve">A </w:t>
      </w:r>
      <w:r>
        <w:rPr>
          <w:rFonts w:ascii="Trebuchet MS" w:hAnsi="Trebuchet MS"/>
          <w:szCs w:val="24"/>
        </w:rPr>
        <w:t>site notice</w:t>
      </w:r>
      <w:r w:rsidR="00CD28F1">
        <w:rPr>
          <w:rFonts w:ascii="Trebuchet MS" w:hAnsi="Trebuchet MS"/>
          <w:szCs w:val="24"/>
        </w:rPr>
        <w:t xml:space="preserve"> w</w:t>
      </w:r>
      <w:r w:rsidR="001730C2">
        <w:rPr>
          <w:rFonts w:ascii="Trebuchet MS" w:hAnsi="Trebuchet MS"/>
          <w:szCs w:val="24"/>
        </w:rPr>
        <w:t>as</w:t>
      </w:r>
      <w:r>
        <w:rPr>
          <w:rFonts w:ascii="Trebuchet MS" w:hAnsi="Trebuchet MS"/>
          <w:szCs w:val="24"/>
        </w:rPr>
        <w:t xml:space="preserve"> displayed. </w:t>
      </w:r>
      <w:r w:rsidR="001730C2">
        <w:rPr>
          <w:rFonts w:ascii="Trebuchet MS" w:hAnsi="Trebuchet MS"/>
          <w:szCs w:val="24"/>
        </w:rPr>
        <w:t xml:space="preserve">No </w:t>
      </w:r>
      <w:r w:rsidR="00CD28F1">
        <w:rPr>
          <w:rFonts w:ascii="Trebuchet MS" w:hAnsi="Trebuchet MS"/>
          <w:szCs w:val="24"/>
        </w:rPr>
        <w:t>letters of representation were received.</w:t>
      </w:r>
    </w:p>
    <w:p w:rsidR="001730C2" w:rsidRDefault="001730C2" w:rsidP="001730C2">
      <w:pPr>
        <w:spacing w:line="240" w:lineRule="auto"/>
        <w:rPr>
          <w:rFonts w:ascii="Trebuchet MS" w:hAnsi="Trebuchet MS"/>
          <w:szCs w:val="24"/>
          <w:u w:val="single"/>
        </w:rPr>
      </w:pPr>
      <w:r>
        <w:rPr>
          <w:rFonts w:ascii="Trebuchet MS" w:hAnsi="Trebuchet MS"/>
          <w:szCs w:val="24"/>
          <w:u w:val="single"/>
        </w:rPr>
        <w:t>Environmental Protection</w:t>
      </w:r>
    </w:p>
    <w:p w:rsidR="001730C2" w:rsidRPr="00321894" w:rsidRDefault="001730C2" w:rsidP="00321894">
      <w:pPr>
        <w:spacing w:line="240" w:lineRule="auto"/>
        <w:rPr>
          <w:rFonts w:ascii="Trebuchet MS" w:hAnsi="Trebuchet MS"/>
        </w:rPr>
      </w:pPr>
      <w:r w:rsidRPr="00321894">
        <w:rPr>
          <w:rFonts w:ascii="Trebuchet MS" w:hAnsi="Trebuchet MS"/>
        </w:rPr>
        <w:lastRenderedPageBreak/>
        <w:t>Applications which include noise generating plant when there are nearby noise sensitive receptors should be accompanied by an acoustic assessment carried out in accordance with BS4142:2014 methodology.</w:t>
      </w:r>
      <w:r w:rsidR="00321894">
        <w:rPr>
          <w:rFonts w:ascii="Trebuchet MS" w:hAnsi="Trebuchet MS"/>
        </w:rPr>
        <w:t xml:space="preserve"> </w:t>
      </w:r>
      <w:r w:rsidRPr="00321894">
        <w:rPr>
          <w:rFonts w:ascii="Trebuchet MS" w:hAnsi="Trebuchet MS"/>
        </w:rPr>
        <w:t>The noise assessment submitted has been carried out in accordance with BS4142:2014 and the methodology has been correctly applied. The assessment concludes that the specific noise level of the proposed plant will not exceed -10dB below the background noise and the rating level does not exceed the background noise so adverse impact on the local noise climate is unlikely. I therefore have no objections to the proposed plant subject to conditions</w:t>
      </w:r>
      <w:r w:rsidR="00321894">
        <w:rPr>
          <w:rFonts w:ascii="Trebuchet MS" w:hAnsi="Trebuchet MS"/>
        </w:rPr>
        <w:t xml:space="preserve"> requiring the plant and noise mitigation to be installed as specified, with noise restrictions applied accordingly.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5C334F" w:rsidRDefault="005C334F" w:rsidP="002344F6">
      <w:pPr>
        <w:spacing w:line="240" w:lineRule="auto"/>
        <w:rPr>
          <w:rFonts w:ascii="Trebuchet MS" w:hAnsi="Trebuchet MS"/>
          <w:szCs w:val="24"/>
        </w:rPr>
      </w:pPr>
      <w:r>
        <w:rPr>
          <w:rFonts w:ascii="Trebuchet MS" w:hAnsi="Trebuchet MS"/>
          <w:szCs w:val="24"/>
        </w:rPr>
        <w:t>Policy EN17 – Noise Generating Equipment</w:t>
      </w:r>
    </w:p>
    <w:p w:rsidR="005C334F" w:rsidRDefault="005C334F" w:rsidP="002344F6">
      <w:pPr>
        <w:spacing w:line="240" w:lineRule="auto"/>
        <w:rPr>
          <w:rFonts w:ascii="Trebuchet MS" w:hAnsi="Trebuchet MS"/>
          <w:szCs w:val="24"/>
        </w:rPr>
      </w:pPr>
      <w:r>
        <w:rPr>
          <w:rFonts w:ascii="Trebuchet MS" w:hAnsi="Trebuchet MS"/>
          <w:szCs w:val="24"/>
        </w:rPr>
        <w:t>Policy RL1 – Network and Hierarchy of Centres</w:t>
      </w:r>
    </w:p>
    <w:p w:rsidR="005C334F" w:rsidRDefault="005C334F" w:rsidP="002344F6">
      <w:pPr>
        <w:spacing w:line="240" w:lineRule="auto"/>
        <w:rPr>
          <w:rFonts w:ascii="Trebuchet MS" w:hAnsi="Trebuchet MS"/>
          <w:szCs w:val="24"/>
        </w:rPr>
      </w:pPr>
      <w:r>
        <w:rPr>
          <w:rFonts w:ascii="Trebuchet MS" w:hAnsi="Trebuchet MS"/>
          <w:szCs w:val="24"/>
        </w:rPr>
        <w:t>Policy RL3 – Vitality and Viability of Smaller Centres</w:t>
      </w:r>
    </w:p>
    <w:p w:rsidR="005C334F" w:rsidRDefault="005C334F" w:rsidP="002344F6">
      <w:pPr>
        <w:spacing w:line="240" w:lineRule="auto"/>
        <w:rPr>
          <w:rFonts w:ascii="Trebuchet MS" w:hAnsi="Trebuchet MS"/>
          <w:szCs w:val="24"/>
        </w:rPr>
      </w:pPr>
      <w:r>
        <w:rPr>
          <w:rFonts w:ascii="Trebuchet MS" w:hAnsi="Trebuchet MS"/>
          <w:szCs w:val="24"/>
        </w:rPr>
        <w:t xml:space="preserve">Policy OU5 – Shopfronts and Cash Machines </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5C334F" w:rsidRDefault="005C334F" w:rsidP="00A0641B">
      <w:pPr>
        <w:spacing w:line="240" w:lineRule="auto"/>
        <w:rPr>
          <w:rFonts w:ascii="Trebuchet MS" w:hAnsi="Trebuchet MS"/>
          <w:szCs w:val="24"/>
        </w:rPr>
      </w:pPr>
      <w:r>
        <w:rPr>
          <w:rFonts w:ascii="Trebuchet MS" w:hAnsi="Trebuchet MS"/>
          <w:szCs w:val="24"/>
        </w:rPr>
        <w:t xml:space="preserve">The proposal seeks to upgrade the existing supermarket shopfront in the new corporate image. The upgrades </w:t>
      </w:r>
      <w:proofErr w:type="gramStart"/>
      <w:r>
        <w:rPr>
          <w:rFonts w:ascii="Trebuchet MS" w:hAnsi="Trebuchet MS"/>
          <w:szCs w:val="24"/>
        </w:rPr>
        <w:t>are considered to be</w:t>
      </w:r>
      <w:proofErr w:type="gramEnd"/>
      <w:r>
        <w:rPr>
          <w:rFonts w:ascii="Trebuchet MS" w:hAnsi="Trebuchet MS"/>
          <w:szCs w:val="24"/>
        </w:rPr>
        <w:t xml:space="preserve"> an enhancement of the Key Frontage, aiding the vitality of the District Centre</w:t>
      </w:r>
      <w:r w:rsidR="004F109D">
        <w:rPr>
          <w:rFonts w:ascii="Trebuchet MS" w:hAnsi="Trebuchet MS"/>
          <w:szCs w:val="24"/>
        </w:rPr>
        <w:t xml:space="preserve">. The proposals accord with Policies CC7, RL1 and OU5. </w:t>
      </w:r>
    </w:p>
    <w:p w:rsidR="004F109D" w:rsidRPr="005C334F" w:rsidRDefault="004F109D" w:rsidP="00A0641B">
      <w:pPr>
        <w:spacing w:line="240" w:lineRule="auto"/>
        <w:rPr>
          <w:rFonts w:ascii="Trebuchet MS" w:hAnsi="Trebuchet MS"/>
          <w:szCs w:val="24"/>
        </w:rPr>
      </w:pPr>
      <w:r>
        <w:rPr>
          <w:rFonts w:ascii="Trebuchet MS" w:hAnsi="Trebuchet MS"/>
          <w:szCs w:val="24"/>
        </w:rPr>
        <w:lastRenderedPageBreak/>
        <w:t>The proposals also include upgrades to existing plant, located within an internal plant room to the rear of the building, and the installation of louvre. Policy EN17 requires the noise source specific level to be at least 10dBA below the existing background level as measured at the nearest noise sensitive receptor. Following consultation with Environmental Protection, it is confirmed that the proposed plant and louvre are acceptable, subject to conditions requiring mitigation to be applied as recommended in the supplied Noise Assessment, and for noise levels to be restricted. Compliance with these conditions will ensure that no significant detrimental harm will be caused to neighbouring</w:t>
      </w:r>
      <w:bookmarkStart w:id="0" w:name="_GoBack"/>
      <w:bookmarkEnd w:id="0"/>
      <w:r>
        <w:rPr>
          <w:rFonts w:ascii="Trebuchet MS" w:hAnsi="Trebuchet MS"/>
          <w:szCs w:val="24"/>
        </w:rPr>
        <w:t xml:space="preserve"> residential amenities in terms of noise and disturbance. The proposal therefore accords with Policies CC8 and EN17.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3197F"/>
    <w:rsid w:val="0005603C"/>
    <w:rsid w:val="00063E65"/>
    <w:rsid w:val="00136CBE"/>
    <w:rsid w:val="001462B1"/>
    <w:rsid w:val="00153F67"/>
    <w:rsid w:val="001724C3"/>
    <w:rsid w:val="001730C2"/>
    <w:rsid w:val="001A59D1"/>
    <w:rsid w:val="001B1192"/>
    <w:rsid w:val="00203FEC"/>
    <w:rsid w:val="002344F6"/>
    <w:rsid w:val="00235407"/>
    <w:rsid w:val="0025023D"/>
    <w:rsid w:val="00271E64"/>
    <w:rsid w:val="002F7727"/>
    <w:rsid w:val="00321894"/>
    <w:rsid w:val="00361F42"/>
    <w:rsid w:val="0037116B"/>
    <w:rsid w:val="00392733"/>
    <w:rsid w:val="00394FA3"/>
    <w:rsid w:val="003C3AC5"/>
    <w:rsid w:val="003C7F80"/>
    <w:rsid w:val="003F5779"/>
    <w:rsid w:val="00435A3F"/>
    <w:rsid w:val="00471B8C"/>
    <w:rsid w:val="00493FCB"/>
    <w:rsid w:val="004B46CD"/>
    <w:rsid w:val="004F109D"/>
    <w:rsid w:val="00503777"/>
    <w:rsid w:val="00531F4B"/>
    <w:rsid w:val="005C334F"/>
    <w:rsid w:val="005C3E8D"/>
    <w:rsid w:val="00600F20"/>
    <w:rsid w:val="006207E9"/>
    <w:rsid w:val="006503A8"/>
    <w:rsid w:val="006520C0"/>
    <w:rsid w:val="00656759"/>
    <w:rsid w:val="00661FA5"/>
    <w:rsid w:val="0068081B"/>
    <w:rsid w:val="00683BBD"/>
    <w:rsid w:val="006A11BD"/>
    <w:rsid w:val="00704F39"/>
    <w:rsid w:val="00742F35"/>
    <w:rsid w:val="007A1C70"/>
    <w:rsid w:val="007A4C9A"/>
    <w:rsid w:val="007B6972"/>
    <w:rsid w:val="007C55A2"/>
    <w:rsid w:val="00807D4D"/>
    <w:rsid w:val="0081229E"/>
    <w:rsid w:val="008942E3"/>
    <w:rsid w:val="00935AC7"/>
    <w:rsid w:val="00941904"/>
    <w:rsid w:val="009A0C0E"/>
    <w:rsid w:val="00A0641B"/>
    <w:rsid w:val="00A07CBB"/>
    <w:rsid w:val="00A10BFC"/>
    <w:rsid w:val="00A474B3"/>
    <w:rsid w:val="00A7635C"/>
    <w:rsid w:val="00A91268"/>
    <w:rsid w:val="00A95E82"/>
    <w:rsid w:val="00AD3648"/>
    <w:rsid w:val="00BA0347"/>
    <w:rsid w:val="00BC3D09"/>
    <w:rsid w:val="00BD62C9"/>
    <w:rsid w:val="00BE318D"/>
    <w:rsid w:val="00C0147F"/>
    <w:rsid w:val="00C2070A"/>
    <w:rsid w:val="00C2377B"/>
    <w:rsid w:val="00C26EFF"/>
    <w:rsid w:val="00CB0684"/>
    <w:rsid w:val="00CC3590"/>
    <w:rsid w:val="00CD28F1"/>
    <w:rsid w:val="00D721C4"/>
    <w:rsid w:val="00E378C4"/>
    <w:rsid w:val="00EA0B41"/>
    <w:rsid w:val="00EC327C"/>
    <w:rsid w:val="00ED3E57"/>
    <w:rsid w:val="00EE1B45"/>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7BDE6"/>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229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464</TotalTime>
  <Pages>3</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2020-06-19T16:06:00Z</dcterms:created>
  <dcterms:modified xsi:type="dcterms:W3CDTF">2020-06-23T09:16:00Z</dcterms:modified>
</cp:coreProperties>
</file>