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052" w:rsidRPr="009200B2" w:rsidRDefault="00422C8D" w:rsidP="00422C8D">
      <w:pPr>
        <w:spacing w:after="0" w:line="240" w:lineRule="auto"/>
        <w:rPr>
          <w:rFonts w:ascii="Trebuchet MS" w:eastAsia="Times New Roman" w:hAnsi="Trebuchet MS" w:cs="Courier New"/>
          <w:color w:val="000000" w:themeColor="text1"/>
          <w:sz w:val="24"/>
          <w:szCs w:val="24"/>
          <w:lang w:eastAsia="en-GB"/>
        </w:rPr>
      </w:pPr>
      <w:r>
        <w:rPr>
          <w:rFonts w:ascii="Trebuchet MS" w:eastAsia="Times New Roman" w:hAnsi="Trebuchet MS" w:cs="Courier New"/>
          <w:b/>
          <w:color w:val="000000" w:themeColor="text1"/>
          <w:sz w:val="24"/>
          <w:szCs w:val="24"/>
          <w:lang w:eastAsia="en-GB"/>
        </w:rPr>
        <w:t xml:space="preserve">DELEGATED APPLICATION REPORT </w:t>
      </w:r>
      <w:r>
        <w:rPr>
          <w:rFonts w:ascii="Trebuchet MS" w:eastAsia="Times New Roman" w:hAnsi="Trebuchet MS" w:cs="Courier New"/>
          <w:b/>
          <w:color w:val="000000" w:themeColor="text1"/>
          <w:sz w:val="24"/>
          <w:szCs w:val="24"/>
          <w:lang w:eastAsia="en-GB"/>
        </w:rPr>
        <w:tab/>
      </w:r>
      <w:r w:rsidR="009200B2">
        <w:rPr>
          <w:rFonts w:ascii="Trebuchet MS" w:eastAsia="Times New Roman" w:hAnsi="Trebuchet MS" w:cs="Courier New"/>
          <w:b/>
          <w:color w:val="000000" w:themeColor="text1"/>
          <w:sz w:val="24"/>
          <w:szCs w:val="24"/>
          <w:lang w:eastAsia="en-GB"/>
        </w:rPr>
        <w:tab/>
      </w:r>
      <w:r w:rsidR="009200B2">
        <w:rPr>
          <w:rFonts w:ascii="Trebuchet MS" w:eastAsia="Times New Roman" w:hAnsi="Trebuchet MS" w:cs="Courier New"/>
          <w:b/>
          <w:color w:val="000000" w:themeColor="text1"/>
          <w:sz w:val="24"/>
          <w:szCs w:val="24"/>
          <w:lang w:eastAsia="en-GB"/>
        </w:rPr>
        <w:tab/>
      </w:r>
      <w:r w:rsidR="00AB3052" w:rsidRPr="00AB3052">
        <w:rPr>
          <w:rFonts w:ascii="Trebuchet MS" w:eastAsia="Times New Roman" w:hAnsi="Trebuchet MS" w:cs="Courier New"/>
          <w:b/>
          <w:color w:val="000000" w:themeColor="text1"/>
          <w:sz w:val="24"/>
          <w:szCs w:val="24"/>
          <w:lang w:eastAsia="en-GB"/>
        </w:rPr>
        <w:t xml:space="preserve">Target Date: </w:t>
      </w:r>
      <w:r w:rsidR="00930969" w:rsidRPr="00930969">
        <w:rPr>
          <w:rFonts w:ascii="Trebuchet MS" w:eastAsia="Times New Roman" w:hAnsi="Trebuchet MS" w:cs="Courier New"/>
          <w:color w:val="000000" w:themeColor="text1"/>
          <w:sz w:val="24"/>
          <w:szCs w:val="24"/>
          <w:lang w:eastAsia="en-GB"/>
        </w:rPr>
        <w:t>1</w:t>
      </w:r>
      <w:r w:rsidR="00322AF0">
        <w:rPr>
          <w:rFonts w:ascii="Trebuchet MS" w:eastAsia="Times New Roman" w:hAnsi="Trebuchet MS" w:cs="Courier New"/>
          <w:color w:val="000000" w:themeColor="text1"/>
          <w:sz w:val="24"/>
          <w:szCs w:val="24"/>
          <w:lang w:eastAsia="en-GB"/>
        </w:rPr>
        <w:t>3</w:t>
      </w:r>
      <w:r w:rsidR="003C6824">
        <w:rPr>
          <w:rFonts w:ascii="Trebuchet MS" w:eastAsia="Times New Roman" w:hAnsi="Trebuchet MS" w:cs="Courier New"/>
          <w:color w:val="000000" w:themeColor="text1"/>
          <w:sz w:val="24"/>
          <w:szCs w:val="24"/>
          <w:lang w:eastAsia="en-GB"/>
        </w:rPr>
        <w:t xml:space="preserve"> April</w:t>
      </w:r>
      <w:r w:rsidR="00930969" w:rsidRPr="00930969">
        <w:rPr>
          <w:rFonts w:ascii="Trebuchet MS" w:eastAsia="Times New Roman" w:hAnsi="Trebuchet MS" w:cs="Courier New"/>
          <w:color w:val="000000" w:themeColor="text1"/>
          <w:sz w:val="24"/>
          <w:szCs w:val="24"/>
          <w:lang w:eastAsia="en-GB"/>
        </w:rPr>
        <w:t xml:space="preserve"> 20</w:t>
      </w:r>
      <w:r w:rsidR="003C6824">
        <w:rPr>
          <w:rFonts w:ascii="Trebuchet MS" w:eastAsia="Times New Roman" w:hAnsi="Trebuchet MS" w:cs="Courier New"/>
          <w:color w:val="000000" w:themeColor="text1"/>
          <w:sz w:val="24"/>
          <w:szCs w:val="24"/>
          <w:lang w:eastAsia="en-GB"/>
        </w:rPr>
        <w:t>20</w:t>
      </w:r>
    </w:p>
    <w:p w:rsidR="00AB3052" w:rsidRDefault="00AB3052" w:rsidP="00AB3052">
      <w:pPr>
        <w:spacing w:after="0" w:line="240" w:lineRule="auto"/>
        <w:rPr>
          <w:rFonts w:ascii="Trebuchet MS" w:eastAsia="Times New Roman" w:hAnsi="Trebuchet MS" w:cs="Courier New"/>
          <w:b/>
          <w:color w:val="000000" w:themeColor="text1"/>
          <w:sz w:val="24"/>
          <w:szCs w:val="24"/>
          <w:lang w:eastAsia="en-GB"/>
        </w:rPr>
      </w:pPr>
    </w:p>
    <w:p w:rsidR="00930969" w:rsidRDefault="00AB3052" w:rsidP="00A95CEE">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Application No: </w:t>
      </w:r>
      <w:r w:rsidR="003C6824">
        <w:rPr>
          <w:rFonts w:ascii="Trebuchet MS" w:eastAsia="Times New Roman" w:hAnsi="Trebuchet MS" w:cs="Courier New"/>
          <w:b/>
          <w:color w:val="000000" w:themeColor="text1"/>
          <w:sz w:val="24"/>
          <w:szCs w:val="24"/>
          <w:lang w:eastAsia="en-GB"/>
        </w:rPr>
        <w:t>200183</w:t>
      </w:r>
      <w:r w:rsidRPr="00AB3052">
        <w:rPr>
          <w:rFonts w:ascii="Trebuchet MS" w:eastAsia="Times New Roman" w:hAnsi="Trebuchet MS" w:cs="Courier New"/>
          <w:color w:val="000000" w:themeColor="text1"/>
          <w:sz w:val="24"/>
          <w:szCs w:val="24"/>
          <w:lang w:eastAsia="en-GB"/>
        </w:rPr>
        <w:t xml:space="preserve">/HOU </w:t>
      </w:r>
      <w:r w:rsidRPr="00AB3052">
        <w:rPr>
          <w:rFonts w:ascii="Trebuchet MS" w:eastAsia="Times New Roman" w:hAnsi="Trebuchet MS" w:cs="Courier New"/>
          <w:color w:val="000000" w:themeColor="text1"/>
          <w:sz w:val="24"/>
          <w:szCs w:val="24"/>
          <w:lang w:eastAsia="en-GB"/>
        </w:rPr>
        <w:tab/>
      </w:r>
      <w:r w:rsidRPr="00AB3052">
        <w:rPr>
          <w:rFonts w:ascii="Trebuchet MS" w:eastAsia="Times New Roman" w:hAnsi="Trebuchet MS" w:cs="Courier New"/>
          <w:color w:val="000000" w:themeColor="text1"/>
          <w:sz w:val="24"/>
          <w:szCs w:val="24"/>
          <w:lang w:eastAsia="en-GB"/>
        </w:rPr>
        <w:tab/>
      </w:r>
    </w:p>
    <w:p w:rsidR="00AB3052" w:rsidRPr="00AB3052" w:rsidRDefault="00AB3052" w:rsidP="00A95CEE">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Address:</w:t>
      </w:r>
      <w:r w:rsidRPr="00AB3052">
        <w:rPr>
          <w:rFonts w:ascii="Trebuchet MS" w:eastAsia="Times New Roman" w:hAnsi="Trebuchet MS" w:cs="Courier New"/>
          <w:color w:val="000000" w:themeColor="text1"/>
          <w:sz w:val="24"/>
          <w:szCs w:val="24"/>
          <w:lang w:eastAsia="en-GB"/>
        </w:rPr>
        <w:t xml:space="preserve"> </w:t>
      </w:r>
      <w:r w:rsidR="00930969">
        <w:rPr>
          <w:rFonts w:ascii="Trebuchet MS" w:eastAsia="Times New Roman" w:hAnsi="Trebuchet MS" w:cs="Courier New"/>
          <w:color w:val="000000" w:themeColor="text1"/>
          <w:sz w:val="24"/>
          <w:szCs w:val="24"/>
          <w:lang w:eastAsia="en-GB"/>
        </w:rPr>
        <w:t xml:space="preserve">Land adjacent 43 Oakley </w:t>
      </w:r>
      <w:r w:rsidR="009200B2">
        <w:rPr>
          <w:rFonts w:ascii="Trebuchet MS" w:eastAsia="Times New Roman" w:hAnsi="Trebuchet MS" w:cs="Courier New"/>
          <w:color w:val="000000" w:themeColor="text1"/>
          <w:sz w:val="24"/>
          <w:szCs w:val="24"/>
          <w:lang w:eastAsia="en-GB"/>
        </w:rPr>
        <w:t>Road, Caversham</w:t>
      </w:r>
    </w:p>
    <w:p w:rsidR="00AB3052" w:rsidRPr="00930969" w:rsidRDefault="00AB3052" w:rsidP="00930969">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Proposal</w:t>
      </w:r>
      <w:r w:rsidRPr="00322AF0">
        <w:rPr>
          <w:rFonts w:ascii="Trebuchet MS" w:eastAsia="Times New Roman" w:hAnsi="Trebuchet MS" w:cs="Courier New"/>
          <w:color w:val="000000" w:themeColor="text1"/>
          <w:sz w:val="24"/>
          <w:szCs w:val="24"/>
          <w:lang w:eastAsia="en-GB"/>
        </w:rPr>
        <w:t xml:space="preserve">: </w:t>
      </w:r>
      <w:r w:rsidR="00322AF0" w:rsidRPr="00322AF0">
        <w:rPr>
          <w:rFonts w:ascii="Trebuchet MS" w:eastAsia="Times New Roman" w:hAnsi="Trebuchet MS" w:cs="Courier New"/>
          <w:color w:val="000000" w:themeColor="text1"/>
          <w:sz w:val="24"/>
          <w:szCs w:val="24"/>
          <w:lang w:eastAsia="en-GB"/>
        </w:rPr>
        <w:t>Demolition of Existing Garage and erection of a double garage for domestic use</w:t>
      </w:r>
      <w:r w:rsidR="001B55F7" w:rsidRPr="001B55F7">
        <w:rPr>
          <w:rFonts w:ascii="Trebuchet MS" w:eastAsia="Times New Roman" w:hAnsi="Trebuchet MS" w:cs="Courier New"/>
          <w:color w:val="000000" w:themeColor="text1"/>
          <w:sz w:val="24"/>
          <w:szCs w:val="24"/>
          <w:lang w:eastAsia="en-GB"/>
        </w:rPr>
        <w:t>.</w:t>
      </w:r>
    </w:p>
    <w:p w:rsidR="00F930BC" w:rsidRPr="00AB3052" w:rsidRDefault="00F930BC"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Case officer: </w:t>
      </w:r>
      <w:r w:rsidR="003C6824">
        <w:rPr>
          <w:rFonts w:ascii="Trebuchet MS" w:eastAsia="Times New Roman" w:hAnsi="Trebuchet MS" w:cs="Courier New"/>
          <w:b/>
          <w:color w:val="000000" w:themeColor="text1"/>
          <w:sz w:val="24"/>
          <w:szCs w:val="24"/>
          <w:lang w:eastAsia="en-GB"/>
        </w:rPr>
        <w:t>Julie Williams</w:t>
      </w:r>
    </w:p>
    <w:p w:rsidR="00AB3052" w:rsidRPr="00AB3052" w:rsidRDefault="00AB3052"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Site Description and Surrounding Area:     </w:t>
      </w:r>
    </w:p>
    <w:p w:rsidR="00F930BC" w:rsidRDefault="00AB3052" w:rsidP="00DD69D6">
      <w:pPr>
        <w:spacing w:after="0"/>
        <w:rPr>
          <w:rFonts w:ascii="Trebuchet MS" w:eastAsiaTheme="minorEastAsia" w:hAnsi="Trebuchet MS" w:cs="Times New Roman"/>
          <w:color w:val="000000" w:themeColor="text1"/>
          <w:sz w:val="24"/>
          <w:szCs w:val="24"/>
          <w:lang w:eastAsia="en-GB"/>
        </w:rPr>
      </w:pPr>
      <w:r w:rsidRPr="00AB3052">
        <w:rPr>
          <w:rFonts w:ascii="Trebuchet MS" w:eastAsiaTheme="minorEastAsia" w:hAnsi="Trebuchet MS" w:cs="Times New Roman"/>
          <w:color w:val="000000" w:themeColor="text1"/>
          <w:sz w:val="24"/>
          <w:szCs w:val="24"/>
          <w:lang w:eastAsia="en-GB"/>
        </w:rPr>
        <w:t xml:space="preserve">The application site is </w:t>
      </w:r>
      <w:r w:rsidR="0008482A">
        <w:rPr>
          <w:rFonts w:ascii="Trebuchet MS" w:eastAsiaTheme="minorEastAsia" w:hAnsi="Trebuchet MS" w:cs="Times New Roman"/>
          <w:color w:val="000000" w:themeColor="text1"/>
          <w:sz w:val="24"/>
          <w:szCs w:val="24"/>
          <w:lang w:eastAsia="en-GB"/>
        </w:rPr>
        <w:t xml:space="preserve">unusual in that it is not owned by the adjacent property owners but is a plot of land separated from the adjacent gardens and owned by someone living a short distance away. The plot is </w:t>
      </w:r>
      <w:r w:rsidR="00DD69D6">
        <w:rPr>
          <w:rFonts w:ascii="Trebuchet MS" w:eastAsiaTheme="minorEastAsia" w:hAnsi="Trebuchet MS" w:cs="Times New Roman"/>
          <w:color w:val="000000" w:themeColor="text1"/>
          <w:sz w:val="24"/>
          <w:szCs w:val="24"/>
          <w:lang w:eastAsia="en-GB"/>
        </w:rPr>
        <w:t xml:space="preserve">situated on the rise in Oakley Road close to the junction with Blenheim Road. </w:t>
      </w:r>
      <w:r w:rsidR="00322AF0">
        <w:rPr>
          <w:rFonts w:ascii="Trebuchet MS" w:eastAsiaTheme="minorEastAsia" w:hAnsi="Trebuchet MS" w:cs="Times New Roman"/>
          <w:color w:val="000000" w:themeColor="text1"/>
          <w:sz w:val="24"/>
          <w:szCs w:val="24"/>
          <w:lang w:eastAsia="en-GB"/>
        </w:rPr>
        <w:t>There is a flat roofed single garage on the site but t</w:t>
      </w:r>
      <w:r w:rsidR="00DD69D6">
        <w:rPr>
          <w:rFonts w:ascii="Trebuchet MS" w:eastAsiaTheme="minorEastAsia" w:hAnsi="Trebuchet MS" w:cs="Times New Roman"/>
          <w:color w:val="000000" w:themeColor="text1"/>
          <w:sz w:val="24"/>
          <w:szCs w:val="24"/>
          <w:lang w:eastAsia="en-GB"/>
        </w:rPr>
        <w:t xml:space="preserve">here is </w:t>
      </w:r>
      <w:r w:rsidR="003C6824">
        <w:rPr>
          <w:rFonts w:ascii="Trebuchet MS" w:eastAsiaTheme="minorEastAsia" w:hAnsi="Trebuchet MS" w:cs="Times New Roman"/>
          <w:color w:val="000000" w:themeColor="text1"/>
          <w:sz w:val="24"/>
          <w:szCs w:val="24"/>
          <w:lang w:eastAsia="en-GB"/>
        </w:rPr>
        <w:t xml:space="preserve">not however </w:t>
      </w:r>
      <w:r w:rsidR="00DD69D6">
        <w:rPr>
          <w:rFonts w:ascii="Trebuchet MS" w:eastAsiaTheme="minorEastAsia" w:hAnsi="Trebuchet MS" w:cs="Times New Roman"/>
          <w:color w:val="000000" w:themeColor="text1"/>
          <w:sz w:val="24"/>
          <w:szCs w:val="24"/>
          <w:lang w:eastAsia="en-GB"/>
        </w:rPr>
        <w:t>a vehicle crossover</w:t>
      </w:r>
      <w:r w:rsidR="009C0D1A">
        <w:rPr>
          <w:rFonts w:ascii="Trebuchet MS" w:eastAsiaTheme="minorEastAsia" w:hAnsi="Trebuchet MS" w:cs="Times New Roman"/>
          <w:color w:val="000000" w:themeColor="text1"/>
          <w:sz w:val="24"/>
          <w:szCs w:val="24"/>
          <w:lang w:eastAsia="en-GB"/>
        </w:rPr>
        <w:t xml:space="preserve">. </w:t>
      </w:r>
      <w:r w:rsidR="003C6824">
        <w:rPr>
          <w:rFonts w:ascii="Trebuchet MS" w:eastAsiaTheme="minorEastAsia" w:hAnsi="Trebuchet MS" w:cs="Times New Roman"/>
          <w:color w:val="000000" w:themeColor="text1"/>
          <w:sz w:val="24"/>
          <w:szCs w:val="24"/>
          <w:lang w:eastAsia="en-GB"/>
        </w:rPr>
        <w:t xml:space="preserve"> There is a recently constructed </w:t>
      </w:r>
      <w:r w:rsidR="00322AF0">
        <w:rPr>
          <w:rFonts w:ascii="Trebuchet MS" w:eastAsiaTheme="minorEastAsia" w:hAnsi="Trebuchet MS" w:cs="Times New Roman"/>
          <w:color w:val="000000" w:themeColor="text1"/>
          <w:sz w:val="24"/>
          <w:szCs w:val="24"/>
          <w:lang w:eastAsia="en-GB"/>
        </w:rPr>
        <w:t xml:space="preserve">pitched roof </w:t>
      </w:r>
      <w:r w:rsidR="003C6824">
        <w:rPr>
          <w:rFonts w:ascii="Trebuchet MS" w:eastAsiaTheme="minorEastAsia" w:hAnsi="Trebuchet MS" w:cs="Times New Roman"/>
          <w:color w:val="000000" w:themeColor="text1"/>
          <w:sz w:val="24"/>
          <w:szCs w:val="24"/>
          <w:lang w:eastAsia="en-GB"/>
        </w:rPr>
        <w:t xml:space="preserve">single garage on the plot adjacent to the west (see planning history below).  </w:t>
      </w:r>
      <w:r w:rsidR="009C0D1A">
        <w:rPr>
          <w:rFonts w:ascii="Trebuchet MS" w:eastAsiaTheme="minorEastAsia" w:hAnsi="Trebuchet MS" w:cs="Times New Roman"/>
          <w:color w:val="000000" w:themeColor="text1"/>
          <w:sz w:val="24"/>
          <w:szCs w:val="24"/>
          <w:lang w:eastAsia="en-GB"/>
        </w:rPr>
        <w:t xml:space="preserve">The area is wholly residential in nature and characterised by detached and semi-detached houses on medium sized plots, mostly with garages and/or off road parking to the front. </w:t>
      </w:r>
      <w:r w:rsidR="00930969">
        <w:rPr>
          <w:rFonts w:ascii="Trebuchet MS" w:eastAsiaTheme="minorEastAsia" w:hAnsi="Trebuchet MS" w:cs="Times New Roman"/>
          <w:color w:val="000000" w:themeColor="text1"/>
          <w:sz w:val="24"/>
          <w:szCs w:val="24"/>
          <w:lang w:eastAsia="en-GB"/>
        </w:rPr>
        <w:t xml:space="preserve"> </w:t>
      </w:r>
      <w:r w:rsidRPr="00AB3052">
        <w:rPr>
          <w:rFonts w:ascii="Trebuchet MS" w:eastAsiaTheme="minorEastAsia" w:hAnsi="Trebuchet MS" w:cs="Times New Roman"/>
          <w:color w:val="000000" w:themeColor="text1"/>
          <w:sz w:val="24"/>
          <w:szCs w:val="24"/>
          <w:lang w:eastAsia="en-GB"/>
        </w:rPr>
        <w:t xml:space="preserve"> </w:t>
      </w:r>
    </w:p>
    <w:p w:rsidR="00F930BC" w:rsidRDefault="00F930BC" w:rsidP="00AB3052">
      <w:pPr>
        <w:spacing w:after="0" w:line="240" w:lineRule="auto"/>
        <w:rPr>
          <w:rFonts w:ascii="Trebuchet MS" w:eastAsiaTheme="minorEastAsia" w:hAnsi="Trebuchet MS" w:cs="Times New Roman"/>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Plans Considered:</w:t>
      </w:r>
    </w:p>
    <w:p w:rsidR="00AB3052" w:rsidRPr="00AB3052" w:rsidRDefault="00322AF0"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Drawings were submitted on 4 Feb with revised plans submitted on 8 April.  The plans considered are:</w:t>
      </w:r>
    </w:p>
    <w:p w:rsidR="00322AF0" w:rsidRDefault="00322AF0"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PL-</w:t>
      </w:r>
      <w:proofErr w:type="gramStart"/>
      <w:r>
        <w:rPr>
          <w:rFonts w:ascii="Trebuchet MS" w:eastAsia="Times New Roman" w:hAnsi="Trebuchet MS" w:cs="Courier New"/>
          <w:color w:val="000000" w:themeColor="text1"/>
          <w:sz w:val="24"/>
          <w:szCs w:val="24"/>
          <w:lang w:eastAsia="en-GB"/>
        </w:rPr>
        <w:t>01  Location</w:t>
      </w:r>
      <w:proofErr w:type="gramEnd"/>
      <w:r>
        <w:rPr>
          <w:rFonts w:ascii="Trebuchet MS" w:eastAsia="Times New Roman" w:hAnsi="Trebuchet MS" w:cs="Courier New"/>
          <w:color w:val="000000" w:themeColor="text1"/>
          <w:sz w:val="24"/>
          <w:szCs w:val="24"/>
          <w:lang w:eastAsia="en-GB"/>
        </w:rPr>
        <w:t xml:space="preserve"> Plan</w:t>
      </w:r>
    </w:p>
    <w:p w:rsidR="00322AF0" w:rsidRDefault="00322AF0"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PL-</w:t>
      </w:r>
      <w:proofErr w:type="gramStart"/>
      <w:r>
        <w:rPr>
          <w:rFonts w:ascii="Trebuchet MS" w:eastAsia="Times New Roman" w:hAnsi="Trebuchet MS" w:cs="Courier New"/>
          <w:color w:val="000000" w:themeColor="text1"/>
          <w:sz w:val="24"/>
          <w:szCs w:val="24"/>
          <w:lang w:eastAsia="en-GB"/>
        </w:rPr>
        <w:t>03  Existing</w:t>
      </w:r>
      <w:proofErr w:type="gramEnd"/>
      <w:r>
        <w:rPr>
          <w:rFonts w:ascii="Trebuchet MS" w:eastAsia="Times New Roman" w:hAnsi="Trebuchet MS" w:cs="Courier New"/>
          <w:color w:val="000000" w:themeColor="text1"/>
          <w:sz w:val="24"/>
          <w:szCs w:val="24"/>
          <w:lang w:eastAsia="en-GB"/>
        </w:rPr>
        <w:t xml:space="preserve"> and Proposed Block Plan</w:t>
      </w:r>
    </w:p>
    <w:p w:rsidR="00322AF0" w:rsidRDefault="00322AF0"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PL-</w:t>
      </w:r>
      <w:proofErr w:type="gramStart"/>
      <w:r>
        <w:rPr>
          <w:rFonts w:ascii="Trebuchet MS" w:eastAsia="Times New Roman" w:hAnsi="Trebuchet MS" w:cs="Courier New"/>
          <w:color w:val="000000" w:themeColor="text1"/>
          <w:sz w:val="24"/>
          <w:szCs w:val="24"/>
          <w:lang w:eastAsia="en-GB"/>
        </w:rPr>
        <w:t>04  Rev</w:t>
      </w:r>
      <w:proofErr w:type="gramEnd"/>
      <w:r>
        <w:rPr>
          <w:rFonts w:ascii="Trebuchet MS" w:eastAsia="Times New Roman" w:hAnsi="Trebuchet MS" w:cs="Courier New"/>
          <w:color w:val="000000" w:themeColor="text1"/>
          <w:sz w:val="24"/>
          <w:szCs w:val="24"/>
          <w:lang w:eastAsia="en-GB"/>
        </w:rPr>
        <w:t xml:space="preserve"> C Existing &amp; Proposed front elevations </w:t>
      </w:r>
    </w:p>
    <w:p w:rsidR="00322AF0" w:rsidRDefault="00322AF0"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PL-</w:t>
      </w:r>
      <w:proofErr w:type="gramStart"/>
      <w:r>
        <w:rPr>
          <w:rFonts w:ascii="Trebuchet MS" w:eastAsia="Times New Roman" w:hAnsi="Trebuchet MS" w:cs="Courier New"/>
          <w:color w:val="000000" w:themeColor="text1"/>
          <w:sz w:val="24"/>
          <w:szCs w:val="24"/>
          <w:lang w:eastAsia="en-GB"/>
        </w:rPr>
        <w:t>06  Existing</w:t>
      </w:r>
      <w:proofErr w:type="gramEnd"/>
      <w:r>
        <w:rPr>
          <w:rFonts w:ascii="Trebuchet MS" w:eastAsia="Times New Roman" w:hAnsi="Trebuchet MS" w:cs="Courier New"/>
          <w:color w:val="000000" w:themeColor="text1"/>
          <w:sz w:val="24"/>
          <w:szCs w:val="24"/>
          <w:lang w:eastAsia="en-GB"/>
        </w:rPr>
        <w:t xml:space="preserve"> Plans</w:t>
      </w:r>
    </w:p>
    <w:p w:rsidR="00322AF0" w:rsidRDefault="00322AF0"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PL-</w:t>
      </w:r>
      <w:proofErr w:type="gramStart"/>
      <w:r>
        <w:rPr>
          <w:rFonts w:ascii="Trebuchet MS" w:eastAsia="Times New Roman" w:hAnsi="Trebuchet MS" w:cs="Courier New"/>
          <w:color w:val="000000" w:themeColor="text1"/>
          <w:sz w:val="24"/>
          <w:szCs w:val="24"/>
          <w:lang w:eastAsia="en-GB"/>
        </w:rPr>
        <w:t>07  Rev</w:t>
      </w:r>
      <w:proofErr w:type="gramEnd"/>
      <w:r>
        <w:rPr>
          <w:rFonts w:ascii="Trebuchet MS" w:eastAsia="Times New Roman" w:hAnsi="Trebuchet MS" w:cs="Courier New"/>
          <w:color w:val="000000" w:themeColor="text1"/>
          <w:sz w:val="24"/>
          <w:szCs w:val="24"/>
          <w:lang w:eastAsia="en-GB"/>
        </w:rPr>
        <w:t xml:space="preserve"> A  Proposed Plans </w:t>
      </w:r>
    </w:p>
    <w:p w:rsidR="00930969" w:rsidRDefault="00322AF0"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PL-</w:t>
      </w:r>
      <w:proofErr w:type="gramStart"/>
      <w:r>
        <w:rPr>
          <w:rFonts w:ascii="Trebuchet MS" w:eastAsia="Times New Roman" w:hAnsi="Trebuchet MS" w:cs="Courier New"/>
          <w:color w:val="000000" w:themeColor="text1"/>
          <w:sz w:val="24"/>
          <w:szCs w:val="24"/>
          <w:lang w:eastAsia="en-GB"/>
        </w:rPr>
        <w:t>09  Rev</w:t>
      </w:r>
      <w:proofErr w:type="gramEnd"/>
      <w:r>
        <w:rPr>
          <w:rFonts w:ascii="Trebuchet MS" w:eastAsia="Times New Roman" w:hAnsi="Trebuchet MS" w:cs="Courier New"/>
          <w:color w:val="000000" w:themeColor="text1"/>
          <w:sz w:val="24"/>
          <w:szCs w:val="24"/>
          <w:lang w:eastAsia="en-GB"/>
        </w:rPr>
        <w:t xml:space="preserve"> A  Proposed side and rear elevations</w:t>
      </w:r>
    </w:p>
    <w:p w:rsidR="00930969" w:rsidRDefault="00930969" w:rsidP="00D03929">
      <w:pPr>
        <w:spacing w:after="0"/>
        <w:rPr>
          <w:rFonts w:ascii="Trebuchet MS" w:eastAsia="Times New Roman" w:hAnsi="Trebuchet MS" w:cs="Courier New"/>
          <w:color w:val="000000" w:themeColor="text1"/>
          <w:sz w:val="24"/>
          <w:szCs w:val="24"/>
          <w:lang w:eastAsia="en-GB"/>
        </w:rPr>
      </w:pPr>
    </w:p>
    <w:p w:rsidR="00721E6A" w:rsidRPr="00721E6A" w:rsidRDefault="00721E6A" w:rsidP="00D83FA3">
      <w:pPr>
        <w:spacing w:after="0"/>
        <w:rPr>
          <w:rFonts w:ascii="Trebuchet MS" w:eastAsia="Times New Roman" w:hAnsi="Trebuchet MS" w:cs="Courier New"/>
          <w:b/>
          <w:color w:val="000000" w:themeColor="text1"/>
          <w:sz w:val="24"/>
          <w:szCs w:val="24"/>
          <w:lang w:eastAsia="en-GB"/>
        </w:rPr>
      </w:pPr>
      <w:r w:rsidRPr="00721E6A">
        <w:rPr>
          <w:rFonts w:ascii="Trebuchet MS" w:eastAsia="Times New Roman" w:hAnsi="Trebuchet MS" w:cs="Courier New"/>
          <w:b/>
          <w:color w:val="000000" w:themeColor="text1"/>
          <w:sz w:val="24"/>
          <w:szCs w:val="24"/>
          <w:lang w:eastAsia="en-GB"/>
        </w:rPr>
        <w:t>Proposal:</w:t>
      </w:r>
    </w:p>
    <w:p w:rsidR="005E6EC9" w:rsidRDefault="00721E6A" w:rsidP="00D83FA3">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The proposal</w:t>
      </w:r>
      <w:r w:rsidR="009C0D1A">
        <w:rPr>
          <w:rFonts w:ascii="Trebuchet MS" w:eastAsia="Times New Roman" w:hAnsi="Trebuchet MS" w:cs="Courier New"/>
          <w:color w:val="000000" w:themeColor="text1"/>
          <w:sz w:val="24"/>
          <w:szCs w:val="24"/>
          <w:lang w:eastAsia="en-GB"/>
        </w:rPr>
        <w:t xml:space="preserve"> is to erect a detached </w:t>
      </w:r>
      <w:r w:rsidR="00322AF0">
        <w:rPr>
          <w:rFonts w:ascii="Trebuchet MS" w:eastAsia="Times New Roman" w:hAnsi="Trebuchet MS" w:cs="Courier New"/>
          <w:color w:val="000000" w:themeColor="text1"/>
          <w:sz w:val="24"/>
          <w:szCs w:val="24"/>
          <w:lang w:eastAsia="en-GB"/>
        </w:rPr>
        <w:t xml:space="preserve">building designed to provide a single and a double garage with the single expected to be used by the occupier of 43 Oakley Road and the double to be used by the applicant </w:t>
      </w:r>
      <w:r w:rsidR="00085D0E">
        <w:rPr>
          <w:rFonts w:ascii="Trebuchet MS" w:eastAsia="Times New Roman" w:hAnsi="Trebuchet MS" w:cs="Courier New"/>
          <w:color w:val="000000" w:themeColor="text1"/>
          <w:sz w:val="24"/>
          <w:szCs w:val="24"/>
          <w:lang w:eastAsia="en-GB"/>
        </w:rPr>
        <w:t xml:space="preserve">who lives nearby in Albert Road.  The proposed use is described as “domestic”.  The structure would measure </w:t>
      </w:r>
      <w:r w:rsidR="00D83FA3">
        <w:rPr>
          <w:rFonts w:ascii="Trebuchet MS" w:eastAsia="Times New Roman" w:hAnsi="Trebuchet MS" w:cs="Courier New"/>
          <w:color w:val="000000" w:themeColor="text1"/>
          <w:sz w:val="24"/>
          <w:szCs w:val="24"/>
          <w:lang w:eastAsia="en-GB"/>
        </w:rPr>
        <w:t>It would m</w:t>
      </w:r>
      <w:r w:rsidR="009C0D1A">
        <w:rPr>
          <w:rFonts w:ascii="Trebuchet MS" w:eastAsia="Times New Roman" w:hAnsi="Trebuchet MS" w:cs="Courier New"/>
          <w:color w:val="000000" w:themeColor="text1"/>
          <w:sz w:val="24"/>
          <w:szCs w:val="24"/>
          <w:lang w:eastAsia="en-GB"/>
        </w:rPr>
        <w:t>easur</w:t>
      </w:r>
      <w:r w:rsidR="00D83FA3">
        <w:rPr>
          <w:rFonts w:ascii="Trebuchet MS" w:eastAsia="Times New Roman" w:hAnsi="Trebuchet MS" w:cs="Courier New"/>
          <w:color w:val="000000" w:themeColor="text1"/>
          <w:sz w:val="24"/>
          <w:szCs w:val="24"/>
          <w:lang w:eastAsia="en-GB"/>
        </w:rPr>
        <w:t>e</w:t>
      </w:r>
      <w:r w:rsidR="009C0D1A">
        <w:rPr>
          <w:rFonts w:ascii="Trebuchet MS" w:eastAsia="Times New Roman" w:hAnsi="Trebuchet MS" w:cs="Courier New"/>
          <w:color w:val="000000" w:themeColor="text1"/>
          <w:sz w:val="24"/>
          <w:szCs w:val="24"/>
          <w:lang w:eastAsia="en-GB"/>
        </w:rPr>
        <w:t xml:space="preserve"> approximately </w:t>
      </w:r>
      <w:r w:rsidR="00085D0E">
        <w:rPr>
          <w:rFonts w:ascii="Trebuchet MS" w:eastAsia="Times New Roman" w:hAnsi="Trebuchet MS" w:cs="Courier New"/>
          <w:color w:val="000000" w:themeColor="text1"/>
          <w:sz w:val="24"/>
          <w:szCs w:val="24"/>
          <w:lang w:eastAsia="en-GB"/>
        </w:rPr>
        <w:t>7.5</w:t>
      </w:r>
      <w:r w:rsidR="009C0D1A">
        <w:rPr>
          <w:rFonts w:ascii="Trebuchet MS" w:eastAsia="Times New Roman" w:hAnsi="Trebuchet MS" w:cs="Courier New"/>
          <w:color w:val="000000" w:themeColor="text1"/>
          <w:sz w:val="24"/>
          <w:szCs w:val="24"/>
          <w:lang w:eastAsia="en-GB"/>
        </w:rPr>
        <w:t>m wide x 5.</w:t>
      </w:r>
      <w:r w:rsidR="00085D0E">
        <w:rPr>
          <w:rFonts w:ascii="Trebuchet MS" w:eastAsia="Times New Roman" w:hAnsi="Trebuchet MS" w:cs="Courier New"/>
          <w:color w:val="000000" w:themeColor="text1"/>
          <w:sz w:val="24"/>
          <w:szCs w:val="24"/>
          <w:lang w:eastAsia="en-GB"/>
        </w:rPr>
        <w:t>5</w:t>
      </w:r>
      <w:r w:rsidR="009C0D1A">
        <w:rPr>
          <w:rFonts w:ascii="Trebuchet MS" w:eastAsia="Times New Roman" w:hAnsi="Trebuchet MS" w:cs="Courier New"/>
          <w:color w:val="000000" w:themeColor="text1"/>
          <w:sz w:val="24"/>
          <w:szCs w:val="24"/>
          <w:lang w:eastAsia="en-GB"/>
        </w:rPr>
        <w:t xml:space="preserve">m </w:t>
      </w:r>
      <w:r w:rsidR="00085D0E">
        <w:rPr>
          <w:rFonts w:ascii="Trebuchet MS" w:eastAsia="Times New Roman" w:hAnsi="Trebuchet MS" w:cs="Courier New"/>
          <w:color w:val="000000" w:themeColor="text1"/>
          <w:sz w:val="24"/>
          <w:szCs w:val="24"/>
          <w:lang w:eastAsia="en-GB"/>
        </w:rPr>
        <w:t>deep</w:t>
      </w:r>
      <w:r w:rsidR="009C0D1A">
        <w:rPr>
          <w:rFonts w:ascii="Trebuchet MS" w:eastAsia="Times New Roman" w:hAnsi="Trebuchet MS" w:cs="Courier New"/>
          <w:color w:val="000000" w:themeColor="text1"/>
          <w:sz w:val="24"/>
          <w:szCs w:val="24"/>
          <w:lang w:eastAsia="en-GB"/>
        </w:rPr>
        <w:t xml:space="preserve"> </w:t>
      </w:r>
      <w:r w:rsidR="00085D0E">
        <w:rPr>
          <w:rFonts w:ascii="Trebuchet MS" w:eastAsia="Times New Roman" w:hAnsi="Trebuchet MS" w:cs="Courier New"/>
          <w:color w:val="000000" w:themeColor="text1"/>
          <w:sz w:val="24"/>
          <w:szCs w:val="24"/>
          <w:lang w:eastAsia="en-GB"/>
        </w:rPr>
        <w:t xml:space="preserve">and </w:t>
      </w:r>
      <w:r w:rsidR="0008482A">
        <w:rPr>
          <w:rFonts w:ascii="Trebuchet MS" w:eastAsia="Times New Roman" w:hAnsi="Trebuchet MS" w:cs="Courier New"/>
          <w:color w:val="000000" w:themeColor="text1"/>
          <w:sz w:val="24"/>
          <w:szCs w:val="24"/>
          <w:lang w:eastAsia="en-GB"/>
        </w:rPr>
        <w:t xml:space="preserve">with a pitched roof hipped from all sides and </w:t>
      </w:r>
      <w:r w:rsidR="00085D0E">
        <w:rPr>
          <w:rFonts w:ascii="Trebuchet MS" w:eastAsia="Times New Roman" w:hAnsi="Trebuchet MS" w:cs="Courier New"/>
          <w:color w:val="000000" w:themeColor="text1"/>
          <w:sz w:val="24"/>
          <w:szCs w:val="24"/>
          <w:lang w:eastAsia="en-GB"/>
        </w:rPr>
        <w:t xml:space="preserve">as amended 2.4m high to the eaves and </w:t>
      </w:r>
      <w:r w:rsidR="008223B6">
        <w:rPr>
          <w:rFonts w:ascii="Trebuchet MS" w:eastAsia="Times New Roman" w:hAnsi="Trebuchet MS" w:cs="Courier New"/>
          <w:color w:val="000000" w:themeColor="text1"/>
          <w:sz w:val="24"/>
          <w:szCs w:val="24"/>
          <w:lang w:eastAsia="en-GB"/>
        </w:rPr>
        <w:t xml:space="preserve">3.5m </w:t>
      </w:r>
      <w:r w:rsidR="00085D0E">
        <w:rPr>
          <w:rFonts w:ascii="Trebuchet MS" w:eastAsia="Times New Roman" w:hAnsi="Trebuchet MS" w:cs="Courier New"/>
          <w:color w:val="000000" w:themeColor="text1"/>
          <w:sz w:val="24"/>
          <w:szCs w:val="24"/>
          <w:lang w:eastAsia="en-GB"/>
        </w:rPr>
        <w:t>high to the ridge</w:t>
      </w:r>
      <w:r w:rsidR="008223B6">
        <w:rPr>
          <w:rFonts w:ascii="Trebuchet MS" w:eastAsia="Times New Roman" w:hAnsi="Trebuchet MS" w:cs="Courier New"/>
          <w:color w:val="000000" w:themeColor="text1"/>
          <w:sz w:val="24"/>
          <w:szCs w:val="24"/>
          <w:lang w:eastAsia="en-GB"/>
        </w:rPr>
        <w:t xml:space="preserve"> (originally 4.5m high but officers advised made the structure too large in the context of its footprint area).  </w:t>
      </w:r>
      <w:r w:rsidR="00085D0E">
        <w:rPr>
          <w:rFonts w:ascii="Trebuchet MS" w:eastAsia="Times New Roman" w:hAnsi="Trebuchet MS" w:cs="Courier New"/>
          <w:color w:val="000000" w:themeColor="text1"/>
          <w:sz w:val="24"/>
          <w:szCs w:val="24"/>
          <w:lang w:eastAsia="en-GB"/>
        </w:rPr>
        <w:t>Roof lights are shown in the east and west facing roof slopes</w:t>
      </w:r>
      <w:r w:rsidR="0008482A">
        <w:rPr>
          <w:rFonts w:ascii="Trebuchet MS" w:eastAsia="Times New Roman" w:hAnsi="Trebuchet MS" w:cs="Courier New"/>
          <w:color w:val="000000" w:themeColor="text1"/>
          <w:sz w:val="24"/>
          <w:szCs w:val="24"/>
          <w:lang w:eastAsia="en-GB"/>
        </w:rPr>
        <w:t xml:space="preserve">. No other windows shown.  An electric charging point for vehicles is also shown on the plan. </w:t>
      </w:r>
      <w:r w:rsidR="00085D0E">
        <w:rPr>
          <w:rFonts w:ascii="Trebuchet MS" w:eastAsia="Times New Roman" w:hAnsi="Trebuchet MS" w:cs="Courier New"/>
          <w:color w:val="000000" w:themeColor="text1"/>
          <w:sz w:val="24"/>
          <w:szCs w:val="24"/>
          <w:lang w:eastAsia="en-GB"/>
        </w:rPr>
        <w:t xml:space="preserve"> </w:t>
      </w:r>
      <w:r w:rsidR="00D83FA3">
        <w:rPr>
          <w:rFonts w:ascii="Trebuchet MS" w:eastAsia="Times New Roman" w:hAnsi="Trebuchet MS" w:cs="Courier New"/>
          <w:color w:val="000000" w:themeColor="text1"/>
          <w:sz w:val="24"/>
          <w:szCs w:val="24"/>
          <w:lang w:eastAsia="en-GB"/>
        </w:rPr>
        <w:t xml:space="preserve">The garage would be finished externally in facing brick and clay roof tiles. </w:t>
      </w:r>
      <w:r w:rsidR="0008482A">
        <w:rPr>
          <w:rFonts w:ascii="Trebuchet MS" w:eastAsia="Times New Roman" w:hAnsi="Trebuchet MS" w:cs="Courier New"/>
          <w:color w:val="000000" w:themeColor="text1"/>
          <w:sz w:val="24"/>
          <w:szCs w:val="24"/>
          <w:lang w:eastAsia="en-GB"/>
        </w:rPr>
        <w:t xml:space="preserve">The position of a </w:t>
      </w:r>
      <w:r w:rsidR="00D83FA3">
        <w:rPr>
          <w:rFonts w:ascii="Trebuchet MS" w:eastAsia="Times New Roman" w:hAnsi="Trebuchet MS" w:cs="Courier New"/>
          <w:color w:val="000000" w:themeColor="text1"/>
          <w:sz w:val="24"/>
          <w:szCs w:val="24"/>
          <w:lang w:eastAsia="en-GB"/>
        </w:rPr>
        <w:t xml:space="preserve">vehicular crossover </w:t>
      </w:r>
      <w:r w:rsidR="0008482A">
        <w:rPr>
          <w:rFonts w:ascii="Trebuchet MS" w:eastAsia="Times New Roman" w:hAnsi="Trebuchet MS" w:cs="Courier New"/>
          <w:color w:val="000000" w:themeColor="text1"/>
          <w:sz w:val="24"/>
          <w:szCs w:val="24"/>
          <w:lang w:eastAsia="en-GB"/>
        </w:rPr>
        <w:t>is shown on the amended Plan</w:t>
      </w:r>
      <w:r w:rsidR="00D83FA3">
        <w:rPr>
          <w:rFonts w:ascii="Trebuchet MS" w:eastAsia="Times New Roman" w:hAnsi="Trebuchet MS" w:cs="Courier New"/>
          <w:color w:val="000000" w:themeColor="text1"/>
          <w:sz w:val="24"/>
          <w:szCs w:val="24"/>
          <w:lang w:eastAsia="en-GB"/>
        </w:rPr>
        <w:t xml:space="preserve">. </w:t>
      </w:r>
      <w:r w:rsidR="009C0D1A">
        <w:rPr>
          <w:rFonts w:ascii="Trebuchet MS" w:eastAsia="Times New Roman" w:hAnsi="Trebuchet MS" w:cs="Courier New"/>
          <w:color w:val="000000" w:themeColor="text1"/>
          <w:sz w:val="24"/>
          <w:szCs w:val="24"/>
          <w:lang w:eastAsia="en-GB"/>
        </w:rPr>
        <w:t xml:space="preserve"> </w:t>
      </w:r>
    </w:p>
    <w:p w:rsidR="00721E6A" w:rsidRDefault="00721E6A" w:rsidP="00AB3052">
      <w:pPr>
        <w:spacing w:after="0" w:line="240" w:lineRule="auto"/>
        <w:rPr>
          <w:rFonts w:ascii="Trebuchet MS" w:eastAsia="Times New Roman" w:hAnsi="Trebuchet MS" w:cs="Courier New"/>
          <w:b/>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Relevant Planning History:</w:t>
      </w:r>
    </w:p>
    <w:p w:rsidR="00F930BC" w:rsidRDefault="0008482A" w:rsidP="00AB3052">
      <w:pPr>
        <w:spacing w:after="0" w:line="240" w:lineRule="auto"/>
        <w:rPr>
          <w:rFonts w:ascii="Trebuchet MS" w:eastAsia="Times New Roman" w:hAnsi="Trebuchet MS" w:cs="Courier New"/>
          <w:color w:val="000000" w:themeColor="text1"/>
          <w:sz w:val="24"/>
          <w:szCs w:val="24"/>
          <w:lang w:eastAsia="en-GB"/>
        </w:rPr>
      </w:pPr>
      <w:proofErr w:type="gramStart"/>
      <w:r>
        <w:rPr>
          <w:rFonts w:ascii="Trebuchet MS" w:eastAsia="Times New Roman" w:hAnsi="Trebuchet MS" w:cs="Courier New"/>
          <w:color w:val="000000" w:themeColor="text1"/>
          <w:sz w:val="24"/>
          <w:szCs w:val="24"/>
          <w:lang w:eastAsia="en-GB"/>
        </w:rPr>
        <w:t>170784  single</w:t>
      </w:r>
      <w:proofErr w:type="gramEnd"/>
      <w:r>
        <w:rPr>
          <w:rFonts w:ascii="Trebuchet MS" w:eastAsia="Times New Roman" w:hAnsi="Trebuchet MS" w:cs="Courier New"/>
          <w:color w:val="000000" w:themeColor="text1"/>
          <w:sz w:val="24"/>
          <w:szCs w:val="24"/>
          <w:lang w:eastAsia="en-GB"/>
        </w:rPr>
        <w:t xml:space="preserve"> garage granted 13/7/17 with an amendment agreed 18/3/2018 on the adjacent plot. </w:t>
      </w:r>
    </w:p>
    <w:p w:rsidR="005E6EC9" w:rsidRDefault="005E6EC9" w:rsidP="00AB3052">
      <w:pPr>
        <w:spacing w:after="0" w:line="240" w:lineRule="auto"/>
        <w:rPr>
          <w:rFonts w:ascii="Trebuchet MS" w:eastAsia="Times New Roman" w:hAnsi="Trebuchet MS" w:cs="Courier New"/>
          <w:color w:val="000000" w:themeColor="text1"/>
          <w:sz w:val="24"/>
          <w:szCs w:val="24"/>
          <w:lang w:eastAsia="en-GB"/>
        </w:rPr>
      </w:pPr>
    </w:p>
    <w:p w:rsid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Consultation Responses:</w:t>
      </w:r>
    </w:p>
    <w:p w:rsidR="003C6824" w:rsidRPr="00917B3D" w:rsidRDefault="003C6824" w:rsidP="003C6824">
      <w:pPr>
        <w:spacing w:line="240" w:lineRule="auto"/>
        <w:jc w:val="both"/>
        <w:rPr>
          <w:rFonts w:ascii="Trebuchet MS" w:hAnsi="Trebuchet MS"/>
        </w:rPr>
      </w:pPr>
      <w:r w:rsidRPr="00917B3D">
        <w:rPr>
          <w:rFonts w:ascii="Trebuchet MS" w:hAnsi="Trebuchet MS"/>
        </w:rPr>
        <w:t>The following addresses were consulted by letter.</w:t>
      </w:r>
      <w:r>
        <w:rPr>
          <w:rFonts w:ascii="Trebuchet MS" w:hAnsi="Trebuchet MS"/>
        </w:rPr>
        <w:t xml:space="preserve"> A site notice displayed.</w:t>
      </w:r>
    </w:p>
    <w:p w:rsidR="003C6824" w:rsidRPr="00917B3D" w:rsidRDefault="003C6824" w:rsidP="003C6824">
      <w:pPr>
        <w:spacing w:after="0" w:line="240" w:lineRule="auto"/>
        <w:ind w:firstLine="720"/>
        <w:rPr>
          <w:rFonts w:ascii="Trebuchet MS" w:hAnsi="Trebuchet MS"/>
        </w:rPr>
      </w:pPr>
      <w:r w:rsidRPr="00917B3D">
        <w:rPr>
          <w:rFonts w:ascii="Trebuchet MS" w:hAnsi="Trebuchet MS"/>
        </w:rPr>
        <w:t>118 Blenheim Road, Caversham, Reading, Berkshire, RG4 7RR</w:t>
      </w:r>
    </w:p>
    <w:p w:rsidR="003C6824" w:rsidRPr="00917B3D" w:rsidRDefault="003C6824" w:rsidP="003C6824">
      <w:pPr>
        <w:spacing w:after="0" w:line="240" w:lineRule="auto"/>
        <w:ind w:firstLine="720"/>
        <w:rPr>
          <w:rFonts w:ascii="Trebuchet MS" w:hAnsi="Trebuchet MS"/>
        </w:rPr>
      </w:pPr>
      <w:r w:rsidRPr="00917B3D">
        <w:rPr>
          <w:rFonts w:ascii="Trebuchet MS" w:hAnsi="Trebuchet MS"/>
        </w:rPr>
        <w:t>60 Oakley Road, Caversham, Reading, Berkshire, RG4 7RN</w:t>
      </w:r>
    </w:p>
    <w:p w:rsidR="003C6824" w:rsidRPr="00917B3D" w:rsidRDefault="003C6824" w:rsidP="003C6824">
      <w:pPr>
        <w:spacing w:after="0" w:line="240" w:lineRule="auto"/>
        <w:ind w:firstLine="720"/>
        <w:rPr>
          <w:rFonts w:ascii="Trebuchet MS" w:hAnsi="Trebuchet MS"/>
        </w:rPr>
      </w:pPr>
      <w:r w:rsidRPr="00917B3D">
        <w:rPr>
          <w:rFonts w:ascii="Trebuchet MS" w:hAnsi="Trebuchet MS"/>
        </w:rPr>
        <w:t>62 Oakley Road, Caversham, Reading, RG4 7RN</w:t>
      </w:r>
    </w:p>
    <w:p w:rsidR="003C6824" w:rsidRPr="00917B3D" w:rsidRDefault="003C6824" w:rsidP="003C6824">
      <w:pPr>
        <w:spacing w:after="0" w:line="240" w:lineRule="auto"/>
        <w:ind w:firstLine="720"/>
        <w:rPr>
          <w:rFonts w:ascii="Trebuchet MS" w:hAnsi="Trebuchet MS"/>
        </w:rPr>
      </w:pPr>
      <w:r w:rsidRPr="00917B3D">
        <w:rPr>
          <w:rFonts w:ascii="Trebuchet MS" w:hAnsi="Trebuchet MS"/>
        </w:rPr>
        <w:t>45 Oakley Road, Caversham, Reading, RG4 7RN</w:t>
      </w:r>
    </w:p>
    <w:p w:rsidR="003C6824" w:rsidRPr="00917B3D" w:rsidRDefault="003C6824" w:rsidP="003C6824">
      <w:pPr>
        <w:spacing w:after="0" w:line="240" w:lineRule="auto"/>
        <w:ind w:firstLine="720"/>
        <w:rPr>
          <w:rFonts w:ascii="Trebuchet MS" w:hAnsi="Trebuchet MS"/>
        </w:rPr>
      </w:pPr>
      <w:r w:rsidRPr="00917B3D">
        <w:rPr>
          <w:rFonts w:ascii="Trebuchet MS" w:hAnsi="Trebuchet MS"/>
        </w:rPr>
        <w:t>120 Blenheim Road, Caversham, Reading, RG4 7RR</w:t>
      </w:r>
    </w:p>
    <w:p w:rsidR="003C6824" w:rsidRPr="00917B3D" w:rsidRDefault="003C6824" w:rsidP="003C6824">
      <w:pPr>
        <w:spacing w:after="0" w:line="240" w:lineRule="auto"/>
        <w:ind w:firstLine="720"/>
        <w:rPr>
          <w:rFonts w:ascii="Trebuchet MS" w:hAnsi="Trebuchet MS"/>
        </w:rPr>
      </w:pPr>
      <w:r w:rsidRPr="00917B3D">
        <w:rPr>
          <w:rFonts w:ascii="Trebuchet MS" w:hAnsi="Trebuchet MS"/>
        </w:rPr>
        <w:t>43 Oakley Road, Caversham, Reading, RG4 7RN</w:t>
      </w:r>
    </w:p>
    <w:p w:rsidR="003C6824" w:rsidRPr="00917B3D" w:rsidRDefault="003C6824" w:rsidP="003C6824">
      <w:pPr>
        <w:ind w:left="720" w:hanging="720"/>
        <w:jc w:val="both"/>
        <w:rPr>
          <w:rFonts w:ascii="Trebuchet MS" w:hAnsi="Trebuchet MS"/>
        </w:rPr>
      </w:pPr>
      <w:r>
        <w:rPr>
          <w:rFonts w:ascii="Trebuchet MS" w:hAnsi="Trebuchet MS"/>
        </w:rPr>
        <w:t>No l</w:t>
      </w:r>
      <w:r w:rsidRPr="00917B3D">
        <w:rPr>
          <w:rFonts w:ascii="Trebuchet MS" w:hAnsi="Trebuchet MS"/>
        </w:rPr>
        <w:t>etters of representation have been received</w:t>
      </w:r>
      <w:r>
        <w:rPr>
          <w:rFonts w:ascii="Trebuchet MS" w:hAnsi="Trebuchet MS"/>
        </w:rPr>
        <w:t xml:space="preserve">. </w:t>
      </w:r>
    </w:p>
    <w:p w:rsidR="001C71A2" w:rsidRPr="009E3E0E" w:rsidRDefault="001C71A2" w:rsidP="0008482A">
      <w:pPr>
        <w:spacing w:after="0"/>
        <w:rPr>
          <w:rFonts w:ascii="Trebuchet MS" w:eastAsia="Times New Roman" w:hAnsi="Trebuchet MS" w:cs="Trebuchet MS"/>
          <w:sz w:val="24"/>
          <w:szCs w:val="24"/>
        </w:rPr>
      </w:pPr>
      <w:r>
        <w:rPr>
          <w:rFonts w:ascii="Trebuchet MS" w:eastAsia="Times New Roman" w:hAnsi="Trebuchet MS" w:cs="Courier New"/>
          <w:color w:val="000000" w:themeColor="text1"/>
          <w:sz w:val="24"/>
          <w:szCs w:val="24"/>
          <w:lang w:eastAsia="en-GB"/>
        </w:rPr>
        <w:t xml:space="preserve">The Council’s Transport Strategy DC Officer </w:t>
      </w:r>
      <w:r w:rsidR="003C6824">
        <w:rPr>
          <w:rFonts w:ascii="Trebuchet MS" w:eastAsia="Times New Roman" w:hAnsi="Trebuchet MS" w:cs="Courier New"/>
          <w:color w:val="000000" w:themeColor="text1"/>
          <w:sz w:val="24"/>
          <w:szCs w:val="24"/>
          <w:lang w:eastAsia="en-GB"/>
        </w:rPr>
        <w:t xml:space="preserve">would have no </w:t>
      </w:r>
      <w:r>
        <w:rPr>
          <w:rFonts w:ascii="Trebuchet MS" w:eastAsia="Times New Roman" w:hAnsi="Trebuchet MS" w:cs="Courier New"/>
          <w:color w:val="000000" w:themeColor="text1"/>
          <w:sz w:val="24"/>
          <w:szCs w:val="24"/>
          <w:lang w:eastAsia="en-GB"/>
        </w:rPr>
        <w:t xml:space="preserve">objection subject to a condition regarding its ancillary use and </w:t>
      </w:r>
      <w:r w:rsidR="003C6824">
        <w:rPr>
          <w:rFonts w:ascii="Trebuchet MS" w:eastAsia="Times New Roman" w:hAnsi="Trebuchet MS" w:cs="Courier New"/>
          <w:color w:val="000000" w:themeColor="text1"/>
          <w:sz w:val="24"/>
          <w:szCs w:val="24"/>
          <w:lang w:eastAsia="en-GB"/>
        </w:rPr>
        <w:t>the provision of a dropped kerb before use commences</w:t>
      </w:r>
      <w:r w:rsidR="0008482A">
        <w:rPr>
          <w:rFonts w:ascii="Trebuchet MS" w:eastAsia="Times New Roman" w:hAnsi="Trebuchet MS" w:cs="Courier New"/>
          <w:color w:val="000000" w:themeColor="text1"/>
          <w:sz w:val="24"/>
          <w:szCs w:val="24"/>
          <w:lang w:eastAsia="en-GB"/>
        </w:rPr>
        <w:t>.</w:t>
      </w:r>
      <w:r>
        <w:rPr>
          <w:rFonts w:ascii="Trebuchet MS" w:eastAsia="Times New Roman" w:hAnsi="Trebuchet MS" w:cs="Courier New"/>
          <w:color w:val="000000" w:themeColor="text1"/>
          <w:sz w:val="24"/>
          <w:szCs w:val="24"/>
          <w:lang w:eastAsia="en-GB"/>
        </w:rPr>
        <w:t xml:space="preserve"> </w:t>
      </w:r>
      <w:r w:rsidR="0008482A">
        <w:rPr>
          <w:rFonts w:ascii="Trebuchet MS" w:eastAsia="Times New Roman" w:hAnsi="Trebuchet MS" w:cs="Courier New"/>
          <w:color w:val="000000" w:themeColor="text1"/>
          <w:sz w:val="24"/>
          <w:szCs w:val="24"/>
          <w:lang w:eastAsia="en-GB"/>
        </w:rPr>
        <w:t xml:space="preserve"> A </w:t>
      </w:r>
      <w:proofErr w:type="gramStart"/>
      <w:r w:rsidR="0008482A">
        <w:rPr>
          <w:rFonts w:ascii="Trebuchet MS" w:eastAsia="Times New Roman" w:hAnsi="Trebuchet MS" w:cs="Courier New"/>
          <w:color w:val="000000" w:themeColor="text1"/>
          <w:sz w:val="24"/>
          <w:szCs w:val="24"/>
          <w:lang w:eastAsia="en-GB"/>
        </w:rPr>
        <w:t>concerns</w:t>
      </w:r>
      <w:proofErr w:type="gramEnd"/>
      <w:r w:rsidR="0008482A">
        <w:rPr>
          <w:rFonts w:ascii="Trebuchet MS" w:eastAsia="Times New Roman" w:hAnsi="Trebuchet MS" w:cs="Courier New"/>
          <w:color w:val="000000" w:themeColor="text1"/>
          <w:sz w:val="24"/>
          <w:szCs w:val="24"/>
          <w:lang w:eastAsia="en-GB"/>
        </w:rPr>
        <w:t xml:space="preserve"> was raised that the garage layout is too small to meet current garage standards </w:t>
      </w:r>
      <w:r w:rsidRPr="009E3E0E">
        <w:rPr>
          <w:rFonts w:ascii="Trebuchet MS" w:eastAsia="Times New Roman" w:hAnsi="Trebuchet MS" w:cs="Trebuchet MS"/>
          <w:sz w:val="24"/>
          <w:szCs w:val="24"/>
        </w:rPr>
        <w:t>that the internal dimensions for a single garage are 7000mm long and 3000mm wide to allow easy access to and from the vehicle</w:t>
      </w:r>
      <w:r w:rsidR="004B26DD">
        <w:rPr>
          <w:rFonts w:ascii="Trebuchet MS" w:eastAsia="Times New Roman" w:hAnsi="Trebuchet MS" w:cs="Trebuchet MS"/>
          <w:sz w:val="24"/>
          <w:szCs w:val="24"/>
        </w:rPr>
        <w:t xml:space="preserve">.  </w:t>
      </w:r>
      <w:proofErr w:type="gramStart"/>
      <w:r w:rsidR="004B26DD">
        <w:rPr>
          <w:rFonts w:ascii="Trebuchet MS" w:eastAsia="Times New Roman" w:hAnsi="Trebuchet MS" w:cs="Trebuchet MS"/>
          <w:sz w:val="24"/>
          <w:szCs w:val="24"/>
        </w:rPr>
        <w:t>Neither garage will meet these dimensions but will be similar to the one on site in terms of depth and width and</w:t>
      </w:r>
      <w:proofErr w:type="gramEnd"/>
      <w:r w:rsidR="004B26DD">
        <w:rPr>
          <w:rFonts w:ascii="Trebuchet MS" w:eastAsia="Times New Roman" w:hAnsi="Trebuchet MS" w:cs="Trebuchet MS"/>
          <w:sz w:val="24"/>
          <w:szCs w:val="24"/>
        </w:rPr>
        <w:t xml:space="preserve"> it is evident that a person can park a normal small/medium vehicle inside.  The applicant has confirmed that the applicant is satisfied that the proposed garage size will meet his requirements.  It has also been confirmed </w:t>
      </w:r>
      <w:proofErr w:type="gramStart"/>
      <w:r w:rsidR="004B26DD">
        <w:rPr>
          <w:rFonts w:ascii="Trebuchet MS" w:eastAsia="Times New Roman" w:hAnsi="Trebuchet MS" w:cs="Trebuchet MS"/>
          <w:sz w:val="24"/>
          <w:szCs w:val="24"/>
        </w:rPr>
        <w:t>the a</w:t>
      </w:r>
      <w:proofErr w:type="gramEnd"/>
      <w:r w:rsidR="004B26DD">
        <w:rPr>
          <w:rFonts w:ascii="Trebuchet MS" w:eastAsia="Times New Roman" w:hAnsi="Trebuchet MS" w:cs="Trebuchet MS"/>
          <w:sz w:val="24"/>
          <w:szCs w:val="24"/>
        </w:rPr>
        <w:t xml:space="preserve"> dropped kerb application will be made and a dropped kerb installed.  </w:t>
      </w:r>
    </w:p>
    <w:p w:rsidR="003F0F13" w:rsidRDefault="003F0F13" w:rsidP="00692209">
      <w:pPr>
        <w:spacing w:after="0" w:line="240" w:lineRule="auto"/>
        <w:ind w:left="720" w:hanging="360"/>
        <w:rPr>
          <w:rFonts w:ascii="Trebuchet MS" w:eastAsia="Times New Roman" w:hAnsi="Trebuchet MS" w:cs="Times New Roman"/>
          <w:sz w:val="24"/>
          <w:szCs w:val="21"/>
        </w:rPr>
      </w:pPr>
    </w:p>
    <w:p w:rsidR="00AB3052" w:rsidRPr="00AB3052" w:rsidRDefault="00AB3052" w:rsidP="004401B6">
      <w:pPr>
        <w:autoSpaceDE w:val="0"/>
        <w:autoSpaceDN w:val="0"/>
        <w:spacing w:after="0"/>
        <w:rPr>
          <w:rFonts w:ascii="Trebuchet MS" w:eastAsiaTheme="minorEastAsia" w:hAnsi="Trebuchet MS" w:cs="Arial"/>
          <w:b/>
          <w:bCs/>
          <w:color w:val="000000" w:themeColor="text1"/>
          <w:sz w:val="24"/>
          <w:szCs w:val="24"/>
          <w:lang w:eastAsia="en-GB"/>
        </w:rPr>
      </w:pPr>
      <w:r w:rsidRPr="00AB3052">
        <w:rPr>
          <w:rFonts w:ascii="Trebuchet MS" w:eastAsiaTheme="minorEastAsia" w:hAnsi="Trebuchet MS" w:cs="Arial"/>
          <w:b/>
          <w:bCs/>
          <w:color w:val="000000" w:themeColor="text1"/>
          <w:sz w:val="24"/>
          <w:szCs w:val="24"/>
          <w:lang w:eastAsia="en-GB"/>
        </w:rPr>
        <w:t>Equality Act 2010:</w:t>
      </w:r>
    </w:p>
    <w:p w:rsidR="00AB3052" w:rsidRPr="00AB3052" w:rsidRDefault="00AB3052" w:rsidP="004401B6">
      <w:pPr>
        <w:autoSpaceDE w:val="0"/>
        <w:autoSpaceDN w:val="0"/>
        <w:spacing w:after="0"/>
        <w:rPr>
          <w:rFonts w:ascii="Trebuchet MS" w:eastAsiaTheme="minorEastAsia" w:hAnsi="Trebuchet MS" w:cs="Arial"/>
          <w:bCs/>
          <w:color w:val="000000" w:themeColor="text1"/>
          <w:sz w:val="24"/>
          <w:szCs w:val="24"/>
          <w:lang w:eastAsia="en-GB"/>
        </w:rPr>
      </w:pPr>
      <w:r w:rsidRPr="00AB3052">
        <w:rPr>
          <w:rFonts w:ascii="Trebuchet MS" w:eastAsiaTheme="minorEastAsia" w:hAnsi="Trebuchet MS" w:cs="Arial"/>
          <w:bCs/>
          <w:color w:val="000000" w:themeColor="text1"/>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p>
    <w:p w:rsidR="00AB3052" w:rsidRPr="00AB3052" w:rsidRDefault="00AB3052" w:rsidP="004401B6">
      <w:pPr>
        <w:spacing w:after="0"/>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Relevant Planning Policy and Guidance   </w:t>
      </w:r>
    </w:p>
    <w:p w:rsidR="004B26DD" w:rsidRPr="004B26DD" w:rsidRDefault="004B26DD" w:rsidP="004B26DD">
      <w:pPr>
        <w:autoSpaceDE w:val="0"/>
        <w:autoSpaceDN w:val="0"/>
        <w:spacing w:after="0" w:line="240" w:lineRule="auto"/>
        <w:ind w:left="720" w:hanging="720"/>
        <w:jc w:val="both"/>
        <w:rPr>
          <w:rFonts w:ascii="Trebuchet MS" w:eastAsia="Times New Roman" w:hAnsi="Trebuchet MS" w:cs="Times New Roman"/>
          <w:lang w:eastAsia="en-GB"/>
        </w:rPr>
      </w:pPr>
    </w:p>
    <w:p w:rsidR="004B26DD" w:rsidRPr="004B26DD" w:rsidRDefault="004B26DD" w:rsidP="004B26DD">
      <w:pPr>
        <w:autoSpaceDE w:val="0"/>
        <w:autoSpaceDN w:val="0"/>
        <w:spacing w:after="0" w:line="240" w:lineRule="auto"/>
        <w:jc w:val="both"/>
        <w:rPr>
          <w:rFonts w:ascii="Trebuchet MS" w:eastAsia="Times New Roman" w:hAnsi="Trebuchet MS" w:cs="Times New Roman"/>
          <w:b/>
          <w:bCs/>
          <w:u w:val="single"/>
          <w:lang w:eastAsia="en-GB"/>
        </w:rPr>
      </w:pPr>
      <w:r w:rsidRPr="004B26DD">
        <w:rPr>
          <w:rFonts w:ascii="Trebuchet MS" w:eastAsia="Times New Roman" w:hAnsi="Trebuchet MS" w:cs="Times New Roman"/>
          <w:b/>
          <w:bCs/>
          <w:u w:val="single"/>
          <w:lang w:eastAsia="en-GB"/>
        </w:rPr>
        <w:t>Reading Borough Local Plan (2019)</w:t>
      </w:r>
    </w:p>
    <w:p w:rsidR="004B26DD" w:rsidRPr="004B26DD" w:rsidRDefault="004B26DD" w:rsidP="004B26DD">
      <w:pPr>
        <w:autoSpaceDE w:val="0"/>
        <w:autoSpaceDN w:val="0"/>
        <w:spacing w:after="0" w:line="240" w:lineRule="auto"/>
        <w:jc w:val="both"/>
        <w:rPr>
          <w:rFonts w:ascii="Trebuchet MS" w:eastAsia="Times New Roman" w:hAnsi="Trebuchet MS" w:cs="Times New Roman"/>
          <w:bCs/>
          <w:lang w:eastAsia="en-GB"/>
        </w:rPr>
      </w:pPr>
      <w:r w:rsidRPr="004B26DD">
        <w:rPr>
          <w:rFonts w:ascii="Trebuchet MS" w:eastAsia="Times New Roman" w:hAnsi="Trebuchet MS" w:cs="Times New Roman"/>
          <w:bCs/>
          <w:lang w:eastAsia="en-GB"/>
        </w:rPr>
        <w:t>CC7 (Design and the Public Realm)</w:t>
      </w:r>
    </w:p>
    <w:p w:rsidR="004B26DD" w:rsidRPr="004B26DD" w:rsidRDefault="004B26DD" w:rsidP="004B26DD">
      <w:pPr>
        <w:autoSpaceDE w:val="0"/>
        <w:autoSpaceDN w:val="0"/>
        <w:spacing w:after="0" w:line="240" w:lineRule="auto"/>
        <w:jc w:val="both"/>
        <w:rPr>
          <w:rFonts w:ascii="Trebuchet MS" w:eastAsia="Times New Roman" w:hAnsi="Trebuchet MS" w:cs="Times New Roman"/>
          <w:bCs/>
          <w:lang w:eastAsia="en-GB"/>
        </w:rPr>
      </w:pPr>
      <w:r w:rsidRPr="004B26DD">
        <w:rPr>
          <w:rFonts w:ascii="Trebuchet MS" w:eastAsia="Times New Roman" w:hAnsi="Trebuchet MS" w:cs="Times New Roman"/>
          <w:bCs/>
          <w:lang w:eastAsia="en-GB"/>
        </w:rPr>
        <w:t xml:space="preserve">CC8 (Safeguarding Amenity) </w:t>
      </w:r>
    </w:p>
    <w:p w:rsidR="004B26DD" w:rsidRPr="004B26DD" w:rsidRDefault="004B26DD" w:rsidP="004B26DD">
      <w:pPr>
        <w:autoSpaceDE w:val="0"/>
        <w:autoSpaceDN w:val="0"/>
        <w:spacing w:after="0" w:line="240" w:lineRule="auto"/>
        <w:jc w:val="both"/>
        <w:rPr>
          <w:rFonts w:ascii="Trebuchet MS" w:eastAsia="Times New Roman" w:hAnsi="Trebuchet MS" w:cs="Times New Roman"/>
          <w:bCs/>
          <w:lang w:eastAsia="en-GB"/>
        </w:rPr>
      </w:pPr>
      <w:r w:rsidRPr="004B26DD">
        <w:rPr>
          <w:rFonts w:ascii="Trebuchet MS" w:eastAsia="Times New Roman" w:hAnsi="Trebuchet MS" w:cs="Times New Roman"/>
          <w:bCs/>
          <w:lang w:eastAsia="en-GB"/>
        </w:rPr>
        <w:t>H9 (House Extensions and Ancillary Accommodation)</w:t>
      </w:r>
    </w:p>
    <w:p w:rsidR="004B26DD" w:rsidRPr="004B26DD" w:rsidRDefault="004B26DD" w:rsidP="004B26DD">
      <w:pPr>
        <w:autoSpaceDE w:val="0"/>
        <w:autoSpaceDN w:val="0"/>
        <w:spacing w:after="0" w:line="240" w:lineRule="auto"/>
        <w:jc w:val="both"/>
        <w:rPr>
          <w:rFonts w:ascii="Trebuchet MS" w:eastAsia="Times New Roman" w:hAnsi="Trebuchet MS" w:cs="Times New Roman"/>
          <w:bCs/>
          <w:lang w:eastAsia="en-GB"/>
        </w:rPr>
      </w:pPr>
    </w:p>
    <w:p w:rsidR="004B26DD" w:rsidRPr="004B26DD" w:rsidRDefault="004B26DD" w:rsidP="004B26DD">
      <w:pPr>
        <w:autoSpaceDE w:val="0"/>
        <w:autoSpaceDN w:val="0"/>
        <w:spacing w:after="0" w:line="240" w:lineRule="auto"/>
        <w:jc w:val="both"/>
        <w:rPr>
          <w:rFonts w:ascii="Trebuchet MS" w:eastAsia="Times New Roman" w:hAnsi="Trebuchet MS" w:cs="Times New Roman"/>
          <w:b/>
          <w:bCs/>
          <w:u w:val="single"/>
          <w:lang w:eastAsia="en-GB"/>
        </w:rPr>
      </w:pPr>
      <w:r w:rsidRPr="004B26DD">
        <w:rPr>
          <w:rFonts w:ascii="Trebuchet MS" w:eastAsia="Times New Roman" w:hAnsi="Trebuchet MS" w:cs="Times New Roman"/>
          <w:b/>
          <w:bCs/>
          <w:u w:val="single"/>
          <w:lang w:eastAsia="en-GB"/>
        </w:rPr>
        <w:t>SPG/SPD</w:t>
      </w:r>
    </w:p>
    <w:p w:rsidR="004B26DD" w:rsidRPr="004B26DD" w:rsidRDefault="004B26DD" w:rsidP="004B26DD">
      <w:pPr>
        <w:numPr>
          <w:ilvl w:val="0"/>
          <w:numId w:val="18"/>
        </w:numPr>
        <w:spacing w:after="0" w:line="240" w:lineRule="auto"/>
        <w:rPr>
          <w:rFonts w:ascii="Trebuchet MS" w:eastAsia="Times New Roman" w:hAnsi="Trebuchet MS" w:cs="Times New Roman"/>
          <w:lang w:eastAsia="en-GB"/>
        </w:rPr>
      </w:pPr>
      <w:r w:rsidRPr="004B26DD">
        <w:rPr>
          <w:rFonts w:ascii="Trebuchet MS" w:eastAsia="Times New Roman" w:hAnsi="Trebuchet MS" w:cs="Times New Roman"/>
          <w:lang w:eastAsia="en-GB"/>
        </w:rPr>
        <w:t>A Design Guide to House Extensions SPG</w:t>
      </w:r>
    </w:p>
    <w:p w:rsidR="004B26DD" w:rsidRPr="004B26DD" w:rsidRDefault="004B26DD" w:rsidP="004B26DD">
      <w:pPr>
        <w:autoSpaceDE w:val="0"/>
        <w:autoSpaceDN w:val="0"/>
        <w:spacing w:after="0" w:line="240" w:lineRule="auto"/>
        <w:jc w:val="both"/>
        <w:rPr>
          <w:rFonts w:ascii="Trebuchet MS" w:eastAsia="Times New Roman" w:hAnsi="Trebuchet MS" w:cs="Times New Roman"/>
          <w:b/>
          <w:bCs/>
          <w:lang w:eastAsia="en-GB"/>
        </w:rPr>
      </w:pPr>
    </w:p>
    <w:p w:rsidR="004B26DD" w:rsidRPr="004B26DD" w:rsidRDefault="004B26DD" w:rsidP="004B26DD">
      <w:pPr>
        <w:autoSpaceDE w:val="0"/>
        <w:autoSpaceDN w:val="0"/>
        <w:spacing w:after="0" w:line="240" w:lineRule="auto"/>
        <w:jc w:val="both"/>
        <w:rPr>
          <w:rFonts w:ascii="Trebuchet MS" w:eastAsia="Times New Roman" w:hAnsi="Trebuchet MS" w:cs="Times New Roman"/>
          <w:b/>
          <w:bCs/>
          <w:lang w:eastAsia="en-GB"/>
        </w:rPr>
      </w:pPr>
      <w:r w:rsidRPr="004B26DD">
        <w:rPr>
          <w:rFonts w:ascii="Trebuchet MS" w:eastAsia="Times New Roman" w:hAnsi="Trebuchet MS" w:cs="Times New Roman"/>
          <w:b/>
          <w:bCs/>
          <w:lang w:eastAsia="en-GB"/>
        </w:rPr>
        <w:t>Assessment</w:t>
      </w:r>
    </w:p>
    <w:p w:rsidR="004B26DD" w:rsidRPr="004B26DD" w:rsidRDefault="004B26DD" w:rsidP="004B26DD">
      <w:pPr>
        <w:autoSpaceDE w:val="0"/>
        <w:autoSpaceDN w:val="0"/>
        <w:spacing w:after="0" w:line="240" w:lineRule="auto"/>
        <w:ind w:hanging="11"/>
        <w:jc w:val="both"/>
        <w:rPr>
          <w:rFonts w:ascii="Trebuchet MS" w:eastAsia="Times New Roman" w:hAnsi="Trebuchet MS" w:cs="Trebuchet MS"/>
          <w:lang w:eastAsia="en-GB"/>
        </w:rPr>
      </w:pPr>
      <w:r>
        <w:rPr>
          <w:rFonts w:ascii="Trebuchet MS" w:eastAsia="Times New Roman" w:hAnsi="Trebuchet MS" w:cs="Trebuchet MS"/>
          <w:lang w:eastAsia="en-GB"/>
        </w:rPr>
        <w:t>While not a domestic extension in the normal sense the requirements of Policy H9 are still considered to be relevant</w:t>
      </w:r>
      <w:r w:rsidR="00CA7848">
        <w:rPr>
          <w:rFonts w:ascii="Trebuchet MS" w:eastAsia="Times New Roman" w:hAnsi="Trebuchet MS" w:cs="Trebuchet MS"/>
          <w:lang w:eastAsia="en-GB"/>
        </w:rPr>
        <w:t xml:space="preserve"> when considering how the structure will look in its setting. </w:t>
      </w:r>
      <w:r>
        <w:rPr>
          <w:rFonts w:ascii="Trebuchet MS" w:eastAsia="Times New Roman" w:hAnsi="Trebuchet MS" w:cs="Trebuchet MS"/>
          <w:lang w:eastAsia="en-GB"/>
        </w:rPr>
        <w:t xml:space="preserve"> With the reduction in the height of the building officers are satisfied that when seen in combination with the other new garage and the house at 43 Oakley Road the proposed garage will look acceptable.  With relevant conditions imposed to ensure that the structure remains in use for parking or domestic storage and that a vehicle crossover is provided the </w:t>
      </w:r>
      <w:r w:rsidRPr="004B26DD">
        <w:rPr>
          <w:rFonts w:ascii="Trebuchet MS" w:eastAsia="Times New Roman" w:hAnsi="Trebuchet MS" w:cs="Trebuchet MS"/>
          <w:lang w:eastAsia="en-GB"/>
        </w:rPr>
        <w:t xml:space="preserve">development is </w:t>
      </w:r>
      <w:r>
        <w:rPr>
          <w:rFonts w:ascii="Trebuchet MS" w:eastAsia="Times New Roman" w:hAnsi="Trebuchet MS" w:cs="Trebuchet MS"/>
          <w:lang w:eastAsia="en-GB"/>
        </w:rPr>
        <w:t xml:space="preserve">considered to </w:t>
      </w:r>
      <w:r w:rsidRPr="004B26DD">
        <w:rPr>
          <w:rFonts w:ascii="Trebuchet MS" w:eastAsia="Times New Roman" w:hAnsi="Trebuchet MS" w:cs="Trebuchet MS"/>
          <w:lang w:eastAsia="en-GB"/>
        </w:rPr>
        <w:t xml:space="preserve">not </w:t>
      </w:r>
      <w:r>
        <w:rPr>
          <w:rFonts w:ascii="Trebuchet MS" w:eastAsia="Times New Roman" w:hAnsi="Trebuchet MS" w:cs="Trebuchet MS"/>
          <w:lang w:eastAsia="en-GB"/>
        </w:rPr>
        <w:t xml:space="preserve">be </w:t>
      </w:r>
      <w:r w:rsidRPr="004B26DD">
        <w:rPr>
          <w:rFonts w:ascii="Trebuchet MS" w:eastAsia="Times New Roman" w:hAnsi="Trebuchet MS" w:cs="Trebuchet MS"/>
          <w:lang w:eastAsia="en-GB"/>
        </w:rPr>
        <w:t xml:space="preserve">harmful to the character or appearance of the site or its surroundings and </w:t>
      </w:r>
      <w:r>
        <w:rPr>
          <w:rFonts w:ascii="Trebuchet MS" w:eastAsia="Times New Roman" w:hAnsi="Trebuchet MS" w:cs="Trebuchet MS"/>
          <w:lang w:eastAsia="en-GB"/>
        </w:rPr>
        <w:t xml:space="preserve">to </w:t>
      </w:r>
      <w:r w:rsidRPr="004B26DD">
        <w:rPr>
          <w:rFonts w:ascii="Trebuchet MS" w:eastAsia="Times New Roman" w:hAnsi="Trebuchet MS" w:cs="Trebuchet MS"/>
          <w:lang w:eastAsia="en-GB"/>
        </w:rPr>
        <w:t>not have a detrimental impact on the original building or neighbouring properties.  As such the proposal is considered to be in accordance with CC7 (Design and the Public Realm), CC8 (Safeguarding amenity) and H8 (House Extensions and Ancillary Accommodation) of the Reading Borough Local Plan (2019) and the Councils Supplementary Planning Guidance “A Design Guide to House Extensions” (2003).</w:t>
      </w:r>
    </w:p>
    <w:p w:rsidR="004B26DD" w:rsidRPr="004B26DD" w:rsidRDefault="004B26DD" w:rsidP="004B26DD">
      <w:pPr>
        <w:autoSpaceDE w:val="0"/>
        <w:autoSpaceDN w:val="0"/>
        <w:spacing w:after="0" w:line="240" w:lineRule="auto"/>
        <w:jc w:val="both"/>
        <w:rPr>
          <w:rFonts w:ascii="Trebuchet MS" w:eastAsia="Times New Roman" w:hAnsi="Trebuchet MS" w:cs="Times New Roman"/>
          <w:b/>
          <w:bCs/>
          <w:lang w:eastAsia="en-GB"/>
        </w:rPr>
      </w:pPr>
    </w:p>
    <w:p w:rsidR="004B26DD" w:rsidRPr="004B26DD" w:rsidRDefault="004B26DD" w:rsidP="004B26DD">
      <w:pPr>
        <w:autoSpaceDE w:val="0"/>
        <w:autoSpaceDN w:val="0"/>
        <w:spacing w:after="0" w:line="240" w:lineRule="auto"/>
        <w:rPr>
          <w:rFonts w:ascii="Trebuchet MS" w:eastAsia="Times New Roman" w:hAnsi="Trebuchet MS" w:cs="Times New Roman"/>
          <w:b/>
          <w:bCs/>
          <w:lang w:eastAsia="en-GB"/>
        </w:rPr>
      </w:pPr>
      <w:r w:rsidRPr="004B26DD">
        <w:rPr>
          <w:rFonts w:ascii="Trebuchet MS" w:eastAsia="Times New Roman" w:hAnsi="Trebuchet MS" w:cs="Times New Roman"/>
          <w:b/>
          <w:bCs/>
          <w:lang w:eastAsia="en-GB"/>
        </w:rPr>
        <w:t>RECOMMENDATION:</w:t>
      </w:r>
    </w:p>
    <w:p w:rsidR="004B26DD" w:rsidRPr="004B26DD" w:rsidRDefault="004B26DD" w:rsidP="004B26DD">
      <w:pPr>
        <w:autoSpaceDE w:val="0"/>
        <w:autoSpaceDN w:val="0"/>
        <w:spacing w:after="0" w:line="240" w:lineRule="auto"/>
        <w:ind w:hanging="11"/>
        <w:jc w:val="both"/>
        <w:rPr>
          <w:rFonts w:ascii="Trebuchet MS" w:eastAsia="Times New Roman" w:hAnsi="Trebuchet MS" w:cs="Trebuchet MS"/>
          <w:lang w:eastAsia="en-GB"/>
        </w:rPr>
      </w:pPr>
      <w:r w:rsidRPr="004B26DD">
        <w:rPr>
          <w:rFonts w:ascii="Trebuchet MS" w:eastAsia="Times New Roman" w:hAnsi="Trebuchet MS" w:cs="Trebuchet MS"/>
          <w:lang w:eastAsia="en-GB"/>
        </w:rPr>
        <w:t>Grant</w:t>
      </w:r>
    </w:p>
    <w:p w:rsidR="009E3E0E" w:rsidRPr="009E3E0E" w:rsidRDefault="009E3E0E" w:rsidP="009E3E0E">
      <w:pPr>
        <w:pStyle w:val="ListParagraph"/>
        <w:autoSpaceDE w:val="0"/>
        <w:autoSpaceDN w:val="0"/>
        <w:spacing w:after="0"/>
        <w:rPr>
          <w:rFonts w:ascii="Trebuchet MS" w:eastAsiaTheme="minorEastAsia" w:hAnsi="Trebuchet MS" w:cs="Times New Roman"/>
          <w:color w:val="000000" w:themeColor="text1"/>
          <w:sz w:val="24"/>
          <w:szCs w:val="24"/>
          <w:lang w:eastAsia="en-GB"/>
        </w:rPr>
      </w:pPr>
      <w:bookmarkStart w:id="0" w:name="_GoBack"/>
      <w:bookmarkEnd w:id="0"/>
    </w:p>
    <w:sectPr w:rsidR="009E3E0E" w:rsidRPr="009E3E0E"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61A" w:rsidRDefault="005B661A" w:rsidP="005B661A">
      <w:pPr>
        <w:spacing w:after="0" w:line="240" w:lineRule="auto"/>
      </w:pPr>
      <w:r>
        <w:separator/>
      </w:r>
    </w:p>
  </w:endnote>
  <w:endnote w:type="continuationSeparator" w:id="0">
    <w:p w:rsidR="005B661A" w:rsidRDefault="005B661A" w:rsidP="005B6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61A" w:rsidRDefault="005B661A" w:rsidP="005B661A">
      <w:pPr>
        <w:spacing w:after="0" w:line="240" w:lineRule="auto"/>
      </w:pPr>
      <w:r>
        <w:separator/>
      </w:r>
    </w:p>
  </w:footnote>
  <w:footnote w:type="continuationSeparator" w:id="0">
    <w:p w:rsidR="005B661A" w:rsidRDefault="005B661A" w:rsidP="005B66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41C4"/>
    <w:multiLevelType w:val="hybridMultilevel"/>
    <w:tmpl w:val="26724B70"/>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2">
    <w:nsid w:val="0BC129DD"/>
    <w:multiLevelType w:val="hybridMultilevel"/>
    <w:tmpl w:val="E21258A8"/>
    <w:lvl w:ilvl="0" w:tplc="7B4CA60E">
      <w:numFmt w:val="bullet"/>
      <w:lvlText w:val="-"/>
      <w:lvlJc w:val="left"/>
      <w:pPr>
        <w:ind w:left="502" w:hanging="360"/>
      </w:pPr>
      <w:rPr>
        <w:rFonts w:ascii="Trebuchet MS" w:eastAsia="Times New Roman"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C85A1F"/>
    <w:multiLevelType w:val="hybridMultilevel"/>
    <w:tmpl w:val="74BCE264"/>
    <w:lvl w:ilvl="0" w:tplc="614402B0">
      <w:numFmt w:val="bullet"/>
      <w:lvlText w:val=""/>
      <w:lvlJc w:val="left"/>
      <w:pPr>
        <w:ind w:left="720" w:hanging="360"/>
      </w:pPr>
      <w:rPr>
        <w:rFonts w:ascii="Symbol" w:eastAsia="Times New Roman" w:hAnsi="Symbol"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E1C2A4E"/>
    <w:multiLevelType w:val="hybridMultilevel"/>
    <w:tmpl w:val="B7106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44C13CB"/>
    <w:multiLevelType w:val="hybridMultilevel"/>
    <w:tmpl w:val="07A48CE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34B37BC0"/>
    <w:multiLevelType w:val="hybridMultilevel"/>
    <w:tmpl w:val="92869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CEE4968"/>
    <w:multiLevelType w:val="hybridMultilevel"/>
    <w:tmpl w:val="123832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DC33459"/>
    <w:multiLevelType w:val="hybridMultilevel"/>
    <w:tmpl w:val="41A26C7A"/>
    <w:lvl w:ilvl="0" w:tplc="152CC03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nsid w:val="53F22DC4"/>
    <w:multiLevelType w:val="hybridMultilevel"/>
    <w:tmpl w:val="001C8D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13">
    <w:nsid w:val="68FC4FB9"/>
    <w:multiLevelType w:val="hybridMultilevel"/>
    <w:tmpl w:val="08144346"/>
    <w:lvl w:ilvl="0" w:tplc="9A04FE94">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FAA197B"/>
    <w:multiLevelType w:val="hybridMultilevel"/>
    <w:tmpl w:val="80886FF2"/>
    <w:lvl w:ilvl="0" w:tplc="74FA1F34">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A323A9"/>
    <w:multiLevelType w:val="hybridMultilevel"/>
    <w:tmpl w:val="07A48CE2"/>
    <w:lvl w:ilvl="0" w:tplc="0809000F">
      <w:start w:val="1"/>
      <w:numFmt w:val="decimal"/>
      <w:lvlText w:val="%1."/>
      <w:lvlJc w:val="left"/>
      <w:pPr>
        <w:ind w:left="36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4"/>
  </w:num>
  <w:num w:numId="2">
    <w:abstractNumId w:val="14"/>
  </w:num>
  <w:num w:numId="3">
    <w:abstractNumId w:val="17"/>
  </w:num>
  <w:num w:numId="4">
    <w:abstractNumId w:val="11"/>
  </w:num>
  <w:num w:numId="5">
    <w:abstractNumId w:val="1"/>
  </w:num>
  <w:num w:numId="6">
    <w:abstractNumId w:val="16"/>
  </w:num>
  <w:num w:numId="7">
    <w:abstractNumId w:val="2"/>
  </w:num>
  <w:num w:numId="8">
    <w:abstractNumId w:val="15"/>
  </w:num>
  <w:num w:numId="9">
    <w:abstractNumId w:val="3"/>
  </w:num>
  <w:num w:numId="10">
    <w:abstractNumId w:val="6"/>
  </w:num>
  <w:num w:numId="11">
    <w:abstractNumId w:val="5"/>
  </w:num>
  <w:num w:numId="12">
    <w:abstractNumId w:val="8"/>
  </w:num>
  <w:num w:numId="13">
    <w:abstractNumId w:val="10"/>
  </w:num>
  <w:num w:numId="14">
    <w:abstractNumId w:val="9"/>
  </w:num>
  <w:num w:numId="15">
    <w:abstractNumId w:val="7"/>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DBB"/>
    <w:rsid w:val="00005AB4"/>
    <w:rsid w:val="0001384E"/>
    <w:rsid w:val="0001596E"/>
    <w:rsid w:val="0003680F"/>
    <w:rsid w:val="00036E1F"/>
    <w:rsid w:val="00041C59"/>
    <w:rsid w:val="00060E74"/>
    <w:rsid w:val="00066902"/>
    <w:rsid w:val="00071FC2"/>
    <w:rsid w:val="0008482A"/>
    <w:rsid w:val="00085D0E"/>
    <w:rsid w:val="000A116E"/>
    <w:rsid w:val="000B38C0"/>
    <w:rsid w:val="000F2EEC"/>
    <w:rsid w:val="001203DB"/>
    <w:rsid w:val="00132B58"/>
    <w:rsid w:val="0014095A"/>
    <w:rsid w:val="00153495"/>
    <w:rsid w:val="00160C71"/>
    <w:rsid w:val="00165F9A"/>
    <w:rsid w:val="00172AE0"/>
    <w:rsid w:val="00183B99"/>
    <w:rsid w:val="001B55F7"/>
    <w:rsid w:val="001C71A2"/>
    <w:rsid w:val="001D15A4"/>
    <w:rsid w:val="001E1094"/>
    <w:rsid w:val="001E53EE"/>
    <w:rsid w:val="00217E14"/>
    <w:rsid w:val="002233F9"/>
    <w:rsid w:val="002352AE"/>
    <w:rsid w:val="00264FDA"/>
    <w:rsid w:val="00272494"/>
    <w:rsid w:val="00275DE2"/>
    <w:rsid w:val="002874B6"/>
    <w:rsid w:val="002A1066"/>
    <w:rsid w:val="002A2FF2"/>
    <w:rsid w:val="002B2067"/>
    <w:rsid w:val="002C58A6"/>
    <w:rsid w:val="002D2F05"/>
    <w:rsid w:val="002E315B"/>
    <w:rsid w:val="002E496D"/>
    <w:rsid w:val="002F3444"/>
    <w:rsid w:val="002F46B2"/>
    <w:rsid w:val="003024D1"/>
    <w:rsid w:val="00303A79"/>
    <w:rsid w:val="00322AF0"/>
    <w:rsid w:val="0034047B"/>
    <w:rsid w:val="0034180B"/>
    <w:rsid w:val="0034207D"/>
    <w:rsid w:val="00347DA3"/>
    <w:rsid w:val="003B0DBB"/>
    <w:rsid w:val="003C6824"/>
    <w:rsid w:val="003C6BA6"/>
    <w:rsid w:val="003C75AB"/>
    <w:rsid w:val="003F0F13"/>
    <w:rsid w:val="003F2718"/>
    <w:rsid w:val="00422C8D"/>
    <w:rsid w:val="004268D8"/>
    <w:rsid w:val="0043285A"/>
    <w:rsid w:val="004401B6"/>
    <w:rsid w:val="0044703A"/>
    <w:rsid w:val="00463F9C"/>
    <w:rsid w:val="00470553"/>
    <w:rsid w:val="00484440"/>
    <w:rsid w:val="004975FD"/>
    <w:rsid w:val="004B1CB9"/>
    <w:rsid w:val="004B26DD"/>
    <w:rsid w:val="004F45E9"/>
    <w:rsid w:val="004F54A0"/>
    <w:rsid w:val="004F7C1B"/>
    <w:rsid w:val="00535251"/>
    <w:rsid w:val="005419A0"/>
    <w:rsid w:val="00557E18"/>
    <w:rsid w:val="00575DFA"/>
    <w:rsid w:val="00585572"/>
    <w:rsid w:val="0059090F"/>
    <w:rsid w:val="005A3A32"/>
    <w:rsid w:val="005B661A"/>
    <w:rsid w:val="005C5E02"/>
    <w:rsid w:val="005D17BF"/>
    <w:rsid w:val="005D6B2D"/>
    <w:rsid w:val="005E2596"/>
    <w:rsid w:val="005E6EC9"/>
    <w:rsid w:val="005E6FFC"/>
    <w:rsid w:val="005F1CBE"/>
    <w:rsid w:val="006205B5"/>
    <w:rsid w:val="0062653A"/>
    <w:rsid w:val="00630813"/>
    <w:rsid w:val="00634599"/>
    <w:rsid w:val="00666FC7"/>
    <w:rsid w:val="00670AEF"/>
    <w:rsid w:val="00670B40"/>
    <w:rsid w:val="00673939"/>
    <w:rsid w:val="00677EE1"/>
    <w:rsid w:val="00692209"/>
    <w:rsid w:val="00694F8C"/>
    <w:rsid w:val="0069506D"/>
    <w:rsid w:val="006B0208"/>
    <w:rsid w:val="006C5C56"/>
    <w:rsid w:val="006C5F07"/>
    <w:rsid w:val="00721395"/>
    <w:rsid w:val="00721E6A"/>
    <w:rsid w:val="007249CE"/>
    <w:rsid w:val="007277CE"/>
    <w:rsid w:val="00755CB8"/>
    <w:rsid w:val="00772DCA"/>
    <w:rsid w:val="00794C56"/>
    <w:rsid w:val="007C6AFD"/>
    <w:rsid w:val="007E0D4F"/>
    <w:rsid w:val="00803F41"/>
    <w:rsid w:val="008175E6"/>
    <w:rsid w:val="008223B6"/>
    <w:rsid w:val="0085342A"/>
    <w:rsid w:val="0085771C"/>
    <w:rsid w:val="00864094"/>
    <w:rsid w:val="008A6637"/>
    <w:rsid w:val="00916512"/>
    <w:rsid w:val="009200B2"/>
    <w:rsid w:val="00930969"/>
    <w:rsid w:val="0093671B"/>
    <w:rsid w:val="00952A40"/>
    <w:rsid w:val="00955474"/>
    <w:rsid w:val="00973151"/>
    <w:rsid w:val="0099299C"/>
    <w:rsid w:val="009A2C16"/>
    <w:rsid w:val="009C0D1A"/>
    <w:rsid w:val="009C7F6C"/>
    <w:rsid w:val="009D3351"/>
    <w:rsid w:val="009D3E33"/>
    <w:rsid w:val="009E1C1F"/>
    <w:rsid w:val="009E2EA8"/>
    <w:rsid w:val="009E3E0E"/>
    <w:rsid w:val="009F2095"/>
    <w:rsid w:val="009F21B5"/>
    <w:rsid w:val="00A46845"/>
    <w:rsid w:val="00A65E56"/>
    <w:rsid w:val="00A8312F"/>
    <w:rsid w:val="00A941EE"/>
    <w:rsid w:val="00A95CEE"/>
    <w:rsid w:val="00AA3C4B"/>
    <w:rsid w:val="00AB3052"/>
    <w:rsid w:val="00B16F7B"/>
    <w:rsid w:val="00B46642"/>
    <w:rsid w:val="00B46F32"/>
    <w:rsid w:val="00B47433"/>
    <w:rsid w:val="00B513B3"/>
    <w:rsid w:val="00B55533"/>
    <w:rsid w:val="00B72492"/>
    <w:rsid w:val="00B97E87"/>
    <w:rsid w:val="00BD7B6C"/>
    <w:rsid w:val="00BE37A3"/>
    <w:rsid w:val="00BE78DE"/>
    <w:rsid w:val="00C279D6"/>
    <w:rsid w:val="00C30CD2"/>
    <w:rsid w:val="00C40089"/>
    <w:rsid w:val="00C51AB7"/>
    <w:rsid w:val="00C77D13"/>
    <w:rsid w:val="00C92ECE"/>
    <w:rsid w:val="00CA36DA"/>
    <w:rsid w:val="00CA7848"/>
    <w:rsid w:val="00CC7933"/>
    <w:rsid w:val="00D03929"/>
    <w:rsid w:val="00D43060"/>
    <w:rsid w:val="00D530F1"/>
    <w:rsid w:val="00D83FA3"/>
    <w:rsid w:val="00D86C39"/>
    <w:rsid w:val="00D973F2"/>
    <w:rsid w:val="00DA69FB"/>
    <w:rsid w:val="00DD6417"/>
    <w:rsid w:val="00DD69D6"/>
    <w:rsid w:val="00DE1907"/>
    <w:rsid w:val="00EB5D07"/>
    <w:rsid w:val="00EC6D7E"/>
    <w:rsid w:val="00EF16F1"/>
    <w:rsid w:val="00EF7CCD"/>
    <w:rsid w:val="00F014CA"/>
    <w:rsid w:val="00F0333D"/>
    <w:rsid w:val="00F16056"/>
    <w:rsid w:val="00F26F65"/>
    <w:rsid w:val="00F418BA"/>
    <w:rsid w:val="00F76F73"/>
    <w:rsid w:val="00F8014F"/>
    <w:rsid w:val="00F930BC"/>
    <w:rsid w:val="00F95F79"/>
    <w:rsid w:val="00FA0501"/>
    <w:rsid w:val="00FB09EC"/>
    <w:rsid w:val="00FD06B6"/>
    <w:rsid w:val="00FD37A6"/>
    <w:rsid w:val="00FE3232"/>
    <w:rsid w:val="00FF2C53"/>
    <w:rsid w:val="00FF3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209"/>
    <w:pPr>
      <w:ind w:left="720"/>
      <w:contextualSpacing/>
    </w:pPr>
  </w:style>
  <w:style w:type="paragraph" w:styleId="Header">
    <w:name w:val="header"/>
    <w:basedOn w:val="Normal"/>
    <w:link w:val="HeaderChar"/>
    <w:uiPriority w:val="99"/>
    <w:unhideWhenUsed/>
    <w:rsid w:val="005B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61A"/>
  </w:style>
  <w:style w:type="paragraph" w:styleId="Footer">
    <w:name w:val="footer"/>
    <w:basedOn w:val="Normal"/>
    <w:link w:val="FooterChar"/>
    <w:uiPriority w:val="99"/>
    <w:unhideWhenUsed/>
    <w:rsid w:val="005B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61A"/>
  </w:style>
  <w:style w:type="character" w:styleId="Hyperlink">
    <w:name w:val="Hyperlink"/>
    <w:basedOn w:val="DefaultParagraphFont"/>
    <w:uiPriority w:val="99"/>
    <w:unhideWhenUsed/>
    <w:rsid w:val="001B55F7"/>
    <w:rPr>
      <w:color w:val="0000FF" w:themeColor="hyperlink"/>
      <w:u w:val="single"/>
    </w:rPr>
  </w:style>
  <w:style w:type="character" w:styleId="FollowedHyperlink">
    <w:name w:val="FollowedHyperlink"/>
    <w:basedOn w:val="DefaultParagraphFont"/>
    <w:uiPriority w:val="99"/>
    <w:semiHidden/>
    <w:unhideWhenUsed/>
    <w:rsid w:val="001B55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209"/>
    <w:pPr>
      <w:ind w:left="720"/>
      <w:contextualSpacing/>
    </w:pPr>
  </w:style>
  <w:style w:type="paragraph" w:styleId="Header">
    <w:name w:val="header"/>
    <w:basedOn w:val="Normal"/>
    <w:link w:val="HeaderChar"/>
    <w:uiPriority w:val="99"/>
    <w:unhideWhenUsed/>
    <w:rsid w:val="005B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61A"/>
  </w:style>
  <w:style w:type="paragraph" w:styleId="Footer">
    <w:name w:val="footer"/>
    <w:basedOn w:val="Normal"/>
    <w:link w:val="FooterChar"/>
    <w:uiPriority w:val="99"/>
    <w:unhideWhenUsed/>
    <w:rsid w:val="005B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61A"/>
  </w:style>
  <w:style w:type="character" w:styleId="Hyperlink">
    <w:name w:val="Hyperlink"/>
    <w:basedOn w:val="DefaultParagraphFont"/>
    <w:uiPriority w:val="99"/>
    <w:unhideWhenUsed/>
    <w:rsid w:val="001B55F7"/>
    <w:rPr>
      <w:color w:val="0000FF" w:themeColor="hyperlink"/>
      <w:u w:val="single"/>
    </w:rPr>
  </w:style>
  <w:style w:type="character" w:styleId="FollowedHyperlink">
    <w:name w:val="FollowedHyperlink"/>
    <w:basedOn w:val="DefaultParagraphFont"/>
    <w:uiPriority w:val="99"/>
    <w:semiHidden/>
    <w:unhideWhenUsed/>
    <w:rsid w:val="001B55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739739">
      <w:bodyDiv w:val="1"/>
      <w:marLeft w:val="0"/>
      <w:marRight w:val="0"/>
      <w:marTop w:val="0"/>
      <w:marBottom w:val="0"/>
      <w:divBdr>
        <w:top w:val="none" w:sz="0" w:space="0" w:color="auto"/>
        <w:left w:val="none" w:sz="0" w:space="0" w:color="auto"/>
        <w:bottom w:val="none" w:sz="0" w:space="0" w:color="auto"/>
        <w:right w:val="none" w:sz="0" w:space="0" w:color="auto"/>
      </w:divBdr>
    </w:div>
    <w:div w:id="723675885">
      <w:bodyDiv w:val="1"/>
      <w:marLeft w:val="0"/>
      <w:marRight w:val="0"/>
      <w:marTop w:val="0"/>
      <w:marBottom w:val="0"/>
      <w:divBdr>
        <w:top w:val="none" w:sz="0" w:space="0" w:color="auto"/>
        <w:left w:val="none" w:sz="0" w:space="0" w:color="auto"/>
        <w:bottom w:val="none" w:sz="0" w:space="0" w:color="auto"/>
        <w:right w:val="none" w:sz="0" w:space="0" w:color="auto"/>
      </w:divBdr>
    </w:div>
    <w:div w:id="789787612">
      <w:bodyDiv w:val="1"/>
      <w:marLeft w:val="0"/>
      <w:marRight w:val="0"/>
      <w:marTop w:val="0"/>
      <w:marBottom w:val="0"/>
      <w:divBdr>
        <w:top w:val="none" w:sz="0" w:space="0" w:color="auto"/>
        <w:left w:val="none" w:sz="0" w:space="0" w:color="auto"/>
        <w:bottom w:val="none" w:sz="0" w:space="0" w:color="auto"/>
        <w:right w:val="none" w:sz="0" w:space="0" w:color="auto"/>
      </w:divBdr>
    </w:div>
    <w:div w:id="199537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35EE1-50C7-4DF7-B2B8-EF12DEC93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A3B23D06</Template>
  <TotalTime>1417</TotalTime>
  <Pages>2</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Williams, Julie</cp:lastModifiedBy>
  <cp:revision>286</cp:revision>
  <dcterms:created xsi:type="dcterms:W3CDTF">2016-04-26T11:10:00Z</dcterms:created>
  <dcterms:modified xsi:type="dcterms:W3CDTF">2020-04-08T17:29:00Z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RBC\MurkDan</vt:lpwstr>
  </property>
  <property fmtid="{D5CDD505-2E9C-101B-9397-08002B2CF9AE}" pid="5" name="ClassificationMadeExternally">
    <vt:lpwstr>No</vt:lpwstr>
  </property>
  <property fmtid="{D5CDD505-2E9C-101B-9397-08002B2CF9AE}" pid="6" name="ClassificationMadeOn">
    <vt:filetime>2017-07-12T21:37:52Z</vt:filetime>
  </property>
</Properties>
</file>