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3D2EF" w14:textId="77777777" w:rsidR="00D54B52" w:rsidRPr="00917B3D" w:rsidRDefault="00D54B52" w:rsidP="00D54B52">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DELEGATED HOUSEHOLDER APPLICATION REPORT</w:t>
      </w:r>
    </w:p>
    <w:p w14:paraId="3FCFE335" w14:textId="7C987A86" w:rsidR="00D54B52" w:rsidRPr="00917B3D" w:rsidRDefault="00D54B52" w:rsidP="00D54B52">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 xml:space="preserve">Ward: </w:t>
      </w:r>
      <w:proofErr w:type="spellStart"/>
      <w:r w:rsidR="00C304FC">
        <w:rPr>
          <w:rFonts w:ascii="Trebuchet MS" w:hAnsi="Trebuchet MS"/>
          <w:sz w:val="22"/>
          <w:szCs w:val="22"/>
        </w:rPr>
        <w:t>Peppard</w:t>
      </w:r>
      <w:proofErr w:type="spellEnd"/>
    </w:p>
    <w:p w14:paraId="254C2D91" w14:textId="5D197519" w:rsidR="00D54B52" w:rsidRPr="00917B3D" w:rsidRDefault="00D54B52" w:rsidP="00D54B52">
      <w:pPr>
        <w:pStyle w:val="BodyText"/>
        <w:tabs>
          <w:tab w:val="left" w:pos="2552"/>
        </w:tabs>
        <w:ind w:left="2552" w:hanging="2552"/>
        <w:jc w:val="both"/>
        <w:rPr>
          <w:rFonts w:ascii="Trebuchet MS" w:hAnsi="Trebuchet MS"/>
          <w:b w:val="0"/>
          <w:sz w:val="22"/>
          <w:szCs w:val="22"/>
        </w:rPr>
      </w:pPr>
      <w:r w:rsidRPr="00917B3D">
        <w:rPr>
          <w:rFonts w:ascii="Trebuchet MS" w:hAnsi="Trebuchet MS"/>
          <w:sz w:val="22"/>
          <w:szCs w:val="22"/>
        </w:rPr>
        <w:t xml:space="preserve">App Ref: </w:t>
      </w:r>
      <w:r w:rsidR="00C304FC">
        <w:rPr>
          <w:rFonts w:ascii="Trebuchet MS" w:hAnsi="Trebuchet MS"/>
          <w:sz w:val="22"/>
          <w:szCs w:val="22"/>
        </w:rPr>
        <w:t>201831</w:t>
      </w:r>
      <w:r w:rsidRPr="00917B3D">
        <w:rPr>
          <w:rFonts w:ascii="Trebuchet MS" w:hAnsi="Trebuchet MS"/>
          <w:b w:val="0"/>
          <w:sz w:val="22"/>
          <w:szCs w:val="22"/>
        </w:rPr>
        <w:t>/</w:t>
      </w:r>
      <w:r w:rsidRPr="00917B3D">
        <w:rPr>
          <w:rFonts w:ascii="Trebuchet MS" w:hAnsi="Trebuchet MS"/>
          <w:sz w:val="22"/>
          <w:szCs w:val="22"/>
        </w:rPr>
        <w:t>HOU</w:t>
      </w:r>
    </w:p>
    <w:p w14:paraId="767CC7D3" w14:textId="1A3F8F8D" w:rsidR="00D54B52" w:rsidRPr="00917B3D" w:rsidRDefault="00D54B52" w:rsidP="00D54B52">
      <w:pPr>
        <w:jc w:val="both"/>
        <w:rPr>
          <w:rFonts w:cs="Trebuchet MS"/>
          <w:sz w:val="22"/>
          <w:szCs w:val="22"/>
        </w:rPr>
      </w:pPr>
      <w:r w:rsidRPr="00917B3D">
        <w:rPr>
          <w:b/>
          <w:bCs/>
          <w:sz w:val="22"/>
          <w:szCs w:val="22"/>
        </w:rPr>
        <w:t>Address:</w:t>
      </w:r>
      <w:r w:rsidRPr="00917B3D">
        <w:rPr>
          <w:sz w:val="22"/>
          <w:szCs w:val="22"/>
        </w:rPr>
        <w:t xml:space="preserve"> </w:t>
      </w:r>
      <w:r w:rsidR="00C304FC">
        <w:rPr>
          <w:rFonts w:cs="Trebuchet MS"/>
          <w:bCs/>
          <w:sz w:val="22"/>
          <w:szCs w:val="22"/>
        </w:rPr>
        <w:t>44 Marshland Square, Emmer Green, Reading, RG4 8RP</w:t>
      </w:r>
    </w:p>
    <w:p w14:paraId="2C0AD3AD" w14:textId="65FBCC4B" w:rsidR="00D54B52" w:rsidRPr="00917B3D" w:rsidRDefault="00D54B52" w:rsidP="00D54B52">
      <w:pPr>
        <w:rPr>
          <w:sz w:val="22"/>
          <w:szCs w:val="22"/>
        </w:rPr>
      </w:pPr>
      <w:r w:rsidRPr="00917B3D">
        <w:rPr>
          <w:b/>
          <w:sz w:val="22"/>
          <w:szCs w:val="22"/>
        </w:rPr>
        <w:t>Proposals</w:t>
      </w:r>
      <w:r w:rsidRPr="00917B3D">
        <w:rPr>
          <w:sz w:val="22"/>
          <w:szCs w:val="22"/>
        </w:rPr>
        <w:t xml:space="preserve">: </w:t>
      </w:r>
      <w:r w:rsidR="00C304FC" w:rsidRPr="00B068F5">
        <w:rPr>
          <w:rFonts w:cs="Trebuchet MS"/>
          <w:sz w:val="22"/>
          <w:szCs w:val="22"/>
        </w:rPr>
        <w:t>Proposed single storey rear extension.</w:t>
      </w:r>
    </w:p>
    <w:p w14:paraId="36676E96" w14:textId="77777777" w:rsidR="00D54B52" w:rsidRPr="00917B3D" w:rsidRDefault="00D54B52" w:rsidP="00D54B52">
      <w:pPr>
        <w:tabs>
          <w:tab w:val="left" w:pos="2552"/>
        </w:tabs>
        <w:ind w:left="2552" w:hanging="2552"/>
        <w:jc w:val="both"/>
        <w:rPr>
          <w:sz w:val="22"/>
          <w:szCs w:val="22"/>
        </w:rPr>
      </w:pPr>
      <w:r w:rsidRPr="00917B3D">
        <w:rPr>
          <w:b/>
          <w:sz w:val="22"/>
          <w:szCs w:val="22"/>
        </w:rPr>
        <w:t>Case Officer</w:t>
      </w:r>
      <w:r w:rsidRPr="00917B3D">
        <w:rPr>
          <w:sz w:val="22"/>
          <w:szCs w:val="22"/>
        </w:rPr>
        <w:t xml:space="preserve">: </w:t>
      </w:r>
      <w:r w:rsidRPr="00917B3D">
        <w:rPr>
          <w:rFonts w:cs="Trebuchet MS"/>
          <w:bCs/>
          <w:sz w:val="22"/>
          <w:szCs w:val="22"/>
        </w:rPr>
        <w:t>James Schofield</w:t>
      </w:r>
    </w:p>
    <w:p w14:paraId="390A490F" w14:textId="656B7277" w:rsidR="00D54B52" w:rsidRPr="00917B3D" w:rsidRDefault="00D54B52" w:rsidP="00D54B52">
      <w:pPr>
        <w:pStyle w:val="BodyText"/>
        <w:jc w:val="both"/>
        <w:rPr>
          <w:rFonts w:ascii="Trebuchet MS" w:hAnsi="Trebuchet MS"/>
          <w:sz w:val="22"/>
          <w:szCs w:val="22"/>
        </w:rPr>
      </w:pPr>
      <w:r w:rsidRPr="00917B3D">
        <w:rPr>
          <w:rFonts w:ascii="Trebuchet MS" w:hAnsi="Trebuchet MS"/>
          <w:sz w:val="22"/>
          <w:szCs w:val="22"/>
        </w:rPr>
        <w:t xml:space="preserve">Date received (valid from): </w:t>
      </w:r>
      <w:r w:rsidR="00C304FC">
        <w:rPr>
          <w:rFonts w:ascii="Trebuchet MS" w:hAnsi="Trebuchet MS"/>
          <w:sz w:val="22"/>
          <w:szCs w:val="22"/>
        </w:rPr>
        <w:t>16</w:t>
      </w:r>
      <w:r w:rsidRPr="00917B3D">
        <w:rPr>
          <w:rFonts w:ascii="Trebuchet MS" w:hAnsi="Trebuchet MS"/>
          <w:sz w:val="22"/>
          <w:szCs w:val="22"/>
        </w:rPr>
        <w:t xml:space="preserve"> December 2020      Target Decision date: </w:t>
      </w:r>
      <w:r w:rsidR="00C304FC">
        <w:rPr>
          <w:rFonts w:ascii="Trebuchet MS" w:hAnsi="Trebuchet MS"/>
          <w:sz w:val="22"/>
          <w:szCs w:val="22"/>
        </w:rPr>
        <w:t>26</w:t>
      </w:r>
      <w:r w:rsidRPr="00917B3D">
        <w:rPr>
          <w:rFonts w:ascii="Trebuchet MS" w:hAnsi="Trebuchet MS" w:cs="Trebuchet MS"/>
          <w:noProof/>
          <w:sz w:val="22"/>
          <w:szCs w:val="22"/>
        </w:rPr>
        <w:t xml:space="preserve"> February</w:t>
      </w:r>
      <w:r w:rsidRPr="00917B3D">
        <w:rPr>
          <w:rFonts w:ascii="Trebuchet MS" w:hAnsi="Trebuchet MS" w:cs="Trebuchet MS"/>
          <w:sz w:val="22"/>
          <w:szCs w:val="22"/>
        </w:rPr>
        <w:t xml:space="preserve"> 2021</w:t>
      </w:r>
      <w:r w:rsidRPr="00917B3D">
        <w:rPr>
          <w:rFonts w:ascii="Trebuchet MS" w:hAnsi="Trebuchet MS"/>
          <w:sz w:val="22"/>
          <w:szCs w:val="22"/>
        </w:rPr>
        <w:tab/>
      </w:r>
    </w:p>
    <w:p w14:paraId="2C9A0EEB" w14:textId="77777777" w:rsidR="00F674E0" w:rsidRPr="0017335D" w:rsidRDefault="00F674E0" w:rsidP="00D54B52">
      <w:pPr>
        <w:pStyle w:val="BodyText"/>
        <w:tabs>
          <w:tab w:val="left" w:pos="2552"/>
        </w:tabs>
        <w:jc w:val="both"/>
        <w:rPr>
          <w:rFonts w:ascii="Trebuchet MS" w:hAnsi="Trebuchet MS"/>
          <w:b w:val="0"/>
          <w:sz w:val="22"/>
          <w:szCs w:val="22"/>
        </w:rPr>
      </w:pPr>
    </w:p>
    <w:p w14:paraId="2D3B159A" w14:textId="77777777" w:rsidR="00F674E0" w:rsidRPr="0017335D" w:rsidRDefault="00F674E0" w:rsidP="00832380">
      <w:pPr>
        <w:pStyle w:val="Heading1"/>
        <w:ind w:hanging="426"/>
      </w:pPr>
      <w:r w:rsidRPr="0017335D">
        <w:t>1.</w:t>
      </w:r>
      <w:r w:rsidRPr="0017335D">
        <w:tab/>
        <w:t>INTRODUCTION</w:t>
      </w:r>
    </w:p>
    <w:p w14:paraId="4EB892AE" w14:textId="77777777" w:rsidR="00F674E0" w:rsidRPr="0017335D" w:rsidRDefault="00F674E0" w:rsidP="00832380">
      <w:pPr>
        <w:ind w:hanging="426"/>
        <w:jc w:val="both"/>
        <w:rPr>
          <w:sz w:val="22"/>
          <w:szCs w:val="22"/>
        </w:rPr>
      </w:pPr>
    </w:p>
    <w:p w14:paraId="19DFFFF8" w14:textId="24985541" w:rsidR="00332765" w:rsidRPr="0017335D" w:rsidRDefault="00332765" w:rsidP="00832380">
      <w:pPr>
        <w:jc w:val="both"/>
        <w:rPr>
          <w:sz w:val="22"/>
          <w:szCs w:val="22"/>
        </w:rPr>
      </w:pPr>
      <w:r w:rsidRPr="0017335D">
        <w:rPr>
          <w:sz w:val="22"/>
          <w:szCs w:val="22"/>
        </w:rPr>
        <w:t>The development site is a</w:t>
      </w:r>
      <w:r w:rsidR="00103841">
        <w:rPr>
          <w:sz w:val="22"/>
          <w:szCs w:val="22"/>
        </w:rPr>
        <w:t xml:space="preserve"> </w:t>
      </w:r>
      <w:r w:rsidR="00C304FC">
        <w:rPr>
          <w:sz w:val="22"/>
          <w:szCs w:val="22"/>
        </w:rPr>
        <w:t>semi-detached</w:t>
      </w:r>
      <w:r w:rsidR="00103841">
        <w:rPr>
          <w:sz w:val="22"/>
          <w:szCs w:val="22"/>
        </w:rPr>
        <w:t xml:space="preserve"> </w:t>
      </w:r>
      <w:r w:rsidRPr="0017335D">
        <w:rPr>
          <w:sz w:val="22"/>
          <w:szCs w:val="22"/>
        </w:rPr>
        <w:t xml:space="preserve">residential dwelling </w:t>
      </w:r>
      <w:r w:rsidR="00C304FC">
        <w:rPr>
          <w:sz w:val="22"/>
          <w:szCs w:val="22"/>
        </w:rPr>
        <w:t xml:space="preserve">on a wedge-shaped corner site </w:t>
      </w:r>
      <w:r w:rsidRPr="0017335D">
        <w:rPr>
          <w:sz w:val="22"/>
          <w:szCs w:val="22"/>
        </w:rPr>
        <w:t xml:space="preserve">located </w:t>
      </w:r>
      <w:r w:rsidR="00804E0B">
        <w:rPr>
          <w:sz w:val="22"/>
          <w:szCs w:val="22"/>
        </w:rPr>
        <w:t>immediately to the south of the intersection of Evesham road and Marshland Square. 7 Evesham Road (attached) have a rear ground-floor extension at an approximate depth of 4 metres</w:t>
      </w:r>
      <w:r w:rsidR="002320CE">
        <w:rPr>
          <w:sz w:val="22"/>
          <w:szCs w:val="22"/>
        </w:rPr>
        <w:t>.</w:t>
      </w:r>
      <w:r w:rsidR="00804E0B">
        <w:rPr>
          <w:sz w:val="22"/>
          <w:szCs w:val="22"/>
        </w:rPr>
        <w:t xml:space="preserve"> 42 Marshland Square is located immediately south of the site with ground floor views into one another’s garden’s obscured by</w:t>
      </w:r>
      <w:r w:rsidR="00801FD1">
        <w:rPr>
          <w:sz w:val="22"/>
          <w:szCs w:val="22"/>
        </w:rPr>
        <w:t xml:space="preserve"> an outbuilding. All three sites increase topographically from the road to the rear garden.</w:t>
      </w:r>
    </w:p>
    <w:p w14:paraId="416B9001" w14:textId="77777777" w:rsidR="00F674E0" w:rsidRPr="0017335D" w:rsidRDefault="00F674E0">
      <w:pPr>
        <w:jc w:val="both"/>
        <w:rPr>
          <w:b/>
          <w:bCs/>
          <w:sz w:val="22"/>
          <w:szCs w:val="22"/>
        </w:rPr>
      </w:pPr>
    </w:p>
    <w:p w14:paraId="56805812" w14:textId="77777777" w:rsidR="00F674E0" w:rsidRPr="0017335D" w:rsidRDefault="00F674E0" w:rsidP="00832380">
      <w:pPr>
        <w:pStyle w:val="Heading1"/>
        <w:ind w:hanging="426"/>
      </w:pPr>
      <w:r w:rsidRPr="0017335D">
        <w:t>2.</w:t>
      </w:r>
      <w:r w:rsidRPr="0017335D">
        <w:tab/>
        <w:t>PROPOSAL AND SUPPORTING INFORMATION</w:t>
      </w:r>
    </w:p>
    <w:p w14:paraId="14BF7EFC" w14:textId="77777777" w:rsidR="00F674E0" w:rsidRPr="0017335D" w:rsidRDefault="00F674E0">
      <w:pPr>
        <w:pStyle w:val="BodyText"/>
        <w:jc w:val="both"/>
        <w:rPr>
          <w:rFonts w:ascii="Trebuchet MS" w:hAnsi="Trebuchet MS"/>
          <w:sz w:val="22"/>
          <w:szCs w:val="22"/>
        </w:rPr>
      </w:pPr>
    </w:p>
    <w:p w14:paraId="1177583A" w14:textId="2C1577F2" w:rsidR="00F674E0" w:rsidRDefault="00230E5E" w:rsidP="003A632D">
      <w:pPr>
        <w:jc w:val="both"/>
        <w:rPr>
          <w:bCs/>
          <w:sz w:val="22"/>
          <w:szCs w:val="22"/>
        </w:rPr>
      </w:pPr>
      <w:r w:rsidRPr="0017335D">
        <w:rPr>
          <w:sz w:val="22"/>
          <w:szCs w:val="22"/>
        </w:rPr>
        <w:t xml:space="preserve">The proposed development is for </w:t>
      </w:r>
      <w:r w:rsidR="0073478C">
        <w:rPr>
          <w:sz w:val="22"/>
          <w:szCs w:val="22"/>
        </w:rPr>
        <w:t xml:space="preserve">a </w:t>
      </w:r>
      <w:r w:rsidR="00412891">
        <w:rPr>
          <w:sz w:val="22"/>
          <w:szCs w:val="22"/>
        </w:rPr>
        <w:t>single</w:t>
      </w:r>
      <w:r w:rsidR="00590099">
        <w:rPr>
          <w:sz w:val="22"/>
          <w:szCs w:val="22"/>
        </w:rPr>
        <w:t>-storey</w:t>
      </w:r>
      <w:r w:rsidR="0073478C">
        <w:rPr>
          <w:sz w:val="22"/>
          <w:szCs w:val="22"/>
        </w:rPr>
        <w:t xml:space="preserve"> rear </w:t>
      </w:r>
      <w:r w:rsidR="00412891">
        <w:rPr>
          <w:sz w:val="22"/>
          <w:szCs w:val="22"/>
        </w:rPr>
        <w:t xml:space="preserve">extension </w:t>
      </w:r>
      <w:r w:rsidR="00801FD1">
        <w:rPr>
          <w:sz w:val="22"/>
          <w:szCs w:val="22"/>
        </w:rPr>
        <w:t>approximately</w:t>
      </w:r>
      <w:r w:rsidR="00412891">
        <w:rPr>
          <w:sz w:val="22"/>
          <w:szCs w:val="22"/>
        </w:rPr>
        <w:t xml:space="preserve"> </w:t>
      </w:r>
      <w:r w:rsidR="00801FD1">
        <w:rPr>
          <w:sz w:val="22"/>
          <w:szCs w:val="22"/>
        </w:rPr>
        <w:t>4</w:t>
      </w:r>
      <w:r w:rsidR="00412891">
        <w:rPr>
          <w:sz w:val="22"/>
          <w:szCs w:val="22"/>
        </w:rPr>
        <w:t xml:space="preserve"> metres in depth running the full width of the dwelling</w:t>
      </w:r>
      <w:r w:rsidR="00801FD1">
        <w:rPr>
          <w:sz w:val="22"/>
          <w:szCs w:val="22"/>
        </w:rPr>
        <w:t xml:space="preserve"> with a cut-off corner closest to the boundary with 42 Marshland Square; retaining access to the garden outside the house</w:t>
      </w:r>
      <w:r w:rsidR="00332765" w:rsidRPr="0017335D">
        <w:rPr>
          <w:sz w:val="22"/>
          <w:szCs w:val="22"/>
        </w:rPr>
        <w:t>.</w:t>
      </w:r>
      <w:r w:rsidR="00C531B5">
        <w:rPr>
          <w:sz w:val="22"/>
          <w:szCs w:val="22"/>
        </w:rPr>
        <w:t xml:space="preserve"> </w:t>
      </w:r>
      <w:r w:rsidR="00F674E0" w:rsidRPr="0017335D">
        <w:rPr>
          <w:bCs/>
          <w:sz w:val="22"/>
          <w:szCs w:val="22"/>
        </w:rPr>
        <w:t>Plans considered</w:t>
      </w:r>
      <w:r w:rsidR="00C531B5">
        <w:rPr>
          <w:bCs/>
          <w:sz w:val="22"/>
          <w:szCs w:val="22"/>
        </w:rPr>
        <w:t>;</w:t>
      </w:r>
    </w:p>
    <w:p w14:paraId="2A8051E8" w14:textId="77777777" w:rsidR="00C531B5" w:rsidRPr="0017335D" w:rsidRDefault="00C531B5" w:rsidP="00C531B5">
      <w:pPr>
        <w:ind w:left="720"/>
        <w:rPr>
          <w:b/>
          <w:bCs/>
          <w:sz w:val="22"/>
          <w:szCs w:val="22"/>
        </w:rPr>
      </w:pPr>
    </w:p>
    <w:p w14:paraId="17D30AE6" w14:textId="61368485" w:rsidR="00176DA2" w:rsidRDefault="00590099" w:rsidP="00590099">
      <w:pPr>
        <w:overflowPunct/>
        <w:ind w:left="720"/>
        <w:textAlignment w:val="auto"/>
        <w:rPr>
          <w:rFonts w:cs="Arial"/>
          <w:sz w:val="22"/>
          <w:szCs w:val="22"/>
          <w:lang w:eastAsia="en-GB"/>
        </w:rPr>
      </w:pPr>
      <w:proofErr w:type="spellStart"/>
      <w:r w:rsidRPr="0017335D">
        <w:rPr>
          <w:bCs/>
          <w:sz w:val="22"/>
          <w:szCs w:val="22"/>
        </w:rPr>
        <w:t>Dwg</w:t>
      </w:r>
      <w:proofErr w:type="spellEnd"/>
      <w:r w:rsidRPr="0017335D">
        <w:rPr>
          <w:bCs/>
          <w:sz w:val="22"/>
          <w:szCs w:val="22"/>
        </w:rPr>
        <w:t xml:space="preserve"> No. </w:t>
      </w:r>
      <w:r w:rsidR="00801FD1">
        <w:rPr>
          <w:rFonts w:cs="Arial"/>
          <w:sz w:val="22"/>
          <w:szCs w:val="22"/>
          <w:lang w:eastAsia="en-GB"/>
        </w:rPr>
        <w:t>098</w:t>
      </w:r>
      <w:r w:rsidR="00176DA2" w:rsidRPr="00176DA2">
        <w:rPr>
          <w:rFonts w:cs="Arial"/>
          <w:sz w:val="22"/>
          <w:szCs w:val="22"/>
          <w:lang w:eastAsia="en-GB"/>
        </w:rPr>
        <w:t xml:space="preserve"> </w:t>
      </w:r>
      <w:r w:rsidR="000C4DAF">
        <w:rPr>
          <w:rFonts w:cs="Arial"/>
          <w:sz w:val="22"/>
          <w:szCs w:val="22"/>
          <w:lang w:eastAsia="en-GB"/>
        </w:rPr>
        <w:t>–</w:t>
      </w:r>
      <w:r>
        <w:rPr>
          <w:rFonts w:cs="Arial"/>
          <w:sz w:val="22"/>
          <w:szCs w:val="22"/>
          <w:lang w:eastAsia="en-GB"/>
        </w:rPr>
        <w:t xml:space="preserve"> </w:t>
      </w:r>
      <w:r w:rsidR="00801FD1">
        <w:rPr>
          <w:rFonts w:cs="Arial"/>
          <w:sz w:val="22"/>
          <w:szCs w:val="22"/>
          <w:lang w:eastAsia="en-GB"/>
        </w:rPr>
        <w:t>Block Plan</w:t>
      </w:r>
    </w:p>
    <w:p w14:paraId="0386D81C" w14:textId="7AA9BB1A" w:rsidR="00801FD1" w:rsidRDefault="00801FD1" w:rsidP="00590099">
      <w:pPr>
        <w:overflowPunct/>
        <w:ind w:left="720"/>
        <w:textAlignment w:val="auto"/>
        <w:rPr>
          <w:rFonts w:cs="Arial"/>
          <w:sz w:val="22"/>
          <w:szCs w:val="22"/>
          <w:lang w:eastAsia="en-GB"/>
        </w:rPr>
      </w:pPr>
      <w:proofErr w:type="spellStart"/>
      <w:r>
        <w:rPr>
          <w:rFonts w:cs="Arial"/>
          <w:sz w:val="22"/>
          <w:szCs w:val="22"/>
          <w:lang w:eastAsia="en-GB"/>
        </w:rPr>
        <w:t>Dwg</w:t>
      </w:r>
      <w:proofErr w:type="spellEnd"/>
      <w:r>
        <w:rPr>
          <w:rFonts w:cs="Arial"/>
          <w:sz w:val="22"/>
          <w:szCs w:val="22"/>
          <w:lang w:eastAsia="en-GB"/>
        </w:rPr>
        <w:t xml:space="preserve"> No. 099 – Site Location Plan</w:t>
      </w:r>
    </w:p>
    <w:p w14:paraId="5C7BCA75" w14:textId="1FF73E32" w:rsidR="00801FD1" w:rsidRDefault="00801FD1" w:rsidP="00590099">
      <w:pPr>
        <w:overflowPunct/>
        <w:ind w:left="720"/>
        <w:textAlignment w:val="auto"/>
        <w:rPr>
          <w:rFonts w:cs="Arial"/>
          <w:sz w:val="22"/>
          <w:szCs w:val="22"/>
          <w:lang w:eastAsia="en-GB"/>
        </w:rPr>
      </w:pPr>
      <w:proofErr w:type="spellStart"/>
      <w:r>
        <w:rPr>
          <w:rFonts w:cs="Arial"/>
          <w:sz w:val="22"/>
          <w:szCs w:val="22"/>
          <w:lang w:eastAsia="en-GB"/>
        </w:rPr>
        <w:t>Dwg</w:t>
      </w:r>
      <w:proofErr w:type="spellEnd"/>
      <w:r>
        <w:rPr>
          <w:rFonts w:cs="Arial"/>
          <w:sz w:val="22"/>
          <w:szCs w:val="22"/>
          <w:lang w:eastAsia="en-GB"/>
        </w:rPr>
        <w:t xml:space="preserve"> No. 100 – Existing Floor Plans</w:t>
      </w:r>
    </w:p>
    <w:p w14:paraId="6B19CB6B" w14:textId="3035142C" w:rsidR="00801FD1" w:rsidRDefault="00801FD1" w:rsidP="00590099">
      <w:pPr>
        <w:overflowPunct/>
        <w:ind w:left="720"/>
        <w:textAlignment w:val="auto"/>
        <w:rPr>
          <w:rFonts w:cs="Arial"/>
          <w:sz w:val="22"/>
          <w:szCs w:val="22"/>
          <w:lang w:eastAsia="en-GB"/>
        </w:rPr>
      </w:pPr>
      <w:proofErr w:type="spellStart"/>
      <w:r>
        <w:rPr>
          <w:rFonts w:cs="Arial"/>
          <w:sz w:val="22"/>
          <w:szCs w:val="22"/>
          <w:lang w:eastAsia="en-GB"/>
        </w:rPr>
        <w:t>Dwg</w:t>
      </w:r>
      <w:proofErr w:type="spellEnd"/>
      <w:r>
        <w:rPr>
          <w:rFonts w:cs="Arial"/>
          <w:sz w:val="22"/>
          <w:szCs w:val="22"/>
          <w:lang w:eastAsia="en-GB"/>
        </w:rPr>
        <w:t xml:space="preserve"> No. 101 – Existing Elevations</w:t>
      </w:r>
    </w:p>
    <w:p w14:paraId="7F53A1AA" w14:textId="3ABD5268" w:rsidR="00801FD1" w:rsidRDefault="00801FD1" w:rsidP="00590099">
      <w:pPr>
        <w:overflowPunct/>
        <w:ind w:left="720"/>
        <w:textAlignment w:val="auto"/>
        <w:rPr>
          <w:rFonts w:cs="Arial"/>
          <w:sz w:val="22"/>
          <w:szCs w:val="22"/>
          <w:lang w:eastAsia="en-GB"/>
        </w:rPr>
      </w:pPr>
      <w:proofErr w:type="spellStart"/>
      <w:r>
        <w:rPr>
          <w:rFonts w:cs="Arial"/>
          <w:sz w:val="22"/>
          <w:szCs w:val="22"/>
          <w:lang w:eastAsia="en-GB"/>
        </w:rPr>
        <w:t>Dwg</w:t>
      </w:r>
      <w:proofErr w:type="spellEnd"/>
      <w:r>
        <w:rPr>
          <w:rFonts w:cs="Arial"/>
          <w:sz w:val="22"/>
          <w:szCs w:val="22"/>
          <w:lang w:eastAsia="en-GB"/>
        </w:rPr>
        <w:t xml:space="preserve"> No. 102 – Proposed Floor Plans</w:t>
      </w:r>
    </w:p>
    <w:p w14:paraId="7CCA1BDA" w14:textId="5F595A03" w:rsidR="00590099" w:rsidRDefault="00801FD1" w:rsidP="00801FD1">
      <w:pPr>
        <w:overflowPunct/>
        <w:ind w:left="720"/>
        <w:textAlignment w:val="auto"/>
        <w:rPr>
          <w:rFonts w:cs="Arial"/>
          <w:b/>
          <w:sz w:val="22"/>
          <w:szCs w:val="22"/>
          <w:lang w:eastAsia="en-GB"/>
        </w:rPr>
      </w:pPr>
      <w:proofErr w:type="spellStart"/>
      <w:r>
        <w:rPr>
          <w:rFonts w:cs="Arial"/>
          <w:sz w:val="22"/>
          <w:szCs w:val="22"/>
          <w:lang w:eastAsia="en-GB"/>
        </w:rPr>
        <w:t>Dwg</w:t>
      </w:r>
      <w:proofErr w:type="spellEnd"/>
      <w:r>
        <w:rPr>
          <w:rFonts w:cs="Arial"/>
          <w:sz w:val="22"/>
          <w:szCs w:val="22"/>
          <w:lang w:eastAsia="en-GB"/>
        </w:rPr>
        <w:t xml:space="preserve"> No. 103 – Proposed Elevations</w:t>
      </w:r>
    </w:p>
    <w:p w14:paraId="709B77B3" w14:textId="7CF4FE8C" w:rsidR="00590099" w:rsidRDefault="00590099" w:rsidP="00590099">
      <w:pPr>
        <w:pStyle w:val="BodyText"/>
        <w:ind w:left="720"/>
        <w:jc w:val="both"/>
        <w:rPr>
          <w:rFonts w:ascii="Trebuchet MS" w:hAnsi="Trebuchet MS"/>
          <w:b w:val="0"/>
          <w:bCs/>
          <w:sz w:val="22"/>
          <w:szCs w:val="22"/>
        </w:rPr>
      </w:pPr>
      <w:r w:rsidRPr="0017335D">
        <w:rPr>
          <w:rFonts w:ascii="Trebuchet MS" w:hAnsi="Trebuchet MS"/>
          <w:b w:val="0"/>
          <w:bCs/>
          <w:sz w:val="22"/>
          <w:szCs w:val="22"/>
        </w:rPr>
        <w:t>As received</w:t>
      </w:r>
      <w:r w:rsidR="00E21F4B">
        <w:rPr>
          <w:rFonts w:ascii="Trebuchet MS" w:hAnsi="Trebuchet MS"/>
          <w:b w:val="0"/>
          <w:bCs/>
          <w:sz w:val="22"/>
          <w:szCs w:val="22"/>
        </w:rPr>
        <w:t xml:space="preserve"> </w:t>
      </w:r>
      <w:r w:rsidR="00E266A1">
        <w:rPr>
          <w:rFonts w:ascii="Trebuchet MS" w:hAnsi="Trebuchet MS"/>
          <w:b w:val="0"/>
          <w:bCs/>
          <w:sz w:val="22"/>
          <w:szCs w:val="22"/>
        </w:rPr>
        <w:t>1</w:t>
      </w:r>
      <w:r w:rsidR="00801FD1">
        <w:rPr>
          <w:rFonts w:ascii="Trebuchet MS" w:hAnsi="Trebuchet MS"/>
          <w:b w:val="0"/>
          <w:bCs/>
          <w:sz w:val="22"/>
          <w:szCs w:val="22"/>
        </w:rPr>
        <w:t>7</w:t>
      </w:r>
      <w:r w:rsidR="00E21F4B">
        <w:rPr>
          <w:rFonts w:ascii="Trebuchet MS" w:hAnsi="Trebuchet MS"/>
          <w:b w:val="0"/>
          <w:bCs/>
          <w:sz w:val="22"/>
          <w:szCs w:val="22"/>
        </w:rPr>
        <w:t>/</w:t>
      </w:r>
      <w:r w:rsidR="00E266A1">
        <w:rPr>
          <w:rFonts w:ascii="Trebuchet MS" w:hAnsi="Trebuchet MS"/>
          <w:b w:val="0"/>
          <w:bCs/>
          <w:sz w:val="22"/>
          <w:szCs w:val="22"/>
        </w:rPr>
        <w:t>12</w:t>
      </w:r>
      <w:r w:rsidR="00E21F4B">
        <w:rPr>
          <w:rFonts w:ascii="Trebuchet MS" w:hAnsi="Trebuchet MS"/>
          <w:b w:val="0"/>
          <w:bCs/>
          <w:sz w:val="22"/>
          <w:szCs w:val="22"/>
        </w:rPr>
        <w:t>/2020</w:t>
      </w:r>
    </w:p>
    <w:p w14:paraId="174BF176" w14:textId="77777777" w:rsidR="00230E5E" w:rsidRPr="0017335D" w:rsidRDefault="00230E5E" w:rsidP="00832380">
      <w:pPr>
        <w:pStyle w:val="BodyText"/>
        <w:jc w:val="both"/>
        <w:rPr>
          <w:rFonts w:ascii="Trebuchet MS" w:hAnsi="Trebuchet MS"/>
          <w:b w:val="0"/>
          <w:bCs/>
          <w:sz w:val="22"/>
          <w:szCs w:val="22"/>
        </w:rPr>
      </w:pPr>
    </w:p>
    <w:p w14:paraId="577AF0D7" w14:textId="77777777" w:rsidR="00F674E0" w:rsidRPr="0017335D" w:rsidRDefault="004A61F3" w:rsidP="00832380">
      <w:pPr>
        <w:pStyle w:val="Heading1"/>
        <w:ind w:hanging="426"/>
      </w:pPr>
      <w:r w:rsidRPr="0017335D">
        <w:t>3.</w:t>
      </w:r>
      <w:r w:rsidRPr="0017335D">
        <w:tab/>
      </w:r>
      <w:r w:rsidR="00F674E0" w:rsidRPr="0017335D">
        <w:t xml:space="preserve">RELEVANT PLANNING HISTORY </w:t>
      </w:r>
    </w:p>
    <w:p w14:paraId="2276520E" w14:textId="77777777" w:rsidR="00F674E0" w:rsidRPr="0017335D" w:rsidRDefault="00F674E0" w:rsidP="00F674E0">
      <w:pPr>
        <w:jc w:val="both"/>
        <w:rPr>
          <w:b/>
          <w:bCs/>
          <w:sz w:val="22"/>
          <w:szCs w:val="22"/>
        </w:rPr>
      </w:pPr>
    </w:p>
    <w:p w14:paraId="3036B6C8" w14:textId="77777777" w:rsidR="00056DD4" w:rsidRDefault="008E195B" w:rsidP="008E195B">
      <w:pPr>
        <w:ind w:left="1440" w:hanging="1440"/>
        <w:jc w:val="both"/>
        <w:rPr>
          <w:bCs/>
          <w:sz w:val="22"/>
          <w:szCs w:val="22"/>
        </w:rPr>
      </w:pPr>
      <w:r w:rsidRPr="008E195B">
        <w:rPr>
          <w:bCs/>
          <w:sz w:val="22"/>
          <w:szCs w:val="22"/>
        </w:rPr>
        <w:t>Non</w:t>
      </w:r>
      <w:r>
        <w:rPr>
          <w:bCs/>
          <w:sz w:val="22"/>
          <w:szCs w:val="22"/>
        </w:rPr>
        <w:t>e.</w:t>
      </w:r>
    </w:p>
    <w:p w14:paraId="3E0EEC60" w14:textId="77777777" w:rsidR="008E195B" w:rsidRPr="0017335D" w:rsidRDefault="008E195B" w:rsidP="008E195B">
      <w:pPr>
        <w:ind w:left="1440" w:hanging="1440"/>
        <w:jc w:val="both"/>
        <w:rPr>
          <w:bCs/>
          <w:sz w:val="22"/>
          <w:szCs w:val="22"/>
        </w:rPr>
      </w:pPr>
    </w:p>
    <w:p w14:paraId="5D8EF0EC" w14:textId="77777777" w:rsidR="00F674E0" w:rsidRPr="0017335D" w:rsidRDefault="00F674E0" w:rsidP="00832380">
      <w:pPr>
        <w:pStyle w:val="Heading1"/>
        <w:ind w:hanging="426"/>
      </w:pPr>
      <w:r w:rsidRPr="0017335D">
        <w:t>4.</w:t>
      </w:r>
      <w:r w:rsidRPr="0017335D">
        <w:tab/>
        <w:t>CONSULTATIONS</w:t>
      </w:r>
    </w:p>
    <w:p w14:paraId="4FBD639A" w14:textId="77777777" w:rsidR="00F674E0" w:rsidRPr="0017335D" w:rsidRDefault="00F674E0">
      <w:pPr>
        <w:jc w:val="both"/>
        <w:rPr>
          <w:b/>
          <w:bCs/>
          <w:sz w:val="22"/>
          <w:szCs w:val="22"/>
        </w:rPr>
      </w:pPr>
    </w:p>
    <w:p w14:paraId="2FA2EAEE" w14:textId="77777777" w:rsidR="0017335D" w:rsidRDefault="00F674E0" w:rsidP="00C531B5">
      <w:pPr>
        <w:pStyle w:val="Heading2"/>
      </w:pPr>
      <w:r w:rsidRPr="0017335D">
        <w:t>4.1</w:t>
      </w:r>
      <w:r w:rsidRPr="0017335D">
        <w:tab/>
      </w:r>
      <w:r w:rsidR="00C531B5">
        <w:t>Neighbours</w:t>
      </w:r>
    </w:p>
    <w:p w14:paraId="181B7A17" w14:textId="77777777" w:rsidR="00C531B5" w:rsidRPr="00C531B5" w:rsidRDefault="00C531B5" w:rsidP="00C531B5"/>
    <w:p w14:paraId="71277EB9" w14:textId="5E46460F" w:rsidR="00FE0F59" w:rsidRPr="00FE0F59" w:rsidRDefault="00801FD1" w:rsidP="00FE0F59">
      <w:pPr>
        <w:jc w:val="both"/>
        <w:rPr>
          <w:sz w:val="22"/>
          <w:szCs w:val="22"/>
          <w:lang w:eastAsia="en-GB"/>
        </w:rPr>
      </w:pPr>
      <w:r>
        <w:rPr>
          <w:sz w:val="22"/>
          <w:szCs w:val="22"/>
          <w:lang w:eastAsia="en-GB"/>
        </w:rPr>
        <w:t xml:space="preserve">Council records indicate the </w:t>
      </w:r>
      <w:r w:rsidR="00D541A0">
        <w:rPr>
          <w:sz w:val="22"/>
          <w:szCs w:val="22"/>
          <w:lang w:eastAsia="en-GB"/>
        </w:rPr>
        <w:t xml:space="preserve">Site Notice was displayed </w:t>
      </w:r>
      <w:r>
        <w:rPr>
          <w:sz w:val="22"/>
          <w:szCs w:val="22"/>
          <w:lang w:eastAsia="en-GB"/>
        </w:rPr>
        <w:t>on the 5</w:t>
      </w:r>
      <w:r w:rsidRPr="00801FD1">
        <w:rPr>
          <w:sz w:val="22"/>
          <w:szCs w:val="22"/>
          <w:vertAlign w:val="superscript"/>
          <w:lang w:eastAsia="en-GB"/>
        </w:rPr>
        <w:t>th</w:t>
      </w:r>
      <w:r>
        <w:rPr>
          <w:sz w:val="22"/>
          <w:szCs w:val="22"/>
          <w:lang w:eastAsia="en-GB"/>
        </w:rPr>
        <w:t xml:space="preserve"> of January 2021 by the applicant or agent. </w:t>
      </w:r>
      <w:r w:rsidR="00FE0F59" w:rsidRPr="00FE0F59">
        <w:rPr>
          <w:sz w:val="22"/>
          <w:szCs w:val="22"/>
          <w:lang w:eastAsia="en-GB"/>
        </w:rPr>
        <w:t>The following addresses were consulted by letter.</w:t>
      </w:r>
    </w:p>
    <w:p w14:paraId="13356C28" w14:textId="77777777" w:rsidR="00FE0F59" w:rsidRPr="00FE0F59" w:rsidRDefault="00FE0F59" w:rsidP="00FE0F59">
      <w:pPr>
        <w:overflowPunct/>
        <w:adjustRightInd/>
        <w:jc w:val="both"/>
        <w:textAlignment w:val="auto"/>
        <w:rPr>
          <w:b/>
          <w:sz w:val="22"/>
          <w:szCs w:val="22"/>
          <w:lang w:eastAsia="en-GB"/>
        </w:rPr>
      </w:pPr>
    </w:p>
    <w:p w14:paraId="2870B349" w14:textId="77777777" w:rsidR="00801FD1" w:rsidRPr="00801FD1" w:rsidRDefault="00801FD1" w:rsidP="00801FD1">
      <w:pPr>
        <w:overflowPunct/>
        <w:adjustRightInd/>
        <w:ind w:firstLine="720"/>
        <w:textAlignment w:val="auto"/>
        <w:rPr>
          <w:sz w:val="22"/>
          <w:szCs w:val="22"/>
          <w:lang w:eastAsia="en-GB"/>
        </w:rPr>
      </w:pPr>
      <w:r w:rsidRPr="00801FD1">
        <w:rPr>
          <w:sz w:val="22"/>
          <w:szCs w:val="22"/>
          <w:lang w:eastAsia="en-GB"/>
        </w:rPr>
        <w:t>3 Evesham Road, Emmer Green, Reading, RG4 8RL</w:t>
      </w:r>
    </w:p>
    <w:p w14:paraId="069AC992" w14:textId="77777777" w:rsidR="00801FD1" w:rsidRPr="00801FD1" w:rsidRDefault="00801FD1" w:rsidP="00801FD1">
      <w:pPr>
        <w:overflowPunct/>
        <w:adjustRightInd/>
        <w:ind w:firstLine="720"/>
        <w:textAlignment w:val="auto"/>
        <w:rPr>
          <w:sz w:val="22"/>
          <w:szCs w:val="22"/>
          <w:lang w:eastAsia="en-GB"/>
        </w:rPr>
      </w:pPr>
      <w:r w:rsidRPr="00801FD1">
        <w:rPr>
          <w:sz w:val="22"/>
          <w:szCs w:val="22"/>
          <w:lang w:eastAsia="en-GB"/>
        </w:rPr>
        <w:t>1 Evesham Road, Emmer Green, Reading, RG4 8RL</w:t>
      </w:r>
    </w:p>
    <w:p w14:paraId="7B33958A" w14:textId="77777777" w:rsidR="00801FD1" w:rsidRPr="00801FD1" w:rsidRDefault="00801FD1" w:rsidP="00801FD1">
      <w:pPr>
        <w:overflowPunct/>
        <w:adjustRightInd/>
        <w:ind w:firstLine="720"/>
        <w:textAlignment w:val="auto"/>
        <w:rPr>
          <w:sz w:val="22"/>
          <w:szCs w:val="22"/>
          <w:lang w:eastAsia="en-GB"/>
        </w:rPr>
      </w:pPr>
      <w:r w:rsidRPr="00801FD1">
        <w:rPr>
          <w:sz w:val="22"/>
          <w:szCs w:val="22"/>
          <w:lang w:eastAsia="en-GB"/>
        </w:rPr>
        <w:t>7 Evesham Road, Emmer Green, Reading, RG4 8RL</w:t>
      </w:r>
    </w:p>
    <w:p w14:paraId="04FCD57C" w14:textId="77777777" w:rsidR="00801FD1" w:rsidRPr="00801FD1" w:rsidRDefault="00801FD1" w:rsidP="00801FD1">
      <w:pPr>
        <w:overflowPunct/>
        <w:adjustRightInd/>
        <w:ind w:firstLine="720"/>
        <w:textAlignment w:val="auto"/>
        <w:rPr>
          <w:sz w:val="22"/>
          <w:szCs w:val="22"/>
          <w:lang w:eastAsia="en-GB"/>
        </w:rPr>
      </w:pPr>
      <w:r w:rsidRPr="00801FD1">
        <w:rPr>
          <w:sz w:val="22"/>
          <w:szCs w:val="22"/>
          <w:lang w:eastAsia="en-GB"/>
        </w:rPr>
        <w:t>5 Evesham Road, Emmer Green, Reading, RG4 8RL</w:t>
      </w:r>
    </w:p>
    <w:p w14:paraId="72969D62" w14:textId="77777777" w:rsidR="00801FD1" w:rsidRPr="00801FD1" w:rsidRDefault="00801FD1" w:rsidP="00801FD1">
      <w:pPr>
        <w:overflowPunct/>
        <w:adjustRightInd/>
        <w:ind w:firstLine="720"/>
        <w:textAlignment w:val="auto"/>
        <w:rPr>
          <w:sz w:val="22"/>
          <w:szCs w:val="22"/>
          <w:lang w:eastAsia="en-GB"/>
        </w:rPr>
      </w:pPr>
      <w:r w:rsidRPr="00801FD1">
        <w:rPr>
          <w:sz w:val="22"/>
          <w:szCs w:val="22"/>
          <w:lang w:eastAsia="en-GB"/>
        </w:rPr>
        <w:t>42 Marshland Square, Emmer Green, Reading, RG4 8RP</w:t>
      </w:r>
    </w:p>
    <w:p w14:paraId="2E04FCFF" w14:textId="77777777" w:rsidR="00FE0F59" w:rsidRPr="00FE0F59" w:rsidRDefault="00FE0F59" w:rsidP="00FE0F59">
      <w:pPr>
        <w:overflowPunct/>
        <w:adjustRightInd/>
        <w:ind w:left="720" w:hanging="720"/>
        <w:jc w:val="both"/>
        <w:textAlignment w:val="auto"/>
        <w:rPr>
          <w:sz w:val="22"/>
          <w:szCs w:val="22"/>
          <w:lang w:eastAsia="en-GB"/>
        </w:rPr>
      </w:pPr>
    </w:p>
    <w:p w14:paraId="106A88FF" w14:textId="77777777" w:rsidR="00FE0F59" w:rsidRPr="00FE0F59" w:rsidRDefault="00FE0F59" w:rsidP="00FE0F59">
      <w:pPr>
        <w:overflowPunct/>
        <w:adjustRightInd/>
        <w:ind w:left="720" w:hanging="720"/>
        <w:jc w:val="both"/>
        <w:textAlignment w:val="auto"/>
        <w:rPr>
          <w:sz w:val="22"/>
          <w:szCs w:val="22"/>
          <w:lang w:eastAsia="en-GB"/>
        </w:rPr>
      </w:pPr>
      <w:r w:rsidRPr="00FE0F59">
        <w:rPr>
          <w:sz w:val="22"/>
          <w:szCs w:val="22"/>
          <w:lang w:eastAsia="en-GB"/>
        </w:rPr>
        <w:t xml:space="preserve">No letters of representation have been received. </w:t>
      </w:r>
    </w:p>
    <w:p w14:paraId="6216679D" w14:textId="77777777" w:rsidR="003A632D" w:rsidRDefault="003A632D" w:rsidP="00FE0F59">
      <w:pPr>
        <w:overflowPunct/>
        <w:adjustRightInd/>
        <w:jc w:val="both"/>
        <w:textAlignment w:val="auto"/>
        <w:rPr>
          <w:rFonts w:cs="Arial"/>
          <w:b/>
          <w:bCs/>
          <w:color w:val="000000"/>
          <w:sz w:val="22"/>
          <w:szCs w:val="22"/>
          <w:lang w:eastAsia="en-GB"/>
        </w:rPr>
      </w:pPr>
    </w:p>
    <w:p w14:paraId="1091EF18" w14:textId="77777777" w:rsidR="00F674E0" w:rsidRPr="0017335D" w:rsidRDefault="004A61F3" w:rsidP="00832380">
      <w:pPr>
        <w:overflowPunct/>
        <w:adjustRightInd/>
        <w:ind w:hanging="426"/>
        <w:jc w:val="both"/>
        <w:textAlignment w:val="auto"/>
        <w:rPr>
          <w:rFonts w:cs="Arial"/>
          <w:b/>
          <w:bCs/>
          <w:color w:val="000000"/>
          <w:sz w:val="22"/>
          <w:szCs w:val="22"/>
          <w:lang w:eastAsia="en-GB"/>
        </w:rPr>
      </w:pPr>
      <w:r w:rsidRPr="0017335D">
        <w:rPr>
          <w:rFonts w:cs="Arial"/>
          <w:b/>
          <w:bCs/>
          <w:color w:val="000000"/>
          <w:sz w:val="22"/>
          <w:szCs w:val="22"/>
          <w:lang w:eastAsia="en-GB"/>
        </w:rPr>
        <w:t>5.</w:t>
      </w:r>
      <w:r w:rsidRPr="0017335D">
        <w:rPr>
          <w:rFonts w:cs="Arial"/>
          <w:b/>
          <w:bCs/>
          <w:color w:val="000000"/>
          <w:sz w:val="22"/>
          <w:szCs w:val="22"/>
          <w:lang w:eastAsia="en-GB"/>
        </w:rPr>
        <w:tab/>
      </w:r>
      <w:r w:rsidR="00F674E0" w:rsidRPr="0017335D">
        <w:rPr>
          <w:rFonts w:cs="Arial"/>
          <w:b/>
          <w:bCs/>
          <w:color w:val="000000"/>
          <w:sz w:val="22"/>
          <w:szCs w:val="22"/>
          <w:lang w:eastAsia="en-GB"/>
        </w:rPr>
        <w:t>Equality Act 2010:</w:t>
      </w:r>
    </w:p>
    <w:p w14:paraId="498E2543" w14:textId="77777777" w:rsidR="00E0411C" w:rsidRPr="0017335D" w:rsidRDefault="00E0411C" w:rsidP="00F674E0">
      <w:pPr>
        <w:overflowPunct/>
        <w:adjustRightInd/>
        <w:jc w:val="both"/>
        <w:textAlignment w:val="auto"/>
        <w:rPr>
          <w:rFonts w:cs="Arial"/>
          <w:b/>
          <w:bCs/>
          <w:color w:val="000000"/>
          <w:sz w:val="22"/>
          <w:szCs w:val="22"/>
          <w:lang w:eastAsia="en-GB"/>
        </w:rPr>
      </w:pPr>
    </w:p>
    <w:p w14:paraId="6D38685C" w14:textId="77777777" w:rsidR="00F674E0" w:rsidRPr="0017335D" w:rsidRDefault="00F674E0" w:rsidP="00832380">
      <w:pPr>
        <w:overflowPunct/>
        <w:adjustRightInd/>
        <w:jc w:val="both"/>
        <w:textAlignment w:val="auto"/>
        <w:rPr>
          <w:rFonts w:cs="Arial"/>
          <w:bCs/>
          <w:color w:val="000000"/>
          <w:sz w:val="22"/>
          <w:szCs w:val="22"/>
          <w:lang w:eastAsia="en-GB"/>
        </w:rPr>
      </w:pPr>
      <w:r w:rsidRPr="0017335D">
        <w:rPr>
          <w:rFonts w:cs="Arial"/>
          <w:bCs/>
          <w:color w:val="000000"/>
          <w:sz w:val="22"/>
          <w:szCs w:val="22"/>
          <w:lang w:eastAsia="en-GB"/>
        </w:rPr>
        <w:t xml:space="preserve">In determining this </w:t>
      </w:r>
      <w:proofErr w:type="gramStart"/>
      <w:r w:rsidRPr="0017335D">
        <w:rPr>
          <w:rFonts w:cs="Arial"/>
          <w:bCs/>
          <w:color w:val="000000"/>
          <w:sz w:val="22"/>
          <w:szCs w:val="22"/>
          <w:lang w:eastAsia="en-GB"/>
        </w:rPr>
        <w:t>application</w:t>
      </w:r>
      <w:proofErr w:type="gramEnd"/>
      <w:r w:rsidRPr="0017335D">
        <w:rPr>
          <w:rFonts w:cs="Arial"/>
          <w:bCs/>
          <w:color w:val="000000"/>
          <w:sz w:val="22"/>
          <w:szCs w:val="22"/>
          <w:lang w:eastAsia="en-GB"/>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17335D">
        <w:rPr>
          <w:rFonts w:cs="Arial"/>
          <w:bCs/>
          <w:color w:val="000000"/>
          <w:sz w:val="22"/>
          <w:szCs w:val="22"/>
          <w:lang w:eastAsia="en-GB"/>
        </w:rPr>
        <w:t>particular planning</w:t>
      </w:r>
      <w:proofErr w:type="gramEnd"/>
      <w:r w:rsidRPr="0017335D">
        <w:rPr>
          <w:rFonts w:cs="Arial"/>
          <w:bCs/>
          <w:color w:val="000000"/>
          <w:sz w:val="22"/>
          <w:szCs w:val="22"/>
          <w:lang w:eastAsia="en-GB"/>
        </w:rPr>
        <w:t xml:space="preserve"> application.  </w:t>
      </w:r>
      <w:proofErr w:type="gramStart"/>
      <w:r w:rsidRPr="0017335D">
        <w:rPr>
          <w:rFonts w:cs="Arial"/>
          <w:bCs/>
          <w:color w:val="000000"/>
          <w:sz w:val="22"/>
          <w:szCs w:val="22"/>
          <w:lang w:eastAsia="en-GB"/>
        </w:rPr>
        <w:t>Therefore</w:t>
      </w:r>
      <w:proofErr w:type="gramEnd"/>
      <w:r w:rsidRPr="0017335D">
        <w:rPr>
          <w:rFonts w:cs="Arial"/>
          <w:bCs/>
          <w:color w:val="000000"/>
          <w:sz w:val="22"/>
          <w:szCs w:val="22"/>
          <w:lang w:eastAsia="en-GB"/>
        </w:rPr>
        <w:t xml:space="preserve"> in terms of the key equalities protected characteristics it is considered there would be no significant adverse impacts as a result of the development.</w:t>
      </w:r>
    </w:p>
    <w:p w14:paraId="28087647" w14:textId="77777777" w:rsidR="00F674E0" w:rsidRPr="0017335D" w:rsidRDefault="00F674E0">
      <w:pPr>
        <w:ind w:left="720" w:hanging="720"/>
        <w:jc w:val="both"/>
        <w:rPr>
          <w:sz w:val="22"/>
          <w:szCs w:val="22"/>
        </w:rPr>
      </w:pPr>
    </w:p>
    <w:p w14:paraId="67AE4826" w14:textId="77777777" w:rsidR="00F674E0" w:rsidRPr="00491D67" w:rsidRDefault="004A61F3" w:rsidP="00491D67">
      <w:pPr>
        <w:pStyle w:val="Heading1"/>
        <w:ind w:hanging="426"/>
        <w:rPr>
          <w:lang w:eastAsia="en-GB"/>
        </w:rPr>
      </w:pPr>
      <w:r w:rsidRPr="0017335D">
        <w:rPr>
          <w:lang w:eastAsia="en-GB"/>
        </w:rPr>
        <w:t>6.</w:t>
      </w:r>
      <w:r w:rsidRPr="0017335D">
        <w:rPr>
          <w:lang w:eastAsia="en-GB"/>
        </w:rPr>
        <w:tab/>
      </w:r>
      <w:r w:rsidR="00F674E0" w:rsidRPr="0017335D">
        <w:rPr>
          <w:lang w:eastAsia="en-GB"/>
        </w:rPr>
        <w:t>LEGAL AND PLANNING POLICY CONTEXT</w:t>
      </w:r>
    </w:p>
    <w:p w14:paraId="2412C926" w14:textId="77777777" w:rsidR="00C531B5" w:rsidRPr="00C531B5" w:rsidRDefault="00C531B5" w:rsidP="00C531B5">
      <w:pPr>
        <w:spacing w:before="240"/>
        <w:jc w:val="both"/>
        <w:rPr>
          <w:sz w:val="22"/>
          <w:szCs w:val="22"/>
        </w:rPr>
      </w:pPr>
      <w:r w:rsidRPr="00C531B5">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14:paraId="7FBB8D7E" w14:textId="77777777" w:rsidR="00C531B5" w:rsidRPr="00C531B5" w:rsidRDefault="00C531B5" w:rsidP="00C531B5">
      <w:pPr>
        <w:jc w:val="both"/>
        <w:rPr>
          <w:sz w:val="22"/>
          <w:szCs w:val="22"/>
          <w:lang w:eastAsia="en-GB"/>
        </w:rPr>
      </w:pPr>
    </w:p>
    <w:p w14:paraId="5930210B" w14:textId="77777777" w:rsidR="00C531B5" w:rsidRPr="00C531B5" w:rsidRDefault="00C531B5" w:rsidP="00C531B5">
      <w:pPr>
        <w:jc w:val="both"/>
        <w:rPr>
          <w:sz w:val="22"/>
          <w:szCs w:val="22"/>
          <w:u w:val="single"/>
          <w:lang w:eastAsia="en-GB"/>
        </w:rPr>
      </w:pPr>
      <w:r w:rsidRPr="00C531B5">
        <w:rPr>
          <w:sz w:val="22"/>
          <w:szCs w:val="22"/>
          <w:u w:val="single"/>
          <w:lang w:eastAsia="en-GB"/>
        </w:rPr>
        <w:t>National Planning Policy</w:t>
      </w:r>
    </w:p>
    <w:p w14:paraId="26709005" w14:textId="77777777" w:rsidR="00C531B5" w:rsidRPr="00C531B5" w:rsidRDefault="00C531B5" w:rsidP="00C531B5">
      <w:pPr>
        <w:jc w:val="both"/>
        <w:rPr>
          <w:sz w:val="22"/>
          <w:szCs w:val="22"/>
          <w:lang w:eastAsia="en-GB"/>
        </w:rPr>
      </w:pPr>
      <w:r w:rsidRPr="00C531B5">
        <w:rPr>
          <w:sz w:val="22"/>
          <w:szCs w:val="22"/>
          <w:lang w:eastAsia="en-GB"/>
        </w:rPr>
        <w:t>National Planning Policy Framework (2019)</w:t>
      </w:r>
    </w:p>
    <w:p w14:paraId="4751CE4E" w14:textId="48D375AC" w:rsidR="00C531B5" w:rsidRDefault="00C531B5" w:rsidP="00C531B5">
      <w:pPr>
        <w:jc w:val="both"/>
        <w:rPr>
          <w:sz w:val="22"/>
          <w:szCs w:val="22"/>
          <w:lang w:eastAsia="en-GB"/>
        </w:rPr>
      </w:pPr>
      <w:r w:rsidRPr="00C531B5">
        <w:rPr>
          <w:sz w:val="22"/>
          <w:szCs w:val="22"/>
          <w:lang w:eastAsia="en-GB"/>
        </w:rPr>
        <w:t>National Planning Practice Guidance</w:t>
      </w:r>
    </w:p>
    <w:p w14:paraId="286472E9" w14:textId="77777777" w:rsidR="00C531B5" w:rsidRPr="00C531B5" w:rsidRDefault="00C531B5" w:rsidP="00C531B5">
      <w:pPr>
        <w:jc w:val="both"/>
        <w:rPr>
          <w:sz w:val="22"/>
          <w:szCs w:val="22"/>
          <w:lang w:eastAsia="en-GB"/>
        </w:rPr>
      </w:pPr>
    </w:p>
    <w:p w14:paraId="30990FB0" w14:textId="77777777" w:rsidR="00C531B5" w:rsidRPr="00C531B5" w:rsidRDefault="00C531B5" w:rsidP="00C531B5">
      <w:pPr>
        <w:pStyle w:val="BodyText"/>
        <w:ind w:left="720" w:hanging="720"/>
        <w:jc w:val="both"/>
        <w:rPr>
          <w:rFonts w:ascii="Trebuchet MS" w:hAnsi="Trebuchet MS"/>
          <w:b w:val="0"/>
          <w:color w:val="000000"/>
          <w:sz w:val="22"/>
          <w:szCs w:val="22"/>
          <w:u w:val="single"/>
        </w:rPr>
      </w:pPr>
      <w:r w:rsidRPr="00C531B5">
        <w:rPr>
          <w:rFonts w:ascii="Trebuchet MS" w:hAnsi="Trebuchet MS"/>
          <w:b w:val="0"/>
          <w:color w:val="000000"/>
          <w:sz w:val="22"/>
          <w:szCs w:val="22"/>
          <w:u w:val="single"/>
        </w:rPr>
        <w:t>Reading Borough Local Plan (adopted 2019)</w:t>
      </w:r>
    </w:p>
    <w:p w14:paraId="7AFBB1DE" w14:textId="77777777" w:rsidR="00702121" w:rsidRPr="00702121" w:rsidRDefault="00702121" w:rsidP="00702121">
      <w:pPr>
        <w:pStyle w:val="BodyText"/>
        <w:rPr>
          <w:rFonts w:ascii="Trebuchet MS" w:hAnsi="Trebuchet MS"/>
          <w:b w:val="0"/>
          <w:color w:val="000000"/>
          <w:sz w:val="22"/>
          <w:szCs w:val="22"/>
        </w:rPr>
      </w:pPr>
      <w:r w:rsidRPr="00702121">
        <w:rPr>
          <w:rFonts w:ascii="Trebuchet MS" w:hAnsi="Trebuchet MS"/>
          <w:b w:val="0"/>
          <w:color w:val="000000"/>
          <w:sz w:val="22"/>
          <w:szCs w:val="22"/>
        </w:rPr>
        <w:t>CC7</w:t>
      </w:r>
      <w:r w:rsidRPr="00702121">
        <w:rPr>
          <w:rFonts w:ascii="Trebuchet MS" w:hAnsi="Trebuchet MS"/>
          <w:b w:val="0"/>
          <w:color w:val="000000"/>
          <w:sz w:val="22"/>
          <w:szCs w:val="22"/>
        </w:rPr>
        <w:tab/>
        <w:t>Design and the Public Realm</w:t>
      </w:r>
    </w:p>
    <w:p w14:paraId="24E3972C" w14:textId="30FF8CB6" w:rsidR="00702121" w:rsidRDefault="00702121" w:rsidP="00702121">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CC8</w:t>
      </w:r>
      <w:r w:rsidRPr="00702121">
        <w:rPr>
          <w:rFonts w:ascii="Trebuchet MS" w:hAnsi="Trebuchet MS"/>
          <w:b w:val="0"/>
          <w:color w:val="000000"/>
          <w:sz w:val="22"/>
          <w:szCs w:val="22"/>
        </w:rPr>
        <w:tab/>
        <w:t>Safeguarding Amenity</w:t>
      </w:r>
    </w:p>
    <w:p w14:paraId="56C5F2BD" w14:textId="5EBF946B" w:rsidR="00A84C2A" w:rsidRPr="00702121" w:rsidRDefault="00A84C2A" w:rsidP="00702121">
      <w:pPr>
        <w:pStyle w:val="BodyText"/>
        <w:ind w:left="720" w:hanging="720"/>
        <w:rPr>
          <w:rFonts w:ascii="Trebuchet MS" w:hAnsi="Trebuchet MS"/>
          <w:b w:val="0"/>
          <w:color w:val="000000"/>
          <w:sz w:val="22"/>
          <w:szCs w:val="22"/>
        </w:rPr>
      </w:pPr>
      <w:r w:rsidRPr="00A84C2A">
        <w:rPr>
          <w:rFonts w:ascii="Trebuchet MS" w:hAnsi="Trebuchet MS"/>
          <w:b w:val="0"/>
          <w:color w:val="000000"/>
          <w:sz w:val="22"/>
          <w:szCs w:val="22"/>
        </w:rPr>
        <w:t>EN12</w:t>
      </w:r>
      <w:r w:rsidRPr="00A84C2A">
        <w:rPr>
          <w:rFonts w:ascii="Trebuchet MS" w:hAnsi="Trebuchet MS"/>
          <w:b w:val="0"/>
          <w:color w:val="000000"/>
          <w:sz w:val="22"/>
          <w:szCs w:val="22"/>
        </w:rPr>
        <w:tab/>
        <w:t>Biodiversity and the Green Network</w:t>
      </w:r>
    </w:p>
    <w:p w14:paraId="4A2B40D6" w14:textId="341DFD32" w:rsidR="00702121" w:rsidRDefault="00702121" w:rsidP="00702121">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H9</w:t>
      </w:r>
      <w:r w:rsidRPr="00702121">
        <w:rPr>
          <w:rFonts w:ascii="Trebuchet MS" w:hAnsi="Trebuchet MS"/>
          <w:b w:val="0"/>
          <w:color w:val="000000"/>
          <w:sz w:val="22"/>
          <w:szCs w:val="22"/>
        </w:rPr>
        <w:tab/>
        <w:t>House Extensions and Ancillary Accommodation</w:t>
      </w:r>
    </w:p>
    <w:p w14:paraId="771C1B37" w14:textId="4CA5B323" w:rsidR="00EC2BF9" w:rsidRPr="002D1566" w:rsidRDefault="00EC2BF9" w:rsidP="002D1566">
      <w:pPr>
        <w:pStyle w:val="BodyText"/>
        <w:ind w:left="720" w:hanging="720"/>
        <w:rPr>
          <w:rFonts w:ascii="Trebuchet MS" w:hAnsi="Trebuchet MS"/>
          <w:b w:val="0"/>
          <w:color w:val="000000"/>
          <w:sz w:val="22"/>
          <w:szCs w:val="22"/>
        </w:rPr>
      </w:pPr>
      <w:r w:rsidRPr="002D1566">
        <w:rPr>
          <w:rFonts w:ascii="Trebuchet MS" w:hAnsi="Trebuchet MS"/>
          <w:b w:val="0"/>
          <w:color w:val="000000"/>
          <w:sz w:val="22"/>
          <w:szCs w:val="22"/>
        </w:rPr>
        <w:t>EN18</w:t>
      </w:r>
      <w:r w:rsidRPr="002D1566">
        <w:rPr>
          <w:rFonts w:ascii="Trebuchet MS" w:hAnsi="Trebuchet MS"/>
          <w:b w:val="0"/>
          <w:color w:val="000000"/>
          <w:sz w:val="22"/>
          <w:szCs w:val="22"/>
        </w:rPr>
        <w:tab/>
        <w:t>Flooding and Sustainable Drainage Systems</w:t>
      </w:r>
    </w:p>
    <w:p w14:paraId="78632103" w14:textId="77777777" w:rsidR="00E113B7" w:rsidRPr="00C531B5" w:rsidRDefault="00E113B7" w:rsidP="00C531B5">
      <w:pPr>
        <w:jc w:val="both"/>
        <w:rPr>
          <w:sz w:val="22"/>
          <w:szCs w:val="22"/>
          <w:u w:val="single"/>
          <w:lang w:eastAsia="en-GB"/>
        </w:rPr>
      </w:pPr>
    </w:p>
    <w:p w14:paraId="0DF6770A" w14:textId="77777777" w:rsidR="00C531B5" w:rsidRPr="00C531B5" w:rsidRDefault="00C531B5" w:rsidP="00C531B5">
      <w:pPr>
        <w:jc w:val="both"/>
        <w:rPr>
          <w:sz w:val="22"/>
          <w:szCs w:val="22"/>
          <w:u w:val="single"/>
          <w:lang w:eastAsia="en-GB"/>
        </w:rPr>
      </w:pPr>
      <w:r w:rsidRPr="00C531B5">
        <w:rPr>
          <w:sz w:val="22"/>
          <w:szCs w:val="22"/>
          <w:u w:val="single"/>
          <w:lang w:eastAsia="en-GB"/>
        </w:rPr>
        <w:t>SPG/SPD</w:t>
      </w:r>
    </w:p>
    <w:p w14:paraId="4341735B" w14:textId="77777777" w:rsidR="00C531B5" w:rsidRPr="00C531B5" w:rsidRDefault="00C531B5" w:rsidP="00C531B5">
      <w:pPr>
        <w:jc w:val="both"/>
        <w:rPr>
          <w:sz w:val="22"/>
          <w:szCs w:val="22"/>
        </w:rPr>
      </w:pPr>
      <w:r w:rsidRPr="00C531B5">
        <w:rPr>
          <w:sz w:val="22"/>
          <w:szCs w:val="22"/>
        </w:rPr>
        <w:t>A Design Guide to House Extensions SPG</w:t>
      </w:r>
    </w:p>
    <w:p w14:paraId="40F330CB" w14:textId="77777777" w:rsidR="00F674E0" w:rsidRPr="0017335D" w:rsidRDefault="00F674E0">
      <w:pPr>
        <w:jc w:val="both"/>
        <w:rPr>
          <w:b/>
          <w:bCs/>
          <w:sz w:val="22"/>
          <w:szCs w:val="22"/>
        </w:rPr>
      </w:pPr>
    </w:p>
    <w:p w14:paraId="4CA3A134" w14:textId="77777777" w:rsidR="009257AD" w:rsidRDefault="00832380" w:rsidP="00F91AF1">
      <w:pPr>
        <w:pStyle w:val="Heading1"/>
        <w:ind w:hanging="426"/>
      </w:pPr>
      <w:r w:rsidRPr="0017335D">
        <w:t>7</w:t>
      </w:r>
      <w:r w:rsidR="00F674E0" w:rsidRPr="0017335D">
        <w:t>.</w:t>
      </w:r>
      <w:r w:rsidR="00F674E0" w:rsidRPr="0017335D">
        <w:tab/>
        <w:t>APPRAISAL</w:t>
      </w:r>
    </w:p>
    <w:p w14:paraId="3C6C3057" w14:textId="77777777" w:rsidR="00F91AF1" w:rsidRDefault="00F91AF1" w:rsidP="00F91AF1"/>
    <w:p w14:paraId="1D875B64" w14:textId="77777777" w:rsidR="00F91AF1" w:rsidRPr="00F91AF1" w:rsidRDefault="00F91AF1" w:rsidP="00F91AF1">
      <w:pPr>
        <w:pStyle w:val="Heading2"/>
        <w:rPr>
          <w:lang w:eastAsia="en-GB"/>
        </w:rPr>
      </w:pPr>
      <w:r w:rsidRPr="0017335D">
        <w:rPr>
          <w:lang w:eastAsia="en-GB"/>
        </w:rPr>
        <w:t>7.</w:t>
      </w:r>
      <w:r>
        <w:rPr>
          <w:lang w:eastAsia="en-GB"/>
        </w:rPr>
        <w:t>1 Principle of Development</w:t>
      </w:r>
    </w:p>
    <w:p w14:paraId="6CC9C060" w14:textId="77777777" w:rsidR="00F91AF1" w:rsidRPr="001474CB" w:rsidRDefault="00F91AF1" w:rsidP="00681E4B">
      <w:pPr>
        <w:pStyle w:val="Heading2"/>
        <w:rPr>
          <w:i w:val="0"/>
          <w:lang w:eastAsia="en-GB"/>
        </w:rPr>
      </w:pPr>
    </w:p>
    <w:p w14:paraId="12E613CC" w14:textId="469B1492" w:rsidR="00F91AF1" w:rsidRPr="005978F0" w:rsidRDefault="005C51B4" w:rsidP="00C531B5">
      <w:pPr>
        <w:pStyle w:val="Heading2"/>
        <w:ind w:firstLine="0"/>
        <w:rPr>
          <w:i w:val="0"/>
          <w:lang w:eastAsia="en-GB"/>
        </w:rPr>
      </w:pPr>
      <w:r w:rsidRPr="001474CB">
        <w:rPr>
          <w:i w:val="0"/>
        </w:rPr>
        <w:t xml:space="preserve">The proposed development is for </w:t>
      </w:r>
      <w:r w:rsidR="009C4516">
        <w:rPr>
          <w:i w:val="0"/>
        </w:rPr>
        <w:t>a</w:t>
      </w:r>
      <w:r w:rsidRPr="001474CB">
        <w:rPr>
          <w:i w:val="0"/>
        </w:rPr>
        <w:t xml:space="preserve"> single-storey </w:t>
      </w:r>
      <w:r w:rsidR="009C4516">
        <w:rPr>
          <w:i w:val="0"/>
        </w:rPr>
        <w:t xml:space="preserve">rear </w:t>
      </w:r>
      <w:r w:rsidRPr="001474CB">
        <w:rPr>
          <w:i w:val="0"/>
        </w:rPr>
        <w:t>extension</w:t>
      </w:r>
      <w:r w:rsidR="00F91AF1" w:rsidRPr="001474CB">
        <w:rPr>
          <w:i w:val="0"/>
          <w:lang w:eastAsia="en-GB"/>
        </w:rPr>
        <w:t>.</w:t>
      </w:r>
      <w:r w:rsidR="00F91AF1" w:rsidRPr="00F91AF1">
        <w:rPr>
          <w:i w:val="0"/>
          <w:lang w:eastAsia="en-GB"/>
        </w:rPr>
        <w:t xml:space="preserve"> Such domestic works are supported in principle by Policy H9 (House Extensions and Ancillary Accommodation) of the Local Plan (2019) subject to </w:t>
      </w:r>
      <w:proofErr w:type="gramStart"/>
      <w:r w:rsidR="00F91AF1" w:rsidRPr="00F91AF1">
        <w:rPr>
          <w:i w:val="0"/>
          <w:lang w:eastAsia="en-GB"/>
        </w:rPr>
        <w:t>a number of</w:t>
      </w:r>
      <w:proofErr w:type="gramEnd"/>
      <w:r w:rsidR="00F91AF1" w:rsidRPr="00F91AF1">
        <w:rPr>
          <w:i w:val="0"/>
          <w:lang w:eastAsia="en-GB"/>
        </w:rPr>
        <w:t xml:space="preserve"> criteria ensuring the effects of such extensions and alterations respect its context and are not harmful. These considerations will be examined in more det</w:t>
      </w:r>
      <w:r w:rsidR="00F91AF1" w:rsidRPr="005978F0">
        <w:rPr>
          <w:i w:val="0"/>
          <w:lang w:eastAsia="en-GB"/>
        </w:rPr>
        <w:t>ail in the following sections.</w:t>
      </w:r>
    </w:p>
    <w:p w14:paraId="1F922266" w14:textId="77777777" w:rsidR="00F91AF1" w:rsidRPr="005978F0" w:rsidRDefault="00F91AF1" w:rsidP="00F91AF1">
      <w:pPr>
        <w:rPr>
          <w:sz w:val="22"/>
          <w:szCs w:val="22"/>
          <w:lang w:eastAsia="en-GB"/>
        </w:rPr>
      </w:pPr>
    </w:p>
    <w:p w14:paraId="41EAEAB6" w14:textId="5042E48A" w:rsidR="00332F8F" w:rsidRDefault="00332F8F" w:rsidP="0092696E">
      <w:pPr>
        <w:pStyle w:val="Heading2"/>
        <w:rPr>
          <w:lang w:eastAsia="en-GB"/>
        </w:rPr>
      </w:pPr>
      <w:r w:rsidRPr="0017335D">
        <w:rPr>
          <w:lang w:eastAsia="en-GB"/>
        </w:rPr>
        <w:t>7.</w:t>
      </w:r>
      <w:r>
        <w:rPr>
          <w:lang w:eastAsia="en-GB"/>
        </w:rPr>
        <w:t>2 Character and scale</w:t>
      </w:r>
    </w:p>
    <w:p w14:paraId="4FC1D84B" w14:textId="77777777" w:rsidR="00A84C2A" w:rsidRPr="005978F0" w:rsidRDefault="00A84C2A" w:rsidP="00A84C2A">
      <w:pPr>
        <w:spacing w:before="240"/>
        <w:jc w:val="both"/>
        <w:rPr>
          <w:sz w:val="22"/>
          <w:szCs w:val="22"/>
          <w:lang w:eastAsia="en-GB"/>
        </w:rPr>
      </w:pPr>
      <w:r w:rsidRPr="005978F0">
        <w:rPr>
          <w:sz w:val="22"/>
          <w:szCs w:val="22"/>
          <w:lang w:eastAsia="en-GB"/>
        </w:rPr>
        <w:t xml:space="preserve">Policy CC7 of the Local Plan states that, development must </w:t>
      </w:r>
      <w:bookmarkStart w:id="0" w:name="_GoBack"/>
      <w:bookmarkEnd w:id="0"/>
      <w:r w:rsidRPr="005978F0">
        <w:rPr>
          <w:sz w:val="22"/>
          <w:szCs w:val="22"/>
          <w:lang w:eastAsia="en-GB"/>
        </w:rPr>
        <w:t>be of a high design quality that maintains and enhances the character and appearance of the area in Reading in which it is located. Policy H9 states that an extension will be acceptable where it: respects the character of the house, the pattern of neighbouring properties and building lines.</w:t>
      </w:r>
    </w:p>
    <w:p w14:paraId="00E207D6" w14:textId="45D6FA0F" w:rsidR="00A84C2A" w:rsidRDefault="00A84C2A" w:rsidP="00A84C2A">
      <w:pPr>
        <w:jc w:val="both"/>
        <w:rPr>
          <w:rFonts w:cs="Trebuchet MS"/>
          <w:sz w:val="22"/>
          <w:szCs w:val="22"/>
        </w:rPr>
      </w:pPr>
    </w:p>
    <w:p w14:paraId="4605E0A9" w14:textId="77777777" w:rsidR="00A84C2A" w:rsidRDefault="00A84C2A" w:rsidP="00A84C2A">
      <w:pPr>
        <w:jc w:val="both"/>
        <w:rPr>
          <w:rFonts w:cs="Trebuchet MS"/>
          <w:sz w:val="22"/>
          <w:szCs w:val="22"/>
        </w:rPr>
      </w:pPr>
      <w:r>
        <w:rPr>
          <w:rFonts w:cs="Trebuchet MS"/>
          <w:sz w:val="22"/>
          <w:szCs w:val="22"/>
        </w:rPr>
        <w:t>The proposed rear extension is typical of similar development within the immediate context and is not harmful to the character of the dwelling or the wider area.</w:t>
      </w:r>
    </w:p>
    <w:p w14:paraId="167C077E" w14:textId="77777777" w:rsidR="00A84C2A" w:rsidRDefault="00A84C2A" w:rsidP="00A84C2A">
      <w:pPr>
        <w:jc w:val="both"/>
        <w:rPr>
          <w:rFonts w:cs="Trebuchet MS"/>
          <w:sz w:val="22"/>
          <w:szCs w:val="22"/>
        </w:rPr>
      </w:pPr>
    </w:p>
    <w:p w14:paraId="7A53547C" w14:textId="6A88A057" w:rsidR="00A84C2A" w:rsidRPr="005978F0" w:rsidRDefault="00A84C2A" w:rsidP="00A84C2A">
      <w:pPr>
        <w:jc w:val="both"/>
        <w:rPr>
          <w:rFonts w:cs="Trebuchet MS"/>
          <w:sz w:val="22"/>
          <w:szCs w:val="22"/>
        </w:rPr>
      </w:pPr>
      <w:r>
        <w:rPr>
          <w:rFonts w:cs="Trebuchet MS"/>
          <w:sz w:val="22"/>
          <w:szCs w:val="22"/>
        </w:rPr>
        <w:t>T</w:t>
      </w:r>
      <w:r w:rsidRPr="005978F0">
        <w:rPr>
          <w:rFonts w:cs="Trebuchet MS"/>
          <w:sz w:val="22"/>
          <w:szCs w:val="22"/>
        </w:rPr>
        <w:t xml:space="preserve">he application </w:t>
      </w:r>
      <w:proofErr w:type="gramStart"/>
      <w:r w:rsidRPr="005978F0">
        <w:rPr>
          <w:rFonts w:cs="Trebuchet MS"/>
          <w:sz w:val="22"/>
          <w:szCs w:val="22"/>
        </w:rPr>
        <w:t>is considered to be</w:t>
      </w:r>
      <w:proofErr w:type="gramEnd"/>
      <w:r w:rsidRPr="005978F0">
        <w:rPr>
          <w:rFonts w:cs="Trebuchet MS"/>
          <w:sz w:val="22"/>
          <w:szCs w:val="22"/>
        </w:rPr>
        <w:t xml:space="preserve"> in accordance with CC7 (Design and the Public Realm), CC8 (Safeguarding amenity) and H</w:t>
      </w:r>
      <w:r>
        <w:rPr>
          <w:rFonts w:cs="Trebuchet MS"/>
          <w:sz w:val="22"/>
          <w:szCs w:val="22"/>
        </w:rPr>
        <w:t>9</w:t>
      </w:r>
      <w:r w:rsidRPr="005978F0">
        <w:rPr>
          <w:rFonts w:cs="Trebuchet MS"/>
          <w:sz w:val="22"/>
          <w:szCs w:val="22"/>
        </w:rPr>
        <w:t xml:space="preserve"> (House Extensions and Ancillary Accommodation) of the Reading Borough Local Plan (2019) and the Council’s Supplementary Planning Guidance “A Design Guide to House Extensions” (2003).</w:t>
      </w:r>
    </w:p>
    <w:p w14:paraId="7812BB63" w14:textId="77777777" w:rsidR="00332F8F" w:rsidRPr="0017335D" w:rsidRDefault="00332F8F" w:rsidP="00332F8F">
      <w:pPr>
        <w:jc w:val="both"/>
        <w:rPr>
          <w:color w:val="000000"/>
          <w:sz w:val="22"/>
          <w:szCs w:val="22"/>
          <w:lang w:eastAsia="en-GB"/>
        </w:rPr>
      </w:pPr>
    </w:p>
    <w:p w14:paraId="01ABB1D7" w14:textId="77777777" w:rsidR="00332F8F" w:rsidRDefault="00332F8F" w:rsidP="00332F8F">
      <w:pPr>
        <w:pStyle w:val="Heading2"/>
        <w:rPr>
          <w:lang w:eastAsia="en-GB"/>
        </w:rPr>
      </w:pPr>
      <w:r w:rsidRPr="0017335D">
        <w:rPr>
          <w:lang w:eastAsia="en-GB"/>
        </w:rPr>
        <w:t>7.</w:t>
      </w:r>
      <w:r>
        <w:rPr>
          <w:lang w:eastAsia="en-GB"/>
        </w:rPr>
        <w:t>3 Amenity</w:t>
      </w:r>
    </w:p>
    <w:p w14:paraId="32D235BC" w14:textId="77777777" w:rsidR="00332F8F" w:rsidRDefault="00332F8F" w:rsidP="00332F8F">
      <w:pPr>
        <w:pStyle w:val="Heading2"/>
        <w:rPr>
          <w:lang w:eastAsia="en-GB"/>
        </w:rPr>
      </w:pPr>
    </w:p>
    <w:p w14:paraId="787AD502" w14:textId="7E1A4BAE" w:rsidR="00A84C2A" w:rsidRPr="005978F0" w:rsidRDefault="00A84C2A" w:rsidP="00A84C2A">
      <w:pPr>
        <w:rPr>
          <w:sz w:val="22"/>
          <w:szCs w:val="22"/>
          <w:lang w:eastAsia="en-GB"/>
        </w:rPr>
      </w:pPr>
      <w:r w:rsidRPr="005978F0">
        <w:rPr>
          <w:sz w:val="22"/>
          <w:szCs w:val="22"/>
          <w:lang w:eastAsia="en-GB"/>
        </w:rPr>
        <w:t>Policy CC8 requires development to refrain from causing a detrimental impact on the living environment of existing residential properties or resulting in unacceptable living conditions for residents of adjoining dwellings. Policy H9 compliments these aims by indicating that acceptable development will not present an overbearing impact on neighbours or public areas.</w:t>
      </w:r>
    </w:p>
    <w:p w14:paraId="1B4AB0EE" w14:textId="286F30D6" w:rsidR="00A84C2A" w:rsidRDefault="00A84C2A" w:rsidP="00A84C2A">
      <w:pPr>
        <w:rPr>
          <w:sz w:val="22"/>
          <w:szCs w:val="22"/>
        </w:rPr>
      </w:pPr>
    </w:p>
    <w:p w14:paraId="65B65B41" w14:textId="77777777" w:rsidR="0092696E" w:rsidRDefault="00A84C2A" w:rsidP="0092696E">
      <w:pPr>
        <w:rPr>
          <w:sz w:val="22"/>
          <w:szCs w:val="22"/>
        </w:rPr>
      </w:pPr>
      <w:r>
        <w:rPr>
          <w:sz w:val="22"/>
          <w:szCs w:val="22"/>
        </w:rPr>
        <w:t xml:space="preserve">The extension would essentially be brought to the same building line established at (attached neighbour) 7 Evesham Road, and as such, </w:t>
      </w:r>
      <w:r w:rsidR="0092696E">
        <w:rPr>
          <w:sz w:val="22"/>
          <w:szCs w:val="22"/>
        </w:rPr>
        <w:t xml:space="preserve">the proposal is deemed not to impact on the amenity of that neighbour. The amenity of 42 Marshland Square is similarly not impacted by the proposal. </w:t>
      </w:r>
      <w:r w:rsidR="0092696E">
        <w:rPr>
          <w:sz w:val="22"/>
          <w:szCs w:val="22"/>
        </w:rPr>
        <w:lastRenderedPageBreak/>
        <w:t xml:space="preserve">In both cases </w:t>
      </w:r>
      <w:r>
        <w:rPr>
          <w:sz w:val="22"/>
          <w:szCs w:val="22"/>
        </w:rPr>
        <w:t>favourable topography, single-storey design of the extension</w:t>
      </w:r>
      <w:r w:rsidR="0092696E">
        <w:rPr>
          <w:sz w:val="22"/>
          <w:szCs w:val="22"/>
        </w:rPr>
        <w:t>,</w:t>
      </w:r>
      <w:r>
        <w:rPr>
          <w:sz w:val="22"/>
          <w:szCs w:val="22"/>
        </w:rPr>
        <w:t xml:space="preserve"> and the presence of various fences</w:t>
      </w:r>
      <w:r w:rsidR="0092696E">
        <w:rPr>
          <w:sz w:val="22"/>
          <w:szCs w:val="22"/>
        </w:rPr>
        <w:t>,</w:t>
      </w:r>
      <w:r>
        <w:rPr>
          <w:sz w:val="22"/>
          <w:szCs w:val="22"/>
        </w:rPr>
        <w:t xml:space="preserve"> outbuildings</w:t>
      </w:r>
      <w:r w:rsidR="0092696E">
        <w:rPr>
          <w:sz w:val="22"/>
          <w:szCs w:val="22"/>
        </w:rPr>
        <w:t xml:space="preserve"> and extension are present to mitigate the impact of the proposal. However, it is noted that any development to the rear at the </w:t>
      </w:r>
      <w:proofErr w:type="gramStart"/>
      <w:r w:rsidR="0092696E">
        <w:rPr>
          <w:sz w:val="22"/>
          <w:szCs w:val="22"/>
        </w:rPr>
        <w:t>first floor</w:t>
      </w:r>
      <w:proofErr w:type="gramEnd"/>
      <w:r w:rsidR="0092696E">
        <w:rPr>
          <w:sz w:val="22"/>
          <w:szCs w:val="22"/>
        </w:rPr>
        <w:t xml:space="preserve"> level would need to be properly considered to adequately maintain the privacy of the outdoor amenity space of neighbouring properties. </w:t>
      </w:r>
    </w:p>
    <w:p w14:paraId="2F477FBF" w14:textId="77777777" w:rsidR="0092696E" w:rsidRDefault="0092696E" w:rsidP="0092696E">
      <w:pPr>
        <w:rPr>
          <w:sz w:val="22"/>
          <w:szCs w:val="22"/>
        </w:rPr>
      </w:pPr>
    </w:p>
    <w:p w14:paraId="75990DF7" w14:textId="3090D220" w:rsidR="00A84C2A" w:rsidRPr="002320CE" w:rsidRDefault="0092696E" w:rsidP="0092696E">
      <w:pPr>
        <w:rPr>
          <w:sz w:val="22"/>
          <w:szCs w:val="22"/>
          <w:lang w:eastAsia="en-GB"/>
        </w:rPr>
      </w:pPr>
      <w:r>
        <w:rPr>
          <w:sz w:val="22"/>
          <w:szCs w:val="22"/>
        </w:rPr>
        <w:t>Further to this analysis, the development is considered to accord with Local Plan policies CC8 and H9 provided a condition is included removing PD rights to convert the roof of this extension into an outdoor patio area. This would ensure that any such proposal would require a planning application which could adequately consider any potential impact on neighbours’ amenity.</w:t>
      </w:r>
    </w:p>
    <w:p w14:paraId="3D53193B" w14:textId="592B9833" w:rsidR="00332F8F" w:rsidRPr="00914A6E" w:rsidRDefault="00332F8F" w:rsidP="00A84C2A">
      <w:pPr>
        <w:pStyle w:val="Heading2"/>
        <w:rPr>
          <w:lang w:eastAsia="en-GB"/>
        </w:rPr>
      </w:pPr>
    </w:p>
    <w:p w14:paraId="37FBAE99" w14:textId="77777777" w:rsidR="00332F8F" w:rsidRPr="009920D2" w:rsidRDefault="00332F8F" w:rsidP="00332F8F">
      <w:pPr>
        <w:pStyle w:val="Heading2"/>
        <w:rPr>
          <w:lang w:eastAsia="en-GB"/>
        </w:rPr>
      </w:pPr>
      <w:r w:rsidRPr="009920D2">
        <w:rPr>
          <w:lang w:eastAsia="en-GB"/>
        </w:rPr>
        <w:t>7.</w:t>
      </w:r>
      <w:r>
        <w:rPr>
          <w:lang w:eastAsia="en-GB"/>
        </w:rPr>
        <w:t>4</w:t>
      </w:r>
      <w:r w:rsidRPr="009920D2">
        <w:rPr>
          <w:lang w:eastAsia="en-GB"/>
        </w:rPr>
        <w:tab/>
      </w:r>
      <w:r>
        <w:rPr>
          <w:lang w:eastAsia="en-GB"/>
        </w:rPr>
        <w:t>Biodiversity and sustainability</w:t>
      </w:r>
    </w:p>
    <w:p w14:paraId="4D65E5F8" w14:textId="77777777" w:rsidR="00332F8F" w:rsidRDefault="00332F8F" w:rsidP="00332F8F">
      <w:pPr>
        <w:rPr>
          <w:sz w:val="22"/>
          <w:szCs w:val="22"/>
          <w:lang w:eastAsia="en-GB"/>
        </w:rPr>
      </w:pPr>
    </w:p>
    <w:p w14:paraId="7E5366EF" w14:textId="77777777" w:rsidR="00A84C2A" w:rsidRPr="00702121" w:rsidRDefault="00A84C2A" w:rsidP="00A84C2A">
      <w:pPr>
        <w:jc w:val="both"/>
        <w:rPr>
          <w:sz w:val="22"/>
          <w:szCs w:val="22"/>
          <w:lang w:eastAsia="en-GB"/>
        </w:rPr>
      </w:pPr>
      <w:r w:rsidRPr="00702121">
        <w:rPr>
          <w:sz w:val="22"/>
          <w:szCs w:val="22"/>
          <w:lang w:eastAsia="en-GB"/>
        </w:rPr>
        <w:t xml:space="preserve">Part ‘b’ of Policy EN12 indicates that all development sites should not result in a net loss of biodiversity or </w:t>
      </w:r>
      <w:proofErr w:type="gramStart"/>
      <w:r w:rsidRPr="00702121">
        <w:rPr>
          <w:sz w:val="22"/>
          <w:szCs w:val="22"/>
          <w:lang w:eastAsia="en-GB"/>
        </w:rPr>
        <w:t>geodiversity, and</w:t>
      </w:r>
      <w:proofErr w:type="gramEnd"/>
      <w:r w:rsidRPr="00702121">
        <w:rPr>
          <w:sz w:val="22"/>
          <w:szCs w:val="22"/>
          <w:lang w:eastAsia="en-GB"/>
        </w:rPr>
        <w:t xml:space="preserve"> should provide a net gain for biodiversity wherever possible through new tree planting, wildlife friendly landscaping and other ecological enhancements. These aims are supported by Policy H9 which states that an extension will only be acceptable where it does not result in the loss of biodiversity within gardens.</w:t>
      </w:r>
    </w:p>
    <w:p w14:paraId="60A0E4DF" w14:textId="77777777" w:rsidR="00A84C2A" w:rsidRPr="00702121" w:rsidRDefault="00A84C2A" w:rsidP="00A84C2A">
      <w:pPr>
        <w:jc w:val="both"/>
        <w:rPr>
          <w:sz w:val="22"/>
          <w:szCs w:val="22"/>
          <w:lang w:eastAsia="en-GB"/>
        </w:rPr>
      </w:pPr>
    </w:p>
    <w:p w14:paraId="1B44C81B" w14:textId="699ECCB4" w:rsidR="002320CE" w:rsidRPr="002D1566" w:rsidRDefault="00A84C2A" w:rsidP="00A84C2A">
      <w:pPr>
        <w:spacing w:after="240"/>
        <w:jc w:val="both"/>
        <w:rPr>
          <w:sz w:val="22"/>
          <w:szCs w:val="22"/>
          <w:lang w:eastAsia="en-GB"/>
        </w:rPr>
      </w:pPr>
      <w:r w:rsidRPr="00702121">
        <w:rPr>
          <w:sz w:val="22"/>
          <w:szCs w:val="22"/>
          <w:lang w:eastAsia="en-GB"/>
        </w:rPr>
        <w:t>The proposal is not considered likely to result in a net loss of biodiversity or geodiversity. As such the proposal is considered to accord with the biodiversity and sustainability considerations of Policies H9 and EN12 of the local plan.</w:t>
      </w:r>
    </w:p>
    <w:p w14:paraId="38BD7020" w14:textId="77777777" w:rsidR="00F674E0" w:rsidRPr="0017335D" w:rsidRDefault="00CE2E4F" w:rsidP="00CE2E4F">
      <w:pPr>
        <w:pStyle w:val="Heading1"/>
        <w:ind w:hanging="426"/>
        <w:rPr>
          <w:lang w:eastAsia="en-GB"/>
        </w:rPr>
      </w:pPr>
      <w:r w:rsidRPr="0017335D">
        <w:rPr>
          <w:lang w:eastAsia="en-GB"/>
        </w:rPr>
        <w:t>8.</w:t>
      </w:r>
      <w:r w:rsidRPr="0017335D">
        <w:rPr>
          <w:lang w:eastAsia="en-GB"/>
        </w:rPr>
        <w:tab/>
      </w:r>
      <w:r w:rsidR="00F674E0" w:rsidRPr="0017335D">
        <w:rPr>
          <w:lang w:eastAsia="en-GB"/>
        </w:rPr>
        <w:t xml:space="preserve">CONCLUSION  </w:t>
      </w:r>
    </w:p>
    <w:p w14:paraId="56835DEE" w14:textId="77777777" w:rsidR="00E0411C" w:rsidRPr="0017335D" w:rsidRDefault="00E0411C" w:rsidP="00E0411C">
      <w:pPr>
        <w:ind w:left="720"/>
        <w:jc w:val="both"/>
        <w:rPr>
          <w:rFonts w:cs="Trebuchet MS"/>
          <w:b/>
          <w:sz w:val="22"/>
          <w:szCs w:val="22"/>
          <w:lang w:eastAsia="en-GB"/>
        </w:rPr>
      </w:pPr>
    </w:p>
    <w:p w14:paraId="08B7594B" w14:textId="77777777" w:rsidR="00F674E0" w:rsidRPr="0017335D" w:rsidRDefault="00F674E0" w:rsidP="00F674E0">
      <w:pPr>
        <w:jc w:val="both"/>
        <w:rPr>
          <w:bCs/>
          <w:sz w:val="22"/>
          <w:szCs w:val="22"/>
          <w:lang w:eastAsia="en-GB"/>
        </w:rPr>
      </w:pPr>
      <w:r w:rsidRPr="0017335D">
        <w:rPr>
          <w:bCs/>
          <w:sz w:val="22"/>
          <w:szCs w:val="22"/>
          <w:lang w:eastAsia="en-GB"/>
        </w:rPr>
        <w:t xml:space="preserve">The proposed development has been assessed and the proposed works </w:t>
      </w:r>
      <w:proofErr w:type="gramStart"/>
      <w:r w:rsidRPr="0017335D">
        <w:rPr>
          <w:bCs/>
          <w:sz w:val="22"/>
          <w:szCs w:val="22"/>
          <w:lang w:eastAsia="en-GB"/>
        </w:rPr>
        <w:t>are considered to be</w:t>
      </w:r>
      <w:proofErr w:type="gramEnd"/>
      <w:r w:rsidRPr="0017335D">
        <w:rPr>
          <w:bCs/>
          <w:sz w:val="22"/>
          <w:szCs w:val="22"/>
          <w:lang w:eastAsia="en-GB"/>
        </w:rPr>
        <w:t xml:space="preserve"> in accordance with the above relevant policies and planning permission can be granted. </w:t>
      </w:r>
    </w:p>
    <w:p w14:paraId="7CE93FF3" w14:textId="77777777" w:rsidR="00F674E0" w:rsidRPr="0017335D" w:rsidRDefault="00F674E0" w:rsidP="00F674E0">
      <w:pPr>
        <w:ind w:hanging="11"/>
        <w:jc w:val="both"/>
        <w:rPr>
          <w:rFonts w:cs="Trebuchet MS"/>
          <w:sz w:val="22"/>
          <w:szCs w:val="22"/>
          <w:u w:val="single"/>
          <w:lang w:eastAsia="en-GB"/>
        </w:rPr>
      </w:pPr>
    </w:p>
    <w:p w14:paraId="1B4745D7" w14:textId="77777777" w:rsidR="00F674E0" w:rsidRPr="0017335D" w:rsidRDefault="00CE2E4F" w:rsidP="00CE2E4F">
      <w:pPr>
        <w:pStyle w:val="Heading1"/>
        <w:ind w:hanging="426"/>
      </w:pPr>
      <w:r w:rsidRPr="0017335D">
        <w:t>9.</w:t>
      </w:r>
      <w:r w:rsidR="00F674E0" w:rsidRPr="0017335D">
        <w:tab/>
        <w:t xml:space="preserve">RECOMMENDATION  </w:t>
      </w:r>
    </w:p>
    <w:p w14:paraId="184F06A0" w14:textId="77777777" w:rsidR="009257AD" w:rsidRPr="00914A6E" w:rsidRDefault="009257AD" w:rsidP="00CE2E4F">
      <w:pPr>
        <w:pStyle w:val="yiv552378054msonormal"/>
        <w:ind w:firstLine="11"/>
        <w:jc w:val="both"/>
        <w:rPr>
          <w:rFonts w:ascii="Trebuchet MS" w:hAnsi="Trebuchet MS"/>
          <w:b/>
          <w:bCs/>
          <w:sz w:val="22"/>
          <w:szCs w:val="22"/>
        </w:rPr>
      </w:pPr>
      <w:r w:rsidRPr="00914A6E">
        <w:rPr>
          <w:rFonts w:ascii="Trebuchet MS" w:hAnsi="Trebuchet MS"/>
          <w:b/>
          <w:bCs/>
          <w:sz w:val="22"/>
          <w:szCs w:val="22"/>
        </w:rPr>
        <w:t>GRANT</w:t>
      </w:r>
    </w:p>
    <w:p w14:paraId="2ABDE079" w14:textId="77777777" w:rsidR="009F7CF0" w:rsidRDefault="009F7CF0" w:rsidP="009F7CF0">
      <w:pPr>
        <w:pStyle w:val="Heading1"/>
        <w:ind w:hanging="426"/>
      </w:pPr>
      <w:r>
        <w:t>10.</w:t>
      </w:r>
      <w:r>
        <w:tab/>
        <w:t xml:space="preserve">CONDITIONS  </w:t>
      </w:r>
    </w:p>
    <w:p w14:paraId="51594C36" w14:textId="77777777" w:rsidR="009F7CF0" w:rsidRDefault="009F7CF0" w:rsidP="009F7CF0">
      <w:pPr>
        <w:rPr>
          <w:sz w:val="22"/>
          <w:szCs w:val="22"/>
        </w:rPr>
      </w:pPr>
    </w:p>
    <w:p w14:paraId="69CD8DAE" w14:textId="77777777" w:rsidR="009F7CF0" w:rsidRDefault="009F7CF0" w:rsidP="009F7CF0">
      <w:pPr>
        <w:pStyle w:val="ListParagraph"/>
        <w:numPr>
          <w:ilvl w:val="0"/>
          <w:numId w:val="36"/>
        </w:numPr>
        <w:spacing w:line="276" w:lineRule="auto"/>
        <w:jc w:val="both"/>
        <w:textAlignment w:val="auto"/>
        <w:rPr>
          <w:sz w:val="22"/>
          <w:szCs w:val="22"/>
          <w:lang w:eastAsia="en-GB"/>
        </w:rPr>
      </w:pPr>
      <w:r>
        <w:rPr>
          <w:sz w:val="22"/>
          <w:szCs w:val="22"/>
          <w:lang w:eastAsia="en-GB"/>
        </w:rPr>
        <w:t>Standard time limit (TL1)</w:t>
      </w:r>
    </w:p>
    <w:p w14:paraId="0DC132CB" w14:textId="77777777" w:rsidR="009F7CF0" w:rsidRDefault="009F7CF0" w:rsidP="009F7CF0">
      <w:pPr>
        <w:pStyle w:val="ListParagraph"/>
        <w:numPr>
          <w:ilvl w:val="0"/>
          <w:numId w:val="36"/>
        </w:numPr>
        <w:spacing w:line="276" w:lineRule="auto"/>
        <w:jc w:val="both"/>
        <w:textAlignment w:val="auto"/>
        <w:rPr>
          <w:sz w:val="22"/>
          <w:szCs w:val="22"/>
          <w:lang w:eastAsia="en-GB"/>
        </w:rPr>
      </w:pPr>
      <w:r>
        <w:rPr>
          <w:sz w:val="22"/>
          <w:szCs w:val="22"/>
          <w:lang w:eastAsia="en-GB"/>
        </w:rPr>
        <w:t>Standard approved plans (AP1)</w:t>
      </w:r>
    </w:p>
    <w:p w14:paraId="47C63C69" w14:textId="47CDFF3F" w:rsidR="00F674E0" w:rsidRDefault="009F7CF0" w:rsidP="002320CE">
      <w:pPr>
        <w:pStyle w:val="ListParagraph"/>
        <w:numPr>
          <w:ilvl w:val="0"/>
          <w:numId w:val="36"/>
        </w:numPr>
        <w:spacing w:line="276" w:lineRule="auto"/>
        <w:jc w:val="both"/>
        <w:textAlignment w:val="auto"/>
        <w:rPr>
          <w:rFonts w:cs="Trebuchet MS"/>
          <w:sz w:val="22"/>
          <w:szCs w:val="22"/>
          <w:u w:val="single"/>
          <w:lang w:eastAsia="en-GB"/>
        </w:rPr>
      </w:pPr>
      <w:r>
        <w:rPr>
          <w:sz w:val="22"/>
          <w:szCs w:val="22"/>
          <w:lang w:eastAsia="en-GB"/>
        </w:rPr>
        <w:t>Materials to match (M</w:t>
      </w:r>
      <w:r w:rsidR="0092696E">
        <w:rPr>
          <w:sz w:val="22"/>
          <w:szCs w:val="22"/>
          <w:lang w:eastAsia="en-GB"/>
        </w:rPr>
        <w:t>1</w:t>
      </w:r>
      <w:r>
        <w:rPr>
          <w:sz w:val="22"/>
          <w:szCs w:val="22"/>
          <w:lang w:eastAsia="en-GB"/>
        </w:rPr>
        <w:t>)</w:t>
      </w:r>
      <w:r w:rsidR="002320CE">
        <w:rPr>
          <w:rFonts w:cs="Trebuchet MS"/>
          <w:sz w:val="22"/>
          <w:szCs w:val="22"/>
          <w:u w:val="single"/>
          <w:lang w:eastAsia="en-GB"/>
        </w:rPr>
        <w:t xml:space="preserve"> </w:t>
      </w:r>
    </w:p>
    <w:p w14:paraId="46C21C90" w14:textId="4FD51AE3" w:rsidR="0092696E" w:rsidRDefault="0092696E" w:rsidP="002320CE">
      <w:pPr>
        <w:pStyle w:val="ListParagraph"/>
        <w:numPr>
          <w:ilvl w:val="0"/>
          <w:numId w:val="36"/>
        </w:numPr>
        <w:spacing w:line="276" w:lineRule="auto"/>
        <w:jc w:val="both"/>
        <w:textAlignment w:val="auto"/>
        <w:rPr>
          <w:rFonts w:cs="Trebuchet MS"/>
          <w:sz w:val="22"/>
          <w:szCs w:val="22"/>
          <w:u w:val="single"/>
          <w:lang w:eastAsia="en-GB"/>
        </w:rPr>
      </w:pPr>
      <w:r>
        <w:rPr>
          <w:rFonts w:cs="Trebuchet MS"/>
          <w:sz w:val="22"/>
          <w:szCs w:val="22"/>
          <w:lang w:eastAsia="en-GB"/>
        </w:rPr>
        <w:t>Use of roof restricted (PD5)</w:t>
      </w:r>
    </w:p>
    <w:p w14:paraId="1B08577F" w14:textId="20B8021C" w:rsidR="009F7CF0" w:rsidRDefault="009F7CF0" w:rsidP="00F674E0">
      <w:pPr>
        <w:ind w:hanging="11"/>
        <w:jc w:val="both"/>
        <w:rPr>
          <w:rFonts w:cs="Trebuchet MS"/>
          <w:sz w:val="22"/>
          <w:szCs w:val="22"/>
          <w:u w:val="single"/>
          <w:lang w:eastAsia="en-GB"/>
        </w:rPr>
      </w:pPr>
    </w:p>
    <w:p w14:paraId="4E35A45E" w14:textId="7AEF8CD3" w:rsidR="00BB78DF" w:rsidRDefault="00BB78DF" w:rsidP="00F674E0">
      <w:pPr>
        <w:ind w:hanging="11"/>
        <w:jc w:val="both"/>
        <w:rPr>
          <w:rFonts w:cs="Trebuchet MS"/>
          <w:sz w:val="22"/>
          <w:szCs w:val="22"/>
          <w:u w:val="single"/>
          <w:lang w:eastAsia="en-GB"/>
        </w:rPr>
      </w:pPr>
    </w:p>
    <w:p w14:paraId="52FA8352" w14:textId="6F8CC69D" w:rsidR="00BB78DF" w:rsidRDefault="00BB78DF" w:rsidP="00F674E0">
      <w:pPr>
        <w:ind w:hanging="11"/>
        <w:jc w:val="both"/>
        <w:rPr>
          <w:rFonts w:cs="Trebuchet MS"/>
          <w:sz w:val="22"/>
          <w:szCs w:val="22"/>
          <w:u w:val="single"/>
          <w:lang w:eastAsia="en-GB"/>
        </w:rPr>
      </w:pPr>
    </w:p>
    <w:p w14:paraId="06AC6F79" w14:textId="203D20F1" w:rsidR="00BB78DF" w:rsidRDefault="00BB78DF" w:rsidP="00F674E0">
      <w:pPr>
        <w:ind w:hanging="11"/>
        <w:jc w:val="both"/>
        <w:rPr>
          <w:rFonts w:cs="Trebuchet MS"/>
          <w:sz w:val="22"/>
          <w:szCs w:val="22"/>
          <w:u w:val="single"/>
          <w:lang w:eastAsia="en-GB"/>
        </w:rPr>
      </w:pPr>
    </w:p>
    <w:p w14:paraId="642588ED" w14:textId="0F02E1F7" w:rsidR="00BB78DF" w:rsidRDefault="00BB78DF" w:rsidP="00F674E0">
      <w:pPr>
        <w:ind w:hanging="11"/>
        <w:jc w:val="both"/>
        <w:rPr>
          <w:rFonts w:cs="Trebuchet MS"/>
          <w:sz w:val="22"/>
          <w:szCs w:val="22"/>
          <w:u w:val="single"/>
          <w:lang w:eastAsia="en-GB"/>
        </w:rPr>
      </w:pPr>
    </w:p>
    <w:p w14:paraId="7CA3697D" w14:textId="2412D96C" w:rsidR="00BB78DF" w:rsidRDefault="00BB78DF" w:rsidP="00F674E0">
      <w:pPr>
        <w:ind w:hanging="11"/>
        <w:jc w:val="both"/>
        <w:rPr>
          <w:rFonts w:cs="Trebuchet MS"/>
          <w:sz w:val="22"/>
          <w:szCs w:val="22"/>
          <w:u w:val="single"/>
          <w:lang w:eastAsia="en-GB"/>
        </w:rPr>
      </w:pPr>
    </w:p>
    <w:p w14:paraId="022BC534" w14:textId="6438FB82" w:rsidR="00BB78DF" w:rsidRDefault="00BB78DF" w:rsidP="00F674E0">
      <w:pPr>
        <w:ind w:hanging="11"/>
        <w:jc w:val="both"/>
        <w:rPr>
          <w:rFonts w:cs="Trebuchet MS"/>
          <w:sz w:val="22"/>
          <w:szCs w:val="22"/>
          <w:u w:val="single"/>
          <w:lang w:eastAsia="en-GB"/>
        </w:rPr>
      </w:pPr>
    </w:p>
    <w:p w14:paraId="79159D17" w14:textId="4D387DA8" w:rsidR="00BB78DF" w:rsidRDefault="00BB78DF" w:rsidP="00F674E0">
      <w:pPr>
        <w:ind w:hanging="11"/>
        <w:jc w:val="both"/>
        <w:rPr>
          <w:rFonts w:cs="Trebuchet MS"/>
          <w:sz w:val="22"/>
          <w:szCs w:val="22"/>
          <w:u w:val="single"/>
          <w:lang w:eastAsia="en-GB"/>
        </w:rPr>
      </w:pPr>
    </w:p>
    <w:p w14:paraId="0B396B14" w14:textId="34CD97F6" w:rsidR="00BB78DF" w:rsidRDefault="00BB78DF" w:rsidP="00F674E0">
      <w:pPr>
        <w:ind w:hanging="11"/>
        <w:jc w:val="both"/>
        <w:rPr>
          <w:rFonts w:cs="Trebuchet MS"/>
          <w:sz w:val="22"/>
          <w:szCs w:val="22"/>
          <w:u w:val="single"/>
          <w:lang w:eastAsia="en-GB"/>
        </w:rPr>
      </w:pPr>
    </w:p>
    <w:p w14:paraId="4E4B8CF6" w14:textId="436B95FB" w:rsidR="00BB78DF" w:rsidRDefault="00BB78DF" w:rsidP="00F674E0">
      <w:pPr>
        <w:ind w:hanging="11"/>
        <w:jc w:val="both"/>
        <w:rPr>
          <w:rFonts w:cs="Trebuchet MS"/>
          <w:sz w:val="22"/>
          <w:szCs w:val="22"/>
          <w:u w:val="single"/>
          <w:lang w:eastAsia="en-GB"/>
        </w:rPr>
      </w:pPr>
    </w:p>
    <w:p w14:paraId="11658525" w14:textId="7EB19070" w:rsidR="00BB78DF" w:rsidRDefault="00BB78DF" w:rsidP="00F674E0">
      <w:pPr>
        <w:ind w:hanging="11"/>
        <w:jc w:val="both"/>
        <w:rPr>
          <w:rFonts w:cs="Trebuchet MS"/>
          <w:sz w:val="22"/>
          <w:szCs w:val="22"/>
          <w:u w:val="single"/>
          <w:lang w:eastAsia="en-GB"/>
        </w:rPr>
      </w:pPr>
    </w:p>
    <w:p w14:paraId="7CFF1B22" w14:textId="61C0F0B2" w:rsidR="00BB78DF" w:rsidRDefault="00BB78DF" w:rsidP="00F674E0">
      <w:pPr>
        <w:ind w:hanging="11"/>
        <w:jc w:val="both"/>
        <w:rPr>
          <w:rFonts w:cs="Trebuchet MS"/>
          <w:sz w:val="22"/>
          <w:szCs w:val="22"/>
          <w:u w:val="single"/>
          <w:lang w:eastAsia="en-GB"/>
        </w:rPr>
      </w:pPr>
    </w:p>
    <w:p w14:paraId="41DEB48E" w14:textId="17C187E6" w:rsidR="00BB78DF" w:rsidRDefault="00BB78DF" w:rsidP="00F674E0">
      <w:pPr>
        <w:ind w:hanging="11"/>
        <w:jc w:val="both"/>
        <w:rPr>
          <w:rFonts w:cs="Trebuchet MS"/>
          <w:sz w:val="22"/>
          <w:szCs w:val="22"/>
          <w:u w:val="single"/>
          <w:lang w:eastAsia="en-GB"/>
        </w:rPr>
      </w:pPr>
    </w:p>
    <w:p w14:paraId="76875400" w14:textId="40AE6ED9" w:rsidR="00BB78DF" w:rsidRDefault="00BB78DF" w:rsidP="00F674E0">
      <w:pPr>
        <w:ind w:hanging="11"/>
        <w:jc w:val="both"/>
        <w:rPr>
          <w:rFonts w:cs="Trebuchet MS"/>
          <w:sz w:val="22"/>
          <w:szCs w:val="22"/>
          <w:u w:val="single"/>
          <w:lang w:eastAsia="en-GB"/>
        </w:rPr>
      </w:pPr>
    </w:p>
    <w:p w14:paraId="7EDF5591" w14:textId="58E29A9A" w:rsidR="00BB78DF" w:rsidRDefault="00BB78DF" w:rsidP="00F674E0">
      <w:pPr>
        <w:ind w:hanging="11"/>
        <w:jc w:val="both"/>
        <w:rPr>
          <w:rFonts w:cs="Trebuchet MS"/>
          <w:sz w:val="22"/>
          <w:szCs w:val="22"/>
          <w:u w:val="single"/>
          <w:lang w:eastAsia="en-GB"/>
        </w:rPr>
      </w:pPr>
    </w:p>
    <w:p w14:paraId="0851FAC3" w14:textId="4C0DC522" w:rsidR="00BB78DF" w:rsidRDefault="00BB78DF" w:rsidP="00F674E0">
      <w:pPr>
        <w:ind w:hanging="11"/>
        <w:jc w:val="both"/>
        <w:rPr>
          <w:rFonts w:cs="Trebuchet MS"/>
          <w:sz w:val="22"/>
          <w:szCs w:val="22"/>
          <w:u w:val="single"/>
          <w:lang w:eastAsia="en-GB"/>
        </w:rPr>
      </w:pPr>
    </w:p>
    <w:p w14:paraId="47508F54" w14:textId="78976B85" w:rsidR="00BB78DF" w:rsidRDefault="00BB78DF" w:rsidP="00F674E0">
      <w:pPr>
        <w:ind w:hanging="11"/>
        <w:jc w:val="both"/>
        <w:rPr>
          <w:rFonts w:cs="Trebuchet MS"/>
          <w:sz w:val="22"/>
          <w:szCs w:val="22"/>
          <w:u w:val="single"/>
          <w:lang w:eastAsia="en-GB"/>
        </w:rPr>
      </w:pPr>
    </w:p>
    <w:p w14:paraId="282A9142" w14:textId="04135457" w:rsidR="00BB78DF" w:rsidRDefault="00BB78DF" w:rsidP="00F674E0">
      <w:pPr>
        <w:ind w:hanging="11"/>
        <w:jc w:val="both"/>
        <w:rPr>
          <w:rFonts w:cs="Trebuchet MS"/>
          <w:sz w:val="22"/>
          <w:szCs w:val="22"/>
          <w:u w:val="single"/>
          <w:lang w:eastAsia="en-GB"/>
        </w:rPr>
      </w:pPr>
    </w:p>
    <w:p w14:paraId="34C371BD" w14:textId="399AA659" w:rsidR="009F7CF0" w:rsidRPr="009F7CF0" w:rsidRDefault="009F7CF0" w:rsidP="00F674E0">
      <w:pPr>
        <w:ind w:hanging="11"/>
        <w:jc w:val="both"/>
        <w:rPr>
          <w:rFonts w:cs="Trebuchet MS"/>
          <w:b/>
          <w:sz w:val="22"/>
          <w:szCs w:val="22"/>
          <w:lang w:eastAsia="en-GB"/>
        </w:rPr>
      </w:pPr>
      <w:r w:rsidRPr="009F7CF0">
        <w:rPr>
          <w:rFonts w:cs="Trebuchet MS"/>
          <w:b/>
          <w:sz w:val="22"/>
          <w:szCs w:val="22"/>
          <w:lang w:eastAsia="en-GB"/>
        </w:rPr>
        <w:t xml:space="preserve">APPENDIX </w:t>
      </w:r>
    </w:p>
    <w:p w14:paraId="2ECF3988" w14:textId="716690D4" w:rsidR="0092696E" w:rsidRDefault="009F7CF0" w:rsidP="0092696E">
      <w:pPr>
        <w:ind w:hanging="11"/>
        <w:jc w:val="both"/>
        <w:rPr>
          <w:rFonts w:cs="Trebuchet MS"/>
          <w:sz w:val="22"/>
          <w:szCs w:val="22"/>
          <w:lang w:eastAsia="en-GB"/>
        </w:rPr>
      </w:pPr>
      <w:r w:rsidRPr="009F7CF0">
        <w:rPr>
          <w:rFonts w:cs="Trebuchet MS"/>
          <w:sz w:val="22"/>
          <w:szCs w:val="22"/>
          <w:lang w:eastAsia="en-GB"/>
        </w:rPr>
        <w:lastRenderedPageBreak/>
        <w:t xml:space="preserve">Site photos provided by </w:t>
      </w:r>
      <w:r w:rsidR="0042578A">
        <w:rPr>
          <w:rFonts w:cs="Trebuchet MS"/>
          <w:sz w:val="22"/>
          <w:szCs w:val="22"/>
          <w:lang w:eastAsia="en-GB"/>
        </w:rPr>
        <w:t xml:space="preserve">the </w:t>
      </w:r>
      <w:r w:rsidR="00BB78DF">
        <w:rPr>
          <w:rFonts w:cs="Trebuchet MS"/>
          <w:sz w:val="22"/>
          <w:szCs w:val="22"/>
          <w:lang w:eastAsia="en-GB"/>
        </w:rPr>
        <w:t>agent</w:t>
      </w:r>
      <w:r w:rsidR="0092696E">
        <w:rPr>
          <w:rFonts w:cs="Trebuchet MS"/>
          <w:sz w:val="22"/>
          <w:szCs w:val="22"/>
          <w:lang w:eastAsia="en-GB"/>
        </w:rPr>
        <w:t>.</w:t>
      </w:r>
    </w:p>
    <w:p w14:paraId="28E47BDF" w14:textId="77777777" w:rsidR="0092696E" w:rsidRDefault="0092696E" w:rsidP="0092696E">
      <w:pPr>
        <w:ind w:hanging="11"/>
        <w:jc w:val="both"/>
        <w:rPr>
          <w:rFonts w:cs="Trebuchet MS"/>
          <w:sz w:val="22"/>
          <w:szCs w:val="22"/>
          <w:lang w:eastAsia="en-GB"/>
        </w:rPr>
      </w:pPr>
      <w:r>
        <w:rPr>
          <w:rFonts w:cs="Trebuchet MS"/>
          <w:noProof/>
          <w:sz w:val="22"/>
          <w:szCs w:val="22"/>
          <w:lang w:eastAsia="en-GB"/>
        </w:rPr>
        <w:drawing>
          <wp:inline distT="0" distB="0" distL="0" distR="0" wp14:anchorId="3460829F" wp14:editId="06CF0D6E">
            <wp:extent cx="5605200" cy="4208400"/>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5200" cy="4208400"/>
                    </a:xfrm>
                    <a:prstGeom prst="rect">
                      <a:avLst/>
                    </a:prstGeom>
                    <a:noFill/>
                    <a:ln>
                      <a:noFill/>
                    </a:ln>
                  </pic:spPr>
                </pic:pic>
              </a:graphicData>
            </a:graphic>
          </wp:inline>
        </w:drawing>
      </w:r>
    </w:p>
    <w:p w14:paraId="66AF963B" w14:textId="77777777" w:rsidR="0092696E" w:rsidRDefault="0092696E" w:rsidP="0092696E">
      <w:pPr>
        <w:ind w:hanging="11"/>
        <w:jc w:val="both"/>
        <w:rPr>
          <w:rFonts w:cs="Trebuchet MS"/>
          <w:sz w:val="22"/>
          <w:szCs w:val="22"/>
          <w:lang w:eastAsia="en-GB"/>
        </w:rPr>
      </w:pPr>
      <w:r>
        <w:rPr>
          <w:rFonts w:cs="Trebuchet MS"/>
          <w:noProof/>
          <w:sz w:val="22"/>
          <w:szCs w:val="22"/>
          <w:lang w:eastAsia="en-GB"/>
        </w:rPr>
        <w:drawing>
          <wp:inline distT="0" distB="0" distL="0" distR="0" wp14:anchorId="2B1E8101" wp14:editId="4BA4F591">
            <wp:extent cx="6115050" cy="45910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4591050"/>
                    </a:xfrm>
                    <a:prstGeom prst="rect">
                      <a:avLst/>
                    </a:prstGeom>
                    <a:noFill/>
                    <a:ln>
                      <a:noFill/>
                    </a:ln>
                  </pic:spPr>
                </pic:pic>
              </a:graphicData>
            </a:graphic>
          </wp:inline>
        </w:drawing>
      </w:r>
    </w:p>
    <w:p w14:paraId="573DD210" w14:textId="77777777" w:rsidR="0092696E" w:rsidRDefault="0092696E" w:rsidP="0092696E">
      <w:pPr>
        <w:ind w:hanging="11"/>
        <w:jc w:val="both"/>
        <w:rPr>
          <w:rFonts w:cs="Trebuchet MS"/>
          <w:sz w:val="22"/>
          <w:szCs w:val="22"/>
          <w:lang w:eastAsia="en-GB"/>
        </w:rPr>
      </w:pPr>
      <w:r>
        <w:rPr>
          <w:rFonts w:cs="Trebuchet MS"/>
          <w:noProof/>
          <w:sz w:val="22"/>
          <w:szCs w:val="22"/>
          <w:lang w:eastAsia="en-GB"/>
        </w:rPr>
        <w:lastRenderedPageBreak/>
        <w:drawing>
          <wp:inline distT="0" distB="0" distL="0" distR="0" wp14:anchorId="391E0298" wp14:editId="3A559158">
            <wp:extent cx="6115050" cy="45910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5050" cy="4591050"/>
                    </a:xfrm>
                    <a:prstGeom prst="rect">
                      <a:avLst/>
                    </a:prstGeom>
                    <a:noFill/>
                    <a:ln>
                      <a:noFill/>
                    </a:ln>
                  </pic:spPr>
                </pic:pic>
              </a:graphicData>
            </a:graphic>
          </wp:inline>
        </w:drawing>
      </w:r>
    </w:p>
    <w:p w14:paraId="7DB4C882" w14:textId="79B0A36C" w:rsidR="0092696E" w:rsidRDefault="0092696E" w:rsidP="0092696E">
      <w:pPr>
        <w:ind w:hanging="11"/>
        <w:jc w:val="both"/>
        <w:rPr>
          <w:rFonts w:cs="Trebuchet MS"/>
          <w:sz w:val="22"/>
          <w:szCs w:val="22"/>
          <w:lang w:eastAsia="en-GB"/>
        </w:rPr>
      </w:pPr>
      <w:r>
        <w:rPr>
          <w:rFonts w:cs="Trebuchet MS"/>
          <w:noProof/>
          <w:sz w:val="22"/>
          <w:szCs w:val="22"/>
          <w:lang w:eastAsia="en-GB"/>
        </w:rPr>
        <w:drawing>
          <wp:inline distT="0" distB="0" distL="0" distR="0" wp14:anchorId="113D8338" wp14:editId="41699C96">
            <wp:extent cx="6115050" cy="45910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0" cy="4591050"/>
                    </a:xfrm>
                    <a:prstGeom prst="rect">
                      <a:avLst/>
                    </a:prstGeom>
                    <a:noFill/>
                    <a:ln>
                      <a:noFill/>
                    </a:ln>
                  </pic:spPr>
                </pic:pic>
              </a:graphicData>
            </a:graphic>
          </wp:inline>
        </w:drawing>
      </w:r>
    </w:p>
    <w:p w14:paraId="557D4AB9" w14:textId="16106269" w:rsidR="009F7CF0" w:rsidRPr="009F7CF0" w:rsidRDefault="009F7CF0" w:rsidP="0092696E">
      <w:pPr>
        <w:jc w:val="both"/>
        <w:rPr>
          <w:rFonts w:cs="Trebuchet MS"/>
          <w:sz w:val="22"/>
          <w:szCs w:val="22"/>
          <w:lang w:eastAsia="en-GB"/>
        </w:rPr>
      </w:pPr>
    </w:p>
    <w:sectPr w:rsidR="009F7CF0" w:rsidRPr="009F7CF0">
      <w:headerReference w:type="even" r:id="rId12"/>
      <w:headerReference w:type="default" r:id="rId13"/>
      <w:footerReference w:type="even" r:id="rId14"/>
      <w:footerReference w:type="default" r:id="rId15"/>
      <w:headerReference w:type="first" r:id="rId16"/>
      <w:footerReference w:type="first" r:id="rId17"/>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ABE195" w14:textId="77777777" w:rsidR="002D70CA" w:rsidRDefault="002D70CA">
      <w:r>
        <w:separator/>
      </w:r>
    </w:p>
  </w:endnote>
  <w:endnote w:type="continuationSeparator" w:id="0">
    <w:p w14:paraId="3D233288" w14:textId="77777777" w:rsidR="002D70CA" w:rsidRDefault="002D7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76320" w14:textId="77777777" w:rsidR="00D903EF" w:rsidRDefault="00D903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36DCE" w14:textId="77777777" w:rsidR="00F674E0" w:rsidRDefault="00F674E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4EF55" w14:textId="77777777" w:rsidR="00D903EF" w:rsidRDefault="00D90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F0AA14" w14:textId="77777777" w:rsidR="002D70CA" w:rsidRDefault="002D70CA">
      <w:r>
        <w:separator/>
      </w:r>
    </w:p>
  </w:footnote>
  <w:footnote w:type="continuationSeparator" w:id="0">
    <w:p w14:paraId="5B15FCC6" w14:textId="77777777" w:rsidR="002D70CA" w:rsidRDefault="002D7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68BFB7" w14:textId="77777777" w:rsidR="00D903EF" w:rsidRDefault="00D903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DDFAC5" w14:textId="77777777" w:rsidR="00D903EF" w:rsidRDefault="00D903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0D77F" w14:textId="77777777" w:rsidR="00D903EF" w:rsidRDefault="00D903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tplc="53520C40">
      <w:start w:val="1"/>
      <w:numFmt w:val="decimal"/>
      <w:lvlText w:val="%1."/>
      <w:lvlJc w:val="left"/>
      <w:pPr>
        <w:ind w:left="720" w:hanging="360"/>
      </w:pPr>
      <w:rPr>
        <w:rFonts w:hint="default"/>
      </w:rPr>
    </w:lvl>
    <w:lvl w:ilvl="1" w:tplc="67FE08DE" w:tentative="1">
      <w:start w:val="1"/>
      <w:numFmt w:val="lowerLetter"/>
      <w:lvlText w:val="%2."/>
      <w:lvlJc w:val="left"/>
      <w:pPr>
        <w:ind w:left="1440" w:hanging="360"/>
      </w:pPr>
    </w:lvl>
    <w:lvl w:ilvl="2" w:tplc="751AC514" w:tentative="1">
      <w:start w:val="1"/>
      <w:numFmt w:val="lowerRoman"/>
      <w:lvlText w:val="%3."/>
      <w:lvlJc w:val="right"/>
      <w:pPr>
        <w:ind w:left="2160" w:hanging="180"/>
      </w:pPr>
    </w:lvl>
    <w:lvl w:ilvl="3" w:tplc="49C8E8E8" w:tentative="1">
      <w:start w:val="1"/>
      <w:numFmt w:val="decimal"/>
      <w:lvlText w:val="%4."/>
      <w:lvlJc w:val="left"/>
      <w:pPr>
        <w:ind w:left="2880" w:hanging="360"/>
      </w:pPr>
    </w:lvl>
    <w:lvl w:ilvl="4" w:tplc="BB344BF4" w:tentative="1">
      <w:start w:val="1"/>
      <w:numFmt w:val="lowerLetter"/>
      <w:lvlText w:val="%5."/>
      <w:lvlJc w:val="left"/>
      <w:pPr>
        <w:ind w:left="3600" w:hanging="360"/>
      </w:pPr>
    </w:lvl>
    <w:lvl w:ilvl="5" w:tplc="4AE8F876" w:tentative="1">
      <w:start w:val="1"/>
      <w:numFmt w:val="lowerRoman"/>
      <w:lvlText w:val="%6."/>
      <w:lvlJc w:val="right"/>
      <w:pPr>
        <w:ind w:left="4320" w:hanging="180"/>
      </w:pPr>
    </w:lvl>
    <w:lvl w:ilvl="6" w:tplc="660AFEF4" w:tentative="1">
      <w:start w:val="1"/>
      <w:numFmt w:val="decimal"/>
      <w:lvlText w:val="%7."/>
      <w:lvlJc w:val="left"/>
      <w:pPr>
        <w:ind w:left="5040" w:hanging="360"/>
      </w:pPr>
    </w:lvl>
    <w:lvl w:ilvl="7" w:tplc="9294BF00" w:tentative="1">
      <w:start w:val="1"/>
      <w:numFmt w:val="lowerLetter"/>
      <w:lvlText w:val="%8."/>
      <w:lvlJc w:val="left"/>
      <w:pPr>
        <w:ind w:left="5760" w:hanging="360"/>
      </w:pPr>
    </w:lvl>
    <w:lvl w:ilvl="8" w:tplc="DD2EE016"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tplc="3412E8E2">
      <w:start w:val="1"/>
      <w:numFmt w:val="decimal"/>
      <w:lvlText w:val=""/>
      <w:lvlJc w:val="left"/>
    </w:lvl>
    <w:lvl w:ilvl="1" w:tplc="CE32DCC4">
      <w:numFmt w:val="decimal"/>
      <w:lvlText w:val=""/>
      <w:lvlJc w:val="left"/>
    </w:lvl>
    <w:lvl w:ilvl="2" w:tplc="C52E24AA">
      <w:numFmt w:val="decimal"/>
      <w:lvlText w:val=""/>
      <w:lvlJc w:val="left"/>
    </w:lvl>
    <w:lvl w:ilvl="3" w:tplc="16228CEE">
      <w:numFmt w:val="decimal"/>
      <w:lvlText w:val=""/>
      <w:lvlJc w:val="left"/>
    </w:lvl>
    <w:lvl w:ilvl="4" w:tplc="FC481596">
      <w:numFmt w:val="decimal"/>
      <w:lvlText w:val=""/>
      <w:lvlJc w:val="left"/>
    </w:lvl>
    <w:lvl w:ilvl="5" w:tplc="5F76A1EC">
      <w:numFmt w:val="decimal"/>
      <w:lvlText w:val=""/>
      <w:lvlJc w:val="left"/>
    </w:lvl>
    <w:lvl w:ilvl="6" w:tplc="6A641764">
      <w:numFmt w:val="decimal"/>
      <w:lvlText w:val=""/>
      <w:lvlJc w:val="left"/>
    </w:lvl>
    <w:lvl w:ilvl="7" w:tplc="B7CCAAEE">
      <w:numFmt w:val="decimal"/>
      <w:lvlText w:val=""/>
      <w:lvlJc w:val="left"/>
    </w:lvl>
    <w:lvl w:ilvl="8" w:tplc="FF261828">
      <w:numFmt w:val="decimal"/>
      <w:lvlText w:val=""/>
      <w:lvlJc w:val="left"/>
    </w:lvl>
  </w:abstractNum>
  <w:abstractNum w:abstractNumId="3" w15:restartNumberingAfterBreak="0">
    <w:nsid w:val="0CDA3E47"/>
    <w:multiLevelType w:val="hybridMultilevel"/>
    <w:tmpl w:val="BA04D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26A84"/>
    <w:multiLevelType w:val="hybridMultilevel"/>
    <w:tmpl w:val="DA94FFDA"/>
    <w:lvl w:ilvl="0" w:tplc="A036BE9A">
      <w:start w:val="1"/>
      <w:numFmt w:val="bullet"/>
      <w:lvlText w:val=""/>
      <w:lvlJc w:val="left"/>
      <w:pPr>
        <w:tabs>
          <w:tab w:val="num" w:pos="720"/>
        </w:tabs>
        <w:ind w:left="720" w:hanging="360"/>
      </w:pPr>
      <w:rPr>
        <w:rFonts w:ascii="Symbol" w:hAnsi="Symbol" w:hint="default"/>
      </w:rPr>
    </w:lvl>
    <w:lvl w:ilvl="1" w:tplc="A9F6D742" w:tentative="1">
      <w:start w:val="1"/>
      <w:numFmt w:val="bullet"/>
      <w:lvlText w:val="o"/>
      <w:lvlJc w:val="left"/>
      <w:pPr>
        <w:tabs>
          <w:tab w:val="num" w:pos="1440"/>
        </w:tabs>
        <w:ind w:left="1440" w:hanging="360"/>
      </w:pPr>
      <w:rPr>
        <w:rFonts w:ascii="Courier New" w:hAnsi="Courier New" w:cs="Courier New" w:hint="default"/>
      </w:rPr>
    </w:lvl>
    <w:lvl w:ilvl="2" w:tplc="81D2D8E4" w:tentative="1">
      <w:start w:val="1"/>
      <w:numFmt w:val="bullet"/>
      <w:lvlText w:val=""/>
      <w:lvlJc w:val="left"/>
      <w:pPr>
        <w:tabs>
          <w:tab w:val="num" w:pos="2160"/>
        </w:tabs>
        <w:ind w:left="2160" w:hanging="360"/>
      </w:pPr>
      <w:rPr>
        <w:rFonts w:ascii="Wingdings" w:hAnsi="Wingdings" w:hint="default"/>
      </w:rPr>
    </w:lvl>
    <w:lvl w:ilvl="3" w:tplc="32822610" w:tentative="1">
      <w:start w:val="1"/>
      <w:numFmt w:val="bullet"/>
      <w:lvlText w:val=""/>
      <w:lvlJc w:val="left"/>
      <w:pPr>
        <w:tabs>
          <w:tab w:val="num" w:pos="2880"/>
        </w:tabs>
        <w:ind w:left="2880" w:hanging="360"/>
      </w:pPr>
      <w:rPr>
        <w:rFonts w:ascii="Symbol" w:hAnsi="Symbol" w:hint="default"/>
      </w:rPr>
    </w:lvl>
    <w:lvl w:ilvl="4" w:tplc="93ACA120" w:tentative="1">
      <w:start w:val="1"/>
      <w:numFmt w:val="bullet"/>
      <w:lvlText w:val="o"/>
      <w:lvlJc w:val="left"/>
      <w:pPr>
        <w:tabs>
          <w:tab w:val="num" w:pos="3600"/>
        </w:tabs>
        <w:ind w:left="3600" w:hanging="360"/>
      </w:pPr>
      <w:rPr>
        <w:rFonts w:ascii="Courier New" w:hAnsi="Courier New" w:cs="Courier New" w:hint="default"/>
      </w:rPr>
    </w:lvl>
    <w:lvl w:ilvl="5" w:tplc="EAC6453E" w:tentative="1">
      <w:start w:val="1"/>
      <w:numFmt w:val="bullet"/>
      <w:lvlText w:val=""/>
      <w:lvlJc w:val="left"/>
      <w:pPr>
        <w:tabs>
          <w:tab w:val="num" w:pos="4320"/>
        </w:tabs>
        <w:ind w:left="4320" w:hanging="360"/>
      </w:pPr>
      <w:rPr>
        <w:rFonts w:ascii="Wingdings" w:hAnsi="Wingdings" w:hint="default"/>
      </w:rPr>
    </w:lvl>
    <w:lvl w:ilvl="6" w:tplc="A78C2D4C" w:tentative="1">
      <w:start w:val="1"/>
      <w:numFmt w:val="bullet"/>
      <w:lvlText w:val=""/>
      <w:lvlJc w:val="left"/>
      <w:pPr>
        <w:tabs>
          <w:tab w:val="num" w:pos="5040"/>
        </w:tabs>
        <w:ind w:left="5040" w:hanging="360"/>
      </w:pPr>
      <w:rPr>
        <w:rFonts w:ascii="Symbol" w:hAnsi="Symbol" w:hint="default"/>
      </w:rPr>
    </w:lvl>
    <w:lvl w:ilvl="7" w:tplc="23D4EF26" w:tentative="1">
      <w:start w:val="1"/>
      <w:numFmt w:val="bullet"/>
      <w:lvlText w:val="o"/>
      <w:lvlJc w:val="left"/>
      <w:pPr>
        <w:tabs>
          <w:tab w:val="num" w:pos="5760"/>
        </w:tabs>
        <w:ind w:left="5760" w:hanging="360"/>
      </w:pPr>
      <w:rPr>
        <w:rFonts w:ascii="Courier New" w:hAnsi="Courier New" w:cs="Courier New" w:hint="default"/>
      </w:rPr>
    </w:lvl>
    <w:lvl w:ilvl="8" w:tplc="3A0C468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235F26"/>
    <w:multiLevelType w:val="hybridMultilevel"/>
    <w:tmpl w:val="C27456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83863B4"/>
    <w:multiLevelType w:val="hybridMultilevel"/>
    <w:tmpl w:val="9008EC9A"/>
    <w:lvl w:ilvl="0" w:tplc="2A36CAC2">
      <w:start w:val="1"/>
      <w:numFmt w:val="bullet"/>
      <w:lvlText w:val=""/>
      <w:lvlJc w:val="left"/>
      <w:pPr>
        <w:tabs>
          <w:tab w:val="num" w:pos="720"/>
        </w:tabs>
        <w:ind w:left="720" w:hanging="360"/>
      </w:pPr>
      <w:rPr>
        <w:rFonts w:ascii="Symbol" w:hAnsi="Symbol" w:hint="default"/>
      </w:rPr>
    </w:lvl>
    <w:lvl w:ilvl="1" w:tplc="F4002F9A" w:tentative="1">
      <w:start w:val="1"/>
      <w:numFmt w:val="bullet"/>
      <w:lvlText w:val="o"/>
      <w:lvlJc w:val="left"/>
      <w:pPr>
        <w:tabs>
          <w:tab w:val="num" w:pos="1440"/>
        </w:tabs>
        <w:ind w:left="1440" w:hanging="360"/>
      </w:pPr>
      <w:rPr>
        <w:rFonts w:ascii="Courier New" w:hAnsi="Courier New" w:cs="Courier New" w:hint="default"/>
      </w:rPr>
    </w:lvl>
    <w:lvl w:ilvl="2" w:tplc="A2E48794" w:tentative="1">
      <w:start w:val="1"/>
      <w:numFmt w:val="bullet"/>
      <w:lvlText w:val=""/>
      <w:lvlJc w:val="left"/>
      <w:pPr>
        <w:tabs>
          <w:tab w:val="num" w:pos="2160"/>
        </w:tabs>
        <w:ind w:left="2160" w:hanging="360"/>
      </w:pPr>
      <w:rPr>
        <w:rFonts w:ascii="Wingdings" w:hAnsi="Wingdings" w:hint="default"/>
      </w:rPr>
    </w:lvl>
    <w:lvl w:ilvl="3" w:tplc="CE064738" w:tentative="1">
      <w:start w:val="1"/>
      <w:numFmt w:val="bullet"/>
      <w:lvlText w:val=""/>
      <w:lvlJc w:val="left"/>
      <w:pPr>
        <w:tabs>
          <w:tab w:val="num" w:pos="2880"/>
        </w:tabs>
        <w:ind w:left="2880" w:hanging="360"/>
      </w:pPr>
      <w:rPr>
        <w:rFonts w:ascii="Symbol" w:hAnsi="Symbol" w:hint="default"/>
      </w:rPr>
    </w:lvl>
    <w:lvl w:ilvl="4" w:tplc="91E0AB80" w:tentative="1">
      <w:start w:val="1"/>
      <w:numFmt w:val="bullet"/>
      <w:lvlText w:val="o"/>
      <w:lvlJc w:val="left"/>
      <w:pPr>
        <w:tabs>
          <w:tab w:val="num" w:pos="3600"/>
        </w:tabs>
        <w:ind w:left="3600" w:hanging="360"/>
      </w:pPr>
      <w:rPr>
        <w:rFonts w:ascii="Courier New" w:hAnsi="Courier New" w:cs="Courier New" w:hint="default"/>
      </w:rPr>
    </w:lvl>
    <w:lvl w:ilvl="5" w:tplc="C7D8672C" w:tentative="1">
      <w:start w:val="1"/>
      <w:numFmt w:val="bullet"/>
      <w:lvlText w:val=""/>
      <w:lvlJc w:val="left"/>
      <w:pPr>
        <w:tabs>
          <w:tab w:val="num" w:pos="4320"/>
        </w:tabs>
        <w:ind w:left="4320" w:hanging="360"/>
      </w:pPr>
      <w:rPr>
        <w:rFonts w:ascii="Wingdings" w:hAnsi="Wingdings" w:hint="default"/>
      </w:rPr>
    </w:lvl>
    <w:lvl w:ilvl="6" w:tplc="8548BE6C" w:tentative="1">
      <w:start w:val="1"/>
      <w:numFmt w:val="bullet"/>
      <w:lvlText w:val=""/>
      <w:lvlJc w:val="left"/>
      <w:pPr>
        <w:tabs>
          <w:tab w:val="num" w:pos="5040"/>
        </w:tabs>
        <w:ind w:left="5040" w:hanging="360"/>
      </w:pPr>
      <w:rPr>
        <w:rFonts w:ascii="Symbol" w:hAnsi="Symbol" w:hint="default"/>
      </w:rPr>
    </w:lvl>
    <w:lvl w:ilvl="7" w:tplc="CD20EA60" w:tentative="1">
      <w:start w:val="1"/>
      <w:numFmt w:val="bullet"/>
      <w:lvlText w:val="o"/>
      <w:lvlJc w:val="left"/>
      <w:pPr>
        <w:tabs>
          <w:tab w:val="num" w:pos="5760"/>
        </w:tabs>
        <w:ind w:left="5760" w:hanging="360"/>
      </w:pPr>
      <w:rPr>
        <w:rFonts w:ascii="Courier New" w:hAnsi="Courier New" w:cs="Courier New" w:hint="default"/>
      </w:rPr>
    </w:lvl>
    <w:lvl w:ilvl="8" w:tplc="001449A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44257E"/>
    <w:multiLevelType w:val="hybridMultilevel"/>
    <w:tmpl w:val="224C2AE6"/>
    <w:lvl w:ilvl="0" w:tplc="C9CAE482">
      <w:start w:val="1"/>
      <w:numFmt w:val="bullet"/>
      <w:lvlText w:val=""/>
      <w:lvlJc w:val="left"/>
      <w:pPr>
        <w:tabs>
          <w:tab w:val="num" w:pos="720"/>
        </w:tabs>
        <w:ind w:left="720" w:hanging="360"/>
      </w:pPr>
      <w:rPr>
        <w:rFonts w:ascii="Symbol" w:hAnsi="Symbol" w:hint="default"/>
      </w:rPr>
    </w:lvl>
    <w:lvl w:ilvl="1" w:tplc="0922C1D8" w:tentative="1">
      <w:start w:val="1"/>
      <w:numFmt w:val="bullet"/>
      <w:lvlText w:val="o"/>
      <w:lvlJc w:val="left"/>
      <w:pPr>
        <w:tabs>
          <w:tab w:val="num" w:pos="1440"/>
        </w:tabs>
        <w:ind w:left="1440" w:hanging="360"/>
      </w:pPr>
      <w:rPr>
        <w:rFonts w:ascii="Courier New" w:hAnsi="Courier New" w:hint="default"/>
      </w:rPr>
    </w:lvl>
    <w:lvl w:ilvl="2" w:tplc="157EFE48" w:tentative="1">
      <w:start w:val="1"/>
      <w:numFmt w:val="bullet"/>
      <w:lvlText w:val=""/>
      <w:lvlJc w:val="left"/>
      <w:pPr>
        <w:tabs>
          <w:tab w:val="num" w:pos="2160"/>
        </w:tabs>
        <w:ind w:left="2160" w:hanging="360"/>
      </w:pPr>
      <w:rPr>
        <w:rFonts w:ascii="Wingdings" w:hAnsi="Wingdings" w:hint="default"/>
      </w:rPr>
    </w:lvl>
    <w:lvl w:ilvl="3" w:tplc="C86435F4" w:tentative="1">
      <w:start w:val="1"/>
      <w:numFmt w:val="bullet"/>
      <w:lvlText w:val=""/>
      <w:lvlJc w:val="left"/>
      <w:pPr>
        <w:tabs>
          <w:tab w:val="num" w:pos="2880"/>
        </w:tabs>
        <w:ind w:left="2880" w:hanging="360"/>
      </w:pPr>
      <w:rPr>
        <w:rFonts w:ascii="Symbol" w:hAnsi="Symbol" w:hint="default"/>
      </w:rPr>
    </w:lvl>
    <w:lvl w:ilvl="4" w:tplc="30047316" w:tentative="1">
      <w:start w:val="1"/>
      <w:numFmt w:val="bullet"/>
      <w:lvlText w:val="o"/>
      <w:lvlJc w:val="left"/>
      <w:pPr>
        <w:tabs>
          <w:tab w:val="num" w:pos="3600"/>
        </w:tabs>
        <w:ind w:left="3600" w:hanging="360"/>
      </w:pPr>
      <w:rPr>
        <w:rFonts w:ascii="Courier New" w:hAnsi="Courier New" w:hint="default"/>
      </w:rPr>
    </w:lvl>
    <w:lvl w:ilvl="5" w:tplc="7508206C" w:tentative="1">
      <w:start w:val="1"/>
      <w:numFmt w:val="bullet"/>
      <w:lvlText w:val=""/>
      <w:lvlJc w:val="left"/>
      <w:pPr>
        <w:tabs>
          <w:tab w:val="num" w:pos="4320"/>
        </w:tabs>
        <w:ind w:left="4320" w:hanging="360"/>
      </w:pPr>
      <w:rPr>
        <w:rFonts w:ascii="Wingdings" w:hAnsi="Wingdings" w:hint="default"/>
      </w:rPr>
    </w:lvl>
    <w:lvl w:ilvl="6" w:tplc="401ABA2A" w:tentative="1">
      <w:start w:val="1"/>
      <w:numFmt w:val="bullet"/>
      <w:lvlText w:val=""/>
      <w:lvlJc w:val="left"/>
      <w:pPr>
        <w:tabs>
          <w:tab w:val="num" w:pos="5040"/>
        </w:tabs>
        <w:ind w:left="5040" w:hanging="360"/>
      </w:pPr>
      <w:rPr>
        <w:rFonts w:ascii="Symbol" w:hAnsi="Symbol" w:hint="default"/>
      </w:rPr>
    </w:lvl>
    <w:lvl w:ilvl="7" w:tplc="93AA85E2" w:tentative="1">
      <w:start w:val="1"/>
      <w:numFmt w:val="bullet"/>
      <w:lvlText w:val="o"/>
      <w:lvlJc w:val="left"/>
      <w:pPr>
        <w:tabs>
          <w:tab w:val="num" w:pos="5760"/>
        </w:tabs>
        <w:ind w:left="5760" w:hanging="360"/>
      </w:pPr>
      <w:rPr>
        <w:rFonts w:ascii="Courier New" w:hAnsi="Courier New" w:hint="default"/>
      </w:rPr>
    </w:lvl>
    <w:lvl w:ilvl="8" w:tplc="AF8E4FA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3F4202"/>
    <w:multiLevelType w:val="hybridMultilevel"/>
    <w:tmpl w:val="3692CA62"/>
    <w:lvl w:ilvl="0" w:tplc="9CBC790A">
      <w:start w:val="1"/>
      <w:numFmt w:val="bullet"/>
      <w:lvlText w:val=""/>
      <w:lvlJc w:val="left"/>
      <w:pPr>
        <w:tabs>
          <w:tab w:val="num" w:pos="720"/>
        </w:tabs>
        <w:ind w:left="720" w:hanging="360"/>
      </w:pPr>
      <w:rPr>
        <w:rFonts w:ascii="Symbol" w:hAnsi="Symbol" w:hint="default"/>
      </w:rPr>
    </w:lvl>
    <w:lvl w:ilvl="1" w:tplc="EB2CA614" w:tentative="1">
      <w:start w:val="1"/>
      <w:numFmt w:val="bullet"/>
      <w:lvlText w:val="o"/>
      <w:lvlJc w:val="left"/>
      <w:pPr>
        <w:tabs>
          <w:tab w:val="num" w:pos="1440"/>
        </w:tabs>
        <w:ind w:left="1440" w:hanging="360"/>
      </w:pPr>
      <w:rPr>
        <w:rFonts w:ascii="Courier New" w:hAnsi="Courier New" w:cs="Courier New" w:hint="default"/>
      </w:rPr>
    </w:lvl>
    <w:lvl w:ilvl="2" w:tplc="BD6A005A">
      <w:start w:val="1"/>
      <w:numFmt w:val="bullet"/>
      <w:lvlText w:val=""/>
      <w:lvlJc w:val="left"/>
      <w:pPr>
        <w:tabs>
          <w:tab w:val="num" w:pos="2160"/>
        </w:tabs>
        <w:ind w:left="2160" w:hanging="360"/>
      </w:pPr>
      <w:rPr>
        <w:rFonts w:ascii="Wingdings" w:hAnsi="Wingdings" w:hint="default"/>
      </w:rPr>
    </w:lvl>
    <w:lvl w:ilvl="3" w:tplc="DD769270" w:tentative="1">
      <w:start w:val="1"/>
      <w:numFmt w:val="bullet"/>
      <w:lvlText w:val=""/>
      <w:lvlJc w:val="left"/>
      <w:pPr>
        <w:tabs>
          <w:tab w:val="num" w:pos="2880"/>
        </w:tabs>
        <w:ind w:left="2880" w:hanging="360"/>
      </w:pPr>
      <w:rPr>
        <w:rFonts w:ascii="Symbol" w:hAnsi="Symbol" w:hint="default"/>
      </w:rPr>
    </w:lvl>
    <w:lvl w:ilvl="4" w:tplc="5114D1C8" w:tentative="1">
      <w:start w:val="1"/>
      <w:numFmt w:val="bullet"/>
      <w:lvlText w:val="o"/>
      <w:lvlJc w:val="left"/>
      <w:pPr>
        <w:tabs>
          <w:tab w:val="num" w:pos="3600"/>
        </w:tabs>
        <w:ind w:left="3600" w:hanging="360"/>
      </w:pPr>
      <w:rPr>
        <w:rFonts w:ascii="Courier New" w:hAnsi="Courier New" w:cs="Courier New" w:hint="default"/>
      </w:rPr>
    </w:lvl>
    <w:lvl w:ilvl="5" w:tplc="61B00100" w:tentative="1">
      <w:start w:val="1"/>
      <w:numFmt w:val="bullet"/>
      <w:lvlText w:val=""/>
      <w:lvlJc w:val="left"/>
      <w:pPr>
        <w:tabs>
          <w:tab w:val="num" w:pos="4320"/>
        </w:tabs>
        <w:ind w:left="4320" w:hanging="360"/>
      </w:pPr>
      <w:rPr>
        <w:rFonts w:ascii="Wingdings" w:hAnsi="Wingdings" w:hint="default"/>
      </w:rPr>
    </w:lvl>
    <w:lvl w:ilvl="6" w:tplc="DB9458AA" w:tentative="1">
      <w:start w:val="1"/>
      <w:numFmt w:val="bullet"/>
      <w:lvlText w:val=""/>
      <w:lvlJc w:val="left"/>
      <w:pPr>
        <w:tabs>
          <w:tab w:val="num" w:pos="5040"/>
        </w:tabs>
        <w:ind w:left="5040" w:hanging="360"/>
      </w:pPr>
      <w:rPr>
        <w:rFonts w:ascii="Symbol" w:hAnsi="Symbol" w:hint="default"/>
      </w:rPr>
    </w:lvl>
    <w:lvl w:ilvl="7" w:tplc="E27C6B06" w:tentative="1">
      <w:start w:val="1"/>
      <w:numFmt w:val="bullet"/>
      <w:lvlText w:val="o"/>
      <w:lvlJc w:val="left"/>
      <w:pPr>
        <w:tabs>
          <w:tab w:val="num" w:pos="5760"/>
        </w:tabs>
        <w:ind w:left="5760" w:hanging="360"/>
      </w:pPr>
      <w:rPr>
        <w:rFonts w:ascii="Courier New" w:hAnsi="Courier New" w:cs="Courier New" w:hint="default"/>
      </w:rPr>
    </w:lvl>
    <w:lvl w:ilvl="8" w:tplc="3378D12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B335B"/>
    <w:multiLevelType w:val="hybridMultilevel"/>
    <w:tmpl w:val="04E41360"/>
    <w:lvl w:ilvl="0" w:tplc="47722EF0">
      <w:start w:val="5"/>
      <w:numFmt w:val="decimal"/>
      <w:lvlText w:val="%1."/>
      <w:lvlJc w:val="left"/>
      <w:pPr>
        <w:ind w:left="360" w:hanging="360"/>
      </w:pPr>
      <w:rPr>
        <w:rFonts w:hint="default"/>
      </w:rPr>
    </w:lvl>
    <w:lvl w:ilvl="1" w:tplc="1A489BA2" w:tentative="1">
      <w:start w:val="1"/>
      <w:numFmt w:val="lowerLetter"/>
      <w:lvlText w:val="%2."/>
      <w:lvlJc w:val="left"/>
      <w:pPr>
        <w:ind w:left="1080" w:hanging="360"/>
      </w:pPr>
    </w:lvl>
    <w:lvl w:ilvl="2" w:tplc="24403810" w:tentative="1">
      <w:start w:val="1"/>
      <w:numFmt w:val="lowerRoman"/>
      <w:lvlText w:val="%3."/>
      <w:lvlJc w:val="right"/>
      <w:pPr>
        <w:ind w:left="1800" w:hanging="180"/>
      </w:pPr>
    </w:lvl>
    <w:lvl w:ilvl="3" w:tplc="3DCE5164" w:tentative="1">
      <w:start w:val="1"/>
      <w:numFmt w:val="decimal"/>
      <w:lvlText w:val="%4."/>
      <w:lvlJc w:val="left"/>
      <w:pPr>
        <w:ind w:left="2520" w:hanging="360"/>
      </w:pPr>
    </w:lvl>
    <w:lvl w:ilvl="4" w:tplc="E93060F2" w:tentative="1">
      <w:start w:val="1"/>
      <w:numFmt w:val="lowerLetter"/>
      <w:lvlText w:val="%5."/>
      <w:lvlJc w:val="left"/>
      <w:pPr>
        <w:ind w:left="3240" w:hanging="360"/>
      </w:pPr>
    </w:lvl>
    <w:lvl w:ilvl="5" w:tplc="8774CE6A" w:tentative="1">
      <w:start w:val="1"/>
      <w:numFmt w:val="lowerRoman"/>
      <w:lvlText w:val="%6."/>
      <w:lvlJc w:val="right"/>
      <w:pPr>
        <w:ind w:left="3960" w:hanging="180"/>
      </w:pPr>
    </w:lvl>
    <w:lvl w:ilvl="6" w:tplc="7514F88C" w:tentative="1">
      <w:start w:val="1"/>
      <w:numFmt w:val="decimal"/>
      <w:lvlText w:val="%7."/>
      <w:lvlJc w:val="left"/>
      <w:pPr>
        <w:ind w:left="4680" w:hanging="360"/>
      </w:pPr>
    </w:lvl>
    <w:lvl w:ilvl="7" w:tplc="BF4E8FF6" w:tentative="1">
      <w:start w:val="1"/>
      <w:numFmt w:val="lowerLetter"/>
      <w:lvlText w:val="%8."/>
      <w:lvlJc w:val="left"/>
      <w:pPr>
        <w:ind w:left="5400" w:hanging="360"/>
      </w:pPr>
    </w:lvl>
    <w:lvl w:ilvl="8" w:tplc="384E5F94" w:tentative="1">
      <w:start w:val="1"/>
      <w:numFmt w:val="lowerRoman"/>
      <w:lvlText w:val="%9."/>
      <w:lvlJc w:val="right"/>
      <w:pPr>
        <w:ind w:left="6120" w:hanging="180"/>
      </w:pPr>
    </w:lvl>
  </w:abstractNum>
  <w:abstractNum w:abstractNumId="10"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A182242"/>
    <w:multiLevelType w:val="hybridMultilevel"/>
    <w:tmpl w:val="282EEAB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6500CF"/>
    <w:multiLevelType w:val="hybridMultilevel"/>
    <w:tmpl w:val="0F6AC4D2"/>
    <w:lvl w:ilvl="0" w:tplc="A600D90A">
      <w:start w:val="1"/>
      <w:numFmt w:val="bullet"/>
      <w:lvlText w:val=""/>
      <w:lvlJc w:val="left"/>
      <w:pPr>
        <w:ind w:left="720" w:hanging="360"/>
      </w:pPr>
      <w:rPr>
        <w:rFonts w:ascii="Symbol" w:hAnsi="Symbol" w:hint="default"/>
      </w:rPr>
    </w:lvl>
    <w:lvl w:ilvl="1" w:tplc="1382C96A" w:tentative="1">
      <w:start w:val="1"/>
      <w:numFmt w:val="bullet"/>
      <w:lvlText w:val="o"/>
      <w:lvlJc w:val="left"/>
      <w:pPr>
        <w:ind w:left="1440" w:hanging="360"/>
      </w:pPr>
      <w:rPr>
        <w:rFonts w:ascii="Courier New" w:hAnsi="Courier New" w:hint="default"/>
      </w:rPr>
    </w:lvl>
    <w:lvl w:ilvl="2" w:tplc="A48ABD32" w:tentative="1">
      <w:start w:val="1"/>
      <w:numFmt w:val="bullet"/>
      <w:lvlText w:val=""/>
      <w:lvlJc w:val="left"/>
      <w:pPr>
        <w:ind w:left="2160" w:hanging="360"/>
      </w:pPr>
      <w:rPr>
        <w:rFonts w:ascii="Wingdings" w:hAnsi="Wingdings" w:hint="default"/>
      </w:rPr>
    </w:lvl>
    <w:lvl w:ilvl="3" w:tplc="9870A3CC" w:tentative="1">
      <w:start w:val="1"/>
      <w:numFmt w:val="bullet"/>
      <w:lvlText w:val=""/>
      <w:lvlJc w:val="left"/>
      <w:pPr>
        <w:ind w:left="2880" w:hanging="360"/>
      </w:pPr>
      <w:rPr>
        <w:rFonts w:ascii="Symbol" w:hAnsi="Symbol" w:hint="default"/>
      </w:rPr>
    </w:lvl>
    <w:lvl w:ilvl="4" w:tplc="79BA6DF2" w:tentative="1">
      <w:start w:val="1"/>
      <w:numFmt w:val="bullet"/>
      <w:lvlText w:val="o"/>
      <w:lvlJc w:val="left"/>
      <w:pPr>
        <w:ind w:left="3600" w:hanging="360"/>
      </w:pPr>
      <w:rPr>
        <w:rFonts w:ascii="Courier New" w:hAnsi="Courier New" w:hint="default"/>
      </w:rPr>
    </w:lvl>
    <w:lvl w:ilvl="5" w:tplc="6EC4F10C" w:tentative="1">
      <w:start w:val="1"/>
      <w:numFmt w:val="bullet"/>
      <w:lvlText w:val=""/>
      <w:lvlJc w:val="left"/>
      <w:pPr>
        <w:ind w:left="4320" w:hanging="360"/>
      </w:pPr>
      <w:rPr>
        <w:rFonts w:ascii="Wingdings" w:hAnsi="Wingdings" w:hint="default"/>
      </w:rPr>
    </w:lvl>
    <w:lvl w:ilvl="6" w:tplc="1E284234" w:tentative="1">
      <w:start w:val="1"/>
      <w:numFmt w:val="bullet"/>
      <w:lvlText w:val=""/>
      <w:lvlJc w:val="left"/>
      <w:pPr>
        <w:ind w:left="5040" w:hanging="360"/>
      </w:pPr>
      <w:rPr>
        <w:rFonts w:ascii="Symbol" w:hAnsi="Symbol" w:hint="default"/>
      </w:rPr>
    </w:lvl>
    <w:lvl w:ilvl="7" w:tplc="37D8BBE2" w:tentative="1">
      <w:start w:val="1"/>
      <w:numFmt w:val="bullet"/>
      <w:lvlText w:val="o"/>
      <w:lvlJc w:val="left"/>
      <w:pPr>
        <w:ind w:left="5760" w:hanging="360"/>
      </w:pPr>
      <w:rPr>
        <w:rFonts w:ascii="Courier New" w:hAnsi="Courier New" w:hint="default"/>
      </w:rPr>
    </w:lvl>
    <w:lvl w:ilvl="8" w:tplc="4D1EC934" w:tentative="1">
      <w:start w:val="1"/>
      <w:numFmt w:val="bullet"/>
      <w:lvlText w:val=""/>
      <w:lvlJc w:val="left"/>
      <w:pPr>
        <w:ind w:left="6480" w:hanging="360"/>
      </w:pPr>
      <w:rPr>
        <w:rFonts w:ascii="Wingdings" w:hAnsi="Wingdings" w:hint="default"/>
      </w:rPr>
    </w:lvl>
  </w:abstractNum>
  <w:abstractNum w:abstractNumId="14"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B604B7"/>
    <w:multiLevelType w:val="hybridMultilevel"/>
    <w:tmpl w:val="4FB2F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E9049D"/>
    <w:multiLevelType w:val="hybridMultilevel"/>
    <w:tmpl w:val="68307DAE"/>
    <w:lvl w:ilvl="0" w:tplc="31CE15F2">
      <w:start w:val="1"/>
      <w:numFmt w:val="bullet"/>
      <w:lvlText w:val=""/>
      <w:lvlJc w:val="left"/>
      <w:pPr>
        <w:tabs>
          <w:tab w:val="num" w:pos="720"/>
        </w:tabs>
        <w:ind w:left="720" w:hanging="360"/>
      </w:pPr>
      <w:rPr>
        <w:rFonts w:ascii="Symbol" w:hAnsi="Symbol" w:hint="default"/>
        <w:sz w:val="20"/>
      </w:rPr>
    </w:lvl>
    <w:lvl w:ilvl="1" w:tplc="4BCAF8FC" w:tentative="1">
      <w:start w:val="1"/>
      <w:numFmt w:val="bullet"/>
      <w:lvlText w:val="o"/>
      <w:lvlJc w:val="left"/>
      <w:pPr>
        <w:tabs>
          <w:tab w:val="num" w:pos="1440"/>
        </w:tabs>
        <w:ind w:left="1440" w:hanging="360"/>
      </w:pPr>
      <w:rPr>
        <w:rFonts w:ascii="Courier New" w:hAnsi="Courier New" w:hint="default"/>
        <w:sz w:val="20"/>
      </w:rPr>
    </w:lvl>
    <w:lvl w:ilvl="2" w:tplc="93883666" w:tentative="1">
      <w:start w:val="1"/>
      <w:numFmt w:val="bullet"/>
      <w:lvlText w:val=""/>
      <w:lvlJc w:val="left"/>
      <w:pPr>
        <w:tabs>
          <w:tab w:val="num" w:pos="2160"/>
        </w:tabs>
        <w:ind w:left="2160" w:hanging="360"/>
      </w:pPr>
      <w:rPr>
        <w:rFonts w:ascii="Wingdings" w:hAnsi="Wingdings" w:hint="default"/>
        <w:sz w:val="20"/>
      </w:rPr>
    </w:lvl>
    <w:lvl w:ilvl="3" w:tplc="34DC5018" w:tentative="1">
      <w:start w:val="1"/>
      <w:numFmt w:val="bullet"/>
      <w:lvlText w:val=""/>
      <w:lvlJc w:val="left"/>
      <w:pPr>
        <w:tabs>
          <w:tab w:val="num" w:pos="2880"/>
        </w:tabs>
        <w:ind w:left="2880" w:hanging="360"/>
      </w:pPr>
      <w:rPr>
        <w:rFonts w:ascii="Wingdings" w:hAnsi="Wingdings" w:hint="default"/>
        <w:sz w:val="20"/>
      </w:rPr>
    </w:lvl>
    <w:lvl w:ilvl="4" w:tplc="125A7042" w:tentative="1">
      <w:start w:val="1"/>
      <w:numFmt w:val="bullet"/>
      <w:lvlText w:val=""/>
      <w:lvlJc w:val="left"/>
      <w:pPr>
        <w:tabs>
          <w:tab w:val="num" w:pos="3600"/>
        </w:tabs>
        <w:ind w:left="3600" w:hanging="360"/>
      </w:pPr>
      <w:rPr>
        <w:rFonts w:ascii="Wingdings" w:hAnsi="Wingdings" w:hint="default"/>
        <w:sz w:val="20"/>
      </w:rPr>
    </w:lvl>
    <w:lvl w:ilvl="5" w:tplc="FD181E2A" w:tentative="1">
      <w:start w:val="1"/>
      <w:numFmt w:val="bullet"/>
      <w:lvlText w:val=""/>
      <w:lvlJc w:val="left"/>
      <w:pPr>
        <w:tabs>
          <w:tab w:val="num" w:pos="4320"/>
        </w:tabs>
        <w:ind w:left="4320" w:hanging="360"/>
      </w:pPr>
      <w:rPr>
        <w:rFonts w:ascii="Wingdings" w:hAnsi="Wingdings" w:hint="default"/>
        <w:sz w:val="20"/>
      </w:rPr>
    </w:lvl>
    <w:lvl w:ilvl="6" w:tplc="75A47148" w:tentative="1">
      <w:start w:val="1"/>
      <w:numFmt w:val="bullet"/>
      <w:lvlText w:val=""/>
      <w:lvlJc w:val="left"/>
      <w:pPr>
        <w:tabs>
          <w:tab w:val="num" w:pos="5040"/>
        </w:tabs>
        <w:ind w:left="5040" w:hanging="360"/>
      </w:pPr>
      <w:rPr>
        <w:rFonts w:ascii="Wingdings" w:hAnsi="Wingdings" w:hint="default"/>
        <w:sz w:val="20"/>
      </w:rPr>
    </w:lvl>
    <w:lvl w:ilvl="7" w:tplc="506235C2" w:tentative="1">
      <w:start w:val="1"/>
      <w:numFmt w:val="bullet"/>
      <w:lvlText w:val=""/>
      <w:lvlJc w:val="left"/>
      <w:pPr>
        <w:tabs>
          <w:tab w:val="num" w:pos="5760"/>
        </w:tabs>
        <w:ind w:left="5760" w:hanging="360"/>
      </w:pPr>
      <w:rPr>
        <w:rFonts w:ascii="Wingdings" w:hAnsi="Wingdings" w:hint="default"/>
        <w:sz w:val="20"/>
      </w:rPr>
    </w:lvl>
    <w:lvl w:ilvl="8" w:tplc="A9CECC92"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91546A"/>
    <w:multiLevelType w:val="hybridMultilevel"/>
    <w:tmpl w:val="29BC87F2"/>
    <w:lvl w:ilvl="0" w:tplc="E8408D32">
      <w:start w:val="2"/>
      <w:numFmt w:val="lowerRoman"/>
      <w:lvlText w:val="%1."/>
      <w:lvlJc w:val="left"/>
      <w:pPr>
        <w:ind w:left="1080" w:hanging="720"/>
      </w:pPr>
      <w:rPr>
        <w:rFonts w:hint="default"/>
      </w:rPr>
    </w:lvl>
    <w:lvl w:ilvl="1" w:tplc="2CBC74CA" w:tentative="1">
      <w:start w:val="1"/>
      <w:numFmt w:val="lowerLetter"/>
      <w:lvlText w:val="%2."/>
      <w:lvlJc w:val="left"/>
      <w:pPr>
        <w:ind w:left="1440" w:hanging="360"/>
      </w:pPr>
    </w:lvl>
    <w:lvl w:ilvl="2" w:tplc="F5A44534" w:tentative="1">
      <w:start w:val="1"/>
      <w:numFmt w:val="lowerRoman"/>
      <w:lvlText w:val="%3."/>
      <w:lvlJc w:val="right"/>
      <w:pPr>
        <w:ind w:left="2160" w:hanging="180"/>
      </w:pPr>
    </w:lvl>
    <w:lvl w:ilvl="3" w:tplc="2B549C34" w:tentative="1">
      <w:start w:val="1"/>
      <w:numFmt w:val="decimal"/>
      <w:lvlText w:val="%4."/>
      <w:lvlJc w:val="left"/>
      <w:pPr>
        <w:ind w:left="2880" w:hanging="360"/>
      </w:pPr>
    </w:lvl>
    <w:lvl w:ilvl="4" w:tplc="DC52EEEE" w:tentative="1">
      <w:start w:val="1"/>
      <w:numFmt w:val="lowerLetter"/>
      <w:lvlText w:val="%5."/>
      <w:lvlJc w:val="left"/>
      <w:pPr>
        <w:ind w:left="3600" w:hanging="360"/>
      </w:pPr>
    </w:lvl>
    <w:lvl w:ilvl="5" w:tplc="E35CD2A8" w:tentative="1">
      <w:start w:val="1"/>
      <w:numFmt w:val="lowerRoman"/>
      <w:lvlText w:val="%6."/>
      <w:lvlJc w:val="right"/>
      <w:pPr>
        <w:ind w:left="4320" w:hanging="180"/>
      </w:pPr>
    </w:lvl>
    <w:lvl w:ilvl="6" w:tplc="2BF0FA24" w:tentative="1">
      <w:start w:val="1"/>
      <w:numFmt w:val="decimal"/>
      <w:lvlText w:val="%7."/>
      <w:lvlJc w:val="left"/>
      <w:pPr>
        <w:ind w:left="5040" w:hanging="360"/>
      </w:pPr>
    </w:lvl>
    <w:lvl w:ilvl="7" w:tplc="02E0CE7C" w:tentative="1">
      <w:start w:val="1"/>
      <w:numFmt w:val="lowerLetter"/>
      <w:lvlText w:val="%8."/>
      <w:lvlJc w:val="left"/>
      <w:pPr>
        <w:ind w:left="5760" w:hanging="360"/>
      </w:pPr>
    </w:lvl>
    <w:lvl w:ilvl="8" w:tplc="E12AA114" w:tentative="1">
      <w:start w:val="1"/>
      <w:numFmt w:val="lowerRoman"/>
      <w:lvlText w:val="%9."/>
      <w:lvlJc w:val="right"/>
      <w:pPr>
        <w:ind w:left="6480" w:hanging="180"/>
      </w:pPr>
    </w:lvl>
  </w:abstractNum>
  <w:abstractNum w:abstractNumId="18" w15:restartNumberingAfterBreak="0">
    <w:nsid w:val="47CC1E4F"/>
    <w:multiLevelType w:val="hybridMultilevel"/>
    <w:tmpl w:val="2CBA2226"/>
    <w:lvl w:ilvl="0" w:tplc="8D8A92BE">
      <w:start w:val="3"/>
      <w:numFmt w:val="decimal"/>
      <w:lvlText w:val="%1."/>
      <w:lvlJc w:val="left"/>
      <w:pPr>
        <w:ind w:left="720" w:hanging="360"/>
      </w:pPr>
      <w:rPr>
        <w:rFonts w:hint="default"/>
      </w:rPr>
    </w:lvl>
    <w:lvl w:ilvl="1" w:tplc="28302C70">
      <w:start w:val="1"/>
      <w:numFmt w:val="lowerLetter"/>
      <w:lvlText w:val="%2."/>
      <w:lvlJc w:val="left"/>
      <w:pPr>
        <w:ind w:left="1440" w:hanging="360"/>
      </w:pPr>
    </w:lvl>
    <w:lvl w:ilvl="2" w:tplc="4700455E" w:tentative="1">
      <w:start w:val="1"/>
      <w:numFmt w:val="lowerRoman"/>
      <w:lvlText w:val="%3."/>
      <w:lvlJc w:val="right"/>
      <w:pPr>
        <w:ind w:left="2160" w:hanging="180"/>
      </w:pPr>
    </w:lvl>
    <w:lvl w:ilvl="3" w:tplc="BC96770A" w:tentative="1">
      <w:start w:val="1"/>
      <w:numFmt w:val="decimal"/>
      <w:lvlText w:val="%4."/>
      <w:lvlJc w:val="left"/>
      <w:pPr>
        <w:ind w:left="2880" w:hanging="360"/>
      </w:pPr>
    </w:lvl>
    <w:lvl w:ilvl="4" w:tplc="19F8B176" w:tentative="1">
      <w:start w:val="1"/>
      <w:numFmt w:val="lowerLetter"/>
      <w:lvlText w:val="%5."/>
      <w:lvlJc w:val="left"/>
      <w:pPr>
        <w:ind w:left="3600" w:hanging="360"/>
      </w:pPr>
    </w:lvl>
    <w:lvl w:ilvl="5" w:tplc="8E524292" w:tentative="1">
      <w:start w:val="1"/>
      <w:numFmt w:val="lowerRoman"/>
      <w:lvlText w:val="%6."/>
      <w:lvlJc w:val="right"/>
      <w:pPr>
        <w:ind w:left="4320" w:hanging="180"/>
      </w:pPr>
    </w:lvl>
    <w:lvl w:ilvl="6" w:tplc="66D69680" w:tentative="1">
      <w:start w:val="1"/>
      <w:numFmt w:val="decimal"/>
      <w:lvlText w:val="%7."/>
      <w:lvlJc w:val="left"/>
      <w:pPr>
        <w:ind w:left="5040" w:hanging="360"/>
      </w:pPr>
    </w:lvl>
    <w:lvl w:ilvl="7" w:tplc="2CB0B72A" w:tentative="1">
      <w:start w:val="1"/>
      <w:numFmt w:val="lowerLetter"/>
      <w:lvlText w:val="%8."/>
      <w:lvlJc w:val="left"/>
      <w:pPr>
        <w:ind w:left="5760" w:hanging="360"/>
      </w:pPr>
    </w:lvl>
    <w:lvl w:ilvl="8" w:tplc="55A8A7CE" w:tentative="1">
      <w:start w:val="1"/>
      <w:numFmt w:val="lowerRoman"/>
      <w:lvlText w:val="%9."/>
      <w:lvlJc w:val="right"/>
      <w:pPr>
        <w:ind w:left="6480" w:hanging="180"/>
      </w:pPr>
    </w:lvl>
  </w:abstractNum>
  <w:abstractNum w:abstractNumId="19" w15:restartNumberingAfterBreak="0">
    <w:nsid w:val="483858EB"/>
    <w:multiLevelType w:val="hybridMultilevel"/>
    <w:tmpl w:val="3FF038C4"/>
    <w:lvl w:ilvl="0" w:tplc="5DBA0880">
      <w:start w:val="7"/>
      <w:numFmt w:val="decimal"/>
      <w:lvlText w:val="%1."/>
      <w:lvlJc w:val="left"/>
      <w:pPr>
        <w:ind w:left="720" w:hanging="360"/>
      </w:pPr>
      <w:rPr>
        <w:rFonts w:hint="default"/>
      </w:rPr>
    </w:lvl>
    <w:lvl w:ilvl="1" w:tplc="83B08E70" w:tentative="1">
      <w:start w:val="1"/>
      <w:numFmt w:val="lowerLetter"/>
      <w:lvlText w:val="%2."/>
      <w:lvlJc w:val="left"/>
      <w:pPr>
        <w:ind w:left="1440" w:hanging="360"/>
      </w:pPr>
    </w:lvl>
    <w:lvl w:ilvl="2" w:tplc="026675A4" w:tentative="1">
      <w:start w:val="1"/>
      <w:numFmt w:val="lowerRoman"/>
      <w:lvlText w:val="%3."/>
      <w:lvlJc w:val="right"/>
      <w:pPr>
        <w:ind w:left="2160" w:hanging="180"/>
      </w:pPr>
    </w:lvl>
    <w:lvl w:ilvl="3" w:tplc="AD7AAC8A" w:tentative="1">
      <w:start w:val="1"/>
      <w:numFmt w:val="decimal"/>
      <w:lvlText w:val="%4."/>
      <w:lvlJc w:val="left"/>
      <w:pPr>
        <w:ind w:left="2880" w:hanging="360"/>
      </w:pPr>
    </w:lvl>
    <w:lvl w:ilvl="4" w:tplc="C46C1728" w:tentative="1">
      <w:start w:val="1"/>
      <w:numFmt w:val="lowerLetter"/>
      <w:lvlText w:val="%5."/>
      <w:lvlJc w:val="left"/>
      <w:pPr>
        <w:ind w:left="3600" w:hanging="360"/>
      </w:pPr>
    </w:lvl>
    <w:lvl w:ilvl="5" w:tplc="A250499E" w:tentative="1">
      <w:start w:val="1"/>
      <w:numFmt w:val="lowerRoman"/>
      <w:lvlText w:val="%6."/>
      <w:lvlJc w:val="right"/>
      <w:pPr>
        <w:ind w:left="4320" w:hanging="180"/>
      </w:pPr>
    </w:lvl>
    <w:lvl w:ilvl="6" w:tplc="A3CE9AB8" w:tentative="1">
      <w:start w:val="1"/>
      <w:numFmt w:val="decimal"/>
      <w:lvlText w:val="%7."/>
      <w:lvlJc w:val="left"/>
      <w:pPr>
        <w:ind w:left="5040" w:hanging="360"/>
      </w:pPr>
    </w:lvl>
    <w:lvl w:ilvl="7" w:tplc="02B067FC" w:tentative="1">
      <w:start w:val="1"/>
      <w:numFmt w:val="lowerLetter"/>
      <w:lvlText w:val="%8."/>
      <w:lvlJc w:val="left"/>
      <w:pPr>
        <w:ind w:left="5760" w:hanging="360"/>
      </w:pPr>
    </w:lvl>
    <w:lvl w:ilvl="8" w:tplc="BBA676F2" w:tentative="1">
      <w:start w:val="1"/>
      <w:numFmt w:val="lowerRoman"/>
      <w:lvlText w:val="%9."/>
      <w:lvlJc w:val="right"/>
      <w:pPr>
        <w:ind w:left="6480" w:hanging="180"/>
      </w:pPr>
    </w:lvl>
  </w:abstractNum>
  <w:abstractNum w:abstractNumId="20" w15:restartNumberingAfterBreak="0">
    <w:nsid w:val="4BA66481"/>
    <w:multiLevelType w:val="hybridMultilevel"/>
    <w:tmpl w:val="F0A48AB6"/>
    <w:lvl w:ilvl="0" w:tplc="A440A026">
      <w:start w:val="1"/>
      <w:numFmt w:val="bullet"/>
      <w:lvlText w:val=""/>
      <w:lvlJc w:val="left"/>
      <w:pPr>
        <w:tabs>
          <w:tab w:val="num" w:pos="720"/>
        </w:tabs>
        <w:ind w:left="720" w:hanging="360"/>
      </w:pPr>
      <w:rPr>
        <w:rFonts w:ascii="Symbol" w:hAnsi="Symbol" w:hint="default"/>
      </w:rPr>
    </w:lvl>
    <w:lvl w:ilvl="1" w:tplc="5DD8A104" w:tentative="1">
      <w:start w:val="1"/>
      <w:numFmt w:val="bullet"/>
      <w:lvlText w:val="o"/>
      <w:lvlJc w:val="left"/>
      <w:pPr>
        <w:tabs>
          <w:tab w:val="num" w:pos="1440"/>
        </w:tabs>
        <w:ind w:left="1440" w:hanging="360"/>
      </w:pPr>
      <w:rPr>
        <w:rFonts w:ascii="Courier New" w:hAnsi="Courier New" w:hint="default"/>
      </w:rPr>
    </w:lvl>
    <w:lvl w:ilvl="2" w:tplc="C152E730" w:tentative="1">
      <w:start w:val="1"/>
      <w:numFmt w:val="bullet"/>
      <w:lvlText w:val=""/>
      <w:lvlJc w:val="left"/>
      <w:pPr>
        <w:tabs>
          <w:tab w:val="num" w:pos="2160"/>
        </w:tabs>
        <w:ind w:left="2160" w:hanging="360"/>
      </w:pPr>
      <w:rPr>
        <w:rFonts w:ascii="Wingdings" w:hAnsi="Wingdings" w:hint="default"/>
      </w:rPr>
    </w:lvl>
    <w:lvl w:ilvl="3" w:tplc="B95EE798" w:tentative="1">
      <w:start w:val="1"/>
      <w:numFmt w:val="bullet"/>
      <w:lvlText w:val=""/>
      <w:lvlJc w:val="left"/>
      <w:pPr>
        <w:tabs>
          <w:tab w:val="num" w:pos="2880"/>
        </w:tabs>
        <w:ind w:left="2880" w:hanging="360"/>
      </w:pPr>
      <w:rPr>
        <w:rFonts w:ascii="Symbol" w:hAnsi="Symbol" w:hint="default"/>
      </w:rPr>
    </w:lvl>
    <w:lvl w:ilvl="4" w:tplc="65C259A8" w:tentative="1">
      <w:start w:val="1"/>
      <w:numFmt w:val="bullet"/>
      <w:lvlText w:val="o"/>
      <w:lvlJc w:val="left"/>
      <w:pPr>
        <w:tabs>
          <w:tab w:val="num" w:pos="3600"/>
        </w:tabs>
        <w:ind w:left="3600" w:hanging="360"/>
      </w:pPr>
      <w:rPr>
        <w:rFonts w:ascii="Courier New" w:hAnsi="Courier New" w:hint="default"/>
      </w:rPr>
    </w:lvl>
    <w:lvl w:ilvl="5" w:tplc="DE34F118" w:tentative="1">
      <w:start w:val="1"/>
      <w:numFmt w:val="bullet"/>
      <w:lvlText w:val=""/>
      <w:lvlJc w:val="left"/>
      <w:pPr>
        <w:tabs>
          <w:tab w:val="num" w:pos="4320"/>
        </w:tabs>
        <w:ind w:left="4320" w:hanging="360"/>
      </w:pPr>
      <w:rPr>
        <w:rFonts w:ascii="Wingdings" w:hAnsi="Wingdings" w:hint="default"/>
      </w:rPr>
    </w:lvl>
    <w:lvl w:ilvl="6" w:tplc="BF362886" w:tentative="1">
      <w:start w:val="1"/>
      <w:numFmt w:val="bullet"/>
      <w:lvlText w:val=""/>
      <w:lvlJc w:val="left"/>
      <w:pPr>
        <w:tabs>
          <w:tab w:val="num" w:pos="5040"/>
        </w:tabs>
        <w:ind w:left="5040" w:hanging="360"/>
      </w:pPr>
      <w:rPr>
        <w:rFonts w:ascii="Symbol" w:hAnsi="Symbol" w:hint="default"/>
      </w:rPr>
    </w:lvl>
    <w:lvl w:ilvl="7" w:tplc="FD66EFA0" w:tentative="1">
      <w:start w:val="1"/>
      <w:numFmt w:val="bullet"/>
      <w:lvlText w:val="o"/>
      <w:lvlJc w:val="left"/>
      <w:pPr>
        <w:tabs>
          <w:tab w:val="num" w:pos="5760"/>
        </w:tabs>
        <w:ind w:left="5760" w:hanging="360"/>
      </w:pPr>
      <w:rPr>
        <w:rFonts w:ascii="Courier New" w:hAnsi="Courier New" w:hint="default"/>
      </w:rPr>
    </w:lvl>
    <w:lvl w:ilvl="8" w:tplc="5A5E42D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5B5C25"/>
    <w:multiLevelType w:val="hybridMultilevel"/>
    <w:tmpl w:val="814A9372"/>
    <w:lvl w:ilvl="0" w:tplc="C12E7364">
      <w:start w:val="1"/>
      <w:numFmt w:val="bullet"/>
      <w:lvlText w:val=""/>
      <w:lvlJc w:val="left"/>
      <w:pPr>
        <w:tabs>
          <w:tab w:val="num" w:pos="720"/>
        </w:tabs>
        <w:ind w:left="720" w:hanging="360"/>
      </w:pPr>
      <w:rPr>
        <w:rFonts w:ascii="Symbol" w:hAnsi="Symbol" w:hint="default"/>
      </w:rPr>
    </w:lvl>
    <w:lvl w:ilvl="1" w:tplc="65225F52" w:tentative="1">
      <w:start w:val="1"/>
      <w:numFmt w:val="bullet"/>
      <w:lvlText w:val="o"/>
      <w:lvlJc w:val="left"/>
      <w:pPr>
        <w:tabs>
          <w:tab w:val="num" w:pos="1440"/>
        </w:tabs>
        <w:ind w:left="1440" w:hanging="360"/>
      </w:pPr>
      <w:rPr>
        <w:rFonts w:ascii="Courier New" w:hAnsi="Courier New" w:hint="default"/>
      </w:rPr>
    </w:lvl>
    <w:lvl w:ilvl="2" w:tplc="505C30A2" w:tentative="1">
      <w:start w:val="1"/>
      <w:numFmt w:val="bullet"/>
      <w:lvlText w:val=""/>
      <w:lvlJc w:val="left"/>
      <w:pPr>
        <w:tabs>
          <w:tab w:val="num" w:pos="2160"/>
        </w:tabs>
        <w:ind w:left="2160" w:hanging="360"/>
      </w:pPr>
      <w:rPr>
        <w:rFonts w:ascii="Wingdings" w:hAnsi="Wingdings" w:hint="default"/>
      </w:rPr>
    </w:lvl>
    <w:lvl w:ilvl="3" w:tplc="284AFC18" w:tentative="1">
      <w:start w:val="1"/>
      <w:numFmt w:val="bullet"/>
      <w:lvlText w:val=""/>
      <w:lvlJc w:val="left"/>
      <w:pPr>
        <w:tabs>
          <w:tab w:val="num" w:pos="2880"/>
        </w:tabs>
        <w:ind w:left="2880" w:hanging="360"/>
      </w:pPr>
      <w:rPr>
        <w:rFonts w:ascii="Symbol" w:hAnsi="Symbol" w:hint="default"/>
      </w:rPr>
    </w:lvl>
    <w:lvl w:ilvl="4" w:tplc="C8063D02" w:tentative="1">
      <w:start w:val="1"/>
      <w:numFmt w:val="bullet"/>
      <w:lvlText w:val="o"/>
      <w:lvlJc w:val="left"/>
      <w:pPr>
        <w:tabs>
          <w:tab w:val="num" w:pos="3600"/>
        </w:tabs>
        <w:ind w:left="3600" w:hanging="360"/>
      </w:pPr>
      <w:rPr>
        <w:rFonts w:ascii="Courier New" w:hAnsi="Courier New" w:hint="default"/>
      </w:rPr>
    </w:lvl>
    <w:lvl w:ilvl="5" w:tplc="C3922972" w:tentative="1">
      <w:start w:val="1"/>
      <w:numFmt w:val="bullet"/>
      <w:lvlText w:val=""/>
      <w:lvlJc w:val="left"/>
      <w:pPr>
        <w:tabs>
          <w:tab w:val="num" w:pos="4320"/>
        </w:tabs>
        <w:ind w:left="4320" w:hanging="360"/>
      </w:pPr>
      <w:rPr>
        <w:rFonts w:ascii="Wingdings" w:hAnsi="Wingdings" w:hint="default"/>
      </w:rPr>
    </w:lvl>
    <w:lvl w:ilvl="6" w:tplc="85349920" w:tentative="1">
      <w:start w:val="1"/>
      <w:numFmt w:val="bullet"/>
      <w:lvlText w:val=""/>
      <w:lvlJc w:val="left"/>
      <w:pPr>
        <w:tabs>
          <w:tab w:val="num" w:pos="5040"/>
        </w:tabs>
        <w:ind w:left="5040" w:hanging="360"/>
      </w:pPr>
      <w:rPr>
        <w:rFonts w:ascii="Symbol" w:hAnsi="Symbol" w:hint="default"/>
      </w:rPr>
    </w:lvl>
    <w:lvl w:ilvl="7" w:tplc="EAFC7106" w:tentative="1">
      <w:start w:val="1"/>
      <w:numFmt w:val="bullet"/>
      <w:lvlText w:val="o"/>
      <w:lvlJc w:val="left"/>
      <w:pPr>
        <w:tabs>
          <w:tab w:val="num" w:pos="5760"/>
        </w:tabs>
        <w:ind w:left="5760" w:hanging="360"/>
      </w:pPr>
      <w:rPr>
        <w:rFonts w:ascii="Courier New" w:hAnsi="Courier New" w:hint="default"/>
      </w:rPr>
    </w:lvl>
    <w:lvl w:ilvl="8" w:tplc="61E4D66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0350CE"/>
    <w:multiLevelType w:val="hybridMultilevel"/>
    <w:tmpl w:val="55E6E1C4"/>
    <w:lvl w:ilvl="0" w:tplc="85F2F9B2">
      <w:start w:val="1"/>
      <w:numFmt w:val="bullet"/>
      <w:lvlText w:val=""/>
      <w:lvlJc w:val="left"/>
      <w:pPr>
        <w:tabs>
          <w:tab w:val="num" w:pos="720"/>
        </w:tabs>
        <w:ind w:left="720" w:hanging="360"/>
      </w:pPr>
      <w:rPr>
        <w:rFonts w:ascii="Symbol" w:hAnsi="Symbol" w:hint="default"/>
      </w:rPr>
    </w:lvl>
    <w:lvl w:ilvl="1" w:tplc="C7720BC6" w:tentative="1">
      <w:start w:val="1"/>
      <w:numFmt w:val="bullet"/>
      <w:lvlText w:val="o"/>
      <w:lvlJc w:val="left"/>
      <w:pPr>
        <w:tabs>
          <w:tab w:val="num" w:pos="1440"/>
        </w:tabs>
        <w:ind w:left="1440" w:hanging="360"/>
      </w:pPr>
      <w:rPr>
        <w:rFonts w:ascii="Courier New" w:hAnsi="Courier New" w:hint="default"/>
      </w:rPr>
    </w:lvl>
    <w:lvl w:ilvl="2" w:tplc="1A56CD50" w:tentative="1">
      <w:start w:val="1"/>
      <w:numFmt w:val="bullet"/>
      <w:lvlText w:val=""/>
      <w:lvlJc w:val="left"/>
      <w:pPr>
        <w:tabs>
          <w:tab w:val="num" w:pos="2160"/>
        </w:tabs>
        <w:ind w:left="2160" w:hanging="360"/>
      </w:pPr>
      <w:rPr>
        <w:rFonts w:ascii="Wingdings" w:hAnsi="Wingdings" w:hint="default"/>
      </w:rPr>
    </w:lvl>
    <w:lvl w:ilvl="3" w:tplc="253CBE94" w:tentative="1">
      <w:start w:val="1"/>
      <w:numFmt w:val="bullet"/>
      <w:lvlText w:val=""/>
      <w:lvlJc w:val="left"/>
      <w:pPr>
        <w:tabs>
          <w:tab w:val="num" w:pos="2880"/>
        </w:tabs>
        <w:ind w:left="2880" w:hanging="360"/>
      </w:pPr>
      <w:rPr>
        <w:rFonts w:ascii="Symbol" w:hAnsi="Symbol" w:hint="default"/>
      </w:rPr>
    </w:lvl>
    <w:lvl w:ilvl="4" w:tplc="E94250E0" w:tentative="1">
      <w:start w:val="1"/>
      <w:numFmt w:val="bullet"/>
      <w:lvlText w:val="o"/>
      <w:lvlJc w:val="left"/>
      <w:pPr>
        <w:tabs>
          <w:tab w:val="num" w:pos="3600"/>
        </w:tabs>
        <w:ind w:left="3600" w:hanging="360"/>
      </w:pPr>
      <w:rPr>
        <w:rFonts w:ascii="Courier New" w:hAnsi="Courier New" w:hint="default"/>
      </w:rPr>
    </w:lvl>
    <w:lvl w:ilvl="5" w:tplc="F48089E8" w:tentative="1">
      <w:start w:val="1"/>
      <w:numFmt w:val="bullet"/>
      <w:lvlText w:val=""/>
      <w:lvlJc w:val="left"/>
      <w:pPr>
        <w:tabs>
          <w:tab w:val="num" w:pos="4320"/>
        </w:tabs>
        <w:ind w:left="4320" w:hanging="360"/>
      </w:pPr>
      <w:rPr>
        <w:rFonts w:ascii="Wingdings" w:hAnsi="Wingdings" w:hint="default"/>
      </w:rPr>
    </w:lvl>
    <w:lvl w:ilvl="6" w:tplc="295C16CC" w:tentative="1">
      <w:start w:val="1"/>
      <w:numFmt w:val="bullet"/>
      <w:lvlText w:val=""/>
      <w:lvlJc w:val="left"/>
      <w:pPr>
        <w:tabs>
          <w:tab w:val="num" w:pos="5040"/>
        </w:tabs>
        <w:ind w:left="5040" w:hanging="360"/>
      </w:pPr>
      <w:rPr>
        <w:rFonts w:ascii="Symbol" w:hAnsi="Symbol" w:hint="default"/>
      </w:rPr>
    </w:lvl>
    <w:lvl w:ilvl="7" w:tplc="07D6F7CA" w:tentative="1">
      <w:start w:val="1"/>
      <w:numFmt w:val="bullet"/>
      <w:lvlText w:val="o"/>
      <w:lvlJc w:val="left"/>
      <w:pPr>
        <w:tabs>
          <w:tab w:val="num" w:pos="5760"/>
        </w:tabs>
        <w:ind w:left="5760" w:hanging="360"/>
      </w:pPr>
      <w:rPr>
        <w:rFonts w:ascii="Courier New" w:hAnsi="Courier New" w:hint="default"/>
      </w:rPr>
    </w:lvl>
    <w:lvl w:ilvl="8" w:tplc="B6AC83D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8D603D"/>
    <w:multiLevelType w:val="hybridMultilevel"/>
    <w:tmpl w:val="A71A02D6"/>
    <w:lvl w:ilvl="0" w:tplc="E7F8D748">
      <w:start w:val="1"/>
      <w:numFmt w:val="bullet"/>
      <w:lvlText w:val=""/>
      <w:lvlJc w:val="left"/>
      <w:pPr>
        <w:ind w:left="720" w:hanging="360"/>
      </w:pPr>
      <w:rPr>
        <w:rFonts w:ascii="Symbol" w:hAnsi="Symbol" w:hint="default"/>
      </w:rPr>
    </w:lvl>
    <w:lvl w:ilvl="1" w:tplc="64021C38">
      <w:start w:val="1"/>
      <w:numFmt w:val="bullet"/>
      <w:lvlText w:val="o"/>
      <w:lvlJc w:val="left"/>
      <w:pPr>
        <w:ind w:left="1440" w:hanging="360"/>
      </w:pPr>
      <w:rPr>
        <w:rFonts w:ascii="Courier New" w:hAnsi="Courier New" w:hint="default"/>
      </w:rPr>
    </w:lvl>
    <w:lvl w:ilvl="2" w:tplc="06682A7E">
      <w:start w:val="1"/>
      <w:numFmt w:val="bullet"/>
      <w:lvlText w:val=""/>
      <w:lvlJc w:val="left"/>
      <w:pPr>
        <w:ind w:left="2160" w:hanging="360"/>
      </w:pPr>
      <w:rPr>
        <w:rFonts w:ascii="Wingdings" w:hAnsi="Wingdings" w:hint="default"/>
      </w:rPr>
    </w:lvl>
    <w:lvl w:ilvl="3" w:tplc="66F8A202">
      <w:start w:val="1"/>
      <w:numFmt w:val="bullet"/>
      <w:lvlText w:val=""/>
      <w:lvlJc w:val="left"/>
      <w:pPr>
        <w:ind w:left="2880" w:hanging="360"/>
      </w:pPr>
      <w:rPr>
        <w:rFonts w:ascii="Symbol" w:hAnsi="Symbol" w:hint="default"/>
      </w:rPr>
    </w:lvl>
    <w:lvl w:ilvl="4" w:tplc="A168A0A8">
      <w:start w:val="1"/>
      <w:numFmt w:val="bullet"/>
      <w:lvlText w:val="o"/>
      <w:lvlJc w:val="left"/>
      <w:pPr>
        <w:ind w:left="3600" w:hanging="360"/>
      </w:pPr>
      <w:rPr>
        <w:rFonts w:ascii="Courier New" w:hAnsi="Courier New" w:hint="default"/>
      </w:rPr>
    </w:lvl>
    <w:lvl w:ilvl="5" w:tplc="C472DC6E">
      <w:start w:val="1"/>
      <w:numFmt w:val="bullet"/>
      <w:lvlText w:val=""/>
      <w:lvlJc w:val="left"/>
      <w:pPr>
        <w:ind w:left="4320" w:hanging="360"/>
      </w:pPr>
      <w:rPr>
        <w:rFonts w:ascii="Wingdings" w:hAnsi="Wingdings" w:hint="default"/>
      </w:rPr>
    </w:lvl>
    <w:lvl w:ilvl="6" w:tplc="E7147372">
      <w:start w:val="1"/>
      <w:numFmt w:val="bullet"/>
      <w:lvlText w:val=""/>
      <w:lvlJc w:val="left"/>
      <w:pPr>
        <w:ind w:left="5040" w:hanging="360"/>
      </w:pPr>
      <w:rPr>
        <w:rFonts w:ascii="Symbol" w:hAnsi="Symbol" w:hint="default"/>
      </w:rPr>
    </w:lvl>
    <w:lvl w:ilvl="7" w:tplc="664A80E8">
      <w:start w:val="1"/>
      <w:numFmt w:val="bullet"/>
      <w:lvlText w:val="o"/>
      <w:lvlJc w:val="left"/>
      <w:pPr>
        <w:ind w:left="5760" w:hanging="360"/>
      </w:pPr>
      <w:rPr>
        <w:rFonts w:ascii="Courier New" w:hAnsi="Courier New" w:hint="default"/>
      </w:rPr>
    </w:lvl>
    <w:lvl w:ilvl="8" w:tplc="E6B2D606">
      <w:start w:val="1"/>
      <w:numFmt w:val="bullet"/>
      <w:lvlText w:val=""/>
      <w:lvlJc w:val="left"/>
      <w:pPr>
        <w:ind w:left="6480" w:hanging="360"/>
      </w:pPr>
      <w:rPr>
        <w:rFonts w:ascii="Wingdings" w:hAnsi="Wingdings" w:hint="default"/>
      </w:rPr>
    </w:lvl>
  </w:abstractNum>
  <w:abstractNum w:abstractNumId="25"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6" w15:restartNumberingAfterBreak="0">
    <w:nsid w:val="5622157C"/>
    <w:multiLevelType w:val="hybridMultilevel"/>
    <w:tmpl w:val="C5A8639C"/>
    <w:lvl w:ilvl="0" w:tplc="1364459E">
      <w:start w:val="1"/>
      <w:numFmt w:val="decimal"/>
      <w:lvlText w:val="%1."/>
      <w:lvlJc w:val="left"/>
      <w:pPr>
        <w:tabs>
          <w:tab w:val="num" w:pos="644"/>
        </w:tabs>
        <w:ind w:left="644" w:hanging="360"/>
      </w:pPr>
    </w:lvl>
    <w:lvl w:ilvl="1" w:tplc="39F4CDE4" w:tentative="1">
      <w:start w:val="1"/>
      <w:numFmt w:val="bullet"/>
      <w:lvlText w:val="o"/>
      <w:lvlJc w:val="left"/>
      <w:pPr>
        <w:tabs>
          <w:tab w:val="num" w:pos="1724"/>
        </w:tabs>
        <w:ind w:left="1724" w:hanging="360"/>
      </w:pPr>
      <w:rPr>
        <w:rFonts w:ascii="Courier New" w:hAnsi="Courier New" w:hint="default"/>
      </w:rPr>
    </w:lvl>
    <w:lvl w:ilvl="2" w:tplc="502E801E" w:tentative="1">
      <w:start w:val="1"/>
      <w:numFmt w:val="bullet"/>
      <w:lvlText w:val=""/>
      <w:lvlJc w:val="left"/>
      <w:pPr>
        <w:tabs>
          <w:tab w:val="num" w:pos="2444"/>
        </w:tabs>
        <w:ind w:left="2444" w:hanging="360"/>
      </w:pPr>
      <w:rPr>
        <w:rFonts w:ascii="Wingdings" w:hAnsi="Wingdings" w:hint="default"/>
      </w:rPr>
    </w:lvl>
    <w:lvl w:ilvl="3" w:tplc="6726A6AA" w:tentative="1">
      <w:start w:val="1"/>
      <w:numFmt w:val="bullet"/>
      <w:lvlText w:val=""/>
      <w:lvlJc w:val="left"/>
      <w:pPr>
        <w:tabs>
          <w:tab w:val="num" w:pos="3164"/>
        </w:tabs>
        <w:ind w:left="3164" w:hanging="360"/>
      </w:pPr>
      <w:rPr>
        <w:rFonts w:ascii="Symbol" w:hAnsi="Symbol" w:hint="default"/>
      </w:rPr>
    </w:lvl>
    <w:lvl w:ilvl="4" w:tplc="45F2DF0C" w:tentative="1">
      <w:start w:val="1"/>
      <w:numFmt w:val="bullet"/>
      <w:lvlText w:val="o"/>
      <w:lvlJc w:val="left"/>
      <w:pPr>
        <w:tabs>
          <w:tab w:val="num" w:pos="3884"/>
        </w:tabs>
        <w:ind w:left="3884" w:hanging="360"/>
      </w:pPr>
      <w:rPr>
        <w:rFonts w:ascii="Courier New" w:hAnsi="Courier New" w:hint="default"/>
      </w:rPr>
    </w:lvl>
    <w:lvl w:ilvl="5" w:tplc="58FAFF52" w:tentative="1">
      <w:start w:val="1"/>
      <w:numFmt w:val="bullet"/>
      <w:lvlText w:val=""/>
      <w:lvlJc w:val="left"/>
      <w:pPr>
        <w:tabs>
          <w:tab w:val="num" w:pos="4604"/>
        </w:tabs>
        <w:ind w:left="4604" w:hanging="360"/>
      </w:pPr>
      <w:rPr>
        <w:rFonts w:ascii="Wingdings" w:hAnsi="Wingdings" w:hint="default"/>
      </w:rPr>
    </w:lvl>
    <w:lvl w:ilvl="6" w:tplc="9AE4BFFA" w:tentative="1">
      <w:start w:val="1"/>
      <w:numFmt w:val="bullet"/>
      <w:lvlText w:val=""/>
      <w:lvlJc w:val="left"/>
      <w:pPr>
        <w:tabs>
          <w:tab w:val="num" w:pos="5324"/>
        </w:tabs>
        <w:ind w:left="5324" w:hanging="360"/>
      </w:pPr>
      <w:rPr>
        <w:rFonts w:ascii="Symbol" w:hAnsi="Symbol" w:hint="default"/>
      </w:rPr>
    </w:lvl>
    <w:lvl w:ilvl="7" w:tplc="82C8BC18" w:tentative="1">
      <w:start w:val="1"/>
      <w:numFmt w:val="bullet"/>
      <w:lvlText w:val="o"/>
      <w:lvlJc w:val="left"/>
      <w:pPr>
        <w:tabs>
          <w:tab w:val="num" w:pos="6044"/>
        </w:tabs>
        <w:ind w:left="6044" w:hanging="360"/>
      </w:pPr>
      <w:rPr>
        <w:rFonts w:ascii="Courier New" w:hAnsi="Courier New" w:hint="default"/>
      </w:rPr>
    </w:lvl>
    <w:lvl w:ilvl="8" w:tplc="7D025BFC"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CAB483B"/>
    <w:multiLevelType w:val="hybridMultilevel"/>
    <w:tmpl w:val="6C22F5BC"/>
    <w:lvl w:ilvl="0" w:tplc="9BAED016">
      <w:start w:val="1"/>
      <w:numFmt w:val="bullet"/>
      <w:lvlText w:val=""/>
      <w:lvlJc w:val="left"/>
      <w:pPr>
        <w:tabs>
          <w:tab w:val="num" w:pos="720"/>
        </w:tabs>
        <w:ind w:left="720" w:hanging="360"/>
      </w:pPr>
      <w:rPr>
        <w:rFonts w:ascii="Symbol" w:hAnsi="Symbol" w:hint="default"/>
      </w:rPr>
    </w:lvl>
    <w:lvl w:ilvl="1" w:tplc="663A48C4" w:tentative="1">
      <w:start w:val="1"/>
      <w:numFmt w:val="bullet"/>
      <w:lvlText w:val="o"/>
      <w:lvlJc w:val="left"/>
      <w:pPr>
        <w:tabs>
          <w:tab w:val="num" w:pos="1440"/>
        </w:tabs>
        <w:ind w:left="1440" w:hanging="360"/>
      </w:pPr>
      <w:rPr>
        <w:rFonts w:ascii="Courier New" w:hAnsi="Courier New" w:hint="default"/>
      </w:rPr>
    </w:lvl>
    <w:lvl w:ilvl="2" w:tplc="D93462CA" w:tentative="1">
      <w:start w:val="1"/>
      <w:numFmt w:val="bullet"/>
      <w:lvlText w:val=""/>
      <w:lvlJc w:val="left"/>
      <w:pPr>
        <w:tabs>
          <w:tab w:val="num" w:pos="2160"/>
        </w:tabs>
        <w:ind w:left="2160" w:hanging="360"/>
      </w:pPr>
      <w:rPr>
        <w:rFonts w:ascii="Wingdings" w:hAnsi="Wingdings" w:hint="default"/>
      </w:rPr>
    </w:lvl>
    <w:lvl w:ilvl="3" w:tplc="3F028F5C" w:tentative="1">
      <w:start w:val="1"/>
      <w:numFmt w:val="bullet"/>
      <w:lvlText w:val=""/>
      <w:lvlJc w:val="left"/>
      <w:pPr>
        <w:tabs>
          <w:tab w:val="num" w:pos="2880"/>
        </w:tabs>
        <w:ind w:left="2880" w:hanging="360"/>
      </w:pPr>
      <w:rPr>
        <w:rFonts w:ascii="Symbol" w:hAnsi="Symbol" w:hint="default"/>
      </w:rPr>
    </w:lvl>
    <w:lvl w:ilvl="4" w:tplc="5372B8D0" w:tentative="1">
      <w:start w:val="1"/>
      <w:numFmt w:val="bullet"/>
      <w:lvlText w:val="o"/>
      <w:lvlJc w:val="left"/>
      <w:pPr>
        <w:tabs>
          <w:tab w:val="num" w:pos="3600"/>
        </w:tabs>
        <w:ind w:left="3600" w:hanging="360"/>
      </w:pPr>
      <w:rPr>
        <w:rFonts w:ascii="Courier New" w:hAnsi="Courier New" w:hint="default"/>
      </w:rPr>
    </w:lvl>
    <w:lvl w:ilvl="5" w:tplc="9FF6443A" w:tentative="1">
      <w:start w:val="1"/>
      <w:numFmt w:val="bullet"/>
      <w:lvlText w:val=""/>
      <w:lvlJc w:val="left"/>
      <w:pPr>
        <w:tabs>
          <w:tab w:val="num" w:pos="4320"/>
        </w:tabs>
        <w:ind w:left="4320" w:hanging="360"/>
      </w:pPr>
      <w:rPr>
        <w:rFonts w:ascii="Wingdings" w:hAnsi="Wingdings" w:hint="default"/>
      </w:rPr>
    </w:lvl>
    <w:lvl w:ilvl="6" w:tplc="D1B81608" w:tentative="1">
      <w:start w:val="1"/>
      <w:numFmt w:val="bullet"/>
      <w:lvlText w:val=""/>
      <w:lvlJc w:val="left"/>
      <w:pPr>
        <w:tabs>
          <w:tab w:val="num" w:pos="5040"/>
        </w:tabs>
        <w:ind w:left="5040" w:hanging="360"/>
      </w:pPr>
      <w:rPr>
        <w:rFonts w:ascii="Symbol" w:hAnsi="Symbol" w:hint="default"/>
      </w:rPr>
    </w:lvl>
    <w:lvl w:ilvl="7" w:tplc="B7B63CB8" w:tentative="1">
      <w:start w:val="1"/>
      <w:numFmt w:val="bullet"/>
      <w:lvlText w:val="o"/>
      <w:lvlJc w:val="left"/>
      <w:pPr>
        <w:tabs>
          <w:tab w:val="num" w:pos="5760"/>
        </w:tabs>
        <w:ind w:left="5760" w:hanging="360"/>
      </w:pPr>
      <w:rPr>
        <w:rFonts w:ascii="Courier New" w:hAnsi="Courier New" w:hint="default"/>
      </w:rPr>
    </w:lvl>
    <w:lvl w:ilvl="8" w:tplc="CFD6FDE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B6A1D84"/>
    <w:multiLevelType w:val="hybridMultilevel"/>
    <w:tmpl w:val="8ACAC8AE"/>
    <w:lvl w:ilvl="0" w:tplc="E6640A34">
      <w:start w:val="1"/>
      <w:numFmt w:val="bullet"/>
      <w:lvlText w:val=""/>
      <w:lvlJc w:val="left"/>
      <w:pPr>
        <w:tabs>
          <w:tab w:val="num" w:pos="426"/>
        </w:tabs>
        <w:ind w:left="350" w:hanging="284"/>
      </w:pPr>
      <w:rPr>
        <w:rFonts w:ascii="Symbol" w:hAnsi="Symbol" w:hint="default"/>
      </w:rPr>
    </w:lvl>
    <w:lvl w:ilvl="1" w:tplc="E328FFB4" w:tentative="1">
      <w:start w:val="1"/>
      <w:numFmt w:val="bullet"/>
      <w:lvlText w:val="o"/>
      <w:lvlJc w:val="left"/>
      <w:pPr>
        <w:tabs>
          <w:tab w:val="num" w:pos="1506"/>
        </w:tabs>
        <w:ind w:left="1506" w:hanging="360"/>
      </w:pPr>
      <w:rPr>
        <w:rFonts w:ascii="Courier New" w:hAnsi="Courier New" w:hint="default"/>
      </w:rPr>
    </w:lvl>
    <w:lvl w:ilvl="2" w:tplc="2892E19A" w:tentative="1">
      <w:start w:val="1"/>
      <w:numFmt w:val="bullet"/>
      <w:lvlText w:val=""/>
      <w:lvlJc w:val="left"/>
      <w:pPr>
        <w:tabs>
          <w:tab w:val="num" w:pos="2226"/>
        </w:tabs>
        <w:ind w:left="2226" w:hanging="360"/>
      </w:pPr>
      <w:rPr>
        <w:rFonts w:ascii="Wingdings" w:hAnsi="Wingdings" w:hint="default"/>
      </w:rPr>
    </w:lvl>
    <w:lvl w:ilvl="3" w:tplc="81EA61FE" w:tentative="1">
      <w:start w:val="1"/>
      <w:numFmt w:val="bullet"/>
      <w:lvlText w:val=""/>
      <w:lvlJc w:val="left"/>
      <w:pPr>
        <w:tabs>
          <w:tab w:val="num" w:pos="2946"/>
        </w:tabs>
        <w:ind w:left="2946" w:hanging="360"/>
      </w:pPr>
      <w:rPr>
        <w:rFonts w:ascii="Symbol" w:hAnsi="Symbol" w:hint="default"/>
      </w:rPr>
    </w:lvl>
    <w:lvl w:ilvl="4" w:tplc="D9229C42" w:tentative="1">
      <w:start w:val="1"/>
      <w:numFmt w:val="bullet"/>
      <w:lvlText w:val="o"/>
      <w:lvlJc w:val="left"/>
      <w:pPr>
        <w:tabs>
          <w:tab w:val="num" w:pos="3666"/>
        </w:tabs>
        <w:ind w:left="3666" w:hanging="360"/>
      </w:pPr>
      <w:rPr>
        <w:rFonts w:ascii="Courier New" w:hAnsi="Courier New" w:hint="default"/>
      </w:rPr>
    </w:lvl>
    <w:lvl w:ilvl="5" w:tplc="012082B8" w:tentative="1">
      <w:start w:val="1"/>
      <w:numFmt w:val="bullet"/>
      <w:lvlText w:val=""/>
      <w:lvlJc w:val="left"/>
      <w:pPr>
        <w:tabs>
          <w:tab w:val="num" w:pos="4386"/>
        </w:tabs>
        <w:ind w:left="4386" w:hanging="360"/>
      </w:pPr>
      <w:rPr>
        <w:rFonts w:ascii="Wingdings" w:hAnsi="Wingdings" w:hint="default"/>
      </w:rPr>
    </w:lvl>
    <w:lvl w:ilvl="6" w:tplc="7486AA08" w:tentative="1">
      <w:start w:val="1"/>
      <w:numFmt w:val="bullet"/>
      <w:lvlText w:val=""/>
      <w:lvlJc w:val="left"/>
      <w:pPr>
        <w:tabs>
          <w:tab w:val="num" w:pos="5106"/>
        </w:tabs>
        <w:ind w:left="5106" w:hanging="360"/>
      </w:pPr>
      <w:rPr>
        <w:rFonts w:ascii="Symbol" w:hAnsi="Symbol" w:hint="default"/>
      </w:rPr>
    </w:lvl>
    <w:lvl w:ilvl="7" w:tplc="8F1A7AEA" w:tentative="1">
      <w:start w:val="1"/>
      <w:numFmt w:val="bullet"/>
      <w:lvlText w:val="o"/>
      <w:lvlJc w:val="left"/>
      <w:pPr>
        <w:tabs>
          <w:tab w:val="num" w:pos="5826"/>
        </w:tabs>
        <w:ind w:left="5826" w:hanging="360"/>
      </w:pPr>
      <w:rPr>
        <w:rFonts w:ascii="Courier New" w:hAnsi="Courier New" w:hint="default"/>
      </w:rPr>
    </w:lvl>
    <w:lvl w:ilvl="8" w:tplc="008684BC" w:tentative="1">
      <w:start w:val="1"/>
      <w:numFmt w:val="bullet"/>
      <w:lvlText w:val=""/>
      <w:lvlJc w:val="left"/>
      <w:pPr>
        <w:tabs>
          <w:tab w:val="num" w:pos="6546"/>
        </w:tabs>
        <w:ind w:left="6546" w:hanging="360"/>
      </w:pPr>
      <w:rPr>
        <w:rFonts w:ascii="Wingdings" w:hAnsi="Wingdings" w:hint="default"/>
      </w:rPr>
    </w:lvl>
  </w:abstractNum>
  <w:abstractNum w:abstractNumId="31"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C815272"/>
    <w:multiLevelType w:val="hybridMultilevel"/>
    <w:tmpl w:val="8AB238E0"/>
    <w:lvl w:ilvl="0" w:tplc="D52CA214">
      <w:start w:val="1"/>
      <w:numFmt w:val="bullet"/>
      <w:lvlText w:val=""/>
      <w:lvlJc w:val="left"/>
      <w:pPr>
        <w:ind w:left="720" w:hanging="360"/>
      </w:pPr>
      <w:rPr>
        <w:rFonts w:ascii="Symbol" w:hAnsi="Symbol" w:hint="default"/>
      </w:rPr>
    </w:lvl>
    <w:lvl w:ilvl="1" w:tplc="44B8DBE2">
      <w:start w:val="1"/>
      <w:numFmt w:val="bullet"/>
      <w:lvlText w:val="o"/>
      <w:lvlJc w:val="left"/>
      <w:pPr>
        <w:ind w:left="1440" w:hanging="360"/>
      </w:pPr>
      <w:rPr>
        <w:rFonts w:ascii="Courier New" w:hAnsi="Courier New" w:hint="default"/>
      </w:rPr>
    </w:lvl>
    <w:lvl w:ilvl="2" w:tplc="F23A20F6" w:tentative="1">
      <w:start w:val="1"/>
      <w:numFmt w:val="bullet"/>
      <w:lvlText w:val=""/>
      <w:lvlJc w:val="left"/>
      <w:pPr>
        <w:ind w:left="2160" w:hanging="360"/>
      </w:pPr>
      <w:rPr>
        <w:rFonts w:ascii="Wingdings" w:hAnsi="Wingdings" w:hint="default"/>
      </w:rPr>
    </w:lvl>
    <w:lvl w:ilvl="3" w:tplc="D9E48ED0" w:tentative="1">
      <w:start w:val="1"/>
      <w:numFmt w:val="bullet"/>
      <w:lvlText w:val=""/>
      <w:lvlJc w:val="left"/>
      <w:pPr>
        <w:ind w:left="2880" w:hanging="360"/>
      </w:pPr>
      <w:rPr>
        <w:rFonts w:ascii="Symbol" w:hAnsi="Symbol" w:hint="default"/>
      </w:rPr>
    </w:lvl>
    <w:lvl w:ilvl="4" w:tplc="2AF0B71C" w:tentative="1">
      <w:start w:val="1"/>
      <w:numFmt w:val="bullet"/>
      <w:lvlText w:val="o"/>
      <w:lvlJc w:val="left"/>
      <w:pPr>
        <w:ind w:left="3600" w:hanging="360"/>
      </w:pPr>
      <w:rPr>
        <w:rFonts w:ascii="Courier New" w:hAnsi="Courier New" w:hint="default"/>
      </w:rPr>
    </w:lvl>
    <w:lvl w:ilvl="5" w:tplc="463A9D0A" w:tentative="1">
      <w:start w:val="1"/>
      <w:numFmt w:val="bullet"/>
      <w:lvlText w:val=""/>
      <w:lvlJc w:val="left"/>
      <w:pPr>
        <w:ind w:left="4320" w:hanging="360"/>
      </w:pPr>
      <w:rPr>
        <w:rFonts w:ascii="Wingdings" w:hAnsi="Wingdings" w:hint="default"/>
      </w:rPr>
    </w:lvl>
    <w:lvl w:ilvl="6" w:tplc="21A87992" w:tentative="1">
      <w:start w:val="1"/>
      <w:numFmt w:val="bullet"/>
      <w:lvlText w:val=""/>
      <w:lvlJc w:val="left"/>
      <w:pPr>
        <w:ind w:left="5040" w:hanging="360"/>
      </w:pPr>
      <w:rPr>
        <w:rFonts w:ascii="Symbol" w:hAnsi="Symbol" w:hint="default"/>
      </w:rPr>
    </w:lvl>
    <w:lvl w:ilvl="7" w:tplc="57EC8A4E" w:tentative="1">
      <w:start w:val="1"/>
      <w:numFmt w:val="bullet"/>
      <w:lvlText w:val="o"/>
      <w:lvlJc w:val="left"/>
      <w:pPr>
        <w:ind w:left="5760" w:hanging="360"/>
      </w:pPr>
      <w:rPr>
        <w:rFonts w:ascii="Courier New" w:hAnsi="Courier New" w:hint="default"/>
      </w:rPr>
    </w:lvl>
    <w:lvl w:ilvl="8" w:tplc="3A5AE462" w:tentative="1">
      <w:start w:val="1"/>
      <w:numFmt w:val="bullet"/>
      <w:lvlText w:val=""/>
      <w:lvlJc w:val="left"/>
      <w:pPr>
        <w:ind w:left="6480" w:hanging="360"/>
      </w:pPr>
      <w:rPr>
        <w:rFonts w:ascii="Wingdings" w:hAnsi="Wingdings" w:hint="default"/>
      </w:rPr>
    </w:lvl>
  </w:abstractNum>
  <w:abstractNum w:abstractNumId="33" w15:restartNumberingAfterBreak="0">
    <w:nsid w:val="6F4A40B4"/>
    <w:multiLevelType w:val="multilevel"/>
    <w:tmpl w:val="F3BC3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A341DD"/>
    <w:multiLevelType w:val="hybridMultilevel"/>
    <w:tmpl w:val="FD400BA8"/>
    <w:lvl w:ilvl="0" w:tplc="0840EB4C">
      <w:start w:val="1"/>
      <w:numFmt w:val="bullet"/>
      <w:lvlText w:val=""/>
      <w:lvlJc w:val="left"/>
      <w:pPr>
        <w:tabs>
          <w:tab w:val="num" w:pos="720"/>
        </w:tabs>
        <w:ind w:left="720" w:hanging="360"/>
      </w:pPr>
      <w:rPr>
        <w:rFonts w:ascii="Symbol" w:hAnsi="Symbol" w:hint="default"/>
      </w:rPr>
    </w:lvl>
    <w:lvl w:ilvl="1" w:tplc="7878028E" w:tentative="1">
      <w:start w:val="1"/>
      <w:numFmt w:val="bullet"/>
      <w:lvlText w:val="o"/>
      <w:lvlJc w:val="left"/>
      <w:pPr>
        <w:tabs>
          <w:tab w:val="num" w:pos="1440"/>
        </w:tabs>
        <w:ind w:left="1440" w:hanging="360"/>
      </w:pPr>
      <w:rPr>
        <w:rFonts w:ascii="Courier New" w:hAnsi="Courier New" w:cs="Courier New" w:hint="default"/>
      </w:rPr>
    </w:lvl>
    <w:lvl w:ilvl="2" w:tplc="71D455AC">
      <w:start w:val="1"/>
      <w:numFmt w:val="bullet"/>
      <w:lvlText w:val="o"/>
      <w:lvlJc w:val="left"/>
      <w:pPr>
        <w:tabs>
          <w:tab w:val="num" w:pos="2160"/>
        </w:tabs>
        <w:ind w:left="2160" w:hanging="360"/>
      </w:pPr>
      <w:rPr>
        <w:rFonts w:ascii="Courier New" w:hAnsi="Courier New" w:cs="Courier New" w:hint="default"/>
      </w:rPr>
    </w:lvl>
    <w:lvl w:ilvl="3" w:tplc="34BC9278" w:tentative="1">
      <w:start w:val="1"/>
      <w:numFmt w:val="bullet"/>
      <w:lvlText w:val=""/>
      <w:lvlJc w:val="left"/>
      <w:pPr>
        <w:tabs>
          <w:tab w:val="num" w:pos="2880"/>
        </w:tabs>
        <w:ind w:left="2880" w:hanging="360"/>
      </w:pPr>
      <w:rPr>
        <w:rFonts w:ascii="Symbol" w:hAnsi="Symbol" w:hint="default"/>
      </w:rPr>
    </w:lvl>
    <w:lvl w:ilvl="4" w:tplc="95BE18AE" w:tentative="1">
      <w:start w:val="1"/>
      <w:numFmt w:val="bullet"/>
      <w:lvlText w:val="o"/>
      <w:lvlJc w:val="left"/>
      <w:pPr>
        <w:tabs>
          <w:tab w:val="num" w:pos="3600"/>
        </w:tabs>
        <w:ind w:left="3600" w:hanging="360"/>
      </w:pPr>
      <w:rPr>
        <w:rFonts w:ascii="Courier New" w:hAnsi="Courier New" w:cs="Courier New" w:hint="default"/>
      </w:rPr>
    </w:lvl>
    <w:lvl w:ilvl="5" w:tplc="33D83140" w:tentative="1">
      <w:start w:val="1"/>
      <w:numFmt w:val="bullet"/>
      <w:lvlText w:val=""/>
      <w:lvlJc w:val="left"/>
      <w:pPr>
        <w:tabs>
          <w:tab w:val="num" w:pos="4320"/>
        </w:tabs>
        <w:ind w:left="4320" w:hanging="360"/>
      </w:pPr>
      <w:rPr>
        <w:rFonts w:ascii="Wingdings" w:hAnsi="Wingdings" w:hint="default"/>
      </w:rPr>
    </w:lvl>
    <w:lvl w:ilvl="6" w:tplc="CB3EC5F2" w:tentative="1">
      <w:start w:val="1"/>
      <w:numFmt w:val="bullet"/>
      <w:lvlText w:val=""/>
      <w:lvlJc w:val="left"/>
      <w:pPr>
        <w:tabs>
          <w:tab w:val="num" w:pos="5040"/>
        </w:tabs>
        <w:ind w:left="5040" w:hanging="360"/>
      </w:pPr>
      <w:rPr>
        <w:rFonts w:ascii="Symbol" w:hAnsi="Symbol" w:hint="default"/>
      </w:rPr>
    </w:lvl>
    <w:lvl w:ilvl="7" w:tplc="6FB4CA3E" w:tentative="1">
      <w:start w:val="1"/>
      <w:numFmt w:val="bullet"/>
      <w:lvlText w:val="o"/>
      <w:lvlJc w:val="left"/>
      <w:pPr>
        <w:tabs>
          <w:tab w:val="num" w:pos="5760"/>
        </w:tabs>
        <w:ind w:left="5760" w:hanging="360"/>
      </w:pPr>
      <w:rPr>
        <w:rFonts w:ascii="Courier New" w:hAnsi="Courier New" w:cs="Courier New" w:hint="default"/>
      </w:rPr>
    </w:lvl>
    <w:lvl w:ilvl="8" w:tplc="38A2FC3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626998"/>
    <w:multiLevelType w:val="hybridMultilevel"/>
    <w:tmpl w:val="E83CEB6C"/>
    <w:lvl w:ilvl="0" w:tplc="AC385C92">
      <w:start w:val="1"/>
      <w:numFmt w:val="decimal"/>
      <w:lvlText w:val="%1."/>
      <w:lvlJc w:val="left"/>
      <w:pPr>
        <w:ind w:left="720" w:hanging="360"/>
      </w:pPr>
      <w:rPr>
        <w:rFonts w:hint="default"/>
      </w:rPr>
    </w:lvl>
    <w:lvl w:ilvl="1" w:tplc="AC745940" w:tentative="1">
      <w:start w:val="1"/>
      <w:numFmt w:val="lowerLetter"/>
      <w:lvlText w:val="%2."/>
      <w:lvlJc w:val="left"/>
      <w:pPr>
        <w:ind w:left="1440" w:hanging="360"/>
      </w:pPr>
    </w:lvl>
    <w:lvl w:ilvl="2" w:tplc="3EE8BA36" w:tentative="1">
      <w:start w:val="1"/>
      <w:numFmt w:val="lowerRoman"/>
      <w:lvlText w:val="%3."/>
      <w:lvlJc w:val="right"/>
      <w:pPr>
        <w:ind w:left="2160" w:hanging="180"/>
      </w:pPr>
    </w:lvl>
    <w:lvl w:ilvl="3" w:tplc="269C875A" w:tentative="1">
      <w:start w:val="1"/>
      <w:numFmt w:val="decimal"/>
      <w:lvlText w:val="%4."/>
      <w:lvlJc w:val="left"/>
      <w:pPr>
        <w:ind w:left="2880" w:hanging="360"/>
      </w:pPr>
    </w:lvl>
    <w:lvl w:ilvl="4" w:tplc="0CB26B76" w:tentative="1">
      <w:start w:val="1"/>
      <w:numFmt w:val="lowerLetter"/>
      <w:lvlText w:val="%5."/>
      <w:lvlJc w:val="left"/>
      <w:pPr>
        <w:ind w:left="3600" w:hanging="360"/>
      </w:pPr>
    </w:lvl>
    <w:lvl w:ilvl="5" w:tplc="2FCE4FA8" w:tentative="1">
      <w:start w:val="1"/>
      <w:numFmt w:val="lowerRoman"/>
      <w:lvlText w:val="%6."/>
      <w:lvlJc w:val="right"/>
      <w:pPr>
        <w:ind w:left="4320" w:hanging="180"/>
      </w:pPr>
    </w:lvl>
    <w:lvl w:ilvl="6" w:tplc="70BA1B30" w:tentative="1">
      <w:start w:val="1"/>
      <w:numFmt w:val="decimal"/>
      <w:lvlText w:val="%7."/>
      <w:lvlJc w:val="left"/>
      <w:pPr>
        <w:ind w:left="5040" w:hanging="360"/>
      </w:pPr>
    </w:lvl>
    <w:lvl w:ilvl="7" w:tplc="43C42B40" w:tentative="1">
      <w:start w:val="1"/>
      <w:numFmt w:val="lowerLetter"/>
      <w:lvlText w:val="%8."/>
      <w:lvlJc w:val="left"/>
      <w:pPr>
        <w:ind w:left="5760" w:hanging="360"/>
      </w:pPr>
    </w:lvl>
    <w:lvl w:ilvl="8" w:tplc="B6209B28" w:tentative="1">
      <w:start w:val="1"/>
      <w:numFmt w:val="lowerRoman"/>
      <w:lvlText w:val="%9."/>
      <w:lvlJc w:val="right"/>
      <w:pPr>
        <w:ind w:left="6480" w:hanging="180"/>
      </w:pPr>
    </w:lvl>
  </w:abstractNum>
  <w:abstractNum w:abstractNumId="36" w15:restartNumberingAfterBreak="0">
    <w:nsid w:val="7C0111CC"/>
    <w:multiLevelType w:val="hybridMultilevel"/>
    <w:tmpl w:val="D0447A04"/>
    <w:lvl w:ilvl="0" w:tplc="D2BAE15C">
      <w:start w:val="1"/>
      <w:numFmt w:val="bullet"/>
      <w:lvlText w:val=""/>
      <w:lvlJc w:val="left"/>
      <w:pPr>
        <w:tabs>
          <w:tab w:val="num" w:pos="720"/>
        </w:tabs>
        <w:ind w:left="720" w:hanging="360"/>
      </w:pPr>
      <w:rPr>
        <w:rFonts w:ascii="Symbol" w:hAnsi="Symbol" w:hint="default"/>
      </w:rPr>
    </w:lvl>
    <w:lvl w:ilvl="1" w:tplc="07523D5E" w:tentative="1">
      <w:start w:val="1"/>
      <w:numFmt w:val="bullet"/>
      <w:lvlText w:val="o"/>
      <w:lvlJc w:val="left"/>
      <w:pPr>
        <w:tabs>
          <w:tab w:val="num" w:pos="1440"/>
        </w:tabs>
        <w:ind w:left="1440" w:hanging="360"/>
      </w:pPr>
      <w:rPr>
        <w:rFonts w:ascii="Courier New" w:hAnsi="Courier New" w:hint="default"/>
      </w:rPr>
    </w:lvl>
    <w:lvl w:ilvl="2" w:tplc="A8E4A5F2" w:tentative="1">
      <w:start w:val="1"/>
      <w:numFmt w:val="bullet"/>
      <w:lvlText w:val=""/>
      <w:lvlJc w:val="left"/>
      <w:pPr>
        <w:tabs>
          <w:tab w:val="num" w:pos="2160"/>
        </w:tabs>
        <w:ind w:left="2160" w:hanging="360"/>
      </w:pPr>
      <w:rPr>
        <w:rFonts w:ascii="Wingdings" w:hAnsi="Wingdings" w:hint="default"/>
      </w:rPr>
    </w:lvl>
    <w:lvl w:ilvl="3" w:tplc="BA806D9C" w:tentative="1">
      <w:start w:val="1"/>
      <w:numFmt w:val="bullet"/>
      <w:lvlText w:val=""/>
      <w:lvlJc w:val="left"/>
      <w:pPr>
        <w:tabs>
          <w:tab w:val="num" w:pos="2880"/>
        </w:tabs>
        <w:ind w:left="2880" w:hanging="360"/>
      </w:pPr>
      <w:rPr>
        <w:rFonts w:ascii="Symbol" w:hAnsi="Symbol" w:hint="default"/>
      </w:rPr>
    </w:lvl>
    <w:lvl w:ilvl="4" w:tplc="7F1E373A" w:tentative="1">
      <w:start w:val="1"/>
      <w:numFmt w:val="bullet"/>
      <w:lvlText w:val="o"/>
      <w:lvlJc w:val="left"/>
      <w:pPr>
        <w:tabs>
          <w:tab w:val="num" w:pos="3600"/>
        </w:tabs>
        <w:ind w:left="3600" w:hanging="360"/>
      </w:pPr>
      <w:rPr>
        <w:rFonts w:ascii="Courier New" w:hAnsi="Courier New" w:hint="default"/>
      </w:rPr>
    </w:lvl>
    <w:lvl w:ilvl="5" w:tplc="FFE0BA14" w:tentative="1">
      <w:start w:val="1"/>
      <w:numFmt w:val="bullet"/>
      <w:lvlText w:val=""/>
      <w:lvlJc w:val="left"/>
      <w:pPr>
        <w:tabs>
          <w:tab w:val="num" w:pos="4320"/>
        </w:tabs>
        <w:ind w:left="4320" w:hanging="360"/>
      </w:pPr>
      <w:rPr>
        <w:rFonts w:ascii="Wingdings" w:hAnsi="Wingdings" w:hint="default"/>
      </w:rPr>
    </w:lvl>
    <w:lvl w:ilvl="6" w:tplc="37983F12" w:tentative="1">
      <w:start w:val="1"/>
      <w:numFmt w:val="bullet"/>
      <w:lvlText w:val=""/>
      <w:lvlJc w:val="left"/>
      <w:pPr>
        <w:tabs>
          <w:tab w:val="num" w:pos="5040"/>
        </w:tabs>
        <w:ind w:left="5040" w:hanging="360"/>
      </w:pPr>
      <w:rPr>
        <w:rFonts w:ascii="Symbol" w:hAnsi="Symbol" w:hint="default"/>
      </w:rPr>
    </w:lvl>
    <w:lvl w:ilvl="7" w:tplc="F98E466A" w:tentative="1">
      <w:start w:val="1"/>
      <w:numFmt w:val="bullet"/>
      <w:lvlText w:val="o"/>
      <w:lvlJc w:val="left"/>
      <w:pPr>
        <w:tabs>
          <w:tab w:val="num" w:pos="5760"/>
        </w:tabs>
        <w:ind w:left="5760" w:hanging="360"/>
      </w:pPr>
      <w:rPr>
        <w:rFonts w:ascii="Courier New" w:hAnsi="Courier New" w:hint="default"/>
      </w:rPr>
    </w:lvl>
    <w:lvl w:ilvl="8" w:tplc="9DFEC024"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FFB1766"/>
    <w:multiLevelType w:val="hybridMultilevel"/>
    <w:tmpl w:val="5E2C176E"/>
    <w:lvl w:ilvl="0" w:tplc="CC346170">
      <w:start w:val="1"/>
      <w:numFmt w:val="upperLetter"/>
      <w:lvlText w:val="%1."/>
      <w:lvlJc w:val="left"/>
      <w:pPr>
        <w:ind w:left="1080" w:hanging="720"/>
      </w:pPr>
      <w:rPr>
        <w:rFonts w:cs="Times New Roman" w:hint="default"/>
      </w:rPr>
    </w:lvl>
    <w:lvl w:ilvl="1" w:tplc="70F027E0" w:tentative="1">
      <w:start w:val="1"/>
      <w:numFmt w:val="lowerLetter"/>
      <w:lvlText w:val="%2."/>
      <w:lvlJc w:val="left"/>
      <w:pPr>
        <w:ind w:left="1440" w:hanging="360"/>
      </w:pPr>
      <w:rPr>
        <w:rFonts w:cs="Times New Roman"/>
      </w:rPr>
    </w:lvl>
    <w:lvl w:ilvl="2" w:tplc="2192257E" w:tentative="1">
      <w:start w:val="1"/>
      <w:numFmt w:val="lowerRoman"/>
      <w:lvlText w:val="%3."/>
      <w:lvlJc w:val="right"/>
      <w:pPr>
        <w:ind w:left="2160" w:hanging="180"/>
      </w:pPr>
      <w:rPr>
        <w:rFonts w:cs="Times New Roman"/>
      </w:rPr>
    </w:lvl>
    <w:lvl w:ilvl="3" w:tplc="9FB6987A" w:tentative="1">
      <w:start w:val="1"/>
      <w:numFmt w:val="decimal"/>
      <w:lvlText w:val="%4."/>
      <w:lvlJc w:val="left"/>
      <w:pPr>
        <w:ind w:left="2880" w:hanging="360"/>
      </w:pPr>
      <w:rPr>
        <w:rFonts w:cs="Times New Roman"/>
      </w:rPr>
    </w:lvl>
    <w:lvl w:ilvl="4" w:tplc="E7F2C514" w:tentative="1">
      <w:start w:val="1"/>
      <w:numFmt w:val="lowerLetter"/>
      <w:lvlText w:val="%5."/>
      <w:lvlJc w:val="left"/>
      <w:pPr>
        <w:ind w:left="3600" w:hanging="360"/>
      </w:pPr>
      <w:rPr>
        <w:rFonts w:cs="Times New Roman"/>
      </w:rPr>
    </w:lvl>
    <w:lvl w:ilvl="5" w:tplc="25B03766" w:tentative="1">
      <w:start w:val="1"/>
      <w:numFmt w:val="lowerRoman"/>
      <w:lvlText w:val="%6."/>
      <w:lvlJc w:val="right"/>
      <w:pPr>
        <w:ind w:left="4320" w:hanging="180"/>
      </w:pPr>
      <w:rPr>
        <w:rFonts w:cs="Times New Roman"/>
      </w:rPr>
    </w:lvl>
    <w:lvl w:ilvl="6" w:tplc="D2D81E60" w:tentative="1">
      <w:start w:val="1"/>
      <w:numFmt w:val="decimal"/>
      <w:lvlText w:val="%7."/>
      <w:lvlJc w:val="left"/>
      <w:pPr>
        <w:ind w:left="5040" w:hanging="360"/>
      </w:pPr>
      <w:rPr>
        <w:rFonts w:cs="Times New Roman"/>
      </w:rPr>
    </w:lvl>
    <w:lvl w:ilvl="7" w:tplc="C636BCB8" w:tentative="1">
      <w:start w:val="1"/>
      <w:numFmt w:val="lowerLetter"/>
      <w:lvlText w:val="%8."/>
      <w:lvlJc w:val="left"/>
      <w:pPr>
        <w:ind w:left="5760" w:hanging="360"/>
      </w:pPr>
      <w:rPr>
        <w:rFonts w:cs="Times New Roman"/>
      </w:rPr>
    </w:lvl>
    <w:lvl w:ilvl="8" w:tplc="683AE726" w:tentative="1">
      <w:start w:val="1"/>
      <w:numFmt w:val="lowerRoman"/>
      <w:lvlText w:val="%9."/>
      <w:lvlJc w:val="right"/>
      <w:pPr>
        <w:ind w:left="6480" w:hanging="180"/>
      </w:pPr>
      <w:rPr>
        <w:rFonts w:cs="Times New Roman"/>
      </w:rPr>
    </w:lvl>
  </w:abstractNum>
  <w:num w:numId="1">
    <w:abstractNumId w:val="30"/>
  </w:num>
  <w:num w:numId="2">
    <w:abstractNumId w:val="26"/>
  </w:num>
  <w:num w:numId="3">
    <w:abstractNumId w:val="7"/>
  </w:num>
  <w:num w:numId="4">
    <w:abstractNumId w:val="36"/>
  </w:num>
  <w:num w:numId="5">
    <w:abstractNumId w:val="21"/>
  </w:num>
  <w:num w:numId="6">
    <w:abstractNumId w:val="16"/>
  </w:num>
  <w:num w:numId="7">
    <w:abstractNumId w:val="4"/>
  </w:num>
  <w:num w:numId="8">
    <w:abstractNumId w:val="31"/>
  </w:num>
  <w:num w:numId="9">
    <w:abstractNumId w:val="27"/>
  </w:num>
  <w:num w:numId="10">
    <w:abstractNumId w:val="2"/>
  </w:num>
  <w:num w:numId="11">
    <w:abstractNumId w:val="8"/>
  </w:num>
  <w:num w:numId="12">
    <w:abstractNumId w:val="34"/>
  </w:num>
  <w:num w:numId="13">
    <w:abstractNumId w:val="6"/>
  </w:num>
  <w:num w:numId="14">
    <w:abstractNumId w:val="30"/>
  </w:num>
  <w:num w:numId="15">
    <w:abstractNumId w:val="20"/>
  </w:num>
  <w:num w:numId="16">
    <w:abstractNumId w:val="28"/>
  </w:num>
  <w:num w:numId="17">
    <w:abstractNumId w:val="22"/>
  </w:num>
  <w:num w:numId="18">
    <w:abstractNumId w:val="35"/>
  </w:num>
  <w:num w:numId="19">
    <w:abstractNumId w:val="1"/>
  </w:num>
  <w:num w:numId="20">
    <w:abstractNumId w:val="11"/>
  </w:num>
  <w:num w:numId="21">
    <w:abstractNumId w:val="29"/>
  </w:num>
  <w:num w:numId="22">
    <w:abstractNumId w:val="17"/>
  </w:num>
  <w:num w:numId="23">
    <w:abstractNumId w:val="10"/>
  </w:num>
  <w:num w:numId="24">
    <w:abstractNumId w:val="18"/>
  </w:num>
  <w:num w:numId="25">
    <w:abstractNumId w:val="14"/>
  </w:num>
  <w:num w:numId="26">
    <w:abstractNumId w:val="23"/>
  </w:num>
  <w:num w:numId="27">
    <w:abstractNumId w:val="0"/>
  </w:num>
  <w:num w:numId="28">
    <w:abstractNumId w:val="25"/>
  </w:num>
  <w:num w:numId="29">
    <w:abstractNumId w:val="9"/>
  </w:num>
  <w:num w:numId="30">
    <w:abstractNumId w:val="13"/>
  </w:num>
  <w:num w:numId="31">
    <w:abstractNumId w:val="32"/>
  </w:num>
  <w:num w:numId="32">
    <w:abstractNumId w:val="37"/>
  </w:num>
  <w:num w:numId="33">
    <w:abstractNumId w:val="24"/>
  </w:num>
  <w:num w:numId="34">
    <w:abstractNumId w:val="19"/>
  </w:num>
  <w:num w:numId="35">
    <w:abstractNumId w:val="12"/>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3"/>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BA0"/>
    <w:rsid w:val="00013615"/>
    <w:rsid w:val="00054C3C"/>
    <w:rsid w:val="00056DD4"/>
    <w:rsid w:val="0007275D"/>
    <w:rsid w:val="00080C1C"/>
    <w:rsid w:val="000C4DAF"/>
    <w:rsid w:val="000F768C"/>
    <w:rsid w:val="00103841"/>
    <w:rsid w:val="001474CB"/>
    <w:rsid w:val="0017335D"/>
    <w:rsid w:val="00176DA2"/>
    <w:rsid w:val="001D5E91"/>
    <w:rsid w:val="00230E5E"/>
    <w:rsid w:val="002320CE"/>
    <w:rsid w:val="0024624A"/>
    <w:rsid w:val="00267420"/>
    <w:rsid w:val="002A7AD0"/>
    <w:rsid w:val="002D1566"/>
    <w:rsid w:val="002D70CA"/>
    <w:rsid w:val="00332765"/>
    <w:rsid w:val="00332F8F"/>
    <w:rsid w:val="003730FF"/>
    <w:rsid w:val="003A632D"/>
    <w:rsid w:val="00412891"/>
    <w:rsid w:val="0042578A"/>
    <w:rsid w:val="00432D09"/>
    <w:rsid w:val="00460DD9"/>
    <w:rsid w:val="00471AE0"/>
    <w:rsid w:val="00491D67"/>
    <w:rsid w:val="00494344"/>
    <w:rsid w:val="004960EA"/>
    <w:rsid w:val="004A61F3"/>
    <w:rsid w:val="004B0615"/>
    <w:rsid w:val="004B4CE7"/>
    <w:rsid w:val="004B63DA"/>
    <w:rsid w:val="004E6E9B"/>
    <w:rsid w:val="005134E6"/>
    <w:rsid w:val="00590099"/>
    <w:rsid w:val="005978F0"/>
    <w:rsid w:val="005A4ADE"/>
    <w:rsid w:val="005C51B4"/>
    <w:rsid w:val="005D4D96"/>
    <w:rsid w:val="00655043"/>
    <w:rsid w:val="00681E4B"/>
    <w:rsid w:val="00691318"/>
    <w:rsid w:val="006A190B"/>
    <w:rsid w:val="006B2643"/>
    <w:rsid w:val="00702121"/>
    <w:rsid w:val="0073478C"/>
    <w:rsid w:val="0078347A"/>
    <w:rsid w:val="007B0156"/>
    <w:rsid w:val="007B65CA"/>
    <w:rsid w:val="00801FD1"/>
    <w:rsid w:val="00804E0B"/>
    <w:rsid w:val="0081612D"/>
    <w:rsid w:val="00832380"/>
    <w:rsid w:val="00835B78"/>
    <w:rsid w:val="008860A9"/>
    <w:rsid w:val="008E195B"/>
    <w:rsid w:val="008F2DF5"/>
    <w:rsid w:val="009124F3"/>
    <w:rsid w:val="00914A6E"/>
    <w:rsid w:val="009257AD"/>
    <w:rsid w:val="0092696E"/>
    <w:rsid w:val="00942F1E"/>
    <w:rsid w:val="00943BA0"/>
    <w:rsid w:val="009C4516"/>
    <w:rsid w:val="009E64EE"/>
    <w:rsid w:val="009F7CF0"/>
    <w:rsid w:val="00A14D02"/>
    <w:rsid w:val="00A84C2A"/>
    <w:rsid w:val="00AC4D28"/>
    <w:rsid w:val="00B0281D"/>
    <w:rsid w:val="00B2465C"/>
    <w:rsid w:val="00B70FE3"/>
    <w:rsid w:val="00B83E4B"/>
    <w:rsid w:val="00B97352"/>
    <w:rsid w:val="00BB47C8"/>
    <w:rsid w:val="00BB78DF"/>
    <w:rsid w:val="00BD32F1"/>
    <w:rsid w:val="00BE0E82"/>
    <w:rsid w:val="00C034D0"/>
    <w:rsid w:val="00C304FC"/>
    <w:rsid w:val="00C531B5"/>
    <w:rsid w:val="00CC6359"/>
    <w:rsid w:val="00CE2C29"/>
    <w:rsid w:val="00CE2E4F"/>
    <w:rsid w:val="00D51E09"/>
    <w:rsid w:val="00D541A0"/>
    <w:rsid w:val="00D54B52"/>
    <w:rsid w:val="00D5515A"/>
    <w:rsid w:val="00D87A51"/>
    <w:rsid w:val="00D903EF"/>
    <w:rsid w:val="00E0411C"/>
    <w:rsid w:val="00E113B7"/>
    <w:rsid w:val="00E21F4B"/>
    <w:rsid w:val="00E266A1"/>
    <w:rsid w:val="00E33107"/>
    <w:rsid w:val="00E91547"/>
    <w:rsid w:val="00EC2BF9"/>
    <w:rsid w:val="00EC780B"/>
    <w:rsid w:val="00F112DD"/>
    <w:rsid w:val="00F674E0"/>
    <w:rsid w:val="00F90A76"/>
    <w:rsid w:val="00F91AF1"/>
    <w:rsid w:val="00FA502E"/>
    <w:rsid w:val="00FE05F7"/>
    <w:rsid w:val="00FE0F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514A84"/>
  <w15:docId w15:val="{9FF22DF4-F2A0-4C00-93B0-0FC68441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rsid w:val="004A61F3"/>
    <w:pPr>
      <w:jc w:val="both"/>
      <w:outlineLvl w:val="0"/>
    </w:pPr>
    <w:rPr>
      <w:b/>
      <w:bCs/>
      <w:sz w:val="22"/>
      <w:szCs w:val="22"/>
    </w:rPr>
  </w:style>
  <w:style w:type="paragraph" w:styleId="Heading2">
    <w:name w:val="heading 2"/>
    <w:basedOn w:val="Normal"/>
    <w:next w:val="Normal"/>
    <w:link w:val="Heading2Char"/>
    <w:qFormat/>
    <w:rsid w:val="00681E4B"/>
    <w:pPr>
      <w:ind w:hanging="426"/>
      <w:jc w:val="both"/>
      <w:outlineLvl w:val="1"/>
    </w:pPr>
    <w:rPr>
      <w:i/>
      <w:sz w:val="22"/>
      <w:szCs w:val="22"/>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basedOn w:val="DefaultParagraphFont"/>
    <w:semiHidden/>
    <w:unhideWhenUsed/>
    <w:rsid w:val="00D5515A"/>
    <w:rPr>
      <w:sz w:val="16"/>
      <w:szCs w:val="16"/>
    </w:rPr>
  </w:style>
  <w:style w:type="paragraph" w:styleId="CommentText">
    <w:name w:val="annotation text"/>
    <w:basedOn w:val="Normal"/>
    <w:link w:val="CommentTextChar"/>
    <w:semiHidden/>
    <w:unhideWhenUsed/>
    <w:rsid w:val="00D5515A"/>
    <w:rPr>
      <w:sz w:val="20"/>
    </w:rPr>
  </w:style>
  <w:style w:type="character" w:customStyle="1" w:styleId="CommentTextChar">
    <w:name w:val="Comment Text Char"/>
    <w:basedOn w:val="DefaultParagraphFont"/>
    <w:link w:val="CommentText"/>
    <w:semiHidden/>
    <w:rsid w:val="00D5515A"/>
    <w:rPr>
      <w:rFonts w:ascii="Trebuchet MS" w:hAnsi="Trebuchet MS"/>
      <w:lang w:eastAsia="en-US"/>
    </w:rPr>
  </w:style>
  <w:style w:type="paragraph" w:styleId="CommentSubject">
    <w:name w:val="annotation subject"/>
    <w:basedOn w:val="CommentText"/>
    <w:next w:val="CommentText"/>
    <w:link w:val="CommentSubjectChar"/>
    <w:semiHidden/>
    <w:unhideWhenUsed/>
    <w:rsid w:val="00D5515A"/>
    <w:rPr>
      <w:b/>
      <w:bCs/>
    </w:rPr>
  </w:style>
  <w:style w:type="character" w:customStyle="1" w:styleId="CommentSubjectChar">
    <w:name w:val="Comment Subject Char"/>
    <w:basedOn w:val="CommentTextChar"/>
    <w:link w:val="CommentSubject"/>
    <w:semiHidden/>
    <w:rsid w:val="00D5515A"/>
    <w:rPr>
      <w:rFonts w:ascii="Trebuchet MS" w:hAnsi="Trebuchet MS"/>
      <w:b/>
      <w:bCs/>
      <w:lang w:eastAsia="en-US"/>
    </w:rPr>
  </w:style>
  <w:style w:type="character" w:customStyle="1" w:styleId="Heading2Char">
    <w:name w:val="Heading 2 Char"/>
    <w:basedOn w:val="DefaultParagraphFont"/>
    <w:link w:val="Heading2"/>
    <w:rsid w:val="00332F8F"/>
    <w:rPr>
      <w:rFonts w:ascii="Trebuchet MS" w:hAnsi="Trebuchet MS"/>
      <w:i/>
      <w:sz w:val="22"/>
      <w:szCs w:val="22"/>
      <w:lang w:eastAsia="en-US"/>
    </w:rPr>
  </w:style>
  <w:style w:type="character" w:customStyle="1" w:styleId="UnresolvedMention1">
    <w:name w:val="Unresolved Mention1"/>
    <w:basedOn w:val="DefaultParagraphFont"/>
    <w:uiPriority w:val="99"/>
    <w:semiHidden/>
    <w:unhideWhenUsed/>
    <w:rsid w:val="00EC2B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655930">
      <w:bodyDiv w:val="1"/>
      <w:marLeft w:val="0"/>
      <w:marRight w:val="0"/>
      <w:marTop w:val="0"/>
      <w:marBottom w:val="0"/>
      <w:divBdr>
        <w:top w:val="none" w:sz="0" w:space="0" w:color="auto"/>
        <w:left w:val="none" w:sz="0" w:space="0" w:color="auto"/>
        <w:bottom w:val="none" w:sz="0" w:space="0" w:color="auto"/>
        <w:right w:val="none" w:sz="0" w:space="0" w:color="auto"/>
      </w:divBdr>
    </w:div>
    <w:div w:id="1899438746">
      <w:bodyDiv w:val="1"/>
      <w:marLeft w:val="0"/>
      <w:marRight w:val="0"/>
      <w:marTop w:val="0"/>
      <w:marBottom w:val="0"/>
      <w:divBdr>
        <w:top w:val="none" w:sz="0" w:space="0" w:color="auto"/>
        <w:left w:val="none" w:sz="0" w:space="0" w:color="auto"/>
        <w:bottom w:val="none" w:sz="0" w:space="0" w:color="auto"/>
        <w:right w:val="none" w:sz="0" w:space="0" w:color="auto"/>
      </w:divBdr>
      <w:divsChild>
        <w:div w:id="4189891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68BF4-34AB-4040-9EFB-325091EA4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1092</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IT Services</dc:creator>
  <cp:lastModifiedBy>Schofield, James</cp:lastModifiedBy>
  <cp:revision>4</cp:revision>
  <cp:lastPrinted>2012-06-25T12:52:00Z</cp:lastPrinted>
  <dcterms:created xsi:type="dcterms:W3CDTF">2021-02-26T15:17:00Z</dcterms:created>
  <dcterms:modified xsi:type="dcterms:W3CDTF">2021-02-26T15:55:00Z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2019-03-21T15:27:10Z</vt:filetime>
  </property>
</Properties>
</file>