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B6B" w:rsidRPr="00954BD5" w:rsidRDefault="002D672D" w:rsidP="00B552FA">
      <w:pPr>
        <w:keepNext/>
        <w:spacing w:after="0" w:line="240" w:lineRule="auto"/>
        <w:jc w:val="both"/>
        <w:outlineLvl w:val="2"/>
        <w:rPr>
          <w:rFonts w:ascii="Trebuchet MS" w:eastAsia="Times New Roman" w:hAnsi="Trebuchet MS" w:cs="Times New Roman"/>
          <w:b/>
          <w:sz w:val="24"/>
          <w:szCs w:val="24"/>
        </w:rPr>
      </w:pPr>
      <w:r w:rsidRPr="00954BD5">
        <w:rPr>
          <w:rFonts w:ascii="Trebuchet MS" w:eastAsia="Times New Roman" w:hAnsi="Trebuchet MS" w:cs="Times New Roman"/>
          <w:b/>
          <w:sz w:val="24"/>
          <w:szCs w:val="24"/>
        </w:rPr>
        <w:t>Delegated Application Report</w:t>
      </w:r>
      <w:r w:rsidRPr="00954BD5">
        <w:rPr>
          <w:rFonts w:ascii="Trebuchet MS" w:eastAsia="Times New Roman" w:hAnsi="Trebuchet MS" w:cs="Times New Roman"/>
          <w:b/>
          <w:sz w:val="24"/>
          <w:szCs w:val="24"/>
        </w:rPr>
        <w:tab/>
        <w:t xml:space="preserve">          </w:t>
      </w:r>
    </w:p>
    <w:p w:rsidR="00B37B6B" w:rsidRPr="00954BD5" w:rsidRDefault="00B37B6B" w:rsidP="00B552FA">
      <w:pPr>
        <w:keepNext/>
        <w:spacing w:after="0" w:line="240" w:lineRule="auto"/>
        <w:jc w:val="both"/>
        <w:outlineLvl w:val="2"/>
        <w:rPr>
          <w:rFonts w:ascii="Trebuchet MS" w:eastAsia="Times New Roman" w:hAnsi="Trebuchet MS" w:cs="Times New Roman"/>
          <w:b/>
          <w:sz w:val="24"/>
          <w:szCs w:val="24"/>
        </w:rPr>
      </w:pPr>
    </w:p>
    <w:p w:rsidR="002D672D" w:rsidRPr="00954BD5" w:rsidRDefault="00B37B6B" w:rsidP="00B552FA">
      <w:pPr>
        <w:keepNext/>
        <w:spacing w:after="0" w:line="240" w:lineRule="auto"/>
        <w:jc w:val="both"/>
        <w:outlineLvl w:val="2"/>
        <w:rPr>
          <w:rFonts w:ascii="Trebuchet MS" w:eastAsia="Times New Roman" w:hAnsi="Trebuchet MS" w:cs="Times New Roman"/>
          <w:sz w:val="24"/>
          <w:szCs w:val="24"/>
        </w:rPr>
      </w:pPr>
      <w:r w:rsidRPr="00954BD5">
        <w:rPr>
          <w:rFonts w:ascii="Trebuchet MS" w:eastAsia="Times New Roman" w:hAnsi="Trebuchet MS" w:cs="Times New Roman"/>
          <w:b/>
          <w:sz w:val="24"/>
          <w:szCs w:val="24"/>
        </w:rPr>
        <w:t xml:space="preserve">Target </w:t>
      </w:r>
      <w:r w:rsidR="002D672D" w:rsidRPr="00954BD5">
        <w:rPr>
          <w:rFonts w:ascii="Trebuchet MS" w:eastAsia="Times New Roman" w:hAnsi="Trebuchet MS" w:cs="Times New Roman"/>
          <w:b/>
          <w:sz w:val="24"/>
          <w:szCs w:val="24"/>
        </w:rPr>
        <w:t>Date:</w:t>
      </w:r>
      <w:r w:rsidR="002D4B44" w:rsidRPr="00954BD5">
        <w:rPr>
          <w:rFonts w:ascii="Trebuchet MS" w:eastAsia="Times New Roman" w:hAnsi="Trebuchet MS" w:cs="Times New Roman"/>
          <w:sz w:val="24"/>
          <w:szCs w:val="24"/>
        </w:rPr>
        <w:t xml:space="preserve"> </w:t>
      </w:r>
      <w:r w:rsidR="00AF6EFA" w:rsidRPr="00954BD5">
        <w:rPr>
          <w:rFonts w:ascii="Trebuchet MS" w:eastAsia="Times New Roman" w:hAnsi="Trebuchet MS" w:cs="Times New Roman"/>
          <w:sz w:val="24"/>
          <w:szCs w:val="24"/>
        </w:rPr>
        <w:t>0</w:t>
      </w:r>
      <w:r w:rsidR="002F6268" w:rsidRPr="00954BD5">
        <w:rPr>
          <w:rFonts w:ascii="Trebuchet MS" w:eastAsia="Times New Roman" w:hAnsi="Trebuchet MS" w:cs="Times New Roman"/>
          <w:sz w:val="24"/>
          <w:szCs w:val="24"/>
        </w:rPr>
        <w:t>5</w:t>
      </w:r>
      <w:r w:rsidRPr="00954BD5">
        <w:rPr>
          <w:rFonts w:ascii="Trebuchet MS" w:eastAsia="Times New Roman" w:hAnsi="Trebuchet MS" w:cs="Times New Roman"/>
          <w:sz w:val="24"/>
          <w:szCs w:val="24"/>
        </w:rPr>
        <w:t>/</w:t>
      </w:r>
      <w:r w:rsidR="00840F29" w:rsidRPr="00954BD5">
        <w:rPr>
          <w:rFonts w:ascii="Trebuchet MS" w:eastAsia="Times New Roman" w:hAnsi="Trebuchet MS" w:cs="Times New Roman"/>
          <w:sz w:val="24"/>
          <w:szCs w:val="24"/>
        </w:rPr>
        <w:t>0</w:t>
      </w:r>
      <w:r w:rsidR="002F6268" w:rsidRPr="00954BD5">
        <w:rPr>
          <w:rFonts w:ascii="Trebuchet MS" w:eastAsia="Times New Roman" w:hAnsi="Trebuchet MS" w:cs="Times New Roman"/>
          <w:sz w:val="24"/>
          <w:szCs w:val="24"/>
        </w:rPr>
        <w:t>7</w:t>
      </w:r>
      <w:r w:rsidR="002D672D" w:rsidRPr="00954BD5">
        <w:rPr>
          <w:rFonts w:ascii="Trebuchet MS" w:eastAsia="Times New Roman" w:hAnsi="Trebuchet MS" w:cs="Times New Roman"/>
          <w:sz w:val="24"/>
          <w:szCs w:val="24"/>
        </w:rPr>
        <w:t>/20</w:t>
      </w:r>
      <w:r w:rsidR="00AF6EFA" w:rsidRPr="00954BD5">
        <w:rPr>
          <w:rFonts w:ascii="Trebuchet MS" w:eastAsia="Times New Roman" w:hAnsi="Trebuchet MS" w:cs="Times New Roman"/>
          <w:sz w:val="24"/>
          <w:szCs w:val="24"/>
        </w:rPr>
        <w:t>21</w:t>
      </w:r>
      <w:r w:rsidRPr="00954BD5">
        <w:rPr>
          <w:rFonts w:ascii="Trebuchet MS" w:eastAsia="Times New Roman" w:hAnsi="Trebuchet MS" w:cs="Times New Roman"/>
          <w:sz w:val="24"/>
          <w:szCs w:val="24"/>
        </w:rPr>
        <w:tab/>
      </w:r>
      <w:r w:rsidRPr="00954BD5">
        <w:rPr>
          <w:rFonts w:ascii="Trebuchet MS" w:eastAsia="Times New Roman" w:hAnsi="Trebuchet MS" w:cs="Times New Roman"/>
          <w:sz w:val="24"/>
          <w:szCs w:val="24"/>
        </w:rPr>
        <w:tab/>
      </w:r>
      <w:r w:rsidRPr="00954BD5">
        <w:rPr>
          <w:rFonts w:ascii="Trebuchet MS" w:eastAsia="Times New Roman" w:hAnsi="Trebuchet MS" w:cs="Times New Roman"/>
          <w:sz w:val="24"/>
          <w:szCs w:val="24"/>
        </w:rPr>
        <w:tab/>
      </w:r>
      <w:r w:rsidRPr="00954BD5">
        <w:rPr>
          <w:rFonts w:ascii="Trebuchet MS" w:eastAsia="Times New Roman" w:hAnsi="Trebuchet MS" w:cs="Times New Roman"/>
          <w:sz w:val="24"/>
          <w:szCs w:val="24"/>
        </w:rPr>
        <w:tab/>
      </w:r>
      <w:r w:rsidRPr="00954BD5">
        <w:rPr>
          <w:rFonts w:ascii="Trebuchet MS" w:eastAsia="Times New Roman" w:hAnsi="Trebuchet MS" w:cs="Times New Roman"/>
          <w:b/>
          <w:sz w:val="24"/>
          <w:szCs w:val="24"/>
        </w:rPr>
        <w:t>Extended Target Date:</w:t>
      </w:r>
      <w:r w:rsidR="002A546F" w:rsidRPr="00954BD5">
        <w:rPr>
          <w:rFonts w:ascii="Trebuchet MS" w:eastAsia="Times New Roman" w:hAnsi="Trebuchet MS" w:cs="Times New Roman"/>
          <w:sz w:val="24"/>
          <w:szCs w:val="24"/>
        </w:rPr>
        <w:t xml:space="preserve"> </w:t>
      </w:r>
      <w:r w:rsidR="00AF6EFA" w:rsidRPr="00954BD5">
        <w:rPr>
          <w:rFonts w:ascii="Trebuchet MS" w:eastAsia="Times New Roman" w:hAnsi="Trebuchet MS" w:cs="Times New Roman"/>
          <w:sz w:val="24"/>
          <w:szCs w:val="24"/>
        </w:rPr>
        <w:t>05/09/2021</w:t>
      </w:r>
    </w:p>
    <w:p w:rsidR="002D672D" w:rsidRPr="00954BD5" w:rsidRDefault="002D672D" w:rsidP="00B552FA">
      <w:pPr>
        <w:spacing w:after="0" w:line="240" w:lineRule="auto"/>
        <w:jc w:val="both"/>
        <w:rPr>
          <w:rFonts w:ascii="Trebuchet MS" w:eastAsia="Times New Roman" w:hAnsi="Trebuchet MS" w:cs="Times New Roman"/>
          <w:b/>
          <w:sz w:val="24"/>
          <w:szCs w:val="24"/>
        </w:rPr>
      </w:pPr>
    </w:p>
    <w:p w:rsidR="00B37B6B" w:rsidRPr="00954BD5" w:rsidRDefault="00B37B6B" w:rsidP="00B552FA">
      <w:pPr>
        <w:spacing w:after="0" w:line="240" w:lineRule="auto"/>
        <w:jc w:val="both"/>
        <w:rPr>
          <w:rFonts w:ascii="Trebuchet MS" w:eastAsia="Times New Roman" w:hAnsi="Trebuchet MS" w:cs="Times New Roman"/>
          <w:sz w:val="24"/>
          <w:szCs w:val="24"/>
        </w:rPr>
      </w:pPr>
      <w:r w:rsidRPr="00954BD5">
        <w:rPr>
          <w:rFonts w:ascii="Trebuchet MS" w:eastAsia="Times New Roman" w:hAnsi="Trebuchet MS" w:cs="Times New Roman"/>
          <w:b/>
          <w:sz w:val="24"/>
          <w:szCs w:val="24"/>
        </w:rPr>
        <w:t xml:space="preserve">Application No: </w:t>
      </w:r>
      <w:r w:rsidR="00AF6EFA" w:rsidRPr="00954BD5">
        <w:rPr>
          <w:rFonts w:ascii="Trebuchet MS" w:eastAsia="Times New Roman" w:hAnsi="Trebuchet MS" w:cs="Times New Roman"/>
          <w:sz w:val="24"/>
          <w:szCs w:val="24"/>
        </w:rPr>
        <w:t>210736</w:t>
      </w:r>
      <w:r w:rsidR="00EB5450" w:rsidRPr="00954BD5">
        <w:rPr>
          <w:rFonts w:ascii="Trebuchet MS" w:eastAsia="Times New Roman" w:hAnsi="Trebuchet MS" w:cs="Times New Roman"/>
          <w:sz w:val="24"/>
          <w:szCs w:val="24"/>
        </w:rPr>
        <w:t>/</w:t>
      </w:r>
      <w:r w:rsidR="00AF6EFA" w:rsidRPr="00954BD5">
        <w:rPr>
          <w:rFonts w:ascii="Trebuchet MS" w:eastAsia="Times New Roman" w:hAnsi="Trebuchet MS" w:cs="Times New Roman"/>
          <w:sz w:val="24"/>
          <w:szCs w:val="24"/>
        </w:rPr>
        <w:t>FUL</w:t>
      </w:r>
    </w:p>
    <w:p w:rsidR="002D672D" w:rsidRPr="00954BD5" w:rsidRDefault="002D672D" w:rsidP="00B552FA">
      <w:pPr>
        <w:spacing w:after="0" w:line="240" w:lineRule="auto"/>
        <w:jc w:val="both"/>
        <w:rPr>
          <w:rFonts w:ascii="Trebuchet MS" w:eastAsia="Times New Roman" w:hAnsi="Trebuchet MS" w:cs="Times New Roman"/>
          <w:sz w:val="24"/>
          <w:szCs w:val="24"/>
        </w:rPr>
      </w:pPr>
      <w:r w:rsidRPr="00954BD5">
        <w:rPr>
          <w:rFonts w:ascii="Trebuchet MS" w:eastAsia="Times New Roman" w:hAnsi="Trebuchet MS" w:cs="Times New Roman"/>
          <w:b/>
          <w:sz w:val="24"/>
          <w:szCs w:val="24"/>
        </w:rPr>
        <w:t xml:space="preserve">Address: </w:t>
      </w:r>
      <w:r w:rsidR="007C2D19" w:rsidRPr="00954BD5">
        <w:rPr>
          <w:rFonts w:ascii="Trebuchet MS" w:eastAsia="Times New Roman" w:hAnsi="Trebuchet MS" w:cs="Times New Roman"/>
          <w:sz w:val="24"/>
          <w:szCs w:val="24"/>
        </w:rPr>
        <w:t>14 Arkwright</w:t>
      </w:r>
      <w:r w:rsidR="00EB5450" w:rsidRPr="00954BD5">
        <w:rPr>
          <w:rFonts w:ascii="Trebuchet MS" w:eastAsia="Times New Roman" w:hAnsi="Trebuchet MS" w:cs="Times New Roman"/>
          <w:sz w:val="24"/>
          <w:szCs w:val="24"/>
        </w:rPr>
        <w:t xml:space="preserve"> Road, Reading</w:t>
      </w:r>
    </w:p>
    <w:p w:rsidR="00AF6EFA" w:rsidRPr="00954BD5" w:rsidRDefault="00B37B6B" w:rsidP="00AF6EFA">
      <w:pPr>
        <w:spacing w:after="0" w:line="240" w:lineRule="auto"/>
        <w:jc w:val="both"/>
        <w:rPr>
          <w:rFonts w:ascii="Trebuchet MS" w:eastAsia="Times New Roman" w:hAnsi="Trebuchet MS" w:cs="Times New Roman"/>
          <w:sz w:val="24"/>
          <w:szCs w:val="24"/>
        </w:rPr>
      </w:pPr>
      <w:r w:rsidRPr="00954BD5">
        <w:rPr>
          <w:rFonts w:ascii="Trebuchet MS" w:eastAsia="Times New Roman" w:hAnsi="Trebuchet MS" w:cs="Times New Roman"/>
          <w:b/>
          <w:sz w:val="24"/>
          <w:szCs w:val="24"/>
        </w:rPr>
        <w:t xml:space="preserve">Proposal: </w:t>
      </w:r>
      <w:r w:rsidR="00AF6EFA" w:rsidRPr="00954BD5">
        <w:rPr>
          <w:rFonts w:ascii="Trebuchet MS" w:eastAsia="Times New Roman" w:hAnsi="Trebuchet MS" w:cs="Times New Roman"/>
          <w:sz w:val="24"/>
          <w:szCs w:val="24"/>
        </w:rPr>
        <w:t>Continued change of use from B1 offices to D1 school for 1289 square</w:t>
      </w:r>
    </w:p>
    <w:p w:rsidR="00AF6EFA" w:rsidRPr="009F794B" w:rsidRDefault="00AF6EFA" w:rsidP="00AF6EFA">
      <w:pPr>
        <w:spacing w:after="0" w:line="240" w:lineRule="auto"/>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metres for a further temporary period of three years</w:t>
      </w:r>
    </w:p>
    <w:p w:rsidR="002D672D" w:rsidRPr="009F794B" w:rsidRDefault="002D672D" w:rsidP="00AF6EFA">
      <w:pPr>
        <w:spacing w:after="0" w:line="240" w:lineRule="auto"/>
        <w:jc w:val="both"/>
        <w:rPr>
          <w:rFonts w:ascii="Trebuchet MS" w:eastAsia="Times New Roman" w:hAnsi="Trebuchet MS" w:cs="Times New Roman"/>
          <w:sz w:val="24"/>
          <w:szCs w:val="24"/>
        </w:rPr>
      </w:pPr>
      <w:r w:rsidRPr="009F794B">
        <w:rPr>
          <w:rFonts w:ascii="Trebuchet MS" w:eastAsia="Times New Roman" w:hAnsi="Trebuchet MS" w:cs="Times New Roman"/>
          <w:b/>
          <w:sz w:val="24"/>
          <w:szCs w:val="24"/>
        </w:rPr>
        <w:t>Case Officer:</w:t>
      </w:r>
      <w:r w:rsidR="00EB5450" w:rsidRPr="009F794B">
        <w:rPr>
          <w:rFonts w:ascii="Trebuchet MS" w:eastAsia="Times New Roman" w:hAnsi="Trebuchet MS" w:cs="Times New Roman"/>
          <w:sz w:val="24"/>
          <w:szCs w:val="24"/>
        </w:rPr>
        <w:t xml:space="preserve"> </w:t>
      </w:r>
      <w:r w:rsidR="00AF6EFA" w:rsidRPr="009F794B">
        <w:rPr>
          <w:rFonts w:ascii="Trebuchet MS" w:eastAsia="Times New Roman" w:hAnsi="Trebuchet MS" w:cs="Times New Roman"/>
          <w:sz w:val="24"/>
          <w:szCs w:val="24"/>
        </w:rPr>
        <w:t xml:space="preserve">Claire Ringwood </w:t>
      </w:r>
    </w:p>
    <w:p w:rsidR="002D672D" w:rsidRPr="009F794B" w:rsidRDefault="002D672D" w:rsidP="00B552FA">
      <w:pPr>
        <w:spacing w:after="0" w:line="240" w:lineRule="auto"/>
        <w:jc w:val="both"/>
        <w:rPr>
          <w:rFonts w:ascii="Trebuchet MS" w:eastAsia="Times New Roman" w:hAnsi="Trebuchet MS" w:cs="Times New Roman"/>
          <w:sz w:val="24"/>
          <w:szCs w:val="24"/>
        </w:rPr>
      </w:pPr>
    </w:p>
    <w:p w:rsidR="002D672D" w:rsidRPr="009F794B" w:rsidRDefault="002D672D" w:rsidP="00B552FA">
      <w:pPr>
        <w:keepNext/>
        <w:pBdr>
          <w:top w:val="single" w:sz="4" w:space="1" w:color="auto"/>
        </w:pBdr>
        <w:spacing w:after="0" w:line="240" w:lineRule="auto"/>
        <w:jc w:val="both"/>
        <w:outlineLvl w:val="1"/>
        <w:rPr>
          <w:rFonts w:ascii="Trebuchet MS" w:eastAsia="Times New Roman" w:hAnsi="Trebuchet MS" w:cs="Times New Roman"/>
          <w:b/>
          <w:sz w:val="24"/>
          <w:szCs w:val="24"/>
        </w:rPr>
      </w:pPr>
    </w:p>
    <w:p w:rsidR="002D672D" w:rsidRPr="009F794B" w:rsidRDefault="002D672D" w:rsidP="00954DE6">
      <w:pPr>
        <w:pStyle w:val="ListParagraph"/>
        <w:keepNext/>
        <w:pBdr>
          <w:top w:val="single" w:sz="4" w:space="1" w:color="auto"/>
        </w:pBdr>
        <w:spacing w:after="0" w:line="240" w:lineRule="auto"/>
        <w:ind w:left="0"/>
        <w:jc w:val="both"/>
        <w:outlineLvl w:val="1"/>
        <w:rPr>
          <w:rFonts w:ascii="Trebuchet MS" w:eastAsia="Times New Roman" w:hAnsi="Trebuchet MS" w:cs="Times New Roman"/>
          <w:b/>
          <w:sz w:val="24"/>
          <w:szCs w:val="24"/>
        </w:rPr>
      </w:pPr>
      <w:r w:rsidRPr="009F794B">
        <w:rPr>
          <w:rFonts w:ascii="Trebuchet MS" w:eastAsia="Times New Roman" w:hAnsi="Trebuchet MS" w:cs="Times New Roman"/>
          <w:b/>
          <w:sz w:val="24"/>
          <w:szCs w:val="24"/>
        </w:rPr>
        <w:t>Site Description and Surrounding Area</w:t>
      </w:r>
    </w:p>
    <w:p w:rsidR="00CA1D45" w:rsidRDefault="00CA1D45" w:rsidP="00B552FA">
      <w:pPr>
        <w:autoSpaceDE w:val="0"/>
        <w:autoSpaceDN w:val="0"/>
        <w:adjustRightInd w:val="0"/>
        <w:spacing w:after="0" w:line="240" w:lineRule="auto"/>
        <w:jc w:val="both"/>
        <w:rPr>
          <w:rFonts w:ascii="Trebuchet MS" w:eastAsia="Times New Roman" w:hAnsi="Trebuchet MS" w:cs="Trebuchet MS"/>
          <w:sz w:val="24"/>
          <w:szCs w:val="24"/>
        </w:rPr>
      </w:pPr>
    </w:p>
    <w:p w:rsidR="002D672D" w:rsidRPr="009F794B" w:rsidRDefault="002F6268" w:rsidP="00B552FA">
      <w:pPr>
        <w:autoSpaceDE w:val="0"/>
        <w:autoSpaceDN w:val="0"/>
        <w:adjustRightInd w:val="0"/>
        <w:spacing w:after="0" w:line="240" w:lineRule="auto"/>
        <w:jc w:val="both"/>
        <w:rPr>
          <w:rFonts w:ascii="Trebuchet MS" w:eastAsia="Times New Roman" w:hAnsi="Trebuchet MS" w:cs="Trebuchet MS"/>
          <w:sz w:val="24"/>
          <w:szCs w:val="24"/>
        </w:rPr>
      </w:pPr>
      <w:r w:rsidRPr="009F794B">
        <w:rPr>
          <w:rFonts w:ascii="Trebuchet MS" w:eastAsia="Times New Roman" w:hAnsi="Trebuchet MS" w:cs="Trebuchet MS"/>
          <w:sz w:val="24"/>
          <w:szCs w:val="24"/>
        </w:rPr>
        <w:t>The application site is located on the western side of Basingstoke Road, along a road which branches off the southern side of Cradock Road. The application site consists of one unit, which is situated in the south-western corner of Arkwright Road.</w:t>
      </w:r>
    </w:p>
    <w:p w:rsidR="002F6268" w:rsidRPr="009F794B" w:rsidRDefault="002F6268" w:rsidP="00B552FA">
      <w:pPr>
        <w:autoSpaceDE w:val="0"/>
        <w:autoSpaceDN w:val="0"/>
        <w:adjustRightInd w:val="0"/>
        <w:spacing w:after="0" w:line="240" w:lineRule="auto"/>
        <w:jc w:val="both"/>
        <w:rPr>
          <w:rFonts w:ascii="Trebuchet MS" w:eastAsia="Times New Roman" w:hAnsi="Trebuchet MS" w:cs="Trebuchet MS"/>
          <w:sz w:val="24"/>
          <w:szCs w:val="24"/>
        </w:rPr>
      </w:pPr>
    </w:p>
    <w:p w:rsidR="00A40473" w:rsidRPr="009F794B" w:rsidRDefault="00A40473" w:rsidP="00B552FA">
      <w:pPr>
        <w:autoSpaceDE w:val="0"/>
        <w:autoSpaceDN w:val="0"/>
        <w:adjustRightInd w:val="0"/>
        <w:spacing w:after="0" w:line="240" w:lineRule="auto"/>
        <w:jc w:val="both"/>
        <w:rPr>
          <w:rFonts w:ascii="Trebuchet MS" w:eastAsia="Times New Roman" w:hAnsi="Trebuchet MS" w:cs="Trebuchet MS"/>
          <w:sz w:val="24"/>
          <w:szCs w:val="24"/>
        </w:rPr>
      </w:pPr>
      <w:r w:rsidRPr="009F794B">
        <w:rPr>
          <w:rFonts w:ascii="Trebuchet MS" w:eastAsia="Times New Roman" w:hAnsi="Trebuchet MS" w:cs="Trebuchet MS"/>
          <w:sz w:val="24"/>
          <w:szCs w:val="24"/>
        </w:rPr>
        <w:t>The surrounding area is predominantly commercial/industrial and the site is located within Core Employment Area EM2e (North of Basingstoke Road) identified in Policy EM2 of the Reading Borough Local Plan.</w:t>
      </w:r>
    </w:p>
    <w:p w:rsidR="002F6268" w:rsidRPr="009F794B" w:rsidRDefault="002F6268" w:rsidP="00B552FA">
      <w:pPr>
        <w:autoSpaceDE w:val="0"/>
        <w:autoSpaceDN w:val="0"/>
        <w:adjustRightInd w:val="0"/>
        <w:spacing w:after="0" w:line="240" w:lineRule="auto"/>
        <w:jc w:val="both"/>
        <w:rPr>
          <w:rFonts w:ascii="Trebuchet MS" w:eastAsia="Times New Roman" w:hAnsi="Trebuchet MS" w:cs="Trebuchet MS"/>
          <w:sz w:val="24"/>
          <w:szCs w:val="24"/>
        </w:rPr>
      </w:pPr>
    </w:p>
    <w:p w:rsidR="002D672D" w:rsidRPr="009F794B" w:rsidRDefault="002D672D" w:rsidP="00B552FA">
      <w:pPr>
        <w:pStyle w:val="ListParagraph"/>
        <w:spacing w:after="0" w:line="240" w:lineRule="auto"/>
        <w:ind w:left="0"/>
        <w:jc w:val="both"/>
        <w:rPr>
          <w:rFonts w:ascii="Trebuchet MS" w:eastAsia="Times New Roman" w:hAnsi="Trebuchet MS" w:cs="Times New Roman"/>
          <w:b/>
          <w:sz w:val="24"/>
          <w:szCs w:val="24"/>
        </w:rPr>
      </w:pPr>
      <w:r w:rsidRPr="009F794B">
        <w:rPr>
          <w:rFonts w:ascii="Trebuchet MS" w:eastAsia="Times New Roman" w:hAnsi="Trebuchet MS" w:cs="Times New Roman"/>
          <w:b/>
          <w:sz w:val="24"/>
          <w:szCs w:val="24"/>
        </w:rPr>
        <w:t>Proposal</w:t>
      </w:r>
    </w:p>
    <w:p w:rsidR="00CA1D45" w:rsidRDefault="00CA1D45" w:rsidP="00A40473">
      <w:pPr>
        <w:rPr>
          <w:rFonts w:ascii="Trebuchet MS" w:eastAsia="Times New Roman" w:hAnsi="Trebuchet MS" w:cs="Times New Roman"/>
          <w:sz w:val="24"/>
          <w:szCs w:val="24"/>
        </w:rPr>
      </w:pPr>
    </w:p>
    <w:p w:rsidR="00A40473" w:rsidRPr="009F794B" w:rsidRDefault="00A40473" w:rsidP="00A40473">
      <w:pPr>
        <w:rPr>
          <w:rFonts w:ascii="Trebuchet MS" w:eastAsia="Times New Roman" w:hAnsi="Trebuchet MS" w:cs="Times New Roman"/>
          <w:sz w:val="24"/>
          <w:szCs w:val="24"/>
        </w:rPr>
      </w:pPr>
      <w:r w:rsidRPr="009F794B">
        <w:rPr>
          <w:rFonts w:ascii="Trebuchet MS" w:eastAsia="Times New Roman" w:hAnsi="Trebuchet MS" w:cs="Times New Roman"/>
          <w:sz w:val="24"/>
          <w:szCs w:val="24"/>
        </w:rPr>
        <w:t xml:space="preserve">Planning permission was granted in July 2019 for the change of use </w:t>
      </w:r>
      <w:r w:rsidR="00567CD2" w:rsidRPr="009F794B">
        <w:rPr>
          <w:rFonts w:ascii="Trebuchet MS" w:eastAsia="Times New Roman" w:hAnsi="Trebuchet MS" w:cs="Times New Roman"/>
          <w:sz w:val="24"/>
          <w:szCs w:val="24"/>
        </w:rPr>
        <w:t xml:space="preserve">from </w:t>
      </w:r>
      <w:r w:rsidRPr="009F794B">
        <w:rPr>
          <w:rFonts w:ascii="Trebuchet MS" w:eastAsia="Times New Roman" w:hAnsi="Trebuchet MS" w:cs="Times New Roman"/>
          <w:sz w:val="24"/>
          <w:szCs w:val="24"/>
        </w:rPr>
        <w:t>office</w:t>
      </w:r>
      <w:r w:rsidR="00567CD2" w:rsidRPr="009F794B">
        <w:rPr>
          <w:rFonts w:ascii="Trebuchet MS" w:eastAsia="Times New Roman" w:hAnsi="Trebuchet MS" w:cs="Times New Roman"/>
          <w:sz w:val="24"/>
          <w:szCs w:val="24"/>
        </w:rPr>
        <w:t xml:space="preserve">s </w:t>
      </w:r>
      <w:r w:rsidRPr="009F794B">
        <w:rPr>
          <w:rFonts w:ascii="Trebuchet MS" w:eastAsia="Times New Roman" w:hAnsi="Trebuchet MS" w:cs="Times New Roman"/>
          <w:sz w:val="24"/>
          <w:szCs w:val="24"/>
        </w:rPr>
        <w:t>to a school for a temporary period of two years</w:t>
      </w:r>
      <w:r w:rsidR="00811A44" w:rsidRPr="009F794B">
        <w:rPr>
          <w:rFonts w:ascii="Trebuchet MS" w:eastAsia="Times New Roman" w:hAnsi="Trebuchet MS" w:cs="Times New Roman"/>
          <w:sz w:val="24"/>
          <w:szCs w:val="24"/>
        </w:rPr>
        <w:t xml:space="preserve"> (190812)</w:t>
      </w:r>
      <w:r w:rsidRPr="009F794B">
        <w:rPr>
          <w:rFonts w:ascii="Trebuchet MS" w:eastAsia="Times New Roman" w:hAnsi="Trebuchet MS" w:cs="Times New Roman"/>
          <w:sz w:val="24"/>
          <w:szCs w:val="24"/>
        </w:rPr>
        <w:t>.</w:t>
      </w:r>
      <w:r w:rsidR="00567CD2" w:rsidRPr="009F794B">
        <w:rPr>
          <w:rFonts w:ascii="Trebuchet MS" w:eastAsia="Times New Roman" w:hAnsi="Trebuchet MS" w:cs="Times New Roman"/>
          <w:sz w:val="24"/>
          <w:szCs w:val="24"/>
        </w:rPr>
        <w:t xml:space="preserve">  This permission expired on 19</w:t>
      </w:r>
      <w:r w:rsidR="00567CD2" w:rsidRPr="009F794B">
        <w:rPr>
          <w:rFonts w:ascii="Trebuchet MS" w:eastAsia="Times New Roman" w:hAnsi="Trebuchet MS" w:cs="Times New Roman"/>
          <w:sz w:val="24"/>
          <w:szCs w:val="24"/>
          <w:vertAlign w:val="superscript"/>
        </w:rPr>
        <w:t>th</w:t>
      </w:r>
      <w:r w:rsidR="00567CD2" w:rsidRPr="009F794B">
        <w:rPr>
          <w:rFonts w:ascii="Trebuchet MS" w:eastAsia="Times New Roman" w:hAnsi="Trebuchet MS" w:cs="Times New Roman"/>
          <w:sz w:val="24"/>
          <w:szCs w:val="24"/>
        </w:rPr>
        <w:t xml:space="preserve"> July 2021</w:t>
      </w:r>
      <w:r w:rsidR="000855D6" w:rsidRPr="009F794B">
        <w:rPr>
          <w:rFonts w:ascii="Trebuchet MS" w:eastAsia="Times New Roman" w:hAnsi="Trebuchet MS" w:cs="Times New Roman"/>
          <w:sz w:val="24"/>
          <w:szCs w:val="24"/>
        </w:rPr>
        <w:t>.</w:t>
      </w:r>
    </w:p>
    <w:p w:rsidR="0029047B" w:rsidRPr="009F794B" w:rsidRDefault="00D36C98" w:rsidP="00B552FA">
      <w:pPr>
        <w:pStyle w:val="ListParagraph"/>
        <w:spacing w:after="0" w:line="240" w:lineRule="auto"/>
        <w:ind w:left="0"/>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 xml:space="preserve">The development </w:t>
      </w:r>
      <w:r w:rsidR="00567CD2" w:rsidRPr="009F794B">
        <w:rPr>
          <w:rFonts w:ascii="Trebuchet MS" w:eastAsia="Times New Roman" w:hAnsi="Trebuchet MS" w:cs="Times New Roman"/>
          <w:sz w:val="24"/>
          <w:szCs w:val="24"/>
        </w:rPr>
        <w:t xml:space="preserve">as originally approved </w:t>
      </w:r>
      <w:r w:rsidRPr="009F794B">
        <w:rPr>
          <w:rFonts w:ascii="Trebuchet MS" w:eastAsia="Times New Roman" w:hAnsi="Trebuchet MS" w:cs="Times New Roman"/>
          <w:sz w:val="24"/>
          <w:szCs w:val="24"/>
        </w:rPr>
        <w:t>involve</w:t>
      </w:r>
      <w:r w:rsidR="00567CD2" w:rsidRPr="009F794B">
        <w:rPr>
          <w:rFonts w:ascii="Trebuchet MS" w:eastAsia="Times New Roman" w:hAnsi="Trebuchet MS" w:cs="Times New Roman"/>
          <w:sz w:val="24"/>
          <w:szCs w:val="24"/>
        </w:rPr>
        <w:t>d</w:t>
      </w:r>
      <w:r w:rsidRPr="009F794B">
        <w:rPr>
          <w:rFonts w:ascii="Trebuchet MS" w:eastAsia="Times New Roman" w:hAnsi="Trebuchet MS" w:cs="Times New Roman"/>
          <w:sz w:val="24"/>
          <w:szCs w:val="24"/>
        </w:rPr>
        <w:t xml:space="preserve"> the change of use of the existing property from </w:t>
      </w:r>
      <w:r w:rsidR="00884A74" w:rsidRPr="009F794B">
        <w:rPr>
          <w:rFonts w:ascii="Trebuchet MS" w:eastAsia="Times New Roman" w:hAnsi="Trebuchet MS" w:cs="Times New Roman"/>
          <w:sz w:val="24"/>
          <w:szCs w:val="24"/>
        </w:rPr>
        <w:t xml:space="preserve">an existing B1 use to become D2 with an element of B1 retained. The existing </w:t>
      </w:r>
      <w:r w:rsidR="000855D6" w:rsidRPr="009F794B">
        <w:rPr>
          <w:rFonts w:ascii="Trebuchet MS" w:eastAsia="Times New Roman" w:hAnsi="Trebuchet MS" w:cs="Times New Roman"/>
          <w:sz w:val="24"/>
          <w:szCs w:val="24"/>
        </w:rPr>
        <w:t xml:space="preserve">building </w:t>
      </w:r>
      <w:r w:rsidR="00884A74" w:rsidRPr="009F794B">
        <w:rPr>
          <w:rFonts w:ascii="Trebuchet MS" w:eastAsia="Times New Roman" w:hAnsi="Trebuchet MS" w:cs="Times New Roman"/>
          <w:sz w:val="24"/>
          <w:szCs w:val="24"/>
        </w:rPr>
        <w:t>has prior approval for C3 use class over the whole site; however this has not commenced.</w:t>
      </w:r>
    </w:p>
    <w:p w:rsidR="000F2119" w:rsidRPr="009F794B" w:rsidRDefault="000F2119" w:rsidP="00B552FA">
      <w:pPr>
        <w:pStyle w:val="ListParagraph"/>
        <w:spacing w:after="0" w:line="240" w:lineRule="auto"/>
        <w:ind w:left="0"/>
        <w:jc w:val="both"/>
        <w:rPr>
          <w:rFonts w:ascii="Trebuchet MS" w:eastAsia="Times New Roman" w:hAnsi="Trebuchet MS" w:cs="Times New Roman"/>
          <w:sz w:val="24"/>
          <w:szCs w:val="24"/>
        </w:rPr>
      </w:pPr>
    </w:p>
    <w:p w:rsidR="000855D6" w:rsidRPr="009F794B" w:rsidRDefault="000855D6" w:rsidP="00FD5837">
      <w:pPr>
        <w:autoSpaceDE w:val="0"/>
        <w:autoSpaceDN w:val="0"/>
        <w:adjustRightInd w:val="0"/>
        <w:spacing w:after="0" w:line="240" w:lineRule="auto"/>
        <w:jc w:val="both"/>
        <w:rPr>
          <w:rFonts w:ascii="Trebuchet MS" w:eastAsia="Times New Roman" w:hAnsi="Trebuchet MS" w:cs="Trebuchet MS"/>
          <w:sz w:val="24"/>
          <w:szCs w:val="24"/>
        </w:rPr>
      </w:pPr>
      <w:r w:rsidRPr="009F794B">
        <w:rPr>
          <w:rFonts w:ascii="Trebuchet MS" w:eastAsia="Times New Roman" w:hAnsi="Trebuchet MS" w:cs="Trebuchet MS"/>
          <w:sz w:val="24"/>
          <w:szCs w:val="24"/>
        </w:rPr>
        <w:t xml:space="preserve">The applicant has provided a statement detailing the unanticipated factors which have delayed a permanent school building being </w:t>
      </w:r>
      <w:r w:rsidR="009F794B" w:rsidRPr="009F794B">
        <w:rPr>
          <w:rFonts w:ascii="Trebuchet MS" w:eastAsia="Times New Roman" w:hAnsi="Trebuchet MS" w:cs="Trebuchet MS"/>
          <w:sz w:val="24"/>
          <w:szCs w:val="24"/>
        </w:rPr>
        <w:t>granted planning permission</w:t>
      </w:r>
      <w:r w:rsidRPr="009F794B">
        <w:rPr>
          <w:rFonts w:ascii="Trebuchet MS" w:eastAsia="Times New Roman" w:hAnsi="Trebuchet MS" w:cs="Trebuchet MS"/>
          <w:sz w:val="24"/>
          <w:szCs w:val="24"/>
        </w:rPr>
        <w:t>, constructed and fitted out for occupation within the timescale required.  A further three year</w:t>
      </w:r>
      <w:r w:rsidR="009F794B" w:rsidRPr="009F794B">
        <w:rPr>
          <w:rFonts w:ascii="Trebuchet MS" w:eastAsia="Times New Roman" w:hAnsi="Trebuchet MS" w:cs="Trebuchet MS"/>
          <w:sz w:val="24"/>
          <w:szCs w:val="24"/>
        </w:rPr>
        <w:t xml:space="preserve"> period </w:t>
      </w:r>
      <w:r w:rsidRPr="009F794B">
        <w:rPr>
          <w:rFonts w:ascii="Trebuchet MS" w:eastAsia="Times New Roman" w:hAnsi="Trebuchet MS" w:cs="Trebuchet MS"/>
          <w:sz w:val="24"/>
          <w:szCs w:val="24"/>
        </w:rPr>
        <w:t>is therefore requested</w:t>
      </w:r>
      <w:r w:rsidR="008D66D1" w:rsidRPr="009F794B">
        <w:rPr>
          <w:rFonts w:ascii="Trebuchet MS" w:eastAsia="Times New Roman" w:hAnsi="Trebuchet MS" w:cs="Trebuchet MS"/>
          <w:sz w:val="24"/>
          <w:szCs w:val="24"/>
        </w:rPr>
        <w:t xml:space="preserve"> to the 19</w:t>
      </w:r>
      <w:r w:rsidR="008D66D1" w:rsidRPr="009F794B">
        <w:rPr>
          <w:rFonts w:ascii="Trebuchet MS" w:eastAsia="Times New Roman" w:hAnsi="Trebuchet MS" w:cs="Trebuchet MS"/>
          <w:sz w:val="24"/>
          <w:szCs w:val="24"/>
          <w:vertAlign w:val="superscript"/>
        </w:rPr>
        <w:t>th</w:t>
      </w:r>
      <w:r w:rsidR="008D66D1" w:rsidRPr="009F794B">
        <w:rPr>
          <w:rFonts w:ascii="Trebuchet MS" w:eastAsia="Times New Roman" w:hAnsi="Trebuchet MS" w:cs="Trebuchet MS"/>
          <w:sz w:val="24"/>
          <w:szCs w:val="24"/>
        </w:rPr>
        <w:t xml:space="preserve"> July 2024.</w:t>
      </w:r>
    </w:p>
    <w:p w:rsidR="000855D6" w:rsidRPr="009F794B" w:rsidRDefault="000855D6" w:rsidP="00FD5837">
      <w:pPr>
        <w:autoSpaceDE w:val="0"/>
        <w:autoSpaceDN w:val="0"/>
        <w:adjustRightInd w:val="0"/>
        <w:spacing w:after="0" w:line="240" w:lineRule="auto"/>
        <w:jc w:val="both"/>
        <w:rPr>
          <w:rFonts w:ascii="Trebuchet MS" w:eastAsia="Times New Roman" w:hAnsi="Trebuchet MS" w:cs="Trebuchet MS"/>
          <w:sz w:val="24"/>
          <w:szCs w:val="24"/>
        </w:rPr>
      </w:pPr>
    </w:p>
    <w:p w:rsidR="00650D99" w:rsidRPr="009F794B" w:rsidRDefault="00FD5837" w:rsidP="000855D6">
      <w:pPr>
        <w:autoSpaceDE w:val="0"/>
        <w:autoSpaceDN w:val="0"/>
        <w:adjustRightInd w:val="0"/>
        <w:spacing w:after="0" w:line="240" w:lineRule="auto"/>
        <w:jc w:val="both"/>
        <w:rPr>
          <w:rFonts w:ascii="Trebuchet MS" w:eastAsia="Times New Roman" w:hAnsi="Trebuchet MS" w:cs="Trebuchet MS"/>
          <w:sz w:val="24"/>
          <w:szCs w:val="24"/>
        </w:rPr>
      </w:pPr>
      <w:r w:rsidRPr="009F794B">
        <w:rPr>
          <w:rFonts w:ascii="Trebuchet MS" w:eastAsia="Times New Roman" w:hAnsi="Trebuchet MS" w:cs="Trebuchet MS"/>
          <w:sz w:val="24"/>
          <w:szCs w:val="24"/>
        </w:rPr>
        <w:t>The</w:t>
      </w:r>
      <w:r w:rsidR="000855D6" w:rsidRPr="009F794B">
        <w:rPr>
          <w:rFonts w:ascii="Trebuchet MS" w:eastAsia="Times New Roman" w:hAnsi="Trebuchet MS" w:cs="Trebuchet MS"/>
          <w:sz w:val="24"/>
          <w:szCs w:val="24"/>
        </w:rPr>
        <w:t>re a no changes to the previous planning permission other than the extension to the temporary period.  The number of pupils (</w:t>
      </w:r>
      <w:r w:rsidRPr="009F794B">
        <w:rPr>
          <w:rFonts w:ascii="Trebuchet MS" w:eastAsia="Times New Roman" w:hAnsi="Trebuchet MS" w:cs="Trebuchet MS"/>
          <w:sz w:val="24"/>
          <w:szCs w:val="24"/>
        </w:rPr>
        <w:t>86</w:t>
      </w:r>
      <w:r w:rsidR="000855D6" w:rsidRPr="009F794B">
        <w:rPr>
          <w:rFonts w:ascii="Trebuchet MS" w:eastAsia="Times New Roman" w:hAnsi="Trebuchet MS" w:cs="Trebuchet MS"/>
          <w:sz w:val="24"/>
          <w:szCs w:val="24"/>
        </w:rPr>
        <w:t>) and staff (18) remain the same</w:t>
      </w:r>
      <w:r w:rsidRPr="009F794B">
        <w:rPr>
          <w:rFonts w:ascii="Trebuchet MS" w:eastAsia="Times New Roman" w:hAnsi="Trebuchet MS" w:cs="Trebuchet MS"/>
          <w:sz w:val="24"/>
          <w:szCs w:val="24"/>
        </w:rPr>
        <w:t>.</w:t>
      </w:r>
    </w:p>
    <w:p w:rsidR="000855D6" w:rsidRPr="009F794B" w:rsidRDefault="000855D6" w:rsidP="000855D6">
      <w:pPr>
        <w:autoSpaceDE w:val="0"/>
        <w:autoSpaceDN w:val="0"/>
        <w:adjustRightInd w:val="0"/>
        <w:spacing w:after="0" w:line="240" w:lineRule="auto"/>
        <w:jc w:val="both"/>
        <w:rPr>
          <w:rFonts w:ascii="Trebuchet MS" w:eastAsia="Times New Roman" w:hAnsi="Trebuchet MS" w:cs="Times New Roman"/>
          <w:b/>
          <w:sz w:val="24"/>
          <w:szCs w:val="24"/>
        </w:rPr>
      </w:pPr>
    </w:p>
    <w:p w:rsidR="002D672D" w:rsidRPr="009F794B" w:rsidRDefault="002D672D" w:rsidP="00B552FA">
      <w:pPr>
        <w:pStyle w:val="ListParagraph"/>
        <w:spacing w:after="0" w:line="240" w:lineRule="auto"/>
        <w:ind w:left="0"/>
        <w:jc w:val="both"/>
        <w:rPr>
          <w:rFonts w:ascii="Trebuchet MS" w:eastAsia="Times New Roman" w:hAnsi="Trebuchet MS" w:cs="Times New Roman"/>
          <w:b/>
          <w:sz w:val="24"/>
          <w:szCs w:val="24"/>
        </w:rPr>
      </w:pPr>
      <w:r w:rsidRPr="009F794B">
        <w:rPr>
          <w:rFonts w:ascii="Trebuchet MS" w:eastAsia="Times New Roman" w:hAnsi="Trebuchet MS" w:cs="Times New Roman"/>
          <w:b/>
          <w:sz w:val="24"/>
          <w:szCs w:val="24"/>
        </w:rPr>
        <w:t>Plans and Documents Submitted</w:t>
      </w:r>
    </w:p>
    <w:p w:rsidR="00CA1D45" w:rsidRDefault="00CA1D45" w:rsidP="00B552FA">
      <w:pPr>
        <w:spacing w:after="0" w:line="240" w:lineRule="auto"/>
        <w:jc w:val="both"/>
        <w:rPr>
          <w:rFonts w:ascii="Trebuchet MS" w:eastAsia="Times New Roman" w:hAnsi="Trebuchet MS" w:cs="Times New Roman"/>
          <w:sz w:val="24"/>
          <w:szCs w:val="24"/>
        </w:rPr>
      </w:pPr>
    </w:p>
    <w:p w:rsidR="00195448" w:rsidRPr="009F794B" w:rsidRDefault="000C1FBD" w:rsidP="00B552FA">
      <w:pPr>
        <w:spacing w:after="0" w:line="240" w:lineRule="auto"/>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 xml:space="preserve">The </w:t>
      </w:r>
      <w:r w:rsidR="008D66D1" w:rsidRPr="009F794B">
        <w:rPr>
          <w:rFonts w:ascii="Trebuchet MS" w:eastAsia="Times New Roman" w:hAnsi="Trebuchet MS" w:cs="Times New Roman"/>
          <w:sz w:val="24"/>
          <w:szCs w:val="24"/>
        </w:rPr>
        <w:t>applicant submitted the following information received on</w:t>
      </w:r>
      <w:r w:rsidR="00873D64" w:rsidRPr="009F794B">
        <w:rPr>
          <w:rFonts w:ascii="Trebuchet MS" w:eastAsia="Times New Roman" w:hAnsi="Trebuchet MS" w:cs="Times New Roman"/>
          <w:sz w:val="24"/>
          <w:szCs w:val="24"/>
        </w:rPr>
        <w:t xml:space="preserve"> 1</w:t>
      </w:r>
      <w:r w:rsidR="00041DFC">
        <w:rPr>
          <w:rFonts w:ascii="Trebuchet MS" w:eastAsia="Times New Roman" w:hAnsi="Trebuchet MS" w:cs="Times New Roman"/>
          <w:sz w:val="24"/>
          <w:szCs w:val="24"/>
        </w:rPr>
        <w:t>1</w:t>
      </w:r>
      <w:r w:rsidR="00873D64" w:rsidRPr="009F794B">
        <w:rPr>
          <w:rFonts w:ascii="Trebuchet MS" w:eastAsia="Times New Roman" w:hAnsi="Trebuchet MS" w:cs="Times New Roman"/>
          <w:sz w:val="24"/>
          <w:szCs w:val="24"/>
          <w:vertAlign w:val="superscript"/>
        </w:rPr>
        <w:t>th</w:t>
      </w:r>
      <w:r w:rsidR="00873D64" w:rsidRPr="009F794B">
        <w:rPr>
          <w:rFonts w:ascii="Trebuchet MS" w:eastAsia="Times New Roman" w:hAnsi="Trebuchet MS" w:cs="Times New Roman"/>
          <w:sz w:val="24"/>
          <w:szCs w:val="24"/>
        </w:rPr>
        <w:t xml:space="preserve"> May 2021</w:t>
      </w:r>
      <w:r w:rsidRPr="009F794B">
        <w:rPr>
          <w:rFonts w:ascii="Trebuchet MS" w:eastAsia="Times New Roman" w:hAnsi="Trebuchet MS" w:cs="Times New Roman"/>
          <w:sz w:val="24"/>
          <w:szCs w:val="24"/>
        </w:rPr>
        <w:t>:</w:t>
      </w:r>
    </w:p>
    <w:p w:rsidR="000C1FBD" w:rsidRPr="009F794B" w:rsidRDefault="000C1FBD" w:rsidP="00B552FA">
      <w:pPr>
        <w:spacing w:after="0" w:line="240" w:lineRule="auto"/>
        <w:jc w:val="both"/>
        <w:rPr>
          <w:rFonts w:ascii="Trebuchet MS" w:eastAsia="Times New Roman" w:hAnsi="Trebuchet MS" w:cs="Times New Roman"/>
          <w:sz w:val="24"/>
          <w:szCs w:val="24"/>
        </w:rPr>
      </w:pPr>
    </w:p>
    <w:p w:rsidR="000C1FBD" w:rsidRPr="009F794B" w:rsidRDefault="000855D6" w:rsidP="00B552FA">
      <w:pPr>
        <w:spacing w:after="0" w:line="240" w:lineRule="auto"/>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 xml:space="preserve">Planning Support Statement </w:t>
      </w:r>
    </w:p>
    <w:p w:rsidR="008D66D1" w:rsidRPr="009F794B" w:rsidRDefault="008D66D1" w:rsidP="00B552FA">
      <w:pPr>
        <w:spacing w:after="0" w:line="240" w:lineRule="auto"/>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 xml:space="preserve">Location Plan </w:t>
      </w:r>
    </w:p>
    <w:p w:rsidR="000855D6" w:rsidRPr="009F794B" w:rsidRDefault="008D66D1" w:rsidP="00B552FA">
      <w:pPr>
        <w:spacing w:after="0" w:line="240" w:lineRule="auto"/>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Drawing No: G05 Rev B – Site Plan with Car Park</w:t>
      </w:r>
    </w:p>
    <w:p w:rsidR="000C1FBD" w:rsidRPr="009F794B" w:rsidRDefault="008D66D1" w:rsidP="00B552FA">
      <w:pPr>
        <w:spacing w:after="0" w:line="240" w:lineRule="auto"/>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 xml:space="preserve">Drawing No: 04A Rev A – Building Use Zones </w:t>
      </w:r>
    </w:p>
    <w:p w:rsidR="002A546F" w:rsidRPr="009F794B" w:rsidRDefault="002A546F" w:rsidP="00B552FA">
      <w:pPr>
        <w:spacing w:after="0" w:line="240" w:lineRule="auto"/>
        <w:jc w:val="both"/>
        <w:rPr>
          <w:rFonts w:ascii="Trebuchet MS" w:eastAsia="Times New Roman" w:hAnsi="Trebuchet MS" w:cs="Times New Roman"/>
          <w:sz w:val="24"/>
          <w:szCs w:val="24"/>
        </w:rPr>
      </w:pPr>
    </w:p>
    <w:p w:rsidR="002D672D" w:rsidRPr="009F794B" w:rsidRDefault="002D672D" w:rsidP="00B552FA">
      <w:pPr>
        <w:pStyle w:val="ListParagraph"/>
        <w:spacing w:after="0" w:line="240" w:lineRule="auto"/>
        <w:ind w:left="0"/>
        <w:jc w:val="both"/>
        <w:rPr>
          <w:rFonts w:ascii="Trebuchet MS" w:eastAsia="Times New Roman" w:hAnsi="Trebuchet MS" w:cs="Times New Roman"/>
          <w:b/>
          <w:sz w:val="24"/>
          <w:szCs w:val="24"/>
        </w:rPr>
      </w:pPr>
      <w:r w:rsidRPr="009F794B">
        <w:rPr>
          <w:rFonts w:ascii="Trebuchet MS" w:eastAsia="Times New Roman" w:hAnsi="Trebuchet MS" w:cs="Times New Roman"/>
          <w:b/>
          <w:sz w:val="24"/>
          <w:szCs w:val="24"/>
        </w:rPr>
        <w:t>Relevant Planning History</w:t>
      </w:r>
    </w:p>
    <w:p w:rsidR="00CA1D45" w:rsidRDefault="00CA1D45" w:rsidP="00B552FA">
      <w:pPr>
        <w:pStyle w:val="ListParagraph"/>
        <w:spacing w:after="0" w:line="240" w:lineRule="auto"/>
        <w:ind w:left="0"/>
        <w:jc w:val="both"/>
        <w:rPr>
          <w:rFonts w:ascii="Trebuchet MS" w:eastAsia="Times New Roman" w:hAnsi="Trebuchet MS" w:cs="Times New Roman"/>
          <w:sz w:val="24"/>
          <w:szCs w:val="24"/>
        </w:rPr>
      </w:pPr>
    </w:p>
    <w:p w:rsidR="00AF6EFA" w:rsidRPr="009F794B" w:rsidRDefault="00AF6EFA" w:rsidP="00B552FA">
      <w:pPr>
        <w:pStyle w:val="ListParagraph"/>
        <w:spacing w:after="0" w:line="240" w:lineRule="auto"/>
        <w:ind w:left="0"/>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 xml:space="preserve">970329 - Three B1 (a/b) business units and B1 </w:t>
      </w:r>
      <w:r w:rsidR="009F794B" w:rsidRPr="009F794B">
        <w:rPr>
          <w:rFonts w:ascii="Trebuchet MS" w:eastAsia="Times New Roman" w:hAnsi="Trebuchet MS" w:cs="Times New Roman"/>
          <w:sz w:val="24"/>
          <w:szCs w:val="24"/>
        </w:rPr>
        <w:t>(c)</w:t>
      </w:r>
      <w:r w:rsidRPr="009F794B">
        <w:rPr>
          <w:rFonts w:ascii="Trebuchet MS" w:eastAsia="Times New Roman" w:hAnsi="Trebuchet MS" w:cs="Times New Roman"/>
          <w:sz w:val="24"/>
          <w:szCs w:val="24"/>
        </w:rPr>
        <w:t xml:space="preserve"> business units with associated parking.  Permitted 04/06/1998.</w:t>
      </w:r>
    </w:p>
    <w:p w:rsidR="00AF6EFA" w:rsidRPr="00AF6EFA" w:rsidRDefault="00AF6EFA" w:rsidP="00B552FA">
      <w:pPr>
        <w:pStyle w:val="ListParagraph"/>
        <w:spacing w:after="0" w:line="240" w:lineRule="auto"/>
        <w:ind w:left="0"/>
        <w:jc w:val="both"/>
        <w:rPr>
          <w:rFonts w:ascii="Trebuchet MS" w:eastAsia="Times New Roman" w:hAnsi="Trebuchet MS" w:cs="Times New Roman"/>
          <w:color w:val="4F81BD" w:themeColor="accent1"/>
          <w:sz w:val="24"/>
          <w:szCs w:val="24"/>
        </w:rPr>
      </w:pPr>
    </w:p>
    <w:p w:rsidR="00AF6EFA" w:rsidRPr="009F794B" w:rsidRDefault="00AF6EFA" w:rsidP="00B552FA">
      <w:pPr>
        <w:pStyle w:val="ListParagraph"/>
        <w:spacing w:after="0" w:line="240" w:lineRule="auto"/>
        <w:ind w:left="0"/>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990553 - Installation of an illuminated sign at front of building.  Permitted 07/12/2000.</w:t>
      </w:r>
    </w:p>
    <w:p w:rsidR="00AF6EFA" w:rsidRPr="009F794B" w:rsidRDefault="00AF6EFA" w:rsidP="00B552FA">
      <w:pPr>
        <w:pStyle w:val="ListParagraph"/>
        <w:spacing w:after="0" w:line="240" w:lineRule="auto"/>
        <w:ind w:left="0"/>
        <w:jc w:val="both"/>
        <w:rPr>
          <w:rFonts w:ascii="Trebuchet MS" w:eastAsia="Times New Roman" w:hAnsi="Trebuchet MS" w:cs="Times New Roman"/>
          <w:sz w:val="24"/>
          <w:szCs w:val="24"/>
        </w:rPr>
      </w:pPr>
    </w:p>
    <w:p w:rsidR="00AF6EFA" w:rsidRPr="009F794B" w:rsidRDefault="00AF6EFA" w:rsidP="00AF6EFA">
      <w:pPr>
        <w:spacing w:after="0" w:line="240" w:lineRule="auto"/>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991071 - Installation of non-illuminated company logo at front of building. Withdrawn 12/10/2000.</w:t>
      </w:r>
    </w:p>
    <w:p w:rsidR="00AF6EFA" w:rsidRPr="009F794B" w:rsidRDefault="00AF6EFA" w:rsidP="00AF6EFA">
      <w:pPr>
        <w:pStyle w:val="ListParagraph"/>
        <w:spacing w:after="0" w:line="240" w:lineRule="auto"/>
        <w:jc w:val="both"/>
        <w:rPr>
          <w:rFonts w:ascii="Trebuchet MS" w:eastAsia="Times New Roman" w:hAnsi="Trebuchet MS" w:cs="Times New Roman"/>
          <w:sz w:val="24"/>
          <w:szCs w:val="24"/>
        </w:rPr>
      </w:pPr>
    </w:p>
    <w:p w:rsidR="00AF6EFA" w:rsidRPr="009F794B" w:rsidRDefault="00AF6EFA" w:rsidP="00AF6EFA">
      <w:pPr>
        <w:spacing w:after="0" w:line="240" w:lineRule="auto"/>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08/01454/FUL (Civica Ref: 081432) - Installation of 2 satellite dishes (In addition to existing 2 satellite dishes). Permitted 1401/2009.</w:t>
      </w:r>
    </w:p>
    <w:p w:rsidR="00AF6EFA" w:rsidRPr="009F794B" w:rsidRDefault="00AF6EFA" w:rsidP="00AF6EFA">
      <w:pPr>
        <w:pStyle w:val="ListParagraph"/>
        <w:spacing w:after="0" w:line="240" w:lineRule="auto"/>
        <w:jc w:val="both"/>
        <w:rPr>
          <w:rFonts w:ascii="Trebuchet MS" w:eastAsia="Times New Roman" w:hAnsi="Trebuchet MS" w:cs="Times New Roman"/>
          <w:sz w:val="24"/>
          <w:szCs w:val="24"/>
        </w:rPr>
      </w:pPr>
    </w:p>
    <w:p w:rsidR="00AF6EFA" w:rsidRPr="009F794B" w:rsidRDefault="00AF6EFA" w:rsidP="00AF6EFA">
      <w:pPr>
        <w:spacing w:after="0" w:line="240" w:lineRule="auto"/>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10/00083/FUL (Civica Ref: 100633) - Installation of an aerial and pole.  Permitted 31/03/2010.</w:t>
      </w:r>
    </w:p>
    <w:p w:rsidR="00AF6EFA" w:rsidRPr="009F794B" w:rsidRDefault="00AF6EFA" w:rsidP="00AF6EFA">
      <w:pPr>
        <w:pStyle w:val="ListParagraph"/>
        <w:spacing w:after="0" w:line="240" w:lineRule="auto"/>
        <w:jc w:val="both"/>
        <w:rPr>
          <w:rFonts w:ascii="Trebuchet MS" w:eastAsia="Times New Roman" w:hAnsi="Trebuchet MS" w:cs="Times New Roman"/>
          <w:sz w:val="24"/>
          <w:szCs w:val="24"/>
        </w:rPr>
      </w:pPr>
    </w:p>
    <w:p w:rsidR="00AF6EFA" w:rsidRPr="009F794B" w:rsidRDefault="00AF6EFA" w:rsidP="00AF6EFA">
      <w:pPr>
        <w:spacing w:after="0" w:line="240" w:lineRule="auto"/>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11/01699/FUL (Civica Ref: 110824) - Use of units 1-4 as use class B1 (no restrictions).  Permitted 23/12/2011.</w:t>
      </w:r>
    </w:p>
    <w:p w:rsidR="00AF6EFA" w:rsidRPr="009F794B" w:rsidRDefault="00AF6EFA" w:rsidP="00AF6EFA">
      <w:pPr>
        <w:pStyle w:val="ListParagraph"/>
        <w:spacing w:after="0" w:line="240" w:lineRule="auto"/>
        <w:jc w:val="both"/>
        <w:rPr>
          <w:rFonts w:ascii="Trebuchet MS" w:eastAsia="Times New Roman" w:hAnsi="Trebuchet MS" w:cs="Times New Roman"/>
          <w:sz w:val="24"/>
          <w:szCs w:val="24"/>
        </w:rPr>
      </w:pPr>
    </w:p>
    <w:p w:rsidR="00AF6EFA" w:rsidRPr="009F794B" w:rsidRDefault="00AF6EFA" w:rsidP="00AF6EFA">
      <w:pPr>
        <w:pStyle w:val="ListParagraph"/>
        <w:spacing w:after="0" w:line="240" w:lineRule="auto"/>
        <w:ind w:left="0"/>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180654/OPA - Change of use of office building from Class B1(a) (offices) to C3 (dwelling houses) to comprise 37 dwelling units. Prior Notification under Class O, Part 3 of Schedule 2 of the Town and Country Planning (General Permitted Development) Order 2015.</w:t>
      </w:r>
      <w:r w:rsidRPr="009F794B">
        <w:rPr>
          <w:rFonts w:ascii="Trebuchet MS" w:eastAsia="Times New Roman" w:hAnsi="Trebuchet MS" w:cs="Times New Roman"/>
          <w:sz w:val="24"/>
          <w:szCs w:val="24"/>
        </w:rPr>
        <w:tab/>
        <w:t>Prior Approval Notification (Approval) 13/06/2018.</w:t>
      </w:r>
    </w:p>
    <w:p w:rsidR="00AF6EFA" w:rsidRPr="009F794B" w:rsidRDefault="00AF6EFA" w:rsidP="00AF6EFA">
      <w:pPr>
        <w:pStyle w:val="ListParagraph"/>
        <w:spacing w:after="0" w:line="240" w:lineRule="auto"/>
        <w:ind w:left="0"/>
        <w:jc w:val="both"/>
        <w:rPr>
          <w:rFonts w:ascii="Trebuchet MS" w:eastAsia="Times New Roman" w:hAnsi="Trebuchet MS" w:cs="Times New Roman"/>
          <w:sz w:val="24"/>
          <w:szCs w:val="24"/>
        </w:rPr>
      </w:pPr>
    </w:p>
    <w:p w:rsidR="00AF6EFA" w:rsidRPr="009F794B" w:rsidRDefault="00AF6EFA" w:rsidP="00AF6EFA">
      <w:pPr>
        <w:spacing w:after="0" w:line="240" w:lineRule="auto"/>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190812/FUL - Change of use from B1 offices to D1 school for 1289 square metres for</w:t>
      </w:r>
    </w:p>
    <w:p w:rsidR="00AF6EFA" w:rsidRPr="009F794B" w:rsidRDefault="00AF6EFA" w:rsidP="00AF6EFA">
      <w:pPr>
        <w:pStyle w:val="ListParagraph"/>
        <w:spacing w:after="0" w:line="240" w:lineRule="auto"/>
        <w:ind w:left="0"/>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a temporary period of two years.  Permitted 19/07/2019.</w:t>
      </w:r>
    </w:p>
    <w:p w:rsidR="00AF6EFA" w:rsidRPr="009F794B" w:rsidRDefault="00AF6EFA" w:rsidP="00AF6EFA">
      <w:pPr>
        <w:pStyle w:val="ListParagraph"/>
        <w:spacing w:after="0" w:line="240" w:lineRule="auto"/>
        <w:ind w:left="0"/>
        <w:jc w:val="both"/>
        <w:rPr>
          <w:rFonts w:ascii="Trebuchet MS" w:eastAsia="Times New Roman" w:hAnsi="Trebuchet MS" w:cs="Times New Roman"/>
          <w:sz w:val="24"/>
          <w:szCs w:val="24"/>
        </w:rPr>
      </w:pPr>
    </w:p>
    <w:p w:rsidR="00AF6EFA" w:rsidRPr="009F794B" w:rsidRDefault="00AF6EFA" w:rsidP="00AF6EFA">
      <w:pPr>
        <w:spacing w:after="0" w:line="240" w:lineRule="auto"/>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191364/NMA - Non-material amendment to planning consent 190812 for changes to</w:t>
      </w:r>
    </w:p>
    <w:p w:rsidR="00AF6EFA" w:rsidRPr="009F794B" w:rsidRDefault="00AF6EFA" w:rsidP="00AF6EFA">
      <w:pPr>
        <w:pStyle w:val="ListParagraph"/>
        <w:spacing w:after="0" w:line="240" w:lineRule="auto"/>
        <w:ind w:left="0"/>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layout and details of fencing provided</w:t>
      </w:r>
      <w:r w:rsidR="00567CD2" w:rsidRPr="009F794B">
        <w:rPr>
          <w:rFonts w:ascii="Trebuchet MS" w:eastAsia="Times New Roman" w:hAnsi="Trebuchet MS" w:cs="Times New Roman"/>
          <w:sz w:val="24"/>
          <w:szCs w:val="24"/>
        </w:rPr>
        <w:t xml:space="preserve">.  </w:t>
      </w:r>
      <w:r w:rsidRPr="009F794B">
        <w:rPr>
          <w:rFonts w:ascii="Trebuchet MS" w:eastAsia="Times New Roman" w:hAnsi="Trebuchet MS" w:cs="Times New Roman"/>
          <w:sz w:val="24"/>
          <w:szCs w:val="24"/>
        </w:rPr>
        <w:t>Agree 03/10/2019.</w:t>
      </w:r>
    </w:p>
    <w:p w:rsidR="008D66D1" w:rsidRPr="009F794B" w:rsidRDefault="008D66D1" w:rsidP="00B552FA">
      <w:pPr>
        <w:pStyle w:val="ListParagraph"/>
        <w:spacing w:after="0" w:line="240" w:lineRule="auto"/>
        <w:ind w:left="0"/>
        <w:jc w:val="both"/>
        <w:rPr>
          <w:rFonts w:ascii="Trebuchet MS" w:eastAsia="Times New Roman" w:hAnsi="Trebuchet MS" w:cs="Times New Roman"/>
          <w:b/>
          <w:sz w:val="24"/>
          <w:szCs w:val="24"/>
        </w:rPr>
      </w:pPr>
    </w:p>
    <w:p w:rsidR="002D672D" w:rsidRPr="009F794B" w:rsidRDefault="002D672D" w:rsidP="00B552FA">
      <w:pPr>
        <w:pStyle w:val="ListParagraph"/>
        <w:spacing w:after="0" w:line="240" w:lineRule="auto"/>
        <w:ind w:left="0"/>
        <w:jc w:val="both"/>
        <w:rPr>
          <w:rFonts w:ascii="Trebuchet MS" w:eastAsia="Times New Roman" w:hAnsi="Trebuchet MS" w:cs="Times New Roman"/>
          <w:b/>
          <w:sz w:val="24"/>
          <w:szCs w:val="24"/>
        </w:rPr>
      </w:pPr>
      <w:r w:rsidRPr="009F794B">
        <w:rPr>
          <w:rFonts w:ascii="Trebuchet MS" w:eastAsia="Times New Roman" w:hAnsi="Trebuchet MS" w:cs="Times New Roman"/>
          <w:b/>
          <w:sz w:val="24"/>
          <w:szCs w:val="24"/>
        </w:rPr>
        <w:t>Consultation Responses</w:t>
      </w:r>
    </w:p>
    <w:p w:rsidR="00D46536" w:rsidRPr="009F794B" w:rsidRDefault="00D46536" w:rsidP="00B552FA">
      <w:pPr>
        <w:pStyle w:val="ListParagraph"/>
        <w:autoSpaceDE w:val="0"/>
        <w:autoSpaceDN w:val="0"/>
        <w:adjustRightInd w:val="0"/>
        <w:ind w:left="0"/>
        <w:jc w:val="both"/>
        <w:rPr>
          <w:rFonts w:ascii="Trebuchet MS" w:eastAsia="Times New Roman" w:hAnsi="Trebuchet MS" w:cs="Arial"/>
          <w:sz w:val="24"/>
          <w:szCs w:val="24"/>
          <w:u w:val="single"/>
          <w:lang w:val="en-US"/>
        </w:rPr>
      </w:pPr>
    </w:p>
    <w:p w:rsidR="00954DE6" w:rsidRPr="009F794B" w:rsidRDefault="00D46536" w:rsidP="00954DE6">
      <w:pPr>
        <w:pStyle w:val="ListParagraph"/>
        <w:autoSpaceDE w:val="0"/>
        <w:autoSpaceDN w:val="0"/>
        <w:adjustRightInd w:val="0"/>
        <w:ind w:left="0"/>
        <w:jc w:val="both"/>
        <w:rPr>
          <w:rFonts w:ascii="Trebuchet MS" w:eastAsia="Times New Roman" w:hAnsi="Trebuchet MS" w:cs="Arial"/>
          <w:sz w:val="24"/>
          <w:szCs w:val="24"/>
          <w:u w:val="single"/>
          <w:lang w:val="en-US"/>
        </w:rPr>
      </w:pPr>
      <w:r w:rsidRPr="009F794B">
        <w:rPr>
          <w:rFonts w:ascii="Trebuchet MS" w:eastAsia="Times New Roman" w:hAnsi="Trebuchet MS" w:cs="Arial"/>
          <w:sz w:val="24"/>
          <w:szCs w:val="24"/>
          <w:u w:val="single"/>
          <w:lang w:val="en-US"/>
        </w:rPr>
        <w:t>Development Control Transport</w:t>
      </w:r>
    </w:p>
    <w:p w:rsidR="00954DE6" w:rsidRPr="009F794B" w:rsidRDefault="008D66D1" w:rsidP="00954DE6">
      <w:pPr>
        <w:autoSpaceDE w:val="0"/>
        <w:autoSpaceDN w:val="0"/>
        <w:spacing w:after="0" w:line="240" w:lineRule="auto"/>
        <w:jc w:val="both"/>
        <w:rPr>
          <w:rFonts w:ascii="Trebuchet MS" w:eastAsia="Times New Roman" w:hAnsi="Trebuchet MS" w:cs="Trebuchet MS"/>
          <w:sz w:val="24"/>
          <w:szCs w:val="24"/>
          <w:lang w:val="en-US" w:eastAsia="en-US"/>
        </w:rPr>
      </w:pPr>
      <w:r w:rsidRPr="009F794B">
        <w:rPr>
          <w:rFonts w:ascii="Trebuchet MS" w:eastAsia="Times New Roman" w:hAnsi="Trebuchet MS" w:cs="Trebuchet MS"/>
          <w:sz w:val="24"/>
          <w:szCs w:val="24"/>
          <w:lang w:val="en-US" w:eastAsia="en-US"/>
        </w:rPr>
        <w:t>No objection subject to the school continuing with the current travel arrangements for the proposed three year period</w:t>
      </w:r>
      <w:r w:rsidR="0016628E" w:rsidRPr="009F794B">
        <w:rPr>
          <w:rFonts w:ascii="Trebuchet MS" w:eastAsia="Times New Roman" w:hAnsi="Trebuchet MS" w:cs="Trebuchet MS"/>
          <w:sz w:val="24"/>
          <w:szCs w:val="24"/>
          <w:lang w:val="en-US" w:eastAsia="en-US"/>
        </w:rPr>
        <w:t>.</w:t>
      </w:r>
    </w:p>
    <w:p w:rsidR="0016628E" w:rsidRPr="009F794B" w:rsidRDefault="0016628E" w:rsidP="00954DE6">
      <w:pPr>
        <w:autoSpaceDE w:val="0"/>
        <w:autoSpaceDN w:val="0"/>
        <w:spacing w:after="0" w:line="240" w:lineRule="auto"/>
        <w:jc w:val="both"/>
        <w:rPr>
          <w:rFonts w:ascii="Trebuchet MS" w:eastAsia="Times New Roman" w:hAnsi="Trebuchet MS" w:cs="Trebuchet MS"/>
          <w:sz w:val="24"/>
          <w:szCs w:val="24"/>
          <w:lang w:val="en-US" w:eastAsia="en-US"/>
        </w:rPr>
      </w:pPr>
    </w:p>
    <w:p w:rsidR="00E7706E" w:rsidRPr="009F794B" w:rsidRDefault="00954DE6" w:rsidP="00954DE6">
      <w:pPr>
        <w:autoSpaceDE w:val="0"/>
        <w:autoSpaceDN w:val="0"/>
        <w:spacing w:after="0" w:line="240" w:lineRule="auto"/>
        <w:jc w:val="both"/>
        <w:rPr>
          <w:rFonts w:ascii="Trebuchet MS" w:eastAsia="Times New Roman" w:hAnsi="Trebuchet MS" w:cs="Times New Roman"/>
          <w:sz w:val="24"/>
          <w:szCs w:val="24"/>
          <w:u w:val="single"/>
        </w:rPr>
      </w:pPr>
      <w:r w:rsidRPr="009F794B">
        <w:rPr>
          <w:rFonts w:ascii="Trebuchet MS" w:eastAsia="Times New Roman" w:hAnsi="Trebuchet MS" w:cs="Trebuchet MS"/>
          <w:sz w:val="24"/>
          <w:szCs w:val="24"/>
          <w:u w:val="single"/>
          <w:lang w:val="en-US" w:eastAsia="en-US"/>
        </w:rPr>
        <w:t>Enviro</w:t>
      </w:r>
      <w:r w:rsidR="00E7706E" w:rsidRPr="009F794B">
        <w:rPr>
          <w:rFonts w:ascii="Trebuchet MS" w:eastAsia="Times New Roman" w:hAnsi="Trebuchet MS" w:cs="Times New Roman"/>
          <w:sz w:val="24"/>
          <w:szCs w:val="24"/>
          <w:u w:val="single"/>
        </w:rPr>
        <w:t>nmental Protection</w:t>
      </w:r>
    </w:p>
    <w:p w:rsidR="002A546F" w:rsidRPr="009F794B" w:rsidRDefault="002A546F" w:rsidP="00B552FA">
      <w:pPr>
        <w:pStyle w:val="ListParagraph"/>
        <w:spacing w:after="0" w:line="240" w:lineRule="auto"/>
        <w:ind w:left="0"/>
        <w:jc w:val="both"/>
        <w:rPr>
          <w:rFonts w:ascii="Trebuchet MS" w:eastAsia="Times New Roman" w:hAnsi="Trebuchet MS" w:cs="Times New Roman"/>
          <w:sz w:val="24"/>
          <w:szCs w:val="24"/>
        </w:rPr>
      </w:pPr>
    </w:p>
    <w:p w:rsidR="000F2119" w:rsidRPr="009F794B" w:rsidRDefault="008D66D1" w:rsidP="00B552FA">
      <w:pPr>
        <w:pStyle w:val="ListParagraph"/>
        <w:spacing w:after="0" w:line="240" w:lineRule="auto"/>
        <w:ind w:left="0"/>
        <w:jc w:val="both"/>
        <w:rPr>
          <w:rFonts w:ascii="Trebuchet MS" w:eastAsia="Times New Roman" w:hAnsi="Trebuchet MS" w:cs="Times New Roman"/>
          <w:b/>
          <w:sz w:val="24"/>
          <w:szCs w:val="24"/>
        </w:rPr>
      </w:pPr>
      <w:r w:rsidRPr="009F794B">
        <w:rPr>
          <w:rFonts w:ascii="Trebuchet MS" w:eastAsia="Times New Roman" w:hAnsi="Trebuchet MS" w:cs="Times New Roman"/>
          <w:sz w:val="24"/>
          <w:szCs w:val="24"/>
        </w:rPr>
        <w:t>There were no objections to the previous permission and Environmental Protection were therefore not consulted.</w:t>
      </w:r>
    </w:p>
    <w:p w:rsidR="0040026E" w:rsidRPr="009F794B" w:rsidRDefault="0040026E" w:rsidP="00B552FA">
      <w:pPr>
        <w:pStyle w:val="ListParagraph"/>
        <w:spacing w:after="0" w:line="240" w:lineRule="auto"/>
        <w:ind w:left="0"/>
        <w:jc w:val="both"/>
        <w:rPr>
          <w:rFonts w:ascii="Trebuchet MS" w:eastAsia="Times New Roman" w:hAnsi="Trebuchet MS" w:cs="Times New Roman"/>
          <w:b/>
          <w:sz w:val="24"/>
          <w:szCs w:val="24"/>
        </w:rPr>
      </w:pPr>
    </w:p>
    <w:p w:rsidR="0040026E" w:rsidRPr="00BF1C9A" w:rsidRDefault="0040026E" w:rsidP="00B552FA">
      <w:pPr>
        <w:pStyle w:val="ListParagraph"/>
        <w:spacing w:after="0" w:line="240" w:lineRule="auto"/>
        <w:ind w:left="0"/>
        <w:jc w:val="both"/>
        <w:rPr>
          <w:rFonts w:ascii="Trebuchet MS" w:eastAsia="Times New Roman" w:hAnsi="Trebuchet MS" w:cs="Times New Roman"/>
          <w:sz w:val="24"/>
          <w:szCs w:val="24"/>
          <w:u w:val="single"/>
        </w:rPr>
      </w:pPr>
      <w:r w:rsidRPr="00BF1C9A">
        <w:rPr>
          <w:rFonts w:ascii="Trebuchet MS" w:eastAsia="Times New Roman" w:hAnsi="Trebuchet MS" w:cs="Times New Roman"/>
          <w:sz w:val="24"/>
          <w:szCs w:val="24"/>
          <w:u w:val="single"/>
        </w:rPr>
        <w:t>Neighbours</w:t>
      </w:r>
    </w:p>
    <w:p w:rsidR="00CA1D45" w:rsidRDefault="00CA1D45" w:rsidP="00B552FA">
      <w:pPr>
        <w:pStyle w:val="ListParagraph"/>
        <w:spacing w:after="0" w:line="240" w:lineRule="auto"/>
        <w:ind w:left="0"/>
        <w:jc w:val="both"/>
        <w:rPr>
          <w:rFonts w:ascii="Trebuchet MS" w:eastAsia="Times New Roman" w:hAnsi="Trebuchet MS" w:cs="Times New Roman"/>
          <w:sz w:val="24"/>
          <w:szCs w:val="24"/>
        </w:rPr>
      </w:pPr>
    </w:p>
    <w:p w:rsidR="008D66D1" w:rsidRPr="009F794B" w:rsidRDefault="008D66D1" w:rsidP="00B552FA">
      <w:pPr>
        <w:pStyle w:val="ListParagraph"/>
        <w:spacing w:after="0" w:line="240" w:lineRule="auto"/>
        <w:ind w:left="0"/>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 xml:space="preserve">Properties at </w:t>
      </w:r>
      <w:r w:rsidRPr="009F794B">
        <w:rPr>
          <w:rFonts w:ascii="Trebuchet MS" w:eastAsia="Times New Roman" w:hAnsi="Trebuchet MS" w:cs="Times New Roman"/>
          <w:bCs/>
          <w:sz w:val="24"/>
          <w:szCs w:val="24"/>
        </w:rPr>
        <w:t xml:space="preserve">7, 8, 9, 11, 12 Arkwright Road </w:t>
      </w:r>
      <w:r w:rsidRPr="009F794B">
        <w:rPr>
          <w:rFonts w:ascii="Trebuchet MS" w:eastAsia="Times New Roman" w:hAnsi="Trebuchet MS" w:cs="Times New Roman"/>
          <w:sz w:val="24"/>
          <w:szCs w:val="24"/>
        </w:rPr>
        <w:t>were consulted. One letter of support has been received.</w:t>
      </w:r>
    </w:p>
    <w:p w:rsidR="008D66D1" w:rsidRPr="009F794B" w:rsidRDefault="008D66D1" w:rsidP="00B552FA">
      <w:pPr>
        <w:pStyle w:val="ListParagraph"/>
        <w:spacing w:after="0" w:line="240" w:lineRule="auto"/>
        <w:ind w:left="0"/>
        <w:jc w:val="both"/>
        <w:rPr>
          <w:rFonts w:ascii="Trebuchet MS" w:eastAsia="Times New Roman" w:hAnsi="Trebuchet MS" w:cs="Times New Roman"/>
          <w:b/>
          <w:sz w:val="24"/>
          <w:szCs w:val="24"/>
        </w:rPr>
      </w:pPr>
    </w:p>
    <w:p w:rsidR="002D672D" w:rsidRPr="009F794B" w:rsidRDefault="002D672D" w:rsidP="00B552FA">
      <w:pPr>
        <w:pStyle w:val="ListParagraph"/>
        <w:spacing w:after="0" w:line="240" w:lineRule="auto"/>
        <w:ind w:left="0"/>
        <w:jc w:val="both"/>
        <w:rPr>
          <w:rFonts w:ascii="Trebuchet MS" w:eastAsia="Times New Roman" w:hAnsi="Trebuchet MS" w:cs="Times New Roman"/>
          <w:b/>
          <w:sz w:val="24"/>
          <w:szCs w:val="24"/>
        </w:rPr>
      </w:pPr>
      <w:r w:rsidRPr="009F794B">
        <w:rPr>
          <w:rFonts w:ascii="Trebuchet MS" w:eastAsia="Times New Roman" w:hAnsi="Trebuchet MS" w:cs="Times New Roman"/>
          <w:b/>
          <w:sz w:val="24"/>
          <w:szCs w:val="24"/>
        </w:rPr>
        <w:t>Relevant Planning Policy and Guidance</w:t>
      </w:r>
    </w:p>
    <w:p w:rsidR="00CA1D45" w:rsidRDefault="00CA1D45" w:rsidP="00B552FA">
      <w:pPr>
        <w:pStyle w:val="ListParagraph"/>
        <w:spacing w:after="0" w:line="240" w:lineRule="auto"/>
        <w:ind w:left="0"/>
        <w:jc w:val="both"/>
        <w:rPr>
          <w:rFonts w:ascii="Trebuchet MS" w:eastAsia="Times New Roman" w:hAnsi="Trebuchet MS" w:cs="Times New Roman"/>
          <w:bCs/>
          <w:sz w:val="24"/>
          <w:szCs w:val="24"/>
        </w:rPr>
      </w:pPr>
    </w:p>
    <w:p w:rsidR="002D672D" w:rsidRPr="009F794B" w:rsidRDefault="002D672D" w:rsidP="00B552FA">
      <w:pPr>
        <w:pStyle w:val="ListParagraph"/>
        <w:spacing w:after="0" w:line="240" w:lineRule="auto"/>
        <w:ind w:left="0"/>
        <w:jc w:val="both"/>
        <w:rPr>
          <w:rFonts w:ascii="Trebuchet MS" w:eastAsia="Times New Roman" w:hAnsi="Trebuchet MS" w:cs="Times New Roman"/>
          <w:bCs/>
          <w:sz w:val="24"/>
          <w:szCs w:val="24"/>
        </w:rPr>
      </w:pPr>
      <w:r w:rsidRPr="009F794B">
        <w:rPr>
          <w:rFonts w:ascii="Trebuchet MS" w:eastAsia="Times New Roman" w:hAnsi="Trebuchet MS" w:cs="Times New Roman"/>
          <w:bCs/>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sidR="002B733D" w:rsidRPr="009F794B">
        <w:rPr>
          <w:rFonts w:ascii="Trebuchet MS" w:eastAsia="Times New Roman" w:hAnsi="Trebuchet MS" w:cs="Times New Roman"/>
          <w:bCs/>
          <w:sz w:val="24"/>
          <w:szCs w:val="24"/>
        </w:rPr>
        <w:t>.</w:t>
      </w:r>
    </w:p>
    <w:p w:rsidR="00F35C44" w:rsidRPr="009F794B" w:rsidRDefault="00F35C44" w:rsidP="00B552FA">
      <w:pPr>
        <w:pStyle w:val="ListParagraph"/>
        <w:spacing w:after="0" w:line="240" w:lineRule="auto"/>
        <w:ind w:left="0"/>
        <w:jc w:val="both"/>
        <w:rPr>
          <w:rFonts w:ascii="Trebuchet MS" w:eastAsia="Times New Roman" w:hAnsi="Trebuchet MS" w:cs="Times New Roman"/>
          <w:bCs/>
          <w:sz w:val="24"/>
          <w:szCs w:val="24"/>
        </w:rPr>
      </w:pPr>
    </w:p>
    <w:p w:rsidR="002D672D" w:rsidRPr="009F794B" w:rsidRDefault="002D672D" w:rsidP="00B552FA">
      <w:pPr>
        <w:pStyle w:val="ListParagraph"/>
        <w:spacing w:after="0" w:line="240" w:lineRule="auto"/>
        <w:ind w:left="0"/>
        <w:jc w:val="both"/>
        <w:rPr>
          <w:rFonts w:ascii="Trebuchet MS" w:eastAsia="Times New Roman" w:hAnsi="Trebuchet MS" w:cs="Times New Roman"/>
          <w:bCs/>
          <w:sz w:val="24"/>
          <w:szCs w:val="24"/>
          <w:u w:val="single"/>
        </w:rPr>
      </w:pPr>
      <w:r w:rsidRPr="009F794B">
        <w:rPr>
          <w:rFonts w:ascii="Trebuchet MS" w:eastAsia="Times New Roman" w:hAnsi="Trebuchet MS" w:cs="Times New Roman"/>
          <w:bCs/>
          <w:sz w:val="24"/>
          <w:szCs w:val="24"/>
          <w:u w:val="single"/>
        </w:rPr>
        <w:t>National</w:t>
      </w:r>
    </w:p>
    <w:p w:rsidR="002D672D" w:rsidRPr="009F794B" w:rsidRDefault="002D672D" w:rsidP="00B552FA">
      <w:pPr>
        <w:pStyle w:val="ListParagraph"/>
        <w:numPr>
          <w:ilvl w:val="0"/>
          <w:numId w:val="4"/>
        </w:numPr>
        <w:spacing w:after="0" w:line="240" w:lineRule="auto"/>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National Planning Guidance</w:t>
      </w:r>
    </w:p>
    <w:p w:rsidR="002D672D" w:rsidRPr="009F794B" w:rsidRDefault="002D672D" w:rsidP="00B552FA">
      <w:pPr>
        <w:pStyle w:val="ListParagraph"/>
        <w:numPr>
          <w:ilvl w:val="0"/>
          <w:numId w:val="4"/>
        </w:numPr>
        <w:spacing w:after="0" w:line="240" w:lineRule="auto"/>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National Planning Policy Framework</w:t>
      </w:r>
    </w:p>
    <w:p w:rsidR="002D672D" w:rsidRPr="009F794B" w:rsidRDefault="002D672D" w:rsidP="00B552FA">
      <w:pPr>
        <w:spacing w:after="0" w:line="240" w:lineRule="auto"/>
        <w:jc w:val="both"/>
        <w:rPr>
          <w:rFonts w:ascii="Trebuchet MS" w:eastAsia="Times New Roman" w:hAnsi="Trebuchet MS" w:cs="Times New Roman"/>
          <w:bCs/>
          <w:sz w:val="24"/>
          <w:szCs w:val="24"/>
          <w:u w:val="single"/>
        </w:rPr>
      </w:pPr>
    </w:p>
    <w:p w:rsidR="002D672D" w:rsidRPr="009F794B" w:rsidRDefault="002D672D" w:rsidP="00B552FA">
      <w:pPr>
        <w:pStyle w:val="ListParagraph"/>
        <w:spacing w:after="0" w:line="240" w:lineRule="auto"/>
        <w:ind w:left="0"/>
        <w:jc w:val="both"/>
        <w:rPr>
          <w:rFonts w:ascii="Trebuchet MS" w:eastAsia="Times New Roman" w:hAnsi="Trebuchet MS" w:cs="Times New Roman"/>
          <w:bCs/>
          <w:sz w:val="24"/>
          <w:szCs w:val="24"/>
          <w:u w:val="single"/>
        </w:rPr>
      </w:pPr>
      <w:r w:rsidRPr="009F794B">
        <w:rPr>
          <w:rFonts w:ascii="Trebuchet MS" w:eastAsia="Times New Roman" w:hAnsi="Trebuchet MS" w:cs="Times New Roman"/>
          <w:bCs/>
          <w:sz w:val="24"/>
          <w:szCs w:val="24"/>
          <w:u w:val="single"/>
        </w:rPr>
        <w:t>Reading Borough L</w:t>
      </w:r>
      <w:r w:rsidR="00873D64" w:rsidRPr="009F794B">
        <w:rPr>
          <w:rFonts w:ascii="Trebuchet MS" w:eastAsia="Times New Roman" w:hAnsi="Trebuchet MS" w:cs="Times New Roman"/>
          <w:bCs/>
          <w:sz w:val="24"/>
          <w:szCs w:val="24"/>
          <w:u w:val="single"/>
        </w:rPr>
        <w:t>ocal Plan (2019)</w:t>
      </w:r>
    </w:p>
    <w:p w:rsidR="000F1441" w:rsidRPr="009F794B" w:rsidRDefault="000F1441" w:rsidP="00B552FA">
      <w:pPr>
        <w:pStyle w:val="ListParagraph"/>
        <w:numPr>
          <w:ilvl w:val="0"/>
          <w:numId w:val="5"/>
        </w:numPr>
        <w:spacing w:after="0" w:line="240" w:lineRule="auto"/>
        <w:jc w:val="both"/>
        <w:rPr>
          <w:rFonts w:ascii="Trebuchet MS" w:eastAsia="Times New Roman" w:hAnsi="Trebuchet MS" w:cs="Times New Roman"/>
          <w:bCs/>
          <w:sz w:val="24"/>
          <w:szCs w:val="24"/>
        </w:rPr>
      </w:pPr>
      <w:r w:rsidRPr="009F794B">
        <w:rPr>
          <w:rFonts w:ascii="Trebuchet MS" w:eastAsia="Times New Roman" w:hAnsi="Trebuchet MS" w:cs="Times New Roman"/>
          <w:bCs/>
          <w:sz w:val="24"/>
          <w:szCs w:val="24"/>
        </w:rPr>
        <w:t xml:space="preserve">CC1: </w:t>
      </w:r>
      <w:r w:rsidR="009F794B" w:rsidRPr="009F794B">
        <w:rPr>
          <w:rFonts w:ascii="Trebuchet MS" w:eastAsia="Times New Roman" w:hAnsi="Trebuchet MS" w:cs="Times New Roman"/>
          <w:bCs/>
          <w:sz w:val="24"/>
          <w:szCs w:val="24"/>
        </w:rPr>
        <w:tab/>
      </w:r>
      <w:r w:rsidRPr="009F794B">
        <w:rPr>
          <w:rFonts w:ascii="Trebuchet MS" w:eastAsia="Times New Roman" w:hAnsi="Trebuchet MS" w:cs="Times New Roman"/>
          <w:bCs/>
          <w:sz w:val="24"/>
          <w:szCs w:val="24"/>
        </w:rPr>
        <w:t xml:space="preserve">Presumption in Favour of Sustainable Development </w:t>
      </w:r>
    </w:p>
    <w:p w:rsidR="002D672D" w:rsidRPr="009F794B" w:rsidRDefault="000F2119" w:rsidP="00B552FA">
      <w:pPr>
        <w:pStyle w:val="ListParagraph"/>
        <w:numPr>
          <w:ilvl w:val="0"/>
          <w:numId w:val="5"/>
        </w:numPr>
        <w:spacing w:after="0" w:line="240" w:lineRule="auto"/>
        <w:jc w:val="both"/>
        <w:rPr>
          <w:rFonts w:ascii="Trebuchet MS" w:eastAsia="Times New Roman" w:hAnsi="Trebuchet MS" w:cs="Times New Roman"/>
          <w:bCs/>
          <w:sz w:val="24"/>
          <w:szCs w:val="24"/>
        </w:rPr>
      </w:pPr>
      <w:r w:rsidRPr="009F794B">
        <w:rPr>
          <w:rFonts w:ascii="Trebuchet MS" w:eastAsia="Times New Roman" w:hAnsi="Trebuchet MS" w:cs="Times New Roman"/>
          <w:bCs/>
          <w:sz w:val="24"/>
          <w:szCs w:val="24"/>
        </w:rPr>
        <w:t>C</w:t>
      </w:r>
      <w:r w:rsidR="00873D64" w:rsidRPr="009F794B">
        <w:rPr>
          <w:rFonts w:ascii="Trebuchet MS" w:eastAsia="Times New Roman" w:hAnsi="Trebuchet MS" w:cs="Times New Roman"/>
          <w:bCs/>
          <w:sz w:val="24"/>
          <w:szCs w:val="24"/>
        </w:rPr>
        <w:t>C</w:t>
      </w:r>
      <w:r w:rsidRPr="009F794B">
        <w:rPr>
          <w:rFonts w:ascii="Trebuchet MS" w:eastAsia="Times New Roman" w:hAnsi="Trebuchet MS" w:cs="Times New Roman"/>
          <w:bCs/>
          <w:sz w:val="24"/>
          <w:szCs w:val="24"/>
        </w:rPr>
        <w:t>7:</w:t>
      </w:r>
      <w:r w:rsidRPr="009F794B">
        <w:rPr>
          <w:rFonts w:ascii="Trebuchet MS" w:eastAsia="Times New Roman" w:hAnsi="Trebuchet MS" w:cs="Times New Roman"/>
          <w:bCs/>
          <w:sz w:val="24"/>
          <w:szCs w:val="24"/>
        </w:rPr>
        <w:tab/>
      </w:r>
      <w:r w:rsidR="002D672D" w:rsidRPr="009F794B">
        <w:rPr>
          <w:rFonts w:ascii="Trebuchet MS" w:eastAsia="Times New Roman" w:hAnsi="Trebuchet MS" w:cs="Times New Roman"/>
          <w:bCs/>
          <w:sz w:val="24"/>
          <w:szCs w:val="24"/>
        </w:rPr>
        <w:t>Design and the Public Realm</w:t>
      </w:r>
    </w:p>
    <w:p w:rsidR="000F1441" w:rsidRPr="009F794B" w:rsidRDefault="000F1441" w:rsidP="00B552FA">
      <w:pPr>
        <w:pStyle w:val="ListParagraph"/>
        <w:numPr>
          <w:ilvl w:val="0"/>
          <w:numId w:val="5"/>
        </w:numPr>
        <w:spacing w:after="0" w:line="240" w:lineRule="auto"/>
        <w:jc w:val="both"/>
        <w:rPr>
          <w:rFonts w:ascii="Trebuchet MS" w:eastAsia="Times New Roman" w:hAnsi="Trebuchet MS" w:cs="Times New Roman"/>
          <w:bCs/>
          <w:sz w:val="24"/>
          <w:szCs w:val="24"/>
        </w:rPr>
      </w:pPr>
      <w:r w:rsidRPr="009F794B">
        <w:rPr>
          <w:rFonts w:ascii="Trebuchet MS" w:eastAsia="Times New Roman" w:hAnsi="Trebuchet MS" w:cs="Times New Roman"/>
          <w:bCs/>
          <w:sz w:val="24"/>
          <w:szCs w:val="24"/>
        </w:rPr>
        <w:t xml:space="preserve">CC8: </w:t>
      </w:r>
      <w:r w:rsidRPr="009F794B">
        <w:rPr>
          <w:rFonts w:ascii="Trebuchet MS" w:eastAsia="Times New Roman" w:hAnsi="Trebuchet MS" w:cs="Times New Roman"/>
          <w:bCs/>
          <w:sz w:val="24"/>
          <w:szCs w:val="24"/>
        </w:rPr>
        <w:tab/>
        <w:t xml:space="preserve">Safeguarding Amenity </w:t>
      </w:r>
    </w:p>
    <w:p w:rsidR="00D46536" w:rsidRPr="009F794B" w:rsidRDefault="00873D64" w:rsidP="00B552FA">
      <w:pPr>
        <w:pStyle w:val="ListParagraph"/>
        <w:numPr>
          <w:ilvl w:val="0"/>
          <w:numId w:val="5"/>
        </w:numPr>
        <w:spacing w:after="0" w:line="240" w:lineRule="auto"/>
        <w:jc w:val="both"/>
        <w:rPr>
          <w:rFonts w:ascii="Trebuchet MS" w:eastAsia="Times New Roman" w:hAnsi="Trebuchet MS" w:cs="Times New Roman"/>
          <w:bCs/>
          <w:sz w:val="24"/>
          <w:szCs w:val="24"/>
        </w:rPr>
      </w:pPr>
      <w:r w:rsidRPr="009F794B">
        <w:rPr>
          <w:rFonts w:ascii="Trebuchet MS" w:eastAsia="Times New Roman" w:hAnsi="Trebuchet MS" w:cs="Times New Roman"/>
          <w:bCs/>
          <w:sz w:val="24"/>
          <w:szCs w:val="24"/>
        </w:rPr>
        <w:t>EM2</w:t>
      </w:r>
      <w:r w:rsidR="000F2119" w:rsidRPr="009F794B">
        <w:rPr>
          <w:rFonts w:ascii="Trebuchet MS" w:eastAsia="Times New Roman" w:hAnsi="Trebuchet MS" w:cs="Times New Roman"/>
          <w:bCs/>
          <w:sz w:val="24"/>
          <w:szCs w:val="24"/>
        </w:rPr>
        <w:t>:</w:t>
      </w:r>
      <w:r w:rsidR="000F2119" w:rsidRPr="009F794B">
        <w:rPr>
          <w:rFonts w:ascii="Trebuchet MS" w:eastAsia="Times New Roman" w:hAnsi="Trebuchet MS" w:cs="Times New Roman"/>
          <w:bCs/>
          <w:sz w:val="24"/>
          <w:szCs w:val="24"/>
        </w:rPr>
        <w:tab/>
      </w:r>
      <w:r w:rsidR="00D46536" w:rsidRPr="009F794B">
        <w:rPr>
          <w:rFonts w:ascii="Trebuchet MS" w:eastAsia="Times New Roman" w:hAnsi="Trebuchet MS" w:cs="Times New Roman"/>
          <w:bCs/>
          <w:sz w:val="24"/>
          <w:szCs w:val="24"/>
        </w:rPr>
        <w:t xml:space="preserve">Location of </w:t>
      </w:r>
      <w:r w:rsidRPr="009F794B">
        <w:rPr>
          <w:rFonts w:ascii="Trebuchet MS" w:eastAsia="Times New Roman" w:hAnsi="Trebuchet MS" w:cs="Times New Roman"/>
          <w:bCs/>
          <w:sz w:val="24"/>
          <w:szCs w:val="24"/>
        </w:rPr>
        <w:t xml:space="preserve">New </w:t>
      </w:r>
      <w:r w:rsidR="00D46536" w:rsidRPr="009F794B">
        <w:rPr>
          <w:rFonts w:ascii="Trebuchet MS" w:eastAsia="Times New Roman" w:hAnsi="Trebuchet MS" w:cs="Times New Roman"/>
          <w:bCs/>
          <w:sz w:val="24"/>
          <w:szCs w:val="24"/>
        </w:rPr>
        <w:t>Employment Development</w:t>
      </w:r>
    </w:p>
    <w:p w:rsidR="002D672D" w:rsidRPr="009F794B" w:rsidRDefault="00873D64" w:rsidP="00B552FA">
      <w:pPr>
        <w:pStyle w:val="ListParagraph"/>
        <w:numPr>
          <w:ilvl w:val="0"/>
          <w:numId w:val="5"/>
        </w:numPr>
        <w:spacing w:after="0" w:line="240" w:lineRule="auto"/>
        <w:jc w:val="both"/>
        <w:rPr>
          <w:rFonts w:ascii="Trebuchet MS" w:eastAsia="Times New Roman" w:hAnsi="Trebuchet MS" w:cs="Times New Roman"/>
          <w:bCs/>
          <w:sz w:val="24"/>
          <w:szCs w:val="24"/>
        </w:rPr>
      </w:pPr>
      <w:r w:rsidRPr="009F794B">
        <w:rPr>
          <w:rFonts w:ascii="Trebuchet MS" w:eastAsia="Times New Roman" w:hAnsi="Trebuchet MS" w:cs="Times New Roman"/>
          <w:bCs/>
          <w:sz w:val="24"/>
          <w:szCs w:val="24"/>
        </w:rPr>
        <w:t>EM3</w:t>
      </w:r>
      <w:r w:rsidR="002D672D" w:rsidRPr="009F794B">
        <w:rPr>
          <w:rFonts w:ascii="Trebuchet MS" w:eastAsia="Times New Roman" w:hAnsi="Trebuchet MS" w:cs="Times New Roman"/>
          <w:bCs/>
          <w:sz w:val="24"/>
          <w:szCs w:val="24"/>
        </w:rPr>
        <w:t>:</w:t>
      </w:r>
      <w:r w:rsidR="000F2119" w:rsidRPr="009F794B">
        <w:rPr>
          <w:rFonts w:ascii="Trebuchet MS" w:eastAsia="Times New Roman" w:hAnsi="Trebuchet MS" w:cs="Times New Roman"/>
          <w:bCs/>
          <w:sz w:val="24"/>
          <w:szCs w:val="24"/>
        </w:rPr>
        <w:tab/>
      </w:r>
      <w:r w:rsidRPr="009F794B">
        <w:rPr>
          <w:rFonts w:ascii="Trebuchet MS" w:eastAsia="Times New Roman" w:hAnsi="Trebuchet MS" w:cs="Times New Roman"/>
          <w:bCs/>
          <w:sz w:val="24"/>
          <w:szCs w:val="24"/>
        </w:rPr>
        <w:t xml:space="preserve">Loss of Employment Land </w:t>
      </w:r>
    </w:p>
    <w:p w:rsidR="002D672D" w:rsidRPr="009F794B" w:rsidRDefault="00873D64" w:rsidP="00B552FA">
      <w:pPr>
        <w:pStyle w:val="ListParagraph"/>
        <w:numPr>
          <w:ilvl w:val="0"/>
          <w:numId w:val="5"/>
        </w:numPr>
        <w:spacing w:after="0" w:line="240" w:lineRule="auto"/>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TR3</w:t>
      </w:r>
      <w:r w:rsidR="000F2119" w:rsidRPr="009F794B">
        <w:rPr>
          <w:rFonts w:ascii="Trebuchet MS" w:eastAsia="Times New Roman" w:hAnsi="Trebuchet MS" w:cs="Times New Roman"/>
          <w:sz w:val="24"/>
          <w:szCs w:val="24"/>
        </w:rPr>
        <w:t>:</w:t>
      </w:r>
      <w:r w:rsidR="000F2119" w:rsidRPr="009F794B">
        <w:rPr>
          <w:rFonts w:ascii="Trebuchet MS" w:eastAsia="Times New Roman" w:hAnsi="Trebuchet MS" w:cs="Times New Roman"/>
          <w:sz w:val="24"/>
          <w:szCs w:val="24"/>
        </w:rPr>
        <w:tab/>
      </w:r>
      <w:r w:rsidRPr="009F794B">
        <w:rPr>
          <w:rFonts w:ascii="Trebuchet MS" w:eastAsia="Times New Roman" w:hAnsi="Trebuchet MS" w:cs="Times New Roman"/>
          <w:sz w:val="24"/>
          <w:szCs w:val="24"/>
        </w:rPr>
        <w:t>Access, Traffic and Highway-Related Matters</w:t>
      </w:r>
    </w:p>
    <w:p w:rsidR="00C17C70" w:rsidRPr="009F794B" w:rsidRDefault="000F1441" w:rsidP="00C17C70">
      <w:pPr>
        <w:pStyle w:val="ListParagraph"/>
        <w:numPr>
          <w:ilvl w:val="0"/>
          <w:numId w:val="5"/>
        </w:numPr>
        <w:autoSpaceDE w:val="0"/>
        <w:autoSpaceDN w:val="0"/>
        <w:adjustRightInd w:val="0"/>
        <w:spacing w:after="0" w:line="240" w:lineRule="auto"/>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TR5</w:t>
      </w:r>
      <w:r w:rsidR="000F2119" w:rsidRPr="009F794B">
        <w:rPr>
          <w:rFonts w:ascii="Trebuchet MS" w:eastAsia="Times New Roman" w:hAnsi="Trebuchet MS" w:cs="Times New Roman"/>
          <w:sz w:val="24"/>
          <w:szCs w:val="24"/>
        </w:rPr>
        <w:t>:</w:t>
      </w:r>
      <w:r w:rsidR="000F2119" w:rsidRPr="009F794B">
        <w:rPr>
          <w:rFonts w:ascii="Trebuchet MS" w:eastAsia="Times New Roman" w:hAnsi="Trebuchet MS" w:cs="Times New Roman"/>
          <w:sz w:val="24"/>
          <w:szCs w:val="24"/>
        </w:rPr>
        <w:tab/>
      </w:r>
      <w:r w:rsidR="002D672D" w:rsidRPr="009F794B">
        <w:rPr>
          <w:rFonts w:ascii="Trebuchet MS" w:eastAsia="Times New Roman" w:hAnsi="Trebuchet MS" w:cs="Times New Roman"/>
          <w:sz w:val="24"/>
          <w:szCs w:val="24"/>
        </w:rPr>
        <w:t>Car</w:t>
      </w:r>
      <w:r w:rsidRPr="009F794B">
        <w:rPr>
          <w:rFonts w:ascii="Trebuchet MS" w:eastAsia="Times New Roman" w:hAnsi="Trebuchet MS" w:cs="Times New Roman"/>
          <w:sz w:val="24"/>
          <w:szCs w:val="24"/>
        </w:rPr>
        <w:t xml:space="preserve"> and </w:t>
      </w:r>
      <w:r w:rsidR="002D672D" w:rsidRPr="009F794B">
        <w:rPr>
          <w:rFonts w:ascii="Trebuchet MS" w:eastAsia="Times New Roman" w:hAnsi="Trebuchet MS" w:cs="Times New Roman"/>
          <w:sz w:val="24"/>
          <w:szCs w:val="24"/>
        </w:rPr>
        <w:t>Cycle Parking</w:t>
      </w:r>
      <w:r w:rsidRPr="009F794B">
        <w:rPr>
          <w:rFonts w:ascii="Trebuchet MS" w:eastAsia="Times New Roman" w:hAnsi="Trebuchet MS" w:cs="Times New Roman"/>
          <w:sz w:val="24"/>
          <w:szCs w:val="24"/>
        </w:rPr>
        <w:t xml:space="preserve"> and Electric Vehicle Charging</w:t>
      </w:r>
    </w:p>
    <w:p w:rsidR="00BA2A75" w:rsidRPr="009F794B" w:rsidRDefault="000F1441" w:rsidP="00BA2A75">
      <w:pPr>
        <w:pStyle w:val="ListParagraph"/>
        <w:numPr>
          <w:ilvl w:val="0"/>
          <w:numId w:val="5"/>
        </w:numPr>
        <w:autoSpaceDE w:val="0"/>
        <w:autoSpaceDN w:val="0"/>
        <w:adjustRightInd w:val="0"/>
        <w:spacing w:after="0" w:line="240" w:lineRule="auto"/>
        <w:rPr>
          <w:rFonts w:ascii="Trebuchet MS" w:eastAsia="Times New Roman" w:hAnsi="Trebuchet MS" w:cs="Times New Roman"/>
          <w:sz w:val="24"/>
          <w:szCs w:val="24"/>
        </w:rPr>
      </w:pPr>
      <w:r w:rsidRPr="009F794B">
        <w:rPr>
          <w:rFonts w:ascii="Trebuchet MS" w:eastAsia="Times New Roman" w:hAnsi="Trebuchet MS" w:cs="Times New Roman"/>
          <w:sz w:val="24"/>
          <w:szCs w:val="24"/>
        </w:rPr>
        <w:t>OU</w:t>
      </w:r>
      <w:r w:rsidR="000F2119" w:rsidRPr="009F794B">
        <w:rPr>
          <w:rFonts w:ascii="Trebuchet MS" w:eastAsia="Times New Roman" w:hAnsi="Trebuchet MS" w:cs="Times New Roman"/>
          <w:sz w:val="24"/>
          <w:szCs w:val="24"/>
        </w:rPr>
        <w:t>1:</w:t>
      </w:r>
      <w:r w:rsidR="000F2119" w:rsidRPr="009F794B">
        <w:rPr>
          <w:rFonts w:ascii="Trebuchet MS" w:eastAsia="Times New Roman" w:hAnsi="Trebuchet MS" w:cs="Times New Roman"/>
          <w:sz w:val="24"/>
          <w:szCs w:val="24"/>
        </w:rPr>
        <w:tab/>
      </w:r>
      <w:r w:rsidRPr="009F794B">
        <w:rPr>
          <w:rFonts w:ascii="Trebuchet MS" w:eastAsia="Times New Roman" w:hAnsi="Trebuchet MS" w:cs="Times New Roman"/>
          <w:sz w:val="24"/>
          <w:szCs w:val="24"/>
        </w:rPr>
        <w:t xml:space="preserve">New and Existing Community </w:t>
      </w:r>
      <w:r w:rsidR="00BA2A75" w:rsidRPr="009F794B">
        <w:rPr>
          <w:rFonts w:ascii="Trebuchet MS" w:eastAsia="Times New Roman" w:hAnsi="Trebuchet MS" w:cs="Times New Roman"/>
          <w:sz w:val="24"/>
          <w:szCs w:val="24"/>
        </w:rPr>
        <w:t>Facilities</w:t>
      </w:r>
    </w:p>
    <w:p w:rsidR="00D46536" w:rsidRPr="009F794B" w:rsidRDefault="000F1441" w:rsidP="00B552FA">
      <w:pPr>
        <w:pStyle w:val="ListParagraph"/>
        <w:numPr>
          <w:ilvl w:val="0"/>
          <w:numId w:val="5"/>
        </w:numPr>
        <w:spacing w:after="0" w:line="240" w:lineRule="auto"/>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EN16</w:t>
      </w:r>
      <w:r w:rsidR="000F2119" w:rsidRPr="009F794B">
        <w:rPr>
          <w:rFonts w:ascii="Trebuchet MS" w:eastAsia="Times New Roman" w:hAnsi="Trebuchet MS" w:cs="Times New Roman"/>
          <w:sz w:val="24"/>
          <w:szCs w:val="24"/>
        </w:rPr>
        <w:t>:</w:t>
      </w:r>
      <w:r w:rsidR="000F2119" w:rsidRPr="009F794B">
        <w:rPr>
          <w:rFonts w:ascii="Trebuchet MS" w:eastAsia="Times New Roman" w:hAnsi="Trebuchet MS" w:cs="Times New Roman"/>
          <w:sz w:val="24"/>
          <w:szCs w:val="24"/>
        </w:rPr>
        <w:tab/>
      </w:r>
      <w:r w:rsidR="00D46536" w:rsidRPr="009F794B">
        <w:rPr>
          <w:rFonts w:ascii="Trebuchet MS" w:eastAsia="Times New Roman" w:hAnsi="Trebuchet MS" w:cs="Times New Roman"/>
          <w:sz w:val="24"/>
          <w:szCs w:val="24"/>
        </w:rPr>
        <w:t xml:space="preserve">Pollution and Water Resources </w:t>
      </w:r>
    </w:p>
    <w:p w:rsidR="002D672D" w:rsidRPr="009F794B" w:rsidRDefault="002D672D" w:rsidP="00B552FA">
      <w:pPr>
        <w:spacing w:after="0" w:line="240" w:lineRule="auto"/>
        <w:jc w:val="both"/>
        <w:rPr>
          <w:rFonts w:ascii="Trebuchet MS" w:eastAsia="Times New Roman" w:hAnsi="Trebuchet MS" w:cs="Times New Roman"/>
          <w:bCs/>
          <w:sz w:val="24"/>
          <w:szCs w:val="24"/>
        </w:rPr>
      </w:pPr>
    </w:p>
    <w:p w:rsidR="002D672D" w:rsidRPr="009F794B" w:rsidRDefault="002D672D" w:rsidP="00B552FA">
      <w:pPr>
        <w:pStyle w:val="ListParagraph"/>
        <w:spacing w:after="0" w:line="240" w:lineRule="auto"/>
        <w:ind w:left="0"/>
        <w:jc w:val="both"/>
        <w:rPr>
          <w:rFonts w:ascii="Trebuchet MS" w:eastAsia="Times New Roman" w:hAnsi="Trebuchet MS" w:cs="Times New Roman"/>
          <w:sz w:val="24"/>
          <w:szCs w:val="24"/>
          <w:u w:val="single"/>
        </w:rPr>
      </w:pPr>
      <w:r w:rsidRPr="009F794B">
        <w:rPr>
          <w:rFonts w:ascii="Trebuchet MS" w:eastAsia="Times New Roman" w:hAnsi="Trebuchet MS" w:cs="Times New Roman"/>
          <w:sz w:val="24"/>
          <w:szCs w:val="24"/>
          <w:u w:val="single"/>
        </w:rPr>
        <w:t>Supplementary Planning Guidance/Documents</w:t>
      </w:r>
    </w:p>
    <w:p w:rsidR="002D672D" w:rsidRPr="009F794B" w:rsidRDefault="00873D64" w:rsidP="00B552FA">
      <w:pPr>
        <w:pStyle w:val="ListParagraph"/>
        <w:numPr>
          <w:ilvl w:val="0"/>
          <w:numId w:val="7"/>
        </w:numPr>
        <w:spacing w:after="0" w:line="240" w:lineRule="auto"/>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 xml:space="preserve">Revised </w:t>
      </w:r>
      <w:r w:rsidR="002D672D" w:rsidRPr="009F794B">
        <w:rPr>
          <w:rFonts w:ascii="Trebuchet MS" w:eastAsia="Times New Roman" w:hAnsi="Trebuchet MS" w:cs="Times New Roman"/>
          <w:sz w:val="24"/>
          <w:szCs w:val="24"/>
        </w:rPr>
        <w:t>Parking Standards and Design SPD (201</w:t>
      </w:r>
      <w:r w:rsidRPr="009F794B">
        <w:rPr>
          <w:rFonts w:ascii="Trebuchet MS" w:eastAsia="Times New Roman" w:hAnsi="Trebuchet MS" w:cs="Times New Roman"/>
          <w:sz w:val="24"/>
          <w:szCs w:val="24"/>
        </w:rPr>
        <w:t>1</w:t>
      </w:r>
      <w:r w:rsidR="002D672D" w:rsidRPr="009F794B">
        <w:rPr>
          <w:rFonts w:ascii="Trebuchet MS" w:eastAsia="Times New Roman" w:hAnsi="Trebuchet MS" w:cs="Times New Roman"/>
          <w:sz w:val="24"/>
          <w:szCs w:val="24"/>
        </w:rPr>
        <w:t>)</w:t>
      </w:r>
    </w:p>
    <w:p w:rsidR="00650D99" w:rsidRPr="009F794B" w:rsidRDefault="002D672D" w:rsidP="00873D64">
      <w:pPr>
        <w:pStyle w:val="ListParagraph"/>
        <w:numPr>
          <w:ilvl w:val="0"/>
          <w:numId w:val="7"/>
        </w:numPr>
        <w:spacing w:after="0" w:line="240" w:lineRule="auto"/>
        <w:jc w:val="both"/>
        <w:rPr>
          <w:rFonts w:ascii="Trebuchet MS" w:eastAsia="Times New Roman" w:hAnsi="Trebuchet MS" w:cs="Times New Roman"/>
          <w:b/>
          <w:sz w:val="24"/>
          <w:szCs w:val="24"/>
        </w:rPr>
      </w:pPr>
      <w:r w:rsidRPr="009F794B">
        <w:rPr>
          <w:rFonts w:ascii="Trebuchet MS" w:eastAsia="Times New Roman" w:hAnsi="Trebuchet MS" w:cs="Times New Roman"/>
          <w:sz w:val="24"/>
          <w:szCs w:val="24"/>
        </w:rPr>
        <w:t>Sustainable Design and Construction SPD (201</w:t>
      </w:r>
      <w:r w:rsidR="00873D64" w:rsidRPr="009F794B">
        <w:rPr>
          <w:rFonts w:ascii="Trebuchet MS" w:eastAsia="Times New Roman" w:hAnsi="Trebuchet MS" w:cs="Times New Roman"/>
          <w:sz w:val="24"/>
          <w:szCs w:val="24"/>
        </w:rPr>
        <w:t>9</w:t>
      </w:r>
      <w:r w:rsidRPr="009F794B">
        <w:rPr>
          <w:rFonts w:ascii="Trebuchet MS" w:eastAsia="Times New Roman" w:hAnsi="Trebuchet MS" w:cs="Times New Roman"/>
          <w:sz w:val="24"/>
          <w:szCs w:val="24"/>
        </w:rPr>
        <w:t>)</w:t>
      </w:r>
    </w:p>
    <w:p w:rsidR="00873D64" w:rsidRPr="009F794B" w:rsidRDefault="00873D64" w:rsidP="00873D64">
      <w:pPr>
        <w:pStyle w:val="ListParagraph"/>
        <w:spacing w:after="0" w:line="240" w:lineRule="auto"/>
        <w:jc w:val="both"/>
        <w:rPr>
          <w:rFonts w:ascii="Trebuchet MS" w:eastAsia="Times New Roman" w:hAnsi="Trebuchet MS" w:cs="Times New Roman"/>
          <w:b/>
          <w:sz w:val="24"/>
          <w:szCs w:val="24"/>
        </w:rPr>
      </w:pPr>
    </w:p>
    <w:p w:rsidR="00DD2BE2" w:rsidRPr="009F794B" w:rsidRDefault="00DD2BE2" w:rsidP="00B552FA">
      <w:pPr>
        <w:pStyle w:val="ListParagraph"/>
        <w:spacing w:after="0" w:line="240" w:lineRule="auto"/>
        <w:ind w:left="0"/>
        <w:jc w:val="both"/>
        <w:rPr>
          <w:rFonts w:ascii="Trebuchet MS" w:eastAsia="Times New Roman" w:hAnsi="Trebuchet MS" w:cs="Times New Roman"/>
          <w:b/>
          <w:sz w:val="24"/>
          <w:szCs w:val="24"/>
        </w:rPr>
      </w:pPr>
      <w:r w:rsidRPr="009F794B">
        <w:rPr>
          <w:rFonts w:ascii="Trebuchet MS" w:eastAsia="Times New Roman" w:hAnsi="Trebuchet MS" w:cs="Times New Roman"/>
          <w:b/>
          <w:sz w:val="24"/>
          <w:szCs w:val="24"/>
        </w:rPr>
        <w:t>Appraisal</w:t>
      </w:r>
    </w:p>
    <w:p w:rsidR="00DD2BE2" w:rsidRPr="009F794B" w:rsidRDefault="00DD2BE2" w:rsidP="00B552FA">
      <w:pPr>
        <w:pStyle w:val="ListParagraph"/>
        <w:spacing w:after="0" w:line="240" w:lineRule="auto"/>
        <w:ind w:left="0"/>
        <w:jc w:val="both"/>
        <w:rPr>
          <w:rFonts w:ascii="Trebuchet MS" w:eastAsia="Times New Roman" w:hAnsi="Trebuchet MS" w:cs="Times New Roman"/>
          <w:b/>
          <w:sz w:val="24"/>
          <w:szCs w:val="24"/>
        </w:rPr>
      </w:pPr>
    </w:p>
    <w:p w:rsidR="002D672D" w:rsidRDefault="002D672D" w:rsidP="00B552FA">
      <w:pPr>
        <w:pStyle w:val="ListParagraph"/>
        <w:spacing w:after="0" w:line="240" w:lineRule="auto"/>
        <w:ind w:left="0"/>
        <w:jc w:val="both"/>
        <w:rPr>
          <w:rFonts w:ascii="Trebuchet MS" w:eastAsia="Times New Roman" w:hAnsi="Trebuchet MS" w:cs="Times New Roman"/>
          <w:sz w:val="24"/>
          <w:szCs w:val="24"/>
        </w:rPr>
      </w:pPr>
      <w:r w:rsidRPr="00BF1C9A">
        <w:rPr>
          <w:rFonts w:ascii="Trebuchet MS" w:eastAsia="Times New Roman" w:hAnsi="Trebuchet MS" w:cs="Times New Roman"/>
          <w:sz w:val="24"/>
          <w:szCs w:val="24"/>
        </w:rPr>
        <w:t>The main issues are considered to be:</w:t>
      </w:r>
    </w:p>
    <w:p w:rsidR="00BF1C9A" w:rsidRPr="00BF1C9A" w:rsidRDefault="00BF1C9A" w:rsidP="00B552FA">
      <w:pPr>
        <w:pStyle w:val="ListParagraph"/>
        <w:spacing w:after="0" w:line="240" w:lineRule="auto"/>
        <w:ind w:left="0"/>
        <w:jc w:val="both"/>
        <w:rPr>
          <w:rFonts w:ascii="Trebuchet MS" w:eastAsia="Times New Roman" w:hAnsi="Trebuchet MS" w:cs="Times New Roman"/>
          <w:sz w:val="24"/>
          <w:szCs w:val="24"/>
        </w:rPr>
      </w:pPr>
    </w:p>
    <w:p w:rsidR="002B733D" w:rsidRPr="009F794B" w:rsidRDefault="002D672D" w:rsidP="00B552FA">
      <w:pPr>
        <w:pStyle w:val="ListParagraph"/>
        <w:numPr>
          <w:ilvl w:val="0"/>
          <w:numId w:val="12"/>
        </w:numPr>
        <w:spacing w:after="0" w:line="240" w:lineRule="auto"/>
        <w:ind w:left="567" w:hanging="567"/>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 xml:space="preserve">Principle </w:t>
      </w:r>
      <w:r w:rsidR="00165B8F" w:rsidRPr="009F794B">
        <w:rPr>
          <w:rFonts w:ascii="Trebuchet MS" w:eastAsia="Times New Roman" w:hAnsi="Trebuchet MS" w:cs="Times New Roman"/>
          <w:sz w:val="24"/>
          <w:szCs w:val="24"/>
        </w:rPr>
        <w:t>of development</w:t>
      </w:r>
    </w:p>
    <w:p w:rsidR="002B733D" w:rsidRPr="009F794B" w:rsidRDefault="002D672D" w:rsidP="00B552FA">
      <w:pPr>
        <w:pStyle w:val="ListParagraph"/>
        <w:numPr>
          <w:ilvl w:val="0"/>
          <w:numId w:val="12"/>
        </w:numPr>
        <w:spacing w:after="0" w:line="240" w:lineRule="auto"/>
        <w:ind w:left="567" w:hanging="567"/>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Transport</w:t>
      </w:r>
    </w:p>
    <w:p w:rsidR="002B733D" w:rsidRPr="009F794B" w:rsidRDefault="002D672D" w:rsidP="00B552FA">
      <w:pPr>
        <w:pStyle w:val="ListParagraph"/>
        <w:numPr>
          <w:ilvl w:val="0"/>
          <w:numId w:val="12"/>
        </w:numPr>
        <w:spacing w:after="0" w:line="240" w:lineRule="auto"/>
        <w:ind w:left="567" w:hanging="567"/>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Impact on appearance and character</w:t>
      </w:r>
      <w:r w:rsidR="005B7685" w:rsidRPr="009F794B">
        <w:rPr>
          <w:rFonts w:ascii="Trebuchet MS" w:eastAsia="Times New Roman" w:hAnsi="Trebuchet MS" w:cs="Times New Roman"/>
          <w:sz w:val="24"/>
          <w:szCs w:val="24"/>
        </w:rPr>
        <w:t xml:space="preserve"> of the area</w:t>
      </w:r>
    </w:p>
    <w:p w:rsidR="00396F5D" w:rsidRPr="009F794B" w:rsidRDefault="00396F5D" w:rsidP="00B552FA">
      <w:pPr>
        <w:pStyle w:val="ListParagraph"/>
        <w:numPr>
          <w:ilvl w:val="0"/>
          <w:numId w:val="12"/>
        </w:numPr>
        <w:spacing w:after="0" w:line="240" w:lineRule="auto"/>
        <w:ind w:left="567" w:hanging="567"/>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Impact on neighbouring units</w:t>
      </w:r>
    </w:p>
    <w:p w:rsidR="002D672D" w:rsidRPr="009F794B" w:rsidRDefault="00D46536" w:rsidP="00B552FA">
      <w:pPr>
        <w:pStyle w:val="ListParagraph"/>
        <w:numPr>
          <w:ilvl w:val="0"/>
          <w:numId w:val="12"/>
        </w:numPr>
        <w:spacing w:after="0" w:line="240" w:lineRule="auto"/>
        <w:ind w:left="567" w:hanging="567"/>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Other matters</w:t>
      </w:r>
    </w:p>
    <w:p w:rsidR="002F6268" w:rsidRPr="009F794B" w:rsidRDefault="002F6268" w:rsidP="00B552FA">
      <w:pPr>
        <w:pStyle w:val="ListParagraph"/>
        <w:spacing w:after="0" w:line="240" w:lineRule="auto"/>
        <w:ind w:left="567"/>
        <w:jc w:val="both"/>
        <w:rPr>
          <w:rFonts w:ascii="Trebuchet MS" w:eastAsia="Times New Roman" w:hAnsi="Trebuchet MS" w:cs="Times New Roman"/>
          <w:sz w:val="24"/>
          <w:szCs w:val="24"/>
        </w:rPr>
      </w:pPr>
    </w:p>
    <w:p w:rsidR="002D672D" w:rsidRPr="009F794B" w:rsidRDefault="002F2333" w:rsidP="002F2333">
      <w:pPr>
        <w:spacing w:after="0" w:line="240" w:lineRule="auto"/>
        <w:jc w:val="both"/>
        <w:rPr>
          <w:rFonts w:ascii="Trebuchet MS" w:eastAsia="Times New Roman" w:hAnsi="Trebuchet MS" w:cs="Times New Roman"/>
          <w:sz w:val="24"/>
          <w:szCs w:val="24"/>
          <w:u w:val="single"/>
        </w:rPr>
      </w:pPr>
      <w:r w:rsidRPr="009F794B">
        <w:rPr>
          <w:rFonts w:ascii="Trebuchet MS" w:eastAsia="Times New Roman" w:hAnsi="Trebuchet MS" w:cs="Times New Roman"/>
          <w:sz w:val="24"/>
          <w:szCs w:val="24"/>
          <w:u w:val="single"/>
        </w:rPr>
        <w:t>(</w:t>
      </w:r>
      <w:proofErr w:type="spellStart"/>
      <w:r w:rsidRPr="009F794B">
        <w:rPr>
          <w:rFonts w:ascii="Trebuchet MS" w:eastAsia="Times New Roman" w:hAnsi="Trebuchet MS" w:cs="Times New Roman"/>
          <w:sz w:val="24"/>
          <w:szCs w:val="24"/>
          <w:u w:val="single"/>
        </w:rPr>
        <w:t>i</w:t>
      </w:r>
      <w:proofErr w:type="spellEnd"/>
      <w:r w:rsidRPr="009F794B">
        <w:rPr>
          <w:rFonts w:ascii="Trebuchet MS" w:eastAsia="Times New Roman" w:hAnsi="Trebuchet MS" w:cs="Times New Roman"/>
          <w:sz w:val="24"/>
          <w:szCs w:val="24"/>
          <w:u w:val="single"/>
        </w:rPr>
        <w:t xml:space="preserve">) </w:t>
      </w:r>
      <w:r w:rsidR="002D672D" w:rsidRPr="009F794B">
        <w:rPr>
          <w:rFonts w:ascii="Trebuchet MS" w:eastAsia="Times New Roman" w:hAnsi="Trebuchet MS" w:cs="Times New Roman"/>
          <w:sz w:val="24"/>
          <w:szCs w:val="24"/>
          <w:u w:val="single"/>
        </w:rPr>
        <w:t xml:space="preserve">Principle </w:t>
      </w:r>
      <w:r w:rsidR="00BC0D01" w:rsidRPr="009F794B">
        <w:rPr>
          <w:rFonts w:ascii="Trebuchet MS" w:eastAsia="Times New Roman" w:hAnsi="Trebuchet MS" w:cs="Times New Roman"/>
          <w:sz w:val="24"/>
          <w:szCs w:val="24"/>
          <w:u w:val="single"/>
        </w:rPr>
        <w:t>of development</w:t>
      </w:r>
    </w:p>
    <w:p w:rsidR="00CA1D45" w:rsidRDefault="00CA1D45" w:rsidP="00B552FA">
      <w:pPr>
        <w:pStyle w:val="ListParagraph"/>
        <w:spacing w:after="0" w:line="240" w:lineRule="auto"/>
        <w:ind w:left="0"/>
        <w:jc w:val="both"/>
        <w:rPr>
          <w:rFonts w:ascii="Trebuchet MS" w:eastAsia="Times New Roman" w:hAnsi="Trebuchet MS" w:cs="Times New Roman"/>
          <w:sz w:val="24"/>
          <w:szCs w:val="24"/>
        </w:rPr>
      </w:pPr>
    </w:p>
    <w:p w:rsidR="00073E97" w:rsidRPr="009F794B" w:rsidRDefault="00066658" w:rsidP="00B552FA">
      <w:pPr>
        <w:pStyle w:val="ListParagraph"/>
        <w:spacing w:after="0" w:line="240" w:lineRule="auto"/>
        <w:ind w:left="0"/>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Although the site is within a Core Employment Area and Policy EM3 (Loss of Employment Land) states that proposals that would result in a loss of employment land will not be permitted, planning permission has already been granted for a two year temporary period for the building to be used as a school and the loss of employment land was covered in detail in the previous</w:t>
      </w:r>
      <w:r w:rsidR="00073E97" w:rsidRPr="009F794B">
        <w:rPr>
          <w:rFonts w:ascii="Trebuchet MS" w:eastAsia="Times New Roman" w:hAnsi="Trebuchet MS" w:cs="Times New Roman"/>
          <w:sz w:val="24"/>
          <w:szCs w:val="24"/>
        </w:rPr>
        <w:t xml:space="preserve"> delegated officer report</w:t>
      </w:r>
      <w:r w:rsidRPr="009F794B">
        <w:rPr>
          <w:rFonts w:ascii="Trebuchet MS" w:eastAsia="Times New Roman" w:hAnsi="Trebuchet MS" w:cs="Times New Roman"/>
          <w:sz w:val="24"/>
          <w:szCs w:val="24"/>
        </w:rPr>
        <w:t>.</w:t>
      </w:r>
    </w:p>
    <w:p w:rsidR="00073E97" w:rsidRPr="009F794B" w:rsidRDefault="00073E97" w:rsidP="00B552FA">
      <w:pPr>
        <w:pStyle w:val="ListParagraph"/>
        <w:spacing w:after="0" w:line="240" w:lineRule="auto"/>
        <w:ind w:left="0"/>
        <w:jc w:val="both"/>
        <w:rPr>
          <w:rFonts w:ascii="Trebuchet MS" w:eastAsia="Times New Roman" w:hAnsi="Trebuchet MS" w:cs="Times New Roman"/>
          <w:sz w:val="24"/>
          <w:szCs w:val="24"/>
        </w:rPr>
      </w:pPr>
    </w:p>
    <w:p w:rsidR="00073E97" w:rsidRPr="009F794B" w:rsidRDefault="00066658" w:rsidP="00073E97">
      <w:pPr>
        <w:pStyle w:val="ListParagraph"/>
        <w:spacing w:after="0" w:line="240" w:lineRule="auto"/>
        <w:ind w:left="0"/>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There are extenuating circumstances why a further three year temporary period is required</w:t>
      </w:r>
      <w:r w:rsidR="00073E97" w:rsidRPr="009F794B">
        <w:rPr>
          <w:rFonts w:ascii="Trebuchet MS" w:eastAsia="Times New Roman" w:hAnsi="Trebuchet MS" w:cs="Times New Roman"/>
          <w:sz w:val="24"/>
          <w:szCs w:val="24"/>
        </w:rPr>
        <w:t xml:space="preserve"> and the school will continue to operate as it has done for the past two years</w:t>
      </w:r>
      <w:r w:rsidRPr="009F794B">
        <w:rPr>
          <w:rFonts w:ascii="Trebuchet MS" w:eastAsia="Times New Roman" w:hAnsi="Trebuchet MS" w:cs="Times New Roman"/>
          <w:sz w:val="24"/>
          <w:szCs w:val="24"/>
        </w:rPr>
        <w:t>.  A condition will be imposed that requires the building to be reverted back to its existing use at the end of this period.</w:t>
      </w:r>
      <w:r w:rsidR="00073E97" w:rsidRPr="009F794B">
        <w:rPr>
          <w:rFonts w:ascii="Trebuchet MS" w:eastAsia="Times New Roman" w:hAnsi="Trebuchet MS" w:cs="Times New Roman"/>
          <w:sz w:val="24"/>
          <w:szCs w:val="24"/>
        </w:rPr>
        <w:t xml:space="preserve">  As such there is no objection to the principle of a further temporary period of three years.</w:t>
      </w:r>
    </w:p>
    <w:p w:rsidR="007C2D19" w:rsidRPr="009F794B" w:rsidRDefault="00066658" w:rsidP="00073E97">
      <w:pPr>
        <w:pStyle w:val="ListParagraph"/>
        <w:spacing w:after="0" w:line="240" w:lineRule="auto"/>
        <w:ind w:left="0"/>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lastRenderedPageBreak/>
        <w:t xml:space="preserve">    </w:t>
      </w:r>
    </w:p>
    <w:p w:rsidR="0009213E" w:rsidRPr="009F794B" w:rsidRDefault="00396F5D" w:rsidP="00B552FA">
      <w:pPr>
        <w:pStyle w:val="ListParagraph"/>
        <w:spacing w:after="0" w:line="240" w:lineRule="auto"/>
        <w:ind w:left="0"/>
        <w:jc w:val="both"/>
        <w:rPr>
          <w:rFonts w:ascii="Trebuchet MS" w:eastAsia="Times New Roman" w:hAnsi="Trebuchet MS" w:cs="Times New Roman"/>
          <w:sz w:val="24"/>
          <w:szCs w:val="24"/>
          <w:u w:val="single"/>
        </w:rPr>
      </w:pPr>
      <w:r w:rsidRPr="009F794B">
        <w:rPr>
          <w:rFonts w:ascii="Trebuchet MS" w:eastAsia="Times New Roman" w:hAnsi="Trebuchet MS" w:cs="Times New Roman"/>
          <w:sz w:val="24"/>
          <w:szCs w:val="24"/>
          <w:u w:val="single"/>
        </w:rPr>
        <w:t xml:space="preserve">(ii) </w:t>
      </w:r>
      <w:r w:rsidR="002D672D" w:rsidRPr="009F794B">
        <w:rPr>
          <w:rFonts w:ascii="Trebuchet MS" w:eastAsia="Times New Roman" w:hAnsi="Trebuchet MS" w:cs="Times New Roman"/>
          <w:sz w:val="24"/>
          <w:szCs w:val="24"/>
          <w:u w:val="single"/>
        </w:rPr>
        <w:t>Transport</w:t>
      </w:r>
      <w:r w:rsidR="0009213E" w:rsidRPr="009F794B">
        <w:rPr>
          <w:rFonts w:ascii="Trebuchet MS" w:eastAsia="Times New Roman" w:hAnsi="Trebuchet MS" w:cs="Arial"/>
          <w:sz w:val="24"/>
          <w:szCs w:val="24"/>
          <w:u w:val="single"/>
          <w:lang w:val="en-US"/>
        </w:rPr>
        <w:t xml:space="preserve"> </w:t>
      </w:r>
    </w:p>
    <w:p w:rsidR="00CA1D45" w:rsidRDefault="00CA1D45" w:rsidP="00B552FA">
      <w:pPr>
        <w:spacing w:after="0" w:line="240" w:lineRule="auto"/>
        <w:jc w:val="both"/>
        <w:rPr>
          <w:rFonts w:ascii="Trebuchet MS" w:eastAsia="Times New Roman" w:hAnsi="Trebuchet MS" w:cs="Trebuchet MS"/>
          <w:sz w:val="24"/>
          <w:szCs w:val="24"/>
          <w:lang w:val="en-US" w:eastAsia="en-US"/>
        </w:rPr>
      </w:pPr>
    </w:p>
    <w:p w:rsidR="00073E97" w:rsidRPr="009F794B" w:rsidRDefault="00823221" w:rsidP="00B552FA">
      <w:pPr>
        <w:spacing w:after="0" w:line="240" w:lineRule="auto"/>
        <w:jc w:val="both"/>
        <w:rPr>
          <w:rFonts w:ascii="Trebuchet MS" w:eastAsia="Times New Roman" w:hAnsi="Trebuchet MS" w:cs="Trebuchet MS"/>
          <w:sz w:val="24"/>
          <w:szCs w:val="24"/>
          <w:lang w:val="en-US" w:eastAsia="en-US"/>
        </w:rPr>
      </w:pPr>
      <w:r w:rsidRPr="009F794B">
        <w:rPr>
          <w:rFonts w:ascii="Trebuchet MS" w:eastAsia="Times New Roman" w:hAnsi="Trebuchet MS" w:cs="Trebuchet MS"/>
          <w:sz w:val="24"/>
          <w:szCs w:val="24"/>
          <w:lang w:val="en-US" w:eastAsia="en-US"/>
        </w:rPr>
        <w:t>The applica</w:t>
      </w:r>
      <w:r w:rsidR="00073E97" w:rsidRPr="009F794B">
        <w:rPr>
          <w:rFonts w:ascii="Trebuchet MS" w:eastAsia="Times New Roman" w:hAnsi="Trebuchet MS" w:cs="Trebuchet MS"/>
          <w:sz w:val="24"/>
          <w:szCs w:val="24"/>
          <w:lang w:val="en-US" w:eastAsia="en-US"/>
        </w:rPr>
        <w:t>nt has confirmed that the school will continue with the current travel plan arrangements which include pupil’s being brought to the school by minibus.  40 car parking spaces are provided and as detailed in the previous delegated officers report this was considered acceptable.</w:t>
      </w:r>
    </w:p>
    <w:p w:rsidR="00073E97" w:rsidRPr="009F794B" w:rsidRDefault="00073E97" w:rsidP="00B552FA">
      <w:pPr>
        <w:spacing w:after="0" w:line="240" w:lineRule="auto"/>
        <w:jc w:val="both"/>
        <w:rPr>
          <w:rFonts w:ascii="Trebuchet MS" w:eastAsia="Times New Roman" w:hAnsi="Trebuchet MS" w:cs="Trebuchet MS"/>
          <w:sz w:val="24"/>
          <w:szCs w:val="24"/>
          <w:lang w:val="en-US" w:eastAsia="en-US"/>
        </w:rPr>
      </w:pPr>
    </w:p>
    <w:p w:rsidR="002F6268" w:rsidRPr="009F794B" w:rsidRDefault="00073E97" w:rsidP="00B552FA">
      <w:pPr>
        <w:spacing w:after="0" w:line="240" w:lineRule="auto"/>
        <w:jc w:val="both"/>
        <w:rPr>
          <w:rFonts w:ascii="Trebuchet MS" w:eastAsia="Times New Roman" w:hAnsi="Trebuchet MS" w:cs="Trebuchet MS"/>
          <w:sz w:val="24"/>
          <w:szCs w:val="24"/>
          <w:lang w:val="en-US" w:eastAsia="en-US"/>
        </w:rPr>
      </w:pPr>
      <w:r w:rsidRPr="009F794B">
        <w:rPr>
          <w:rFonts w:ascii="Trebuchet MS" w:eastAsia="Times New Roman" w:hAnsi="Trebuchet MS" w:cs="Trebuchet MS"/>
          <w:sz w:val="24"/>
          <w:szCs w:val="24"/>
          <w:lang w:val="en-US" w:eastAsia="en-US"/>
        </w:rPr>
        <w:t xml:space="preserve">As such, there is no transport objection to this application considering the travel plan measures in place to transfer students to the site by minibus. </w:t>
      </w:r>
    </w:p>
    <w:p w:rsidR="001B54B1" w:rsidRPr="009F794B" w:rsidRDefault="001B54B1" w:rsidP="00B552FA">
      <w:pPr>
        <w:spacing w:after="0" w:line="240" w:lineRule="auto"/>
        <w:jc w:val="both"/>
        <w:rPr>
          <w:rFonts w:ascii="Trebuchet MS" w:eastAsia="Times New Roman" w:hAnsi="Trebuchet MS" w:cs="Trebuchet MS"/>
          <w:sz w:val="24"/>
          <w:szCs w:val="24"/>
          <w:lang w:val="en-US" w:eastAsia="en-US"/>
        </w:rPr>
      </w:pPr>
    </w:p>
    <w:p w:rsidR="002D672D" w:rsidRPr="009F794B" w:rsidRDefault="00954DE6" w:rsidP="00B552FA">
      <w:pPr>
        <w:pStyle w:val="ListParagraph"/>
        <w:spacing w:after="0" w:line="240" w:lineRule="auto"/>
        <w:ind w:left="0"/>
        <w:jc w:val="both"/>
        <w:rPr>
          <w:rFonts w:ascii="Trebuchet MS" w:eastAsia="Times New Roman" w:hAnsi="Trebuchet MS" w:cs="Times New Roman"/>
          <w:sz w:val="24"/>
          <w:szCs w:val="24"/>
          <w:u w:val="single"/>
        </w:rPr>
      </w:pPr>
      <w:r w:rsidRPr="009F794B">
        <w:rPr>
          <w:rFonts w:ascii="Trebuchet MS" w:eastAsia="Times New Roman" w:hAnsi="Trebuchet MS" w:cs="Times New Roman"/>
          <w:sz w:val="24"/>
          <w:szCs w:val="24"/>
          <w:u w:val="single"/>
        </w:rPr>
        <w:t>(iii</w:t>
      </w:r>
      <w:r w:rsidR="00396F5D" w:rsidRPr="009F794B">
        <w:rPr>
          <w:rFonts w:ascii="Trebuchet MS" w:eastAsia="Times New Roman" w:hAnsi="Trebuchet MS" w:cs="Times New Roman"/>
          <w:sz w:val="24"/>
          <w:szCs w:val="24"/>
          <w:u w:val="single"/>
        </w:rPr>
        <w:t xml:space="preserve">) </w:t>
      </w:r>
      <w:r w:rsidR="005B7685" w:rsidRPr="009F794B">
        <w:rPr>
          <w:rFonts w:ascii="Trebuchet MS" w:eastAsia="Times New Roman" w:hAnsi="Trebuchet MS" w:cs="Times New Roman"/>
          <w:sz w:val="24"/>
          <w:szCs w:val="24"/>
          <w:u w:val="single"/>
        </w:rPr>
        <w:t>Impact on appearance and c</w:t>
      </w:r>
      <w:r w:rsidR="002D672D" w:rsidRPr="009F794B">
        <w:rPr>
          <w:rFonts w:ascii="Trebuchet MS" w:eastAsia="Times New Roman" w:hAnsi="Trebuchet MS" w:cs="Times New Roman"/>
          <w:sz w:val="24"/>
          <w:szCs w:val="24"/>
          <w:u w:val="single"/>
        </w:rPr>
        <w:t>haracter of the area</w:t>
      </w:r>
    </w:p>
    <w:p w:rsidR="00CA1D45" w:rsidRDefault="00CA1D45" w:rsidP="00B552FA">
      <w:pPr>
        <w:pStyle w:val="ListParagraph"/>
        <w:spacing w:after="0" w:line="240" w:lineRule="auto"/>
        <w:ind w:left="0"/>
        <w:jc w:val="both"/>
        <w:rPr>
          <w:rFonts w:ascii="Trebuchet MS" w:eastAsia="Times New Roman" w:hAnsi="Trebuchet MS" w:cs="Times New Roman"/>
          <w:sz w:val="24"/>
          <w:szCs w:val="24"/>
        </w:rPr>
      </w:pPr>
    </w:p>
    <w:p w:rsidR="002D672D" w:rsidRPr="009F794B" w:rsidRDefault="002D672D" w:rsidP="00B552FA">
      <w:pPr>
        <w:pStyle w:val="ListParagraph"/>
        <w:spacing w:after="0" w:line="240" w:lineRule="auto"/>
        <w:ind w:left="0"/>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There are no external alterations proposed to the building</w:t>
      </w:r>
      <w:r w:rsidR="007C2D19" w:rsidRPr="009F794B">
        <w:rPr>
          <w:rFonts w:ascii="Trebuchet MS" w:eastAsia="Times New Roman" w:hAnsi="Trebuchet MS" w:cs="Times New Roman"/>
          <w:sz w:val="24"/>
          <w:szCs w:val="24"/>
        </w:rPr>
        <w:t xml:space="preserve">, although some fencing </w:t>
      </w:r>
      <w:r w:rsidR="003513FC" w:rsidRPr="009F794B">
        <w:rPr>
          <w:rFonts w:ascii="Trebuchet MS" w:eastAsia="Times New Roman" w:hAnsi="Trebuchet MS" w:cs="Times New Roman"/>
          <w:sz w:val="24"/>
          <w:szCs w:val="24"/>
        </w:rPr>
        <w:t>wa</w:t>
      </w:r>
      <w:r w:rsidR="007C2D19" w:rsidRPr="009F794B">
        <w:rPr>
          <w:rFonts w:ascii="Trebuchet MS" w:eastAsia="Times New Roman" w:hAnsi="Trebuchet MS" w:cs="Times New Roman"/>
          <w:sz w:val="24"/>
          <w:szCs w:val="24"/>
        </w:rPr>
        <w:t>s proposed to be ere</w:t>
      </w:r>
      <w:r w:rsidR="001B54B1" w:rsidRPr="009F794B">
        <w:rPr>
          <w:rFonts w:ascii="Trebuchet MS" w:eastAsia="Times New Roman" w:hAnsi="Trebuchet MS" w:cs="Times New Roman"/>
          <w:sz w:val="24"/>
          <w:szCs w:val="24"/>
        </w:rPr>
        <w:t>cted</w:t>
      </w:r>
      <w:r w:rsidR="003513FC" w:rsidRPr="009F794B">
        <w:rPr>
          <w:rFonts w:ascii="Trebuchet MS" w:eastAsia="Times New Roman" w:hAnsi="Trebuchet MS" w:cs="Times New Roman"/>
          <w:sz w:val="24"/>
          <w:szCs w:val="24"/>
        </w:rPr>
        <w:t xml:space="preserve"> (and conditioned) under the previous planning permission, d</w:t>
      </w:r>
      <w:r w:rsidR="001B54B1" w:rsidRPr="009F794B">
        <w:rPr>
          <w:rFonts w:ascii="Trebuchet MS" w:eastAsia="Times New Roman" w:hAnsi="Trebuchet MS" w:cs="Times New Roman"/>
          <w:sz w:val="24"/>
          <w:szCs w:val="24"/>
        </w:rPr>
        <w:t xml:space="preserve">etails of the fencing </w:t>
      </w:r>
      <w:r w:rsidR="00073E97" w:rsidRPr="009F794B">
        <w:rPr>
          <w:rFonts w:ascii="Trebuchet MS" w:eastAsia="Times New Roman" w:hAnsi="Trebuchet MS" w:cs="Times New Roman"/>
          <w:sz w:val="24"/>
          <w:szCs w:val="24"/>
        </w:rPr>
        <w:t xml:space="preserve">were provided and agreed under a non-material amendment application </w:t>
      </w:r>
      <w:r w:rsidR="003513FC" w:rsidRPr="009F794B">
        <w:rPr>
          <w:rFonts w:ascii="Trebuchet MS" w:eastAsia="Times New Roman" w:hAnsi="Trebuchet MS" w:cs="Times New Roman"/>
          <w:sz w:val="24"/>
          <w:szCs w:val="24"/>
        </w:rPr>
        <w:t xml:space="preserve">(191364).  As such the continued use as a school for a further three year period is not considered to </w:t>
      </w:r>
      <w:r w:rsidRPr="009F794B">
        <w:rPr>
          <w:rFonts w:ascii="Trebuchet MS" w:eastAsia="Times New Roman" w:hAnsi="Trebuchet MS" w:cs="Times New Roman"/>
          <w:sz w:val="24"/>
          <w:szCs w:val="24"/>
        </w:rPr>
        <w:t>be detrimental to the appearance of the existing building and character of the area.</w:t>
      </w:r>
    </w:p>
    <w:p w:rsidR="007C2D19" w:rsidRPr="009F794B" w:rsidRDefault="007C2D19" w:rsidP="00B552FA">
      <w:pPr>
        <w:pStyle w:val="ListParagraph"/>
        <w:spacing w:after="0" w:line="240" w:lineRule="auto"/>
        <w:ind w:left="0"/>
        <w:jc w:val="both"/>
        <w:rPr>
          <w:rFonts w:ascii="Trebuchet MS" w:eastAsia="Times New Roman" w:hAnsi="Trebuchet MS" w:cs="Times New Roman"/>
          <w:sz w:val="24"/>
          <w:szCs w:val="24"/>
        </w:rPr>
      </w:pPr>
    </w:p>
    <w:p w:rsidR="00396F5D" w:rsidRPr="009F794B" w:rsidRDefault="00396F5D" w:rsidP="00B552FA">
      <w:pPr>
        <w:pStyle w:val="BodyText2"/>
        <w:tabs>
          <w:tab w:val="left" w:pos="240"/>
          <w:tab w:val="left" w:pos="360"/>
        </w:tabs>
        <w:spacing w:after="0" w:line="240" w:lineRule="auto"/>
        <w:jc w:val="both"/>
        <w:rPr>
          <w:rFonts w:ascii="Trebuchet MS" w:eastAsia="Times New Roman" w:hAnsi="Trebuchet MS" w:cs="Times New Roman"/>
          <w:sz w:val="24"/>
          <w:szCs w:val="24"/>
          <w:u w:val="single"/>
          <w:lang w:eastAsia="en-US"/>
        </w:rPr>
      </w:pPr>
      <w:r w:rsidRPr="009F794B">
        <w:rPr>
          <w:rFonts w:ascii="Trebuchet MS" w:eastAsia="Times New Roman" w:hAnsi="Trebuchet MS" w:cs="Times New Roman"/>
          <w:sz w:val="24"/>
          <w:szCs w:val="24"/>
          <w:u w:val="single"/>
        </w:rPr>
        <w:t xml:space="preserve">(v) </w:t>
      </w:r>
      <w:r w:rsidRPr="009F794B">
        <w:rPr>
          <w:rFonts w:ascii="Trebuchet MS" w:eastAsia="Times New Roman" w:hAnsi="Trebuchet MS" w:cs="Times New Roman"/>
          <w:sz w:val="24"/>
          <w:szCs w:val="24"/>
          <w:u w:val="single"/>
          <w:lang w:eastAsia="en-US"/>
        </w:rPr>
        <w:t>Impact on neighbouring units</w:t>
      </w:r>
    </w:p>
    <w:p w:rsidR="00CA1D45" w:rsidRDefault="00CA1D45" w:rsidP="00B552FA">
      <w:pPr>
        <w:overflowPunct w:val="0"/>
        <w:autoSpaceDE w:val="0"/>
        <w:autoSpaceDN w:val="0"/>
        <w:adjustRightInd w:val="0"/>
        <w:spacing w:after="0" w:line="240" w:lineRule="auto"/>
        <w:jc w:val="both"/>
        <w:textAlignment w:val="baseline"/>
        <w:rPr>
          <w:rFonts w:ascii="Trebuchet MS" w:eastAsia="Times New Roman" w:hAnsi="Trebuchet MS" w:cs="Times New Roman"/>
          <w:bCs/>
          <w:sz w:val="24"/>
          <w:szCs w:val="24"/>
          <w:lang w:eastAsia="en-US"/>
        </w:rPr>
      </w:pPr>
    </w:p>
    <w:p w:rsidR="007C2D19" w:rsidRPr="009F794B" w:rsidRDefault="00396F5D" w:rsidP="00B552FA">
      <w:pPr>
        <w:overflowPunct w:val="0"/>
        <w:autoSpaceDE w:val="0"/>
        <w:autoSpaceDN w:val="0"/>
        <w:adjustRightInd w:val="0"/>
        <w:spacing w:after="0" w:line="240" w:lineRule="auto"/>
        <w:jc w:val="both"/>
        <w:textAlignment w:val="baseline"/>
        <w:rPr>
          <w:rFonts w:ascii="Trebuchet MS" w:eastAsia="Times New Roman" w:hAnsi="Trebuchet MS" w:cs="Times New Roman"/>
          <w:bCs/>
          <w:sz w:val="24"/>
          <w:szCs w:val="24"/>
          <w:lang w:eastAsia="en-US"/>
        </w:rPr>
      </w:pPr>
      <w:r w:rsidRPr="009F794B">
        <w:rPr>
          <w:rFonts w:ascii="Trebuchet MS" w:eastAsia="Times New Roman" w:hAnsi="Trebuchet MS" w:cs="Times New Roman"/>
          <w:bCs/>
          <w:sz w:val="24"/>
          <w:szCs w:val="24"/>
          <w:lang w:eastAsia="en-US"/>
        </w:rPr>
        <w:t>The unit is located within an industrial estate and the</w:t>
      </w:r>
      <w:r w:rsidR="00162EEA" w:rsidRPr="009F794B">
        <w:rPr>
          <w:rFonts w:ascii="Trebuchet MS" w:eastAsia="Times New Roman" w:hAnsi="Trebuchet MS" w:cs="Times New Roman"/>
          <w:bCs/>
          <w:sz w:val="24"/>
          <w:szCs w:val="24"/>
          <w:lang w:eastAsia="en-US"/>
        </w:rPr>
        <w:t xml:space="preserve"> </w:t>
      </w:r>
      <w:r w:rsidR="003513FC" w:rsidRPr="009F794B">
        <w:rPr>
          <w:rFonts w:ascii="Trebuchet MS" w:eastAsia="Times New Roman" w:hAnsi="Trebuchet MS" w:cs="Times New Roman"/>
          <w:bCs/>
          <w:sz w:val="24"/>
          <w:szCs w:val="24"/>
          <w:lang w:eastAsia="en-US"/>
        </w:rPr>
        <w:t xml:space="preserve">continued </w:t>
      </w:r>
      <w:r w:rsidR="00162EEA" w:rsidRPr="009F794B">
        <w:rPr>
          <w:rFonts w:ascii="Trebuchet MS" w:eastAsia="Times New Roman" w:hAnsi="Trebuchet MS" w:cs="Times New Roman"/>
          <w:bCs/>
          <w:sz w:val="24"/>
          <w:szCs w:val="24"/>
          <w:lang w:eastAsia="en-US"/>
        </w:rPr>
        <w:t xml:space="preserve">use of the unit as a </w:t>
      </w:r>
      <w:r w:rsidR="007C2D19" w:rsidRPr="009F794B">
        <w:rPr>
          <w:rFonts w:ascii="Trebuchet MS" w:eastAsia="Times New Roman" w:hAnsi="Trebuchet MS" w:cs="Times New Roman"/>
          <w:bCs/>
          <w:sz w:val="24"/>
          <w:szCs w:val="24"/>
          <w:lang w:eastAsia="en-US"/>
        </w:rPr>
        <w:t>school</w:t>
      </w:r>
      <w:r w:rsidRPr="009F794B">
        <w:rPr>
          <w:rFonts w:ascii="Trebuchet MS" w:eastAsia="Times New Roman" w:hAnsi="Trebuchet MS" w:cs="Times New Roman"/>
          <w:bCs/>
          <w:sz w:val="24"/>
          <w:szCs w:val="24"/>
          <w:lang w:eastAsia="en-US"/>
        </w:rPr>
        <w:t xml:space="preserve"> </w:t>
      </w:r>
      <w:r w:rsidR="00C17C70" w:rsidRPr="009F794B">
        <w:rPr>
          <w:rFonts w:ascii="Trebuchet MS" w:eastAsia="Times New Roman" w:hAnsi="Trebuchet MS" w:cs="Times New Roman"/>
          <w:bCs/>
          <w:sz w:val="24"/>
          <w:szCs w:val="24"/>
          <w:lang w:eastAsia="en-US"/>
        </w:rPr>
        <w:t xml:space="preserve">is unlikely to </w:t>
      </w:r>
      <w:r w:rsidRPr="009F794B">
        <w:rPr>
          <w:rFonts w:ascii="Trebuchet MS" w:eastAsia="Times New Roman" w:hAnsi="Trebuchet MS" w:cs="Times New Roman"/>
          <w:bCs/>
          <w:sz w:val="24"/>
          <w:szCs w:val="24"/>
          <w:lang w:eastAsia="en-US"/>
        </w:rPr>
        <w:t xml:space="preserve">have any impact on </w:t>
      </w:r>
      <w:r w:rsidR="00C17C70" w:rsidRPr="009F794B">
        <w:rPr>
          <w:rFonts w:ascii="Trebuchet MS" w:eastAsia="Times New Roman" w:hAnsi="Trebuchet MS" w:cs="Times New Roman"/>
          <w:bCs/>
          <w:sz w:val="24"/>
          <w:szCs w:val="24"/>
          <w:lang w:eastAsia="en-US"/>
        </w:rPr>
        <w:t>the nearest residential units, which lie to t</w:t>
      </w:r>
      <w:r w:rsidR="007C2D19" w:rsidRPr="009F794B">
        <w:rPr>
          <w:rFonts w:ascii="Trebuchet MS" w:eastAsia="Times New Roman" w:hAnsi="Trebuchet MS" w:cs="Times New Roman"/>
          <w:bCs/>
          <w:sz w:val="24"/>
          <w:szCs w:val="24"/>
          <w:lang w:eastAsia="en-US"/>
        </w:rPr>
        <w:t>he south of Portman Road.</w:t>
      </w:r>
    </w:p>
    <w:p w:rsidR="007C2D19" w:rsidRPr="009F794B" w:rsidRDefault="007C2D19" w:rsidP="00B552FA">
      <w:pPr>
        <w:overflowPunct w:val="0"/>
        <w:autoSpaceDE w:val="0"/>
        <w:autoSpaceDN w:val="0"/>
        <w:adjustRightInd w:val="0"/>
        <w:spacing w:after="0" w:line="240" w:lineRule="auto"/>
        <w:jc w:val="both"/>
        <w:textAlignment w:val="baseline"/>
        <w:rPr>
          <w:rFonts w:ascii="Trebuchet MS" w:eastAsia="Times New Roman" w:hAnsi="Trebuchet MS" w:cs="Times New Roman"/>
          <w:bCs/>
          <w:sz w:val="24"/>
          <w:szCs w:val="24"/>
          <w:lang w:eastAsia="en-US"/>
        </w:rPr>
      </w:pPr>
    </w:p>
    <w:p w:rsidR="007C2D19" w:rsidRPr="009F794B" w:rsidRDefault="00987120" w:rsidP="00B552FA">
      <w:pPr>
        <w:overflowPunct w:val="0"/>
        <w:autoSpaceDE w:val="0"/>
        <w:autoSpaceDN w:val="0"/>
        <w:adjustRightInd w:val="0"/>
        <w:spacing w:after="0" w:line="240" w:lineRule="auto"/>
        <w:jc w:val="both"/>
        <w:textAlignment w:val="baseline"/>
        <w:rPr>
          <w:rFonts w:ascii="Trebuchet MS" w:eastAsia="Times New Roman" w:hAnsi="Trebuchet MS" w:cs="Times New Roman"/>
          <w:bCs/>
          <w:sz w:val="24"/>
          <w:szCs w:val="24"/>
          <w:lang w:eastAsia="en-US"/>
        </w:rPr>
      </w:pPr>
      <w:r w:rsidRPr="009F794B">
        <w:rPr>
          <w:rFonts w:ascii="Trebuchet MS" w:eastAsia="Times New Roman" w:hAnsi="Trebuchet MS" w:cs="Times New Roman"/>
          <w:bCs/>
          <w:sz w:val="24"/>
          <w:szCs w:val="24"/>
          <w:lang w:eastAsia="en-US"/>
        </w:rPr>
        <w:t>Further to this, a letter of representation ha</w:t>
      </w:r>
      <w:r w:rsidR="003513FC" w:rsidRPr="009F794B">
        <w:rPr>
          <w:rFonts w:ascii="Trebuchet MS" w:eastAsia="Times New Roman" w:hAnsi="Trebuchet MS" w:cs="Times New Roman"/>
          <w:bCs/>
          <w:sz w:val="24"/>
          <w:szCs w:val="24"/>
          <w:lang w:eastAsia="en-US"/>
        </w:rPr>
        <w:t>s</w:t>
      </w:r>
      <w:r w:rsidRPr="009F794B">
        <w:rPr>
          <w:rFonts w:ascii="Trebuchet MS" w:eastAsia="Times New Roman" w:hAnsi="Trebuchet MS" w:cs="Times New Roman"/>
          <w:bCs/>
          <w:sz w:val="24"/>
          <w:szCs w:val="24"/>
          <w:lang w:eastAsia="en-US"/>
        </w:rPr>
        <w:t xml:space="preserve"> been received from </w:t>
      </w:r>
      <w:r w:rsidR="003513FC" w:rsidRPr="009F794B">
        <w:rPr>
          <w:rFonts w:ascii="Trebuchet MS" w:eastAsia="Times New Roman" w:hAnsi="Trebuchet MS" w:cs="Times New Roman"/>
          <w:bCs/>
          <w:sz w:val="24"/>
          <w:szCs w:val="24"/>
          <w:lang w:eastAsia="en-US"/>
        </w:rPr>
        <w:t xml:space="preserve">a neighbouring </w:t>
      </w:r>
      <w:r w:rsidRPr="009F794B">
        <w:rPr>
          <w:rFonts w:ascii="Trebuchet MS" w:eastAsia="Times New Roman" w:hAnsi="Trebuchet MS" w:cs="Times New Roman"/>
          <w:bCs/>
          <w:sz w:val="24"/>
          <w:szCs w:val="24"/>
          <w:lang w:eastAsia="en-US"/>
        </w:rPr>
        <w:t>business</w:t>
      </w:r>
      <w:r w:rsidR="003513FC" w:rsidRPr="009F794B">
        <w:rPr>
          <w:rFonts w:ascii="Trebuchet MS" w:eastAsia="Times New Roman" w:hAnsi="Trebuchet MS" w:cs="Times New Roman"/>
          <w:bCs/>
          <w:sz w:val="24"/>
          <w:szCs w:val="24"/>
          <w:lang w:eastAsia="en-US"/>
        </w:rPr>
        <w:t xml:space="preserve"> </w:t>
      </w:r>
      <w:r w:rsidRPr="009F794B">
        <w:rPr>
          <w:rFonts w:ascii="Trebuchet MS" w:eastAsia="Times New Roman" w:hAnsi="Trebuchet MS" w:cs="Times New Roman"/>
          <w:bCs/>
          <w:sz w:val="24"/>
          <w:szCs w:val="24"/>
          <w:lang w:eastAsia="en-US"/>
        </w:rPr>
        <w:t>which support</w:t>
      </w:r>
      <w:r w:rsidR="003513FC" w:rsidRPr="009F794B">
        <w:rPr>
          <w:rFonts w:ascii="Trebuchet MS" w:eastAsia="Times New Roman" w:hAnsi="Trebuchet MS" w:cs="Times New Roman"/>
          <w:bCs/>
          <w:sz w:val="24"/>
          <w:szCs w:val="24"/>
          <w:lang w:eastAsia="en-US"/>
        </w:rPr>
        <w:t>s</w:t>
      </w:r>
      <w:r w:rsidRPr="009F794B">
        <w:rPr>
          <w:rFonts w:ascii="Trebuchet MS" w:eastAsia="Times New Roman" w:hAnsi="Trebuchet MS" w:cs="Times New Roman"/>
          <w:bCs/>
          <w:sz w:val="24"/>
          <w:szCs w:val="24"/>
          <w:lang w:eastAsia="en-US"/>
        </w:rPr>
        <w:t xml:space="preserve"> the </w:t>
      </w:r>
      <w:r w:rsidR="003513FC" w:rsidRPr="009F794B">
        <w:rPr>
          <w:rFonts w:ascii="Trebuchet MS" w:eastAsia="Times New Roman" w:hAnsi="Trebuchet MS" w:cs="Times New Roman"/>
          <w:bCs/>
          <w:sz w:val="24"/>
          <w:szCs w:val="24"/>
          <w:lang w:eastAsia="en-US"/>
        </w:rPr>
        <w:t>continued use of the building as a school</w:t>
      </w:r>
      <w:r w:rsidR="009F794B" w:rsidRPr="009F794B">
        <w:rPr>
          <w:rFonts w:ascii="Trebuchet MS" w:eastAsia="Times New Roman" w:hAnsi="Trebuchet MS" w:cs="Times New Roman"/>
          <w:bCs/>
          <w:sz w:val="24"/>
          <w:szCs w:val="24"/>
          <w:lang w:eastAsia="en-US"/>
        </w:rPr>
        <w:t>.  T</w:t>
      </w:r>
      <w:r w:rsidR="003513FC" w:rsidRPr="009F794B">
        <w:rPr>
          <w:rFonts w:ascii="Trebuchet MS" w:eastAsia="Times New Roman" w:hAnsi="Trebuchet MS" w:cs="Times New Roman"/>
          <w:bCs/>
          <w:sz w:val="24"/>
          <w:szCs w:val="24"/>
          <w:lang w:eastAsia="en-US"/>
        </w:rPr>
        <w:t xml:space="preserve">hey </w:t>
      </w:r>
      <w:r w:rsidR="009F794B" w:rsidRPr="009F794B">
        <w:rPr>
          <w:rFonts w:ascii="Trebuchet MS" w:eastAsia="Times New Roman" w:hAnsi="Trebuchet MS" w:cs="Times New Roman"/>
          <w:bCs/>
          <w:sz w:val="24"/>
          <w:szCs w:val="24"/>
          <w:lang w:eastAsia="en-US"/>
        </w:rPr>
        <w:t xml:space="preserve">state they </w:t>
      </w:r>
      <w:r w:rsidR="003513FC" w:rsidRPr="009F794B">
        <w:rPr>
          <w:rFonts w:ascii="Trebuchet MS" w:eastAsia="Times New Roman" w:hAnsi="Trebuchet MS" w:cs="Times New Roman"/>
          <w:bCs/>
          <w:sz w:val="24"/>
          <w:szCs w:val="24"/>
          <w:lang w:eastAsia="en-US"/>
        </w:rPr>
        <w:t>are pleased the building is no longer empty and there are no traffic related problems as the school uses minibuses</w:t>
      </w:r>
      <w:r w:rsidRPr="009F794B">
        <w:rPr>
          <w:rFonts w:ascii="Trebuchet MS" w:eastAsia="Times New Roman" w:hAnsi="Trebuchet MS" w:cs="Times New Roman"/>
          <w:bCs/>
          <w:sz w:val="24"/>
          <w:szCs w:val="24"/>
          <w:lang w:eastAsia="en-US"/>
        </w:rPr>
        <w:t xml:space="preserve">. </w:t>
      </w:r>
    </w:p>
    <w:p w:rsidR="00987120" w:rsidRPr="009F794B" w:rsidRDefault="00987120" w:rsidP="00B552FA">
      <w:pPr>
        <w:overflowPunct w:val="0"/>
        <w:autoSpaceDE w:val="0"/>
        <w:autoSpaceDN w:val="0"/>
        <w:adjustRightInd w:val="0"/>
        <w:spacing w:after="0" w:line="240" w:lineRule="auto"/>
        <w:jc w:val="both"/>
        <w:textAlignment w:val="baseline"/>
        <w:rPr>
          <w:rFonts w:ascii="Trebuchet MS" w:eastAsia="Times New Roman" w:hAnsi="Trebuchet MS" w:cs="Times New Roman"/>
          <w:bCs/>
          <w:sz w:val="24"/>
          <w:szCs w:val="24"/>
          <w:lang w:eastAsia="en-US"/>
        </w:rPr>
      </w:pPr>
    </w:p>
    <w:p w:rsidR="00396F5D" w:rsidRPr="009F794B" w:rsidRDefault="00396F5D" w:rsidP="00B552FA">
      <w:pPr>
        <w:overflowPunct w:val="0"/>
        <w:autoSpaceDE w:val="0"/>
        <w:autoSpaceDN w:val="0"/>
        <w:adjustRightInd w:val="0"/>
        <w:spacing w:after="0" w:line="240" w:lineRule="auto"/>
        <w:jc w:val="both"/>
        <w:textAlignment w:val="baseline"/>
        <w:rPr>
          <w:rFonts w:ascii="Trebuchet MS" w:eastAsia="Times New Roman" w:hAnsi="Trebuchet MS" w:cs="Times New Roman"/>
          <w:bCs/>
          <w:sz w:val="24"/>
          <w:szCs w:val="24"/>
          <w:lang w:eastAsia="en-US"/>
        </w:rPr>
      </w:pPr>
      <w:r w:rsidRPr="009F794B">
        <w:rPr>
          <w:rFonts w:ascii="Trebuchet MS" w:eastAsia="Times New Roman" w:hAnsi="Trebuchet MS" w:cs="Times New Roman"/>
          <w:bCs/>
          <w:sz w:val="24"/>
          <w:szCs w:val="24"/>
          <w:lang w:eastAsia="en-US"/>
        </w:rPr>
        <w:t xml:space="preserve">The proposal is therefore </w:t>
      </w:r>
      <w:r w:rsidR="00A27EB2" w:rsidRPr="009F794B">
        <w:rPr>
          <w:rFonts w:ascii="Trebuchet MS" w:eastAsia="Times New Roman" w:hAnsi="Trebuchet MS" w:cs="Times New Roman"/>
          <w:bCs/>
          <w:sz w:val="24"/>
          <w:szCs w:val="24"/>
          <w:lang w:eastAsia="en-US"/>
        </w:rPr>
        <w:t xml:space="preserve">considered to be </w:t>
      </w:r>
      <w:r w:rsidRPr="009F794B">
        <w:rPr>
          <w:rFonts w:ascii="Trebuchet MS" w:eastAsia="Times New Roman" w:hAnsi="Trebuchet MS" w:cs="Times New Roman"/>
          <w:bCs/>
          <w:sz w:val="24"/>
          <w:szCs w:val="24"/>
          <w:lang w:eastAsia="en-US"/>
        </w:rPr>
        <w:t xml:space="preserve">in accordance with </w:t>
      </w:r>
      <w:r w:rsidRPr="009F794B">
        <w:rPr>
          <w:rFonts w:ascii="Trebuchet MS" w:eastAsia="Times New Roman" w:hAnsi="Trebuchet MS" w:cs="Times New Roman"/>
          <w:sz w:val="24"/>
          <w:szCs w:val="24"/>
          <w:lang w:eastAsia="en-US"/>
        </w:rPr>
        <w:t xml:space="preserve">policy </w:t>
      </w:r>
      <w:r w:rsidR="003513FC" w:rsidRPr="009F794B">
        <w:rPr>
          <w:rFonts w:ascii="Trebuchet MS" w:eastAsia="Times New Roman" w:hAnsi="Trebuchet MS" w:cs="Times New Roman"/>
          <w:sz w:val="24"/>
          <w:szCs w:val="24"/>
          <w:lang w:eastAsia="en-US"/>
        </w:rPr>
        <w:t>CC8</w:t>
      </w:r>
      <w:r w:rsidRPr="009F794B">
        <w:rPr>
          <w:rFonts w:ascii="Trebuchet MS" w:eastAsia="Times New Roman" w:hAnsi="Trebuchet MS" w:cs="Times New Roman"/>
          <w:sz w:val="24"/>
          <w:szCs w:val="24"/>
          <w:lang w:eastAsia="en-US"/>
        </w:rPr>
        <w:t xml:space="preserve"> (Safeguarding Amenity) </w:t>
      </w:r>
      <w:r w:rsidR="003513FC" w:rsidRPr="009F794B">
        <w:rPr>
          <w:rFonts w:ascii="Trebuchet MS" w:eastAsia="Times New Roman" w:hAnsi="Trebuchet MS" w:cs="Times New Roman"/>
          <w:sz w:val="24"/>
          <w:szCs w:val="24"/>
          <w:lang w:eastAsia="en-US"/>
        </w:rPr>
        <w:t>and is considered acceptable</w:t>
      </w:r>
      <w:r w:rsidR="00DD2BE2" w:rsidRPr="009F794B">
        <w:rPr>
          <w:rFonts w:ascii="Trebuchet MS" w:eastAsia="Times New Roman" w:hAnsi="Trebuchet MS" w:cs="Times New Roman"/>
          <w:sz w:val="24"/>
          <w:szCs w:val="24"/>
          <w:lang w:eastAsia="en-US"/>
        </w:rPr>
        <w:t>.</w:t>
      </w:r>
    </w:p>
    <w:p w:rsidR="007C2D19" w:rsidRPr="009F794B" w:rsidRDefault="007C2D19" w:rsidP="00B552FA">
      <w:pPr>
        <w:pStyle w:val="ListParagraph"/>
        <w:spacing w:after="0" w:line="240" w:lineRule="auto"/>
        <w:ind w:left="0"/>
        <w:jc w:val="both"/>
        <w:rPr>
          <w:rFonts w:ascii="Trebuchet MS" w:eastAsia="Times New Roman" w:hAnsi="Trebuchet MS" w:cs="Times New Roman"/>
          <w:sz w:val="24"/>
          <w:szCs w:val="24"/>
          <w:u w:val="single"/>
        </w:rPr>
      </w:pPr>
    </w:p>
    <w:p w:rsidR="00BE1BEC" w:rsidRPr="009F794B" w:rsidRDefault="00396F5D" w:rsidP="00B552FA">
      <w:pPr>
        <w:pStyle w:val="ListParagraph"/>
        <w:spacing w:after="0" w:line="240" w:lineRule="auto"/>
        <w:ind w:left="0"/>
        <w:jc w:val="both"/>
        <w:rPr>
          <w:rFonts w:ascii="Trebuchet MS" w:eastAsia="Times New Roman" w:hAnsi="Trebuchet MS" w:cs="Times New Roman"/>
          <w:sz w:val="24"/>
          <w:szCs w:val="24"/>
          <w:u w:val="single"/>
        </w:rPr>
      </w:pPr>
      <w:r w:rsidRPr="009F794B">
        <w:rPr>
          <w:rFonts w:ascii="Trebuchet MS" w:eastAsia="Times New Roman" w:hAnsi="Trebuchet MS" w:cs="Times New Roman"/>
          <w:sz w:val="24"/>
          <w:szCs w:val="24"/>
          <w:u w:val="single"/>
        </w:rPr>
        <w:t>(v</w:t>
      </w:r>
      <w:r w:rsidR="00DD2BE2" w:rsidRPr="009F794B">
        <w:rPr>
          <w:rFonts w:ascii="Trebuchet MS" w:eastAsia="Times New Roman" w:hAnsi="Trebuchet MS" w:cs="Times New Roman"/>
          <w:sz w:val="24"/>
          <w:szCs w:val="24"/>
          <w:u w:val="single"/>
        </w:rPr>
        <w:t>i</w:t>
      </w:r>
      <w:r w:rsidRPr="009F794B">
        <w:rPr>
          <w:rFonts w:ascii="Trebuchet MS" w:eastAsia="Times New Roman" w:hAnsi="Trebuchet MS" w:cs="Times New Roman"/>
          <w:sz w:val="24"/>
          <w:szCs w:val="24"/>
          <w:u w:val="single"/>
        </w:rPr>
        <w:t>) Other matters</w:t>
      </w:r>
    </w:p>
    <w:p w:rsidR="00D22E30" w:rsidRPr="009F794B" w:rsidRDefault="00D22E30" w:rsidP="00B552FA">
      <w:pPr>
        <w:pStyle w:val="ListParagraph"/>
        <w:spacing w:after="0" w:line="240" w:lineRule="auto"/>
        <w:ind w:left="0"/>
        <w:jc w:val="both"/>
        <w:rPr>
          <w:rFonts w:ascii="Trebuchet MS" w:eastAsia="Times New Roman" w:hAnsi="Trebuchet MS" w:cs="Times New Roman"/>
          <w:b/>
          <w:sz w:val="24"/>
          <w:szCs w:val="24"/>
          <w:u w:val="single"/>
        </w:rPr>
      </w:pPr>
    </w:p>
    <w:p w:rsidR="002D672D" w:rsidRPr="009F794B" w:rsidRDefault="002D672D" w:rsidP="00B552FA">
      <w:pPr>
        <w:pStyle w:val="ListParagraph"/>
        <w:spacing w:after="0" w:line="240" w:lineRule="auto"/>
        <w:ind w:left="0"/>
        <w:jc w:val="both"/>
        <w:rPr>
          <w:rFonts w:ascii="Trebuchet MS" w:eastAsia="Times New Roman" w:hAnsi="Trebuchet MS" w:cs="Times New Roman"/>
          <w:b/>
          <w:sz w:val="24"/>
          <w:szCs w:val="24"/>
        </w:rPr>
      </w:pPr>
      <w:r w:rsidRPr="009F794B">
        <w:rPr>
          <w:rFonts w:ascii="Trebuchet MS" w:eastAsia="Times New Roman" w:hAnsi="Trebuchet MS" w:cs="Times New Roman"/>
          <w:b/>
          <w:sz w:val="24"/>
          <w:szCs w:val="24"/>
        </w:rPr>
        <w:t>Equality Act 2010:</w:t>
      </w:r>
    </w:p>
    <w:p w:rsidR="00CA1D45" w:rsidRDefault="00CA1D45" w:rsidP="00B552FA">
      <w:pPr>
        <w:pStyle w:val="ListParagraph"/>
        <w:spacing w:after="0" w:line="240" w:lineRule="auto"/>
        <w:ind w:left="0"/>
        <w:jc w:val="both"/>
        <w:rPr>
          <w:rFonts w:ascii="Trebuchet MS" w:eastAsia="Times New Roman" w:hAnsi="Trebuchet MS" w:cs="Times New Roman"/>
          <w:sz w:val="24"/>
          <w:szCs w:val="24"/>
        </w:rPr>
      </w:pPr>
    </w:p>
    <w:p w:rsidR="00867462" w:rsidRPr="009F794B" w:rsidRDefault="002D672D" w:rsidP="00B552FA">
      <w:pPr>
        <w:pStyle w:val="ListParagraph"/>
        <w:spacing w:after="0" w:line="240" w:lineRule="auto"/>
        <w:ind w:left="0"/>
        <w:jc w:val="both"/>
        <w:rPr>
          <w:rFonts w:ascii="Trebuchet MS" w:eastAsia="Times New Roman" w:hAnsi="Trebuchet MS" w:cs="Times New Roman"/>
          <w:sz w:val="24"/>
          <w:szCs w:val="24"/>
        </w:rPr>
      </w:pPr>
      <w:r w:rsidRPr="009F794B">
        <w:rPr>
          <w:rFonts w:ascii="Trebuchet MS" w:eastAsia="Times New Roman" w:hAnsi="Trebuchet MS" w:cs="Times New Roman"/>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E4CD3" w:rsidRPr="009F794B" w:rsidRDefault="00CE4CD3" w:rsidP="00B552FA">
      <w:pPr>
        <w:pStyle w:val="ListParagraph"/>
        <w:spacing w:after="0" w:line="240" w:lineRule="auto"/>
        <w:ind w:left="0"/>
        <w:jc w:val="both"/>
        <w:rPr>
          <w:rFonts w:ascii="Trebuchet MS" w:eastAsia="Times New Roman" w:hAnsi="Trebuchet MS" w:cs="Times New Roman"/>
          <w:sz w:val="24"/>
          <w:szCs w:val="24"/>
        </w:rPr>
      </w:pPr>
    </w:p>
    <w:p w:rsidR="00396F5D" w:rsidRPr="009F794B" w:rsidRDefault="00396F5D" w:rsidP="00B552FA">
      <w:pPr>
        <w:tabs>
          <w:tab w:val="num" w:pos="1440"/>
        </w:tabs>
        <w:overflowPunct w:val="0"/>
        <w:autoSpaceDE w:val="0"/>
        <w:autoSpaceDN w:val="0"/>
        <w:adjustRightInd w:val="0"/>
        <w:spacing w:after="0" w:line="240" w:lineRule="auto"/>
        <w:ind w:left="705" w:hanging="705"/>
        <w:jc w:val="both"/>
        <w:textAlignment w:val="baseline"/>
        <w:rPr>
          <w:rFonts w:ascii="Trebuchet MS" w:eastAsia="Times New Roman" w:hAnsi="Trebuchet MS" w:cs="Times New Roman"/>
          <w:b/>
          <w:sz w:val="24"/>
          <w:szCs w:val="24"/>
          <w:lang w:eastAsia="en-US"/>
        </w:rPr>
      </w:pPr>
      <w:r w:rsidRPr="009F794B">
        <w:rPr>
          <w:rFonts w:ascii="Trebuchet MS" w:eastAsia="Times New Roman" w:hAnsi="Trebuchet MS" w:cs="Times New Roman"/>
          <w:b/>
          <w:sz w:val="24"/>
          <w:szCs w:val="24"/>
          <w:lang w:eastAsia="en-US"/>
        </w:rPr>
        <w:t xml:space="preserve">CIL </w:t>
      </w:r>
    </w:p>
    <w:p w:rsidR="00CA1D45" w:rsidRDefault="00CA1D45" w:rsidP="00B552FA">
      <w:pPr>
        <w:overflowPunct w:val="0"/>
        <w:autoSpaceDE w:val="0"/>
        <w:autoSpaceDN w:val="0"/>
        <w:adjustRightInd w:val="0"/>
        <w:spacing w:after="0" w:line="240" w:lineRule="auto"/>
        <w:ind w:left="705" w:hanging="705"/>
        <w:jc w:val="both"/>
        <w:textAlignment w:val="baseline"/>
        <w:rPr>
          <w:rFonts w:ascii="Trebuchet MS" w:eastAsia="Times New Roman" w:hAnsi="Trebuchet MS" w:cs="Times New Roman"/>
          <w:sz w:val="24"/>
          <w:szCs w:val="24"/>
          <w:lang w:val="en-US" w:eastAsia="en-US"/>
        </w:rPr>
      </w:pPr>
    </w:p>
    <w:p w:rsidR="00396F5D" w:rsidRPr="009F794B" w:rsidRDefault="00396F5D" w:rsidP="00B552FA">
      <w:pPr>
        <w:overflowPunct w:val="0"/>
        <w:autoSpaceDE w:val="0"/>
        <w:autoSpaceDN w:val="0"/>
        <w:adjustRightInd w:val="0"/>
        <w:spacing w:after="0" w:line="240" w:lineRule="auto"/>
        <w:ind w:left="705" w:hanging="705"/>
        <w:jc w:val="both"/>
        <w:textAlignment w:val="baseline"/>
        <w:rPr>
          <w:rFonts w:ascii="Trebuchet MS" w:eastAsia="Times New Roman" w:hAnsi="Trebuchet MS" w:cs="Times New Roman"/>
          <w:sz w:val="24"/>
          <w:szCs w:val="24"/>
          <w:lang w:val="en-US" w:eastAsia="en-US"/>
        </w:rPr>
      </w:pPr>
      <w:r w:rsidRPr="009F794B">
        <w:rPr>
          <w:rFonts w:ascii="Trebuchet MS" w:eastAsia="Times New Roman" w:hAnsi="Trebuchet MS" w:cs="Times New Roman"/>
          <w:sz w:val="24"/>
          <w:szCs w:val="24"/>
          <w:lang w:val="en-US" w:eastAsia="en-US"/>
        </w:rPr>
        <w:t>The proposed development does not attract a CIL cha</w:t>
      </w:r>
      <w:r w:rsidR="00A50A6D" w:rsidRPr="009F794B">
        <w:rPr>
          <w:rFonts w:ascii="Trebuchet MS" w:eastAsia="Times New Roman" w:hAnsi="Trebuchet MS" w:cs="Times New Roman"/>
          <w:sz w:val="24"/>
          <w:szCs w:val="24"/>
          <w:lang w:val="en-US" w:eastAsia="en-US"/>
        </w:rPr>
        <w:t>rge as it is a change of use of</w:t>
      </w:r>
    </w:p>
    <w:p w:rsidR="00396F5D" w:rsidRPr="009F794B" w:rsidRDefault="00396F5D" w:rsidP="00B552FA">
      <w:pPr>
        <w:overflowPunct w:val="0"/>
        <w:autoSpaceDE w:val="0"/>
        <w:autoSpaceDN w:val="0"/>
        <w:adjustRightInd w:val="0"/>
        <w:spacing w:after="0" w:line="240" w:lineRule="auto"/>
        <w:ind w:left="705" w:hanging="705"/>
        <w:jc w:val="both"/>
        <w:textAlignment w:val="baseline"/>
        <w:rPr>
          <w:rFonts w:ascii="Trebuchet MS" w:eastAsia="Times New Roman" w:hAnsi="Trebuchet MS" w:cs="Times New Roman"/>
          <w:sz w:val="24"/>
          <w:szCs w:val="24"/>
          <w:lang w:val="en-US" w:eastAsia="en-US"/>
        </w:rPr>
      </w:pPr>
      <w:r w:rsidRPr="009F794B">
        <w:rPr>
          <w:rFonts w:ascii="Trebuchet MS" w:eastAsia="Times New Roman" w:hAnsi="Trebuchet MS" w:cs="Times New Roman"/>
          <w:sz w:val="24"/>
          <w:szCs w:val="24"/>
          <w:lang w:val="en-US" w:eastAsia="en-US"/>
        </w:rPr>
        <w:t>floorspace with no additional floorspace proposed.</w:t>
      </w:r>
    </w:p>
    <w:p w:rsidR="00396F5D" w:rsidRPr="00873D64" w:rsidRDefault="00396F5D" w:rsidP="00B552FA">
      <w:pPr>
        <w:pStyle w:val="ListParagraph"/>
        <w:spacing w:after="0" w:line="240" w:lineRule="auto"/>
        <w:ind w:left="0"/>
        <w:jc w:val="both"/>
        <w:rPr>
          <w:rFonts w:ascii="Trebuchet MS" w:eastAsia="Times New Roman" w:hAnsi="Trebuchet MS" w:cs="Times New Roman"/>
          <w:color w:val="4F81BD" w:themeColor="accent1"/>
          <w:sz w:val="24"/>
          <w:szCs w:val="24"/>
        </w:rPr>
      </w:pPr>
    </w:p>
    <w:p w:rsidR="00867462" w:rsidRPr="009F794B" w:rsidRDefault="00867462" w:rsidP="00B552FA">
      <w:pPr>
        <w:pStyle w:val="ListParagraph"/>
        <w:spacing w:after="0" w:line="240" w:lineRule="auto"/>
        <w:ind w:left="0"/>
        <w:jc w:val="both"/>
        <w:rPr>
          <w:rFonts w:ascii="Trebuchet MS" w:eastAsia="Times New Roman" w:hAnsi="Trebuchet MS" w:cs="Times New Roman"/>
          <w:b/>
          <w:sz w:val="24"/>
          <w:szCs w:val="24"/>
        </w:rPr>
      </w:pPr>
      <w:r w:rsidRPr="009F794B">
        <w:rPr>
          <w:rFonts w:ascii="Trebuchet MS" w:eastAsia="Times New Roman" w:hAnsi="Trebuchet MS" w:cs="Times New Roman"/>
          <w:b/>
          <w:sz w:val="24"/>
          <w:szCs w:val="24"/>
        </w:rPr>
        <w:t>Conclusion</w:t>
      </w:r>
    </w:p>
    <w:p w:rsidR="00CA1D45" w:rsidRDefault="00CA1D45" w:rsidP="00B552FA">
      <w:pPr>
        <w:pStyle w:val="ListParagraph"/>
        <w:spacing w:after="0" w:line="240" w:lineRule="auto"/>
        <w:ind w:left="0"/>
        <w:jc w:val="both"/>
        <w:rPr>
          <w:rFonts w:ascii="Trebuchet MS" w:eastAsia="Times New Roman" w:hAnsi="Trebuchet MS" w:cs="Times New Roman"/>
          <w:sz w:val="24"/>
          <w:szCs w:val="24"/>
        </w:rPr>
      </w:pPr>
    </w:p>
    <w:p w:rsidR="00867462" w:rsidRPr="00A50A6D" w:rsidRDefault="00954BD5" w:rsidP="00B552FA">
      <w:pPr>
        <w:pStyle w:val="ListParagraph"/>
        <w:spacing w:after="0" w:line="240" w:lineRule="auto"/>
        <w:ind w:left="0"/>
        <w:jc w:val="both"/>
        <w:rPr>
          <w:rFonts w:ascii="Trebuchet MS" w:eastAsia="Times New Roman" w:hAnsi="Trebuchet MS" w:cs="Times New Roman"/>
          <w:sz w:val="24"/>
          <w:szCs w:val="24"/>
        </w:rPr>
      </w:pPr>
      <w:r>
        <w:rPr>
          <w:rFonts w:ascii="Trebuchet MS" w:eastAsia="Times New Roman" w:hAnsi="Trebuchet MS" w:cs="Times New Roman"/>
          <w:sz w:val="24"/>
          <w:szCs w:val="24"/>
        </w:rPr>
        <w:t>W</w:t>
      </w:r>
      <w:r w:rsidR="00A50A6D" w:rsidRPr="00A50A6D">
        <w:rPr>
          <w:rFonts w:ascii="Trebuchet MS" w:eastAsia="Times New Roman" w:hAnsi="Trebuchet MS" w:cs="Times New Roman"/>
          <w:sz w:val="24"/>
          <w:szCs w:val="24"/>
        </w:rPr>
        <w:t xml:space="preserve">ith the retention of </w:t>
      </w:r>
      <w:r w:rsidR="00162EEA">
        <w:rPr>
          <w:rFonts w:ascii="Trebuchet MS" w:eastAsia="Times New Roman" w:hAnsi="Trebuchet MS" w:cs="Times New Roman"/>
          <w:sz w:val="24"/>
          <w:szCs w:val="24"/>
        </w:rPr>
        <w:t xml:space="preserve">some </w:t>
      </w:r>
      <w:r w:rsidR="00A50A6D" w:rsidRPr="00C91C00">
        <w:rPr>
          <w:rFonts w:ascii="Trebuchet MS" w:eastAsia="Times New Roman" w:hAnsi="Trebuchet MS" w:cs="Times New Roman"/>
          <w:sz w:val="24"/>
          <w:szCs w:val="24"/>
        </w:rPr>
        <w:t>B1</w:t>
      </w:r>
      <w:r w:rsidR="00A50A6D" w:rsidRPr="00A50A6D">
        <w:rPr>
          <w:rFonts w:ascii="Trebuchet MS" w:eastAsia="Times New Roman" w:hAnsi="Trebuchet MS" w:cs="Times New Roman"/>
          <w:sz w:val="24"/>
          <w:szCs w:val="24"/>
        </w:rPr>
        <w:t xml:space="preserve"> use, and the future </w:t>
      </w:r>
      <w:r w:rsidR="00A50A6D" w:rsidRPr="00C91C00">
        <w:rPr>
          <w:rFonts w:ascii="Trebuchet MS" w:eastAsia="Times New Roman" w:hAnsi="Trebuchet MS" w:cs="Times New Roman"/>
          <w:sz w:val="24"/>
          <w:szCs w:val="24"/>
        </w:rPr>
        <w:t>operation of a</w:t>
      </w:r>
      <w:r w:rsidR="00A50A6D" w:rsidRPr="00A50A6D">
        <w:rPr>
          <w:rFonts w:ascii="Trebuchet MS" w:eastAsia="Times New Roman" w:hAnsi="Trebuchet MS" w:cs="Times New Roman"/>
          <w:sz w:val="24"/>
          <w:szCs w:val="24"/>
        </w:rPr>
        <w:t xml:space="preserve"> long-term vacant </w:t>
      </w:r>
      <w:r w:rsidR="007C2D19">
        <w:rPr>
          <w:rFonts w:ascii="Trebuchet MS" w:eastAsia="Times New Roman" w:hAnsi="Trebuchet MS" w:cs="Times New Roman"/>
          <w:sz w:val="24"/>
          <w:szCs w:val="24"/>
        </w:rPr>
        <w:t xml:space="preserve">site, it is considered that </w:t>
      </w:r>
      <w:r>
        <w:rPr>
          <w:rFonts w:ascii="Trebuchet MS" w:eastAsia="Times New Roman" w:hAnsi="Trebuchet MS" w:cs="Times New Roman"/>
          <w:sz w:val="24"/>
          <w:szCs w:val="24"/>
        </w:rPr>
        <w:t>the continued use fo</w:t>
      </w:r>
      <w:bookmarkStart w:id="0" w:name="_GoBack"/>
      <w:bookmarkEnd w:id="0"/>
      <w:r>
        <w:rPr>
          <w:rFonts w:ascii="Trebuchet MS" w:eastAsia="Times New Roman" w:hAnsi="Trebuchet MS" w:cs="Times New Roman"/>
          <w:sz w:val="24"/>
          <w:szCs w:val="24"/>
        </w:rPr>
        <w:t xml:space="preserve">r a further three year period for the school </w:t>
      </w:r>
      <w:r w:rsidR="00A50A6D" w:rsidRPr="00A50A6D">
        <w:rPr>
          <w:rFonts w:ascii="Trebuchet MS" w:eastAsia="Times New Roman" w:hAnsi="Trebuchet MS" w:cs="Times New Roman"/>
          <w:sz w:val="24"/>
          <w:szCs w:val="24"/>
        </w:rPr>
        <w:t>would not be detrimental to the</w:t>
      </w:r>
      <w:r w:rsidR="003E11AB" w:rsidRPr="00A50A6D">
        <w:rPr>
          <w:rFonts w:ascii="Trebuchet MS" w:eastAsia="Times New Roman" w:hAnsi="Trebuchet MS" w:cs="Times New Roman"/>
          <w:sz w:val="24"/>
          <w:szCs w:val="24"/>
        </w:rPr>
        <w:t xml:space="preserve"> </w:t>
      </w:r>
      <w:r w:rsidR="00A50A6D" w:rsidRPr="00A50A6D">
        <w:rPr>
          <w:rFonts w:ascii="Trebuchet MS" w:eastAsia="Times New Roman" w:hAnsi="Trebuchet MS" w:cs="Times New Roman"/>
          <w:sz w:val="24"/>
          <w:szCs w:val="24"/>
        </w:rPr>
        <w:t>area, which is designated as employment l</w:t>
      </w:r>
      <w:r w:rsidR="003E11AB" w:rsidRPr="00A50A6D">
        <w:rPr>
          <w:rFonts w:ascii="Trebuchet MS" w:eastAsia="Times New Roman" w:hAnsi="Trebuchet MS" w:cs="Times New Roman"/>
          <w:sz w:val="24"/>
          <w:szCs w:val="24"/>
        </w:rPr>
        <w:t>and</w:t>
      </w:r>
      <w:r w:rsidR="00DD2BE2" w:rsidRPr="00A50A6D">
        <w:rPr>
          <w:rFonts w:ascii="Trebuchet MS" w:eastAsia="Times New Roman" w:hAnsi="Trebuchet MS" w:cs="Times New Roman"/>
          <w:sz w:val="24"/>
          <w:szCs w:val="24"/>
        </w:rPr>
        <w:t xml:space="preserve">. </w:t>
      </w:r>
      <w:r>
        <w:rPr>
          <w:rFonts w:ascii="Trebuchet MS" w:eastAsia="Times New Roman" w:hAnsi="Trebuchet MS" w:cs="Times New Roman"/>
          <w:sz w:val="24"/>
          <w:szCs w:val="24"/>
        </w:rPr>
        <w:t xml:space="preserve"> </w:t>
      </w:r>
      <w:r w:rsidR="00A50A6D" w:rsidRPr="00A50A6D">
        <w:rPr>
          <w:rFonts w:ascii="Trebuchet MS" w:eastAsia="Times New Roman" w:hAnsi="Trebuchet MS" w:cs="Times New Roman"/>
          <w:sz w:val="24"/>
          <w:szCs w:val="24"/>
        </w:rPr>
        <w:t>A condition limiting th</w:t>
      </w:r>
      <w:r w:rsidR="007C2D19">
        <w:rPr>
          <w:rFonts w:ascii="Trebuchet MS" w:eastAsia="Times New Roman" w:hAnsi="Trebuchet MS" w:cs="Times New Roman"/>
          <w:sz w:val="24"/>
          <w:szCs w:val="24"/>
        </w:rPr>
        <w:t xml:space="preserve">e use to a </w:t>
      </w:r>
      <w:r>
        <w:rPr>
          <w:rFonts w:ascii="Trebuchet MS" w:eastAsia="Times New Roman" w:hAnsi="Trebuchet MS" w:cs="Times New Roman"/>
          <w:sz w:val="24"/>
          <w:szCs w:val="24"/>
        </w:rPr>
        <w:t xml:space="preserve">further </w:t>
      </w:r>
      <w:r w:rsidR="007C2D19">
        <w:rPr>
          <w:rFonts w:ascii="Trebuchet MS" w:eastAsia="Times New Roman" w:hAnsi="Trebuchet MS" w:cs="Times New Roman"/>
          <w:sz w:val="24"/>
          <w:szCs w:val="24"/>
        </w:rPr>
        <w:t xml:space="preserve">temporary period of </w:t>
      </w:r>
      <w:r>
        <w:rPr>
          <w:rFonts w:ascii="Trebuchet MS" w:eastAsia="Times New Roman" w:hAnsi="Trebuchet MS" w:cs="Times New Roman"/>
          <w:sz w:val="24"/>
          <w:szCs w:val="24"/>
        </w:rPr>
        <w:t>3</w:t>
      </w:r>
      <w:r w:rsidR="00A50A6D" w:rsidRPr="00A50A6D">
        <w:rPr>
          <w:rFonts w:ascii="Trebuchet MS" w:eastAsia="Times New Roman" w:hAnsi="Trebuchet MS" w:cs="Times New Roman"/>
          <w:sz w:val="24"/>
          <w:szCs w:val="24"/>
        </w:rPr>
        <w:t xml:space="preserve"> years will enable the e</w:t>
      </w:r>
      <w:r w:rsidR="00C91C00">
        <w:rPr>
          <w:rFonts w:ascii="Trebuchet MS" w:eastAsia="Times New Roman" w:hAnsi="Trebuchet MS" w:cs="Times New Roman"/>
          <w:sz w:val="24"/>
          <w:szCs w:val="24"/>
        </w:rPr>
        <w:t>mployment land to become properl</w:t>
      </w:r>
      <w:r w:rsidR="00A50A6D" w:rsidRPr="00A50A6D">
        <w:rPr>
          <w:rFonts w:ascii="Trebuchet MS" w:eastAsia="Times New Roman" w:hAnsi="Trebuchet MS" w:cs="Times New Roman"/>
          <w:sz w:val="24"/>
          <w:szCs w:val="24"/>
        </w:rPr>
        <w:t xml:space="preserve">y utilised again in the future. As such with the temporary use condition of </w:t>
      </w:r>
      <w:r>
        <w:rPr>
          <w:rFonts w:ascii="Trebuchet MS" w:eastAsia="Times New Roman" w:hAnsi="Trebuchet MS" w:cs="Times New Roman"/>
          <w:sz w:val="24"/>
          <w:szCs w:val="24"/>
        </w:rPr>
        <w:t>3</w:t>
      </w:r>
      <w:r w:rsidR="00A50A6D" w:rsidRPr="00A50A6D">
        <w:rPr>
          <w:rFonts w:ascii="Trebuchet MS" w:eastAsia="Times New Roman" w:hAnsi="Trebuchet MS" w:cs="Times New Roman"/>
          <w:sz w:val="24"/>
          <w:szCs w:val="24"/>
        </w:rPr>
        <w:t xml:space="preserve"> years and other conditions and informatives, the proposed scheme is recommended for approval.</w:t>
      </w:r>
      <w:r w:rsidR="00867462" w:rsidRPr="00A50A6D">
        <w:rPr>
          <w:rFonts w:ascii="Trebuchet MS" w:eastAsia="Times New Roman" w:hAnsi="Trebuchet MS" w:cs="Times New Roman"/>
          <w:sz w:val="24"/>
          <w:szCs w:val="24"/>
        </w:rPr>
        <w:t xml:space="preserve"> </w:t>
      </w:r>
    </w:p>
    <w:p w:rsidR="00CA1D45" w:rsidRDefault="00CA1D45" w:rsidP="00B552FA">
      <w:pPr>
        <w:pStyle w:val="ListParagraph"/>
        <w:keepNext/>
        <w:spacing w:after="0" w:line="240" w:lineRule="auto"/>
        <w:ind w:left="0"/>
        <w:jc w:val="both"/>
        <w:outlineLvl w:val="0"/>
        <w:rPr>
          <w:rFonts w:ascii="Trebuchet MS" w:eastAsia="Times New Roman" w:hAnsi="Trebuchet MS" w:cs="Times New Roman"/>
          <w:b/>
          <w:sz w:val="24"/>
          <w:szCs w:val="24"/>
        </w:rPr>
      </w:pPr>
    </w:p>
    <w:p w:rsidR="002D672D" w:rsidRPr="00A50A6D" w:rsidRDefault="002D672D" w:rsidP="00B552FA">
      <w:pPr>
        <w:pStyle w:val="ListParagraph"/>
        <w:keepNext/>
        <w:spacing w:after="0" w:line="240" w:lineRule="auto"/>
        <w:ind w:left="0"/>
        <w:jc w:val="both"/>
        <w:outlineLvl w:val="0"/>
        <w:rPr>
          <w:rFonts w:ascii="Trebuchet MS" w:eastAsia="Times New Roman" w:hAnsi="Trebuchet MS" w:cs="Times New Roman"/>
          <w:b/>
          <w:sz w:val="24"/>
          <w:szCs w:val="24"/>
        </w:rPr>
      </w:pPr>
      <w:r w:rsidRPr="00A50A6D">
        <w:rPr>
          <w:rFonts w:ascii="Trebuchet MS" w:eastAsia="Times New Roman" w:hAnsi="Trebuchet MS" w:cs="Times New Roman"/>
          <w:b/>
          <w:sz w:val="24"/>
          <w:szCs w:val="24"/>
        </w:rPr>
        <w:t>Recommendation</w:t>
      </w:r>
    </w:p>
    <w:p w:rsidR="002D672D" w:rsidRPr="00A50A6D" w:rsidRDefault="002D672D" w:rsidP="00B552FA">
      <w:pPr>
        <w:keepNext/>
        <w:spacing w:after="0" w:line="240" w:lineRule="auto"/>
        <w:jc w:val="both"/>
        <w:outlineLvl w:val="0"/>
        <w:rPr>
          <w:rFonts w:ascii="Trebuchet MS" w:eastAsia="Times New Roman" w:hAnsi="Trebuchet MS" w:cs="Times New Roman"/>
          <w:b/>
          <w:sz w:val="24"/>
          <w:szCs w:val="24"/>
        </w:rPr>
      </w:pPr>
    </w:p>
    <w:p w:rsidR="00EF1280" w:rsidRDefault="00165B8F" w:rsidP="00165B8F">
      <w:pPr>
        <w:pStyle w:val="ListParagraph"/>
        <w:keepNext/>
        <w:spacing w:after="0" w:line="240" w:lineRule="auto"/>
        <w:ind w:left="0"/>
        <w:jc w:val="both"/>
        <w:outlineLvl w:val="0"/>
        <w:rPr>
          <w:rFonts w:ascii="Trebuchet MS" w:eastAsia="Times New Roman" w:hAnsi="Trebuchet MS" w:cs="Times New Roman"/>
          <w:color w:val="000000" w:themeColor="text1"/>
          <w:sz w:val="24"/>
          <w:szCs w:val="24"/>
        </w:rPr>
      </w:pPr>
      <w:r w:rsidRPr="00A50A6D">
        <w:rPr>
          <w:rFonts w:ascii="Trebuchet MS" w:eastAsia="Times New Roman" w:hAnsi="Trebuchet MS" w:cs="Times New Roman"/>
          <w:sz w:val="24"/>
          <w:szCs w:val="24"/>
        </w:rPr>
        <w:t xml:space="preserve">Grant planning permission subject to </w:t>
      </w:r>
      <w:r w:rsidR="009F794B">
        <w:rPr>
          <w:rFonts w:ascii="Trebuchet MS" w:eastAsia="Times New Roman" w:hAnsi="Trebuchet MS" w:cs="Times New Roman"/>
          <w:sz w:val="24"/>
          <w:szCs w:val="24"/>
        </w:rPr>
        <w:t>the following c</w:t>
      </w:r>
      <w:r w:rsidRPr="00A50A6D">
        <w:rPr>
          <w:rFonts w:ascii="Trebuchet MS" w:eastAsia="Times New Roman" w:hAnsi="Trebuchet MS" w:cs="Times New Roman"/>
          <w:sz w:val="24"/>
          <w:szCs w:val="24"/>
        </w:rPr>
        <w:t xml:space="preserve">onditions </w:t>
      </w:r>
      <w:r>
        <w:rPr>
          <w:rFonts w:ascii="Trebuchet MS" w:eastAsia="Times New Roman" w:hAnsi="Trebuchet MS" w:cs="Times New Roman"/>
          <w:color w:val="000000" w:themeColor="text1"/>
          <w:sz w:val="24"/>
          <w:szCs w:val="24"/>
        </w:rPr>
        <w:t xml:space="preserve">and </w:t>
      </w:r>
      <w:proofErr w:type="spellStart"/>
      <w:r>
        <w:rPr>
          <w:rFonts w:ascii="Trebuchet MS" w:eastAsia="Times New Roman" w:hAnsi="Trebuchet MS" w:cs="Times New Roman"/>
          <w:color w:val="000000" w:themeColor="text1"/>
          <w:sz w:val="24"/>
          <w:szCs w:val="24"/>
        </w:rPr>
        <w:t>informatives</w:t>
      </w:r>
      <w:proofErr w:type="spellEnd"/>
      <w:r w:rsidR="009F794B">
        <w:rPr>
          <w:rFonts w:ascii="Trebuchet MS" w:eastAsia="Times New Roman" w:hAnsi="Trebuchet MS" w:cs="Times New Roman"/>
          <w:color w:val="000000" w:themeColor="text1"/>
          <w:sz w:val="24"/>
          <w:szCs w:val="24"/>
        </w:rPr>
        <w:t>:</w:t>
      </w:r>
    </w:p>
    <w:p w:rsidR="009F794B" w:rsidRDefault="009F794B" w:rsidP="00165B8F">
      <w:pPr>
        <w:pStyle w:val="ListParagraph"/>
        <w:keepNext/>
        <w:spacing w:after="0" w:line="240" w:lineRule="auto"/>
        <w:ind w:left="0"/>
        <w:jc w:val="both"/>
        <w:outlineLvl w:val="0"/>
        <w:rPr>
          <w:rFonts w:ascii="Trebuchet MS" w:eastAsia="Times New Roman" w:hAnsi="Trebuchet MS" w:cs="Times New Roman"/>
          <w:color w:val="000000" w:themeColor="text1"/>
          <w:sz w:val="24"/>
          <w:szCs w:val="24"/>
        </w:rPr>
      </w:pPr>
    </w:p>
    <w:p w:rsidR="009F794B" w:rsidRPr="009F794B" w:rsidRDefault="009F794B" w:rsidP="00165B8F">
      <w:pPr>
        <w:pStyle w:val="ListParagraph"/>
        <w:keepNext/>
        <w:spacing w:after="0" w:line="240" w:lineRule="auto"/>
        <w:ind w:left="0"/>
        <w:jc w:val="both"/>
        <w:outlineLvl w:val="0"/>
        <w:rPr>
          <w:rFonts w:ascii="Trebuchet MS" w:eastAsia="Times New Roman" w:hAnsi="Trebuchet MS" w:cs="Times New Roman"/>
          <w:color w:val="000000" w:themeColor="text1"/>
          <w:sz w:val="24"/>
          <w:szCs w:val="24"/>
          <w:u w:val="single"/>
        </w:rPr>
      </w:pPr>
      <w:r w:rsidRPr="009F794B">
        <w:rPr>
          <w:rFonts w:ascii="Trebuchet MS" w:eastAsia="Times New Roman" w:hAnsi="Trebuchet MS" w:cs="Times New Roman"/>
          <w:color w:val="000000" w:themeColor="text1"/>
          <w:sz w:val="24"/>
          <w:szCs w:val="24"/>
          <w:u w:val="single"/>
        </w:rPr>
        <w:t xml:space="preserve">Conditions </w:t>
      </w:r>
    </w:p>
    <w:p w:rsidR="009F794B" w:rsidRDefault="009F794B" w:rsidP="00165B8F">
      <w:pPr>
        <w:pStyle w:val="ListParagraph"/>
        <w:keepNext/>
        <w:spacing w:after="0" w:line="240" w:lineRule="auto"/>
        <w:ind w:left="0"/>
        <w:jc w:val="both"/>
        <w:outlineLvl w:val="0"/>
        <w:rPr>
          <w:rFonts w:ascii="Trebuchet MS" w:eastAsia="Times New Roman" w:hAnsi="Trebuchet MS" w:cs="Times New Roman"/>
          <w:color w:val="000000" w:themeColor="text1"/>
          <w:sz w:val="24"/>
          <w:szCs w:val="24"/>
        </w:rPr>
      </w:pPr>
    </w:p>
    <w:p w:rsidR="009F794B" w:rsidRDefault="009F794B" w:rsidP="009F794B">
      <w:pPr>
        <w:pStyle w:val="ListParagraph"/>
        <w:keepNext/>
        <w:numPr>
          <w:ilvl w:val="0"/>
          <w:numId w:val="18"/>
        </w:numPr>
        <w:spacing w:after="0" w:line="240" w:lineRule="auto"/>
        <w:jc w:val="both"/>
        <w:outlineLvl w:val="0"/>
        <w:rPr>
          <w:rFonts w:ascii="Trebuchet MS" w:eastAsia="Times New Roman" w:hAnsi="Trebuchet MS" w:cs="Times New Roman"/>
          <w:color w:val="000000" w:themeColor="text1"/>
          <w:sz w:val="24"/>
          <w:szCs w:val="24"/>
        </w:rPr>
      </w:pPr>
      <w:r>
        <w:rPr>
          <w:rFonts w:ascii="Trebuchet MS" w:eastAsia="Times New Roman" w:hAnsi="Trebuchet MS" w:cs="Times New Roman"/>
          <w:color w:val="000000" w:themeColor="text1"/>
          <w:sz w:val="24"/>
          <w:szCs w:val="24"/>
        </w:rPr>
        <w:t>3 year temporary period</w:t>
      </w:r>
    </w:p>
    <w:p w:rsidR="009F794B" w:rsidRDefault="009F794B" w:rsidP="009F794B">
      <w:pPr>
        <w:pStyle w:val="ListParagraph"/>
        <w:keepNext/>
        <w:numPr>
          <w:ilvl w:val="0"/>
          <w:numId w:val="18"/>
        </w:numPr>
        <w:spacing w:after="0" w:line="240" w:lineRule="auto"/>
        <w:jc w:val="both"/>
        <w:outlineLvl w:val="0"/>
        <w:rPr>
          <w:rFonts w:ascii="Trebuchet MS" w:eastAsia="Times New Roman" w:hAnsi="Trebuchet MS" w:cs="Times New Roman"/>
          <w:color w:val="000000" w:themeColor="text1"/>
          <w:sz w:val="24"/>
          <w:szCs w:val="24"/>
        </w:rPr>
      </w:pPr>
      <w:r>
        <w:rPr>
          <w:rFonts w:ascii="Trebuchet MS" w:eastAsia="Times New Roman" w:hAnsi="Trebuchet MS" w:cs="Times New Roman"/>
          <w:color w:val="000000" w:themeColor="text1"/>
          <w:sz w:val="24"/>
          <w:szCs w:val="24"/>
        </w:rPr>
        <w:t xml:space="preserve">Approved Plans </w:t>
      </w:r>
    </w:p>
    <w:p w:rsidR="009F794B" w:rsidRDefault="009F794B" w:rsidP="009F794B">
      <w:pPr>
        <w:keepNext/>
        <w:spacing w:after="0" w:line="240" w:lineRule="auto"/>
        <w:jc w:val="both"/>
        <w:outlineLvl w:val="0"/>
        <w:rPr>
          <w:rFonts w:ascii="Trebuchet MS" w:eastAsia="Times New Roman" w:hAnsi="Trebuchet MS" w:cs="Times New Roman"/>
          <w:color w:val="000000" w:themeColor="text1"/>
          <w:sz w:val="24"/>
          <w:szCs w:val="24"/>
        </w:rPr>
      </w:pPr>
    </w:p>
    <w:p w:rsidR="009F794B" w:rsidRPr="009F794B" w:rsidRDefault="009F794B" w:rsidP="009F794B">
      <w:pPr>
        <w:keepNext/>
        <w:spacing w:after="0" w:line="240" w:lineRule="auto"/>
        <w:jc w:val="both"/>
        <w:outlineLvl w:val="0"/>
        <w:rPr>
          <w:rFonts w:ascii="Trebuchet MS" w:eastAsia="Times New Roman" w:hAnsi="Trebuchet MS" w:cs="Times New Roman"/>
          <w:color w:val="000000" w:themeColor="text1"/>
          <w:sz w:val="24"/>
          <w:szCs w:val="24"/>
          <w:u w:val="single"/>
        </w:rPr>
      </w:pPr>
      <w:proofErr w:type="spellStart"/>
      <w:r w:rsidRPr="009F794B">
        <w:rPr>
          <w:rFonts w:ascii="Trebuchet MS" w:eastAsia="Times New Roman" w:hAnsi="Trebuchet MS" w:cs="Times New Roman"/>
          <w:color w:val="000000" w:themeColor="text1"/>
          <w:sz w:val="24"/>
          <w:szCs w:val="24"/>
          <w:u w:val="single"/>
        </w:rPr>
        <w:t>Informatives</w:t>
      </w:r>
      <w:proofErr w:type="spellEnd"/>
    </w:p>
    <w:p w:rsidR="009F794B" w:rsidRDefault="009F794B" w:rsidP="009F794B">
      <w:pPr>
        <w:keepNext/>
        <w:spacing w:after="0" w:line="240" w:lineRule="auto"/>
        <w:jc w:val="both"/>
        <w:outlineLvl w:val="0"/>
        <w:rPr>
          <w:rFonts w:ascii="Trebuchet MS" w:eastAsia="Times New Roman" w:hAnsi="Trebuchet MS" w:cs="Times New Roman"/>
          <w:color w:val="000000" w:themeColor="text1"/>
          <w:sz w:val="24"/>
          <w:szCs w:val="24"/>
        </w:rPr>
      </w:pPr>
    </w:p>
    <w:p w:rsidR="009F794B" w:rsidRDefault="009F794B" w:rsidP="009F794B">
      <w:pPr>
        <w:pStyle w:val="ListParagraph"/>
        <w:keepNext/>
        <w:numPr>
          <w:ilvl w:val="0"/>
          <w:numId w:val="19"/>
        </w:numPr>
        <w:spacing w:after="0" w:line="240" w:lineRule="auto"/>
        <w:jc w:val="both"/>
        <w:outlineLvl w:val="0"/>
        <w:rPr>
          <w:rFonts w:ascii="Trebuchet MS" w:eastAsia="Times New Roman" w:hAnsi="Trebuchet MS" w:cs="Times New Roman"/>
          <w:color w:val="000000" w:themeColor="text1"/>
          <w:sz w:val="24"/>
          <w:szCs w:val="24"/>
        </w:rPr>
      </w:pPr>
      <w:r>
        <w:rPr>
          <w:rFonts w:ascii="Trebuchet MS" w:eastAsia="Times New Roman" w:hAnsi="Trebuchet MS" w:cs="Times New Roman"/>
          <w:color w:val="000000" w:themeColor="text1"/>
          <w:sz w:val="24"/>
          <w:szCs w:val="24"/>
        </w:rPr>
        <w:t xml:space="preserve">Positive and proactive </w:t>
      </w:r>
    </w:p>
    <w:p w:rsidR="009F794B" w:rsidRPr="009F794B" w:rsidRDefault="009F794B" w:rsidP="009F794B">
      <w:pPr>
        <w:pStyle w:val="ListParagraph"/>
        <w:keepNext/>
        <w:numPr>
          <w:ilvl w:val="0"/>
          <w:numId w:val="19"/>
        </w:numPr>
        <w:spacing w:after="0" w:line="240" w:lineRule="auto"/>
        <w:jc w:val="both"/>
        <w:outlineLvl w:val="0"/>
        <w:rPr>
          <w:rFonts w:ascii="Trebuchet MS" w:eastAsia="Times New Roman" w:hAnsi="Trebuchet MS" w:cs="Times New Roman"/>
          <w:color w:val="000000" w:themeColor="text1"/>
          <w:sz w:val="24"/>
          <w:szCs w:val="24"/>
        </w:rPr>
      </w:pPr>
      <w:r>
        <w:rPr>
          <w:rFonts w:ascii="Trebuchet MS" w:eastAsia="Times New Roman" w:hAnsi="Trebuchet MS" w:cs="Times New Roman"/>
          <w:color w:val="000000" w:themeColor="text1"/>
          <w:sz w:val="24"/>
          <w:szCs w:val="24"/>
        </w:rPr>
        <w:t xml:space="preserve">Terms and conditions </w:t>
      </w:r>
    </w:p>
    <w:sectPr w:rsidR="009F794B" w:rsidRPr="009F794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72D" w:rsidRDefault="002D672D" w:rsidP="002D672D">
      <w:pPr>
        <w:spacing w:after="0" w:line="240" w:lineRule="auto"/>
      </w:pPr>
      <w:r>
        <w:separator/>
      </w:r>
    </w:p>
  </w:endnote>
  <w:endnote w:type="continuationSeparator" w:id="0">
    <w:p w:rsidR="002D672D" w:rsidRDefault="002D672D" w:rsidP="002D6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B39" w:rsidRDefault="00CA1D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B39" w:rsidRDefault="00CA1D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B39" w:rsidRDefault="00CA1D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72D" w:rsidRDefault="002D672D" w:rsidP="002D672D">
      <w:pPr>
        <w:spacing w:after="0" w:line="240" w:lineRule="auto"/>
      </w:pPr>
      <w:r>
        <w:separator/>
      </w:r>
    </w:p>
  </w:footnote>
  <w:footnote w:type="continuationSeparator" w:id="0">
    <w:p w:rsidR="002D672D" w:rsidRDefault="002D672D" w:rsidP="002D67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B39" w:rsidRDefault="00CA1D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B39" w:rsidRDefault="00CA1D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B39" w:rsidRDefault="00CA1D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85B21"/>
    <w:multiLevelType w:val="hybridMultilevel"/>
    <w:tmpl w:val="7916E18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0FAA2E4E"/>
    <w:multiLevelType w:val="hybridMultilevel"/>
    <w:tmpl w:val="2B6C2BD0"/>
    <w:lvl w:ilvl="0" w:tplc="08090001">
      <w:start w:val="1"/>
      <w:numFmt w:val="bullet"/>
      <w:lvlText w:val=""/>
      <w:lvlJc w:val="left"/>
      <w:pPr>
        <w:ind w:left="720" w:hanging="360"/>
      </w:pPr>
      <w:rPr>
        <w:rFonts w:ascii="Symbol" w:hAnsi="Symbol" w:hint="default"/>
      </w:rPr>
    </w:lvl>
    <w:lvl w:ilvl="1" w:tplc="7D6C388E">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AD43D3"/>
    <w:multiLevelType w:val="hybridMultilevel"/>
    <w:tmpl w:val="D80242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034AED"/>
    <w:multiLevelType w:val="hybridMultilevel"/>
    <w:tmpl w:val="5DACF8F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1CFB78D6"/>
    <w:multiLevelType w:val="hybridMultilevel"/>
    <w:tmpl w:val="22CE9D8C"/>
    <w:lvl w:ilvl="0" w:tplc="0809000F">
      <w:start w:val="1"/>
      <w:numFmt w:val="decimal"/>
      <w:lvlText w:val="%1."/>
      <w:lvlJc w:val="left"/>
      <w:pPr>
        <w:ind w:left="720" w:hanging="360"/>
      </w:pPr>
    </w:lvl>
    <w:lvl w:ilvl="1" w:tplc="7D6C388E">
      <w:start w:val="1"/>
      <w:numFmt w:val="lowerRoman"/>
      <w:lvlText w:val="%2)"/>
      <w:lvlJc w:val="left"/>
      <w:pPr>
        <w:ind w:left="1800" w:hanging="720"/>
      </w:pPr>
      <w:rPr>
        <w:rFonts w:hint="default"/>
      </w:rPr>
    </w:lvl>
    <w:lvl w:ilvl="2" w:tplc="7EE0C8E4">
      <w:start w:val="1"/>
      <w:numFmt w:val="lowerRoman"/>
      <w:lvlText w:val="(%3)"/>
      <w:lvlJc w:val="right"/>
      <w:pPr>
        <w:ind w:left="2160" w:hanging="180"/>
      </w:pPr>
      <w:rPr>
        <w:rFonts w:ascii="Trebuchet MS" w:eastAsia="Times New Roman" w:hAnsi="Trebuchet MS" w:cs="Times New Roman"/>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300B23"/>
    <w:multiLevelType w:val="hybridMultilevel"/>
    <w:tmpl w:val="BCBADA0A"/>
    <w:lvl w:ilvl="0" w:tplc="08090001">
      <w:start w:val="1"/>
      <w:numFmt w:val="bullet"/>
      <w:lvlText w:val=""/>
      <w:lvlJc w:val="left"/>
      <w:pPr>
        <w:ind w:left="720" w:hanging="360"/>
      </w:pPr>
      <w:rPr>
        <w:rFonts w:ascii="Symbol" w:hAnsi="Symbol" w:hint="default"/>
      </w:rPr>
    </w:lvl>
    <w:lvl w:ilvl="1" w:tplc="7D6C388E">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1F0AD3"/>
    <w:multiLevelType w:val="hybridMultilevel"/>
    <w:tmpl w:val="48BA75A0"/>
    <w:lvl w:ilvl="0" w:tplc="3D38F9CA">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390D12"/>
    <w:multiLevelType w:val="hybridMultilevel"/>
    <w:tmpl w:val="37620540"/>
    <w:lvl w:ilvl="0" w:tplc="774ACFE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F6275B"/>
    <w:multiLevelType w:val="hybridMultilevel"/>
    <w:tmpl w:val="2968C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840E83"/>
    <w:multiLevelType w:val="hybridMultilevel"/>
    <w:tmpl w:val="A0C41FB8"/>
    <w:lvl w:ilvl="0" w:tplc="F4AAD8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F80C6C"/>
    <w:multiLevelType w:val="hybridMultilevel"/>
    <w:tmpl w:val="9364CE56"/>
    <w:lvl w:ilvl="0" w:tplc="08090001">
      <w:start w:val="1"/>
      <w:numFmt w:val="bullet"/>
      <w:lvlText w:val=""/>
      <w:lvlJc w:val="left"/>
      <w:pPr>
        <w:ind w:left="720" w:hanging="360"/>
      </w:pPr>
      <w:rPr>
        <w:rFonts w:ascii="Symbol" w:hAnsi="Symbol" w:hint="default"/>
      </w:rPr>
    </w:lvl>
    <w:lvl w:ilvl="1" w:tplc="7D6C388E">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C4C48E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C5E7B44"/>
    <w:multiLevelType w:val="hybridMultilevel"/>
    <w:tmpl w:val="21562D2A"/>
    <w:lvl w:ilvl="0" w:tplc="E542C2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772410"/>
    <w:multiLevelType w:val="hybridMultilevel"/>
    <w:tmpl w:val="43404EDE"/>
    <w:lvl w:ilvl="0" w:tplc="08090001">
      <w:start w:val="1"/>
      <w:numFmt w:val="bullet"/>
      <w:lvlText w:val=""/>
      <w:lvlJc w:val="left"/>
      <w:pPr>
        <w:ind w:left="720" w:hanging="360"/>
      </w:pPr>
      <w:rPr>
        <w:rFonts w:ascii="Symbol" w:hAnsi="Symbol" w:hint="default"/>
      </w:rPr>
    </w:lvl>
    <w:lvl w:ilvl="1" w:tplc="7D6C388E">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29B1B96"/>
    <w:multiLevelType w:val="hybridMultilevel"/>
    <w:tmpl w:val="019893AC"/>
    <w:lvl w:ilvl="0" w:tplc="08090001">
      <w:start w:val="1"/>
      <w:numFmt w:val="bullet"/>
      <w:lvlText w:val=""/>
      <w:lvlJc w:val="left"/>
      <w:pPr>
        <w:ind w:left="720" w:hanging="360"/>
      </w:pPr>
      <w:rPr>
        <w:rFonts w:ascii="Symbol" w:hAnsi="Symbol" w:hint="default"/>
      </w:rPr>
    </w:lvl>
    <w:lvl w:ilvl="1" w:tplc="7D6C388E">
      <w:start w:val="1"/>
      <w:numFmt w:val="lowerRoman"/>
      <w:lvlText w:val="%2)"/>
      <w:lvlJc w:val="left"/>
      <w:pPr>
        <w:ind w:left="1800" w:hanging="72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2D557E0"/>
    <w:multiLevelType w:val="hybridMultilevel"/>
    <w:tmpl w:val="F0BC22E2"/>
    <w:lvl w:ilvl="0" w:tplc="08090001">
      <w:start w:val="1"/>
      <w:numFmt w:val="bullet"/>
      <w:lvlText w:val=""/>
      <w:lvlJc w:val="left"/>
      <w:pPr>
        <w:ind w:left="720" w:hanging="360"/>
      </w:pPr>
      <w:rPr>
        <w:rFonts w:ascii="Symbol" w:hAnsi="Symbol" w:hint="default"/>
      </w:rPr>
    </w:lvl>
    <w:lvl w:ilvl="1" w:tplc="7D6C388E">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3B84537"/>
    <w:multiLevelType w:val="hybridMultilevel"/>
    <w:tmpl w:val="67602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8C25FD"/>
    <w:multiLevelType w:val="hybridMultilevel"/>
    <w:tmpl w:val="CF6CE51A"/>
    <w:lvl w:ilvl="0" w:tplc="A96043F8">
      <w:start w:val="1"/>
      <w:numFmt w:val="lowerLetter"/>
      <w:lvlText w:val="(%1)"/>
      <w:lvlJc w:val="left"/>
      <w:pPr>
        <w:ind w:left="1260" w:hanging="9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4966E3F"/>
    <w:multiLevelType w:val="hybridMultilevel"/>
    <w:tmpl w:val="7174F1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
  </w:num>
  <w:num w:numId="3">
    <w:abstractNumId w:val="15"/>
  </w:num>
  <w:num w:numId="4">
    <w:abstractNumId w:val="5"/>
  </w:num>
  <w:num w:numId="5">
    <w:abstractNumId w:val="13"/>
  </w:num>
  <w:num w:numId="6">
    <w:abstractNumId w:val="10"/>
  </w:num>
  <w:num w:numId="7">
    <w:abstractNumId w:val="1"/>
  </w:num>
  <w:num w:numId="8">
    <w:abstractNumId w:val="8"/>
  </w:num>
  <w:num w:numId="9">
    <w:abstractNumId w:val="11"/>
  </w:num>
  <w:num w:numId="10">
    <w:abstractNumId w:val="14"/>
  </w:num>
  <w:num w:numId="11">
    <w:abstractNumId w:val="3"/>
  </w:num>
  <w:num w:numId="12">
    <w:abstractNumId w:val="9"/>
  </w:num>
  <w:num w:numId="13">
    <w:abstractNumId w:val="12"/>
  </w:num>
  <w:num w:numId="14">
    <w:abstractNumId w:val="6"/>
  </w:num>
  <w:num w:numId="15">
    <w:abstractNumId w:val="18"/>
  </w:num>
  <w:num w:numId="16">
    <w:abstractNumId w:val="7"/>
  </w:num>
  <w:num w:numId="17">
    <w:abstractNumId w:val="17"/>
  </w:num>
  <w:num w:numId="18">
    <w:abstractNumId w:val="2"/>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72D"/>
    <w:rsid w:val="00010CB7"/>
    <w:rsid w:val="00041DB8"/>
    <w:rsid w:val="00041DFC"/>
    <w:rsid w:val="0004334D"/>
    <w:rsid w:val="00052F3E"/>
    <w:rsid w:val="000539EB"/>
    <w:rsid w:val="00066658"/>
    <w:rsid w:val="00070B66"/>
    <w:rsid w:val="0007178C"/>
    <w:rsid w:val="00073E97"/>
    <w:rsid w:val="000855D6"/>
    <w:rsid w:val="0009213E"/>
    <w:rsid w:val="000A04CF"/>
    <w:rsid w:val="000B7880"/>
    <w:rsid w:val="000C0291"/>
    <w:rsid w:val="000C1FBD"/>
    <w:rsid w:val="000C3C18"/>
    <w:rsid w:val="000C6562"/>
    <w:rsid w:val="000F1441"/>
    <w:rsid w:val="000F2119"/>
    <w:rsid w:val="00122117"/>
    <w:rsid w:val="00125CE0"/>
    <w:rsid w:val="00127627"/>
    <w:rsid w:val="0013203D"/>
    <w:rsid w:val="00142371"/>
    <w:rsid w:val="00162EEA"/>
    <w:rsid w:val="00165B8F"/>
    <w:rsid w:val="0016628E"/>
    <w:rsid w:val="00184EB1"/>
    <w:rsid w:val="0019108B"/>
    <w:rsid w:val="00195314"/>
    <w:rsid w:val="00195448"/>
    <w:rsid w:val="001B54B1"/>
    <w:rsid w:val="001E7224"/>
    <w:rsid w:val="001F18C0"/>
    <w:rsid w:val="001F41CC"/>
    <w:rsid w:val="002009E9"/>
    <w:rsid w:val="00207701"/>
    <w:rsid w:val="002163A3"/>
    <w:rsid w:val="00226129"/>
    <w:rsid w:val="0023148F"/>
    <w:rsid w:val="00252D22"/>
    <w:rsid w:val="00254CE4"/>
    <w:rsid w:val="0029047B"/>
    <w:rsid w:val="00292061"/>
    <w:rsid w:val="002A546F"/>
    <w:rsid w:val="002B1160"/>
    <w:rsid w:val="002B1DB0"/>
    <w:rsid w:val="002B6247"/>
    <w:rsid w:val="002B733D"/>
    <w:rsid w:val="002C5795"/>
    <w:rsid w:val="002D4B44"/>
    <w:rsid w:val="002D672D"/>
    <w:rsid w:val="002F2333"/>
    <w:rsid w:val="002F6268"/>
    <w:rsid w:val="00332E8D"/>
    <w:rsid w:val="00337901"/>
    <w:rsid w:val="003513FC"/>
    <w:rsid w:val="0035150C"/>
    <w:rsid w:val="00365FB2"/>
    <w:rsid w:val="00385A31"/>
    <w:rsid w:val="00396F5D"/>
    <w:rsid w:val="003B4B1D"/>
    <w:rsid w:val="003E11AB"/>
    <w:rsid w:val="003F74EC"/>
    <w:rsid w:val="0040026E"/>
    <w:rsid w:val="004120AE"/>
    <w:rsid w:val="00412340"/>
    <w:rsid w:val="004356EF"/>
    <w:rsid w:val="00445D3D"/>
    <w:rsid w:val="00461297"/>
    <w:rsid w:val="004827EC"/>
    <w:rsid w:val="004A06F7"/>
    <w:rsid w:val="004B57DF"/>
    <w:rsid w:val="004C22BD"/>
    <w:rsid w:val="004C5AE3"/>
    <w:rsid w:val="004D263B"/>
    <w:rsid w:val="004E6A00"/>
    <w:rsid w:val="004F4900"/>
    <w:rsid w:val="00530D6E"/>
    <w:rsid w:val="00533F37"/>
    <w:rsid w:val="00566ACD"/>
    <w:rsid w:val="00567CD2"/>
    <w:rsid w:val="005A37BB"/>
    <w:rsid w:val="005B7685"/>
    <w:rsid w:val="005D02BC"/>
    <w:rsid w:val="005E5993"/>
    <w:rsid w:val="005F03B7"/>
    <w:rsid w:val="00644D3B"/>
    <w:rsid w:val="00646839"/>
    <w:rsid w:val="00650D99"/>
    <w:rsid w:val="0065236D"/>
    <w:rsid w:val="006537F9"/>
    <w:rsid w:val="0066024D"/>
    <w:rsid w:val="00661222"/>
    <w:rsid w:val="00662B2C"/>
    <w:rsid w:val="0066350F"/>
    <w:rsid w:val="006930C7"/>
    <w:rsid w:val="006B5F01"/>
    <w:rsid w:val="006C0C8A"/>
    <w:rsid w:val="006C3851"/>
    <w:rsid w:val="006C528C"/>
    <w:rsid w:val="006C6EFD"/>
    <w:rsid w:val="006E672A"/>
    <w:rsid w:val="006F67F3"/>
    <w:rsid w:val="006F7C42"/>
    <w:rsid w:val="00727300"/>
    <w:rsid w:val="00737F16"/>
    <w:rsid w:val="00740232"/>
    <w:rsid w:val="00743AB3"/>
    <w:rsid w:val="007474BB"/>
    <w:rsid w:val="0076188A"/>
    <w:rsid w:val="00766580"/>
    <w:rsid w:val="007722BA"/>
    <w:rsid w:val="0078286A"/>
    <w:rsid w:val="0078731C"/>
    <w:rsid w:val="00790B2A"/>
    <w:rsid w:val="00791947"/>
    <w:rsid w:val="00796896"/>
    <w:rsid w:val="007A0492"/>
    <w:rsid w:val="007A3440"/>
    <w:rsid w:val="007A39B4"/>
    <w:rsid w:val="007A4C6C"/>
    <w:rsid w:val="007B1E68"/>
    <w:rsid w:val="007C1867"/>
    <w:rsid w:val="007C2D19"/>
    <w:rsid w:val="007F0A07"/>
    <w:rsid w:val="008119D8"/>
    <w:rsid w:val="00811A44"/>
    <w:rsid w:val="00823221"/>
    <w:rsid w:val="00827C31"/>
    <w:rsid w:val="00840F29"/>
    <w:rsid w:val="00841F3E"/>
    <w:rsid w:val="008458CB"/>
    <w:rsid w:val="00853517"/>
    <w:rsid w:val="008635B4"/>
    <w:rsid w:val="00867462"/>
    <w:rsid w:val="00873D64"/>
    <w:rsid w:val="0087559D"/>
    <w:rsid w:val="0088276A"/>
    <w:rsid w:val="00884A74"/>
    <w:rsid w:val="00890D15"/>
    <w:rsid w:val="008968E9"/>
    <w:rsid w:val="00897B3E"/>
    <w:rsid w:val="008B075A"/>
    <w:rsid w:val="008B72C4"/>
    <w:rsid w:val="008C29E5"/>
    <w:rsid w:val="008D5D01"/>
    <w:rsid w:val="008D5EFA"/>
    <w:rsid w:val="008D66D1"/>
    <w:rsid w:val="008E681A"/>
    <w:rsid w:val="008E78D7"/>
    <w:rsid w:val="008F6EC3"/>
    <w:rsid w:val="00905258"/>
    <w:rsid w:val="0091226B"/>
    <w:rsid w:val="009543F2"/>
    <w:rsid w:val="00954BD5"/>
    <w:rsid w:val="00954DE6"/>
    <w:rsid w:val="00964559"/>
    <w:rsid w:val="009767EC"/>
    <w:rsid w:val="00987120"/>
    <w:rsid w:val="009A0ED6"/>
    <w:rsid w:val="009A2081"/>
    <w:rsid w:val="009F38BA"/>
    <w:rsid w:val="009F794B"/>
    <w:rsid w:val="00A168E1"/>
    <w:rsid w:val="00A16D86"/>
    <w:rsid w:val="00A27EB2"/>
    <w:rsid w:val="00A40473"/>
    <w:rsid w:val="00A41011"/>
    <w:rsid w:val="00A42509"/>
    <w:rsid w:val="00A4404D"/>
    <w:rsid w:val="00A46273"/>
    <w:rsid w:val="00A50A6D"/>
    <w:rsid w:val="00A54316"/>
    <w:rsid w:val="00A97BCF"/>
    <w:rsid w:val="00AB212D"/>
    <w:rsid w:val="00AC06FD"/>
    <w:rsid w:val="00AF6EFA"/>
    <w:rsid w:val="00B37B6B"/>
    <w:rsid w:val="00B46FAE"/>
    <w:rsid w:val="00B552FA"/>
    <w:rsid w:val="00B61673"/>
    <w:rsid w:val="00B7269A"/>
    <w:rsid w:val="00B904BC"/>
    <w:rsid w:val="00B91CCE"/>
    <w:rsid w:val="00BA1615"/>
    <w:rsid w:val="00BA2A75"/>
    <w:rsid w:val="00BB784D"/>
    <w:rsid w:val="00BC0D01"/>
    <w:rsid w:val="00BD300F"/>
    <w:rsid w:val="00BE1BEC"/>
    <w:rsid w:val="00BF1C9A"/>
    <w:rsid w:val="00BF21BB"/>
    <w:rsid w:val="00C03B1F"/>
    <w:rsid w:val="00C156BC"/>
    <w:rsid w:val="00C17C70"/>
    <w:rsid w:val="00C20BCD"/>
    <w:rsid w:val="00C576C4"/>
    <w:rsid w:val="00C86975"/>
    <w:rsid w:val="00C91562"/>
    <w:rsid w:val="00C91C00"/>
    <w:rsid w:val="00C97EDC"/>
    <w:rsid w:val="00CA0A31"/>
    <w:rsid w:val="00CA1D45"/>
    <w:rsid w:val="00CA3FFD"/>
    <w:rsid w:val="00CE396B"/>
    <w:rsid w:val="00CE4CD3"/>
    <w:rsid w:val="00D22E30"/>
    <w:rsid w:val="00D3088E"/>
    <w:rsid w:val="00D36C98"/>
    <w:rsid w:val="00D37664"/>
    <w:rsid w:val="00D46536"/>
    <w:rsid w:val="00D521AA"/>
    <w:rsid w:val="00D5732E"/>
    <w:rsid w:val="00D6197B"/>
    <w:rsid w:val="00D64D53"/>
    <w:rsid w:val="00DB758F"/>
    <w:rsid w:val="00DC3F58"/>
    <w:rsid w:val="00DD0B02"/>
    <w:rsid w:val="00DD12A5"/>
    <w:rsid w:val="00DD2BE2"/>
    <w:rsid w:val="00DE2EBF"/>
    <w:rsid w:val="00DE39AB"/>
    <w:rsid w:val="00E06582"/>
    <w:rsid w:val="00E15681"/>
    <w:rsid w:val="00E1700A"/>
    <w:rsid w:val="00E222DC"/>
    <w:rsid w:val="00E65A17"/>
    <w:rsid w:val="00E67037"/>
    <w:rsid w:val="00E6738A"/>
    <w:rsid w:val="00E679DD"/>
    <w:rsid w:val="00E67EF4"/>
    <w:rsid w:val="00E7706E"/>
    <w:rsid w:val="00EA40AF"/>
    <w:rsid w:val="00EB5450"/>
    <w:rsid w:val="00EC475E"/>
    <w:rsid w:val="00ED2F37"/>
    <w:rsid w:val="00EF1280"/>
    <w:rsid w:val="00F02617"/>
    <w:rsid w:val="00F0455C"/>
    <w:rsid w:val="00F067D1"/>
    <w:rsid w:val="00F1757B"/>
    <w:rsid w:val="00F35C44"/>
    <w:rsid w:val="00F45E9B"/>
    <w:rsid w:val="00F5041A"/>
    <w:rsid w:val="00F57AEB"/>
    <w:rsid w:val="00F72C6C"/>
    <w:rsid w:val="00F867A3"/>
    <w:rsid w:val="00FA3011"/>
    <w:rsid w:val="00FA6CBB"/>
    <w:rsid w:val="00FD5837"/>
    <w:rsid w:val="00FE6DC3"/>
    <w:rsid w:val="00FE70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614B9"/>
  <w15:docId w15:val="{B404DD2A-FCE2-4024-9161-93BB2ED8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672D"/>
    <w:pPr>
      <w:ind w:left="720"/>
      <w:contextualSpacing/>
    </w:pPr>
  </w:style>
  <w:style w:type="paragraph" w:styleId="Header">
    <w:name w:val="header"/>
    <w:basedOn w:val="Normal"/>
    <w:link w:val="HeaderChar"/>
    <w:uiPriority w:val="99"/>
    <w:unhideWhenUsed/>
    <w:rsid w:val="002D67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672D"/>
  </w:style>
  <w:style w:type="paragraph" w:styleId="Footer">
    <w:name w:val="footer"/>
    <w:basedOn w:val="Normal"/>
    <w:link w:val="FooterChar"/>
    <w:uiPriority w:val="99"/>
    <w:unhideWhenUsed/>
    <w:rsid w:val="002D67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672D"/>
  </w:style>
  <w:style w:type="paragraph" w:styleId="BalloonText">
    <w:name w:val="Balloon Text"/>
    <w:basedOn w:val="Normal"/>
    <w:link w:val="BalloonTextChar"/>
    <w:uiPriority w:val="99"/>
    <w:semiHidden/>
    <w:unhideWhenUsed/>
    <w:rsid w:val="00D465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6536"/>
    <w:rPr>
      <w:rFonts w:ascii="Tahoma" w:hAnsi="Tahoma" w:cs="Tahoma"/>
      <w:sz w:val="16"/>
      <w:szCs w:val="16"/>
    </w:rPr>
  </w:style>
  <w:style w:type="paragraph" w:customStyle="1" w:styleId="Default">
    <w:name w:val="Default"/>
    <w:basedOn w:val="Normal"/>
    <w:rsid w:val="002B733D"/>
    <w:pPr>
      <w:autoSpaceDE w:val="0"/>
      <w:autoSpaceDN w:val="0"/>
      <w:spacing w:after="0" w:line="240" w:lineRule="auto"/>
    </w:pPr>
    <w:rPr>
      <w:rFonts w:ascii="Trebuchet MS" w:eastAsia="Times New Roman" w:hAnsi="Trebuchet MS" w:cs="Times New Roman"/>
      <w:color w:val="000000"/>
      <w:sz w:val="24"/>
      <w:szCs w:val="24"/>
      <w:lang w:eastAsia="en-US"/>
    </w:rPr>
  </w:style>
  <w:style w:type="paragraph" w:styleId="BodyText2">
    <w:name w:val="Body Text 2"/>
    <w:basedOn w:val="Normal"/>
    <w:link w:val="BodyText2Char"/>
    <w:uiPriority w:val="99"/>
    <w:semiHidden/>
    <w:unhideWhenUsed/>
    <w:rsid w:val="00396F5D"/>
    <w:pPr>
      <w:spacing w:after="120" w:line="480" w:lineRule="auto"/>
    </w:pPr>
  </w:style>
  <w:style w:type="character" w:customStyle="1" w:styleId="BodyText2Char">
    <w:name w:val="Body Text 2 Char"/>
    <w:basedOn w:val="DefaultParagraphFont"/>
    <w:link w:val="BodyText2"/>
    <w:uiPriority w:val="99"/>
    <w:semiHidden/>
    <w:rsid w:val="00396F5D"/>
  </w:style>
  <w:style w:type="table" w:styleId="TableGrid">
    <w:name w:val="Table Grid"/>
    <w:basedOn w:val="TableNormal"/>
    <w:uiPriority w:val="59"/>
    <w:rsid w:val="000C1F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6CC75-6894-48C6-B0B9-AD8DF3848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5</Pages>
  <Words>1317</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Conlon, Brian</cp:lastModifiedBy>
  <cp:revision>10</cp:revision>
  <dcterms:created xsi:type="dcterms:W3CDTF">2021-08-31T11:31:00Z</dcterms:created>
  <dcterms:modified xsi:type="dcterms:W3CDTF">2021-09-01T10:35:00Z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2017-04-21T14:43:25Z</vt:filetime>
  </property>
</Properties>
</file>