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256A4E" w14:textId="3056E111" w:rsidR="00E8552F" w:rsidRDefault="00774585" w:rsidP="00E8552F">
      <w:pPr>
        <w:pStyle w:val="NormalWeb"/>
        <w:shd w:val="clear" w:color="auto" w:fill="FFFFFF"/>
        <w:rPr>
          <w:rFonts w:ascii="Arial" w:hAnsi="Arial" w:cs="Arial"/>
          <w:b/>
          <w:bCs/>
          <w:color w:val="26282A"/>
          <w:sz w:val="20"/>
          <w:szCs w:val="20"/>
        </w:rPr>
      </w:pPr>
      <w:r>
        <w:rPr>
          <w:rFonts w:ascii="Arial" w:hAnsi="Arial" w:cs="Arial"/>
          <w:b/>
          <w:bCs/>
          <w:color w:val="26282A"/>
          <w:sz w:val="20"/>
          <w:szCs w:val="20"/>
        </w:rPr>
        <w:t xml:space="preserve">Proposed work to </w:t>
      </w:r>
      <w:r w:rsidR="00E8552F" w:rsidRPr="00E8552F">
        <w:rPr>
          <w:rFonts w:ascii="Arial" w:hAnsi="Arial" w:cs="Arial"/>
          <w:b/>
          <w:bCs/>
          <w:color w:val="26282A"/>
          <w:sz w:val="20"/>
          <w:szCs w:val="20"/>
        </w:rPr>
        <w:t>8 Eldon Road</w:t>
      </w:r>
      <w:r>
        <w:rPr>
          <w:b/>
          <w:bCs/>
          <w:color w:val="222222"/>
        </w:rPr>
        <w:t xml:space="preserve">, </w:t>
      </w:r>
      <w:r w:rsidR="00E8552F" w:rsidRPr="00E8552F">
        <w:rPr>
          <w:rFonts w:ascii="Arial" w:hAnsi="Arial" w:cs="Arial"/>
          <w:b/>
          <w:bCs/>
          <w:color w:val="26282A"/>
          <w:sz w:val="20"/>
          <w:szCs w:val="20"/>
        </w:rPr>
        <w:t>Reading</w:t>
      </w:r>
      <w:r>
        <w:rPr>
          <w:rFonts w:ascii="Arial" w:hAnsi="Arial" w:cs="Arial"/>
          <w:b/>
          <w:bCs/>
          <w:color w:val="26282A"/>
          <w:sz w:val="20"/>
          <w:szCs w:val="20"/>
        </w:rPr>
        <w:t>,</w:t>
      </w:r>
      <w:r>
        <w:rPr>
          <w:b/>
          <w:bCs/>
          <w:color w:val="222222"/>
        </w:rPr>
        <w:t xml:space="preserve"> </w:t>
      </w:r>
      <w:r w:rsidR="00E8552F" w:rsidRPr="00E8552F">
        <w:rPr>
          <w:rFonts w:ascii="Arial" w:hAnsi="Arial" w:cs="Arial"/>
          <w:b/>
          <w:bCs/>
          <w:color w:val="26282A"/>
          <w:sz w:val="20"/>
          <w:szCs w:val="20"/>
        </w:rPr>
        <w:t>RG14DH</w:t>
      </w:r>
    </w:p>
    <w:p w14:paraId="028EBB8A" w14:textId="77777777" w:rsidR="0031545A" w:rsidRDefault="00774585" w:rsidP="00E8552F">
      <w:pPr>
        <w:pStyle w:val="NormalWeb"/>
        <w:shd w:val="clear" w:color="auto" w:fill="FFFFFF"/>
        <w:rPr>
          <w:rFonts w:ascii="Arial" w:hAnsi="Arial" w:cs="Arial"/>
          <w:b/>
          <w:bCs/>
          <w:color w:val="26282A"/>
          <w:sz w:val="20"/>
          <w:szCs w:val="20"/>
        </w:rPr>
      </w:pPr>
      <w:r>
        <w:rPr>
          <w:rFonts w:ascii="Arial" w:hAnsi="Arial" w:cs="Arial"/>
          <w:b/>
          <w:bCs/>
          <w:color w:val="26282A"/>
          <w:sz w:val="20"/>
          <w:szCs w:val="20"/>
        </w:rPr>
        <w:t>Contractor B</w:t>
      </w:r>
      <w:r w:rsidR="0031545A">
        <w:rPr>
          <w:rFonts w:ascii="Arial" w:hAnsi="Arial" w:cs="Arial"/>
          <w:b/>
          <w:bCs/>
          <w:color w:val="26282A"/>
          <w:sz w:val="20"/>
          <w:szCs w:val="20"/>
        </w:rPr>
        <w:t xml:space="preserve">en Hubert </w:t>
      </w:r>
    </w:p>
    <w:p w14:paraId="10051994" w14:textId="38BD5900" w:rsidR="00774585" w:rsidRDefault="0031545A" w:rsidP="00E8552F">
      <w:pPr>
        <w:pStyle w:val="NormalWeb"/>
        <w:shd w:val="clear" w:color="auto" w:fill="FFFFFF"/>
        <w:rPr>
          <w:rFonts w:ascii="Arial" w:hAnsi="Arial" w:cs="Arial"/>
          <w:b/>
          <w:bCs/>
          <w:color w:val="26282A"/>
          <w:sz w:val="20"/>
          <w:szCs w:val="20"/>
        </w:rPr>
      </w:pPr>
      <w:r>
        <w:rPr>
          <w:rFonts w:ascii="Arial" w:hAnsi="Arial" w:cs="Arial"/>
          <w:b/>
          <w:bCs/>
          <w:color w:val="26282A"/>
          <w:sz w:val="20"/>
          <w:szCs w:val="20"/>
        </w:rPr>
        <w:t>Hubert restoration and Conservation</w:t>
      </w:r>
    </w:p>
    <w:p w14:paraId="530C33DC" w14:textId="0A1ADD8A" w:rsidR="0031545A" w:rsidRDefault="004B4F8A" w:rsidP="00E8552F">
      <w:pPr>
        <w:pStyle w:val="NormalWeb"/>
        <w:shd w:val="clear" w:color="auto" w:fill="FFFFFF"/>
        <w:rPr>
          <w:rFonts w:ascii="Arial" w:hAnsi="Arial" w:cs="Arial"/>
          <w:b/>
          <w:bCs/>
          <w:color w:val="26282A"/>
          <w:sz w:val="20"/>
          <w:szCs w:val="20"/>
        </w:rPr>
      </w:pPr>
      <w:hyperlink r:id="rId4" w:history="1">
        <w:r w:rsidR="0031545A" w:rsidRPr="002E67E6">
          <w:rPr>
            <w:rStyle w:val="Hyperlink"/>
            <w:rFonts w:ascii="Arial" w:hAnsi="Arial" w:cs="Arial"/>
            <w:b/>
            <w:bCs/>
            <w:sz w:val="20"/>
            <w:szCs w:val="20"/>
          </w:rPr>
          <w:t>hubertrestoration@gmail.com</w:t>
        </w:r>
      </w:hyperlink>
    </w:p>
    <w:p w14:paraId="42132699" w14:textId="08FED615" w:rsidR="0031545A" w:rsidRPr="00E8552F" w:rsidRDefault="0031545A" w:rsidP="00E8552F">
      <w:pPr>
        <w:pStyle w:val="NormalWeb"/>
        <w:shd w:val="clear" w:color="auto" w:fill="FFFFFF"/>
        <w:rPr>
          <w:b/>
          <w:bCs/>
          <w:color w:val="222222"/>
        </w:rPr>
      </w:pPr>
      <w:r>
        <w:rPr>
          <w:rFonts w:ascii="Arial" w:hAnsi="Arial" w:cs="Arial"/>
          <w:b/>
          <w:bCs/>
          <w:color w:val="26282A"/>
          <w:sz w:val="20"/>
          <w:szCs w:val="20"/>
        </w:rPr>
        <w:t>07736779001</w:t>
      </w:r>
    </w:p>
    <w:p w14:paraId="25700F58" w14:textId="77777777" w:rsidR="00E8552F" w:rsidRDefault="00E8552F" w:rsidP="002362FC"/>
    <w:p w14:paraId="6CE1562D" w14:textId="77777777" w:rsidR="00ED749A" w:rsidRDefault="002362FC" w:rsidP="002362FC">
      <w:r>
        <w:t xml:space="preserve">I am not certain that the work we would like to carry out requires listed buildings consent but felt it </w:t>
      </w:r>
      <w:r w:rsidR="00F36A83">
        <w:t>i</w:t>
      </w:r>
      <w:r>
        <w:t xml:space="preserve">s better to be safe than sorry as the building is both listed as grade ii and is in the </w:t>
      </w:r>
      <w:r w:rsidR="00ED749A">
        <w:t xml:space="preserve">Eldon Square </w:t>
      </w:r>
      <w:r>
        <w:t>conservation area.</w:t>
      </w:r>
      <w:r w:rsidR="00F36A83">
        <w:t xml:space="preserve">  </w:t>
      </w:r>
    </w:p>
    <w:p w14:paraId="4A3482E0" w14:textId="06F4AC85" w:rsidR="002362FC" w:rsidRDefault="00F36A83" w:rsidP="002362FC">
      <w:r>
        <w:t xml:space="preserve">The porch area has gone through some </w:t>
      </w:r>
      <w:r w:rsidR="003C3CE9">
        <w:t xml:space="preserve">bad restoration at some stage with extensive use of gypsum that is causing </w:t>
      </w:r>
      <w:r w:rsidR="00BC57FD">
        <w:t>issues</w:t>
      </w:r>
      <w:r w:rsidR="00ED749A">
        <w:t xml:space="preserve"> of </w:t>
      </w:r>
      <w:r w:rsidR="00502DA2">
        <w:t>delamination on the softer limestone and discolouration</w:t>
      </w:r>
      <w:r w:rsidR="00CB2069">
        <w:t>.</w:t>
      </w:r>
      <w:r w:rsidR="004B4F8A">
        <w:t xml:space="preserve"> There is repairs to the Bottom plinth area.</w:t>
      </w:r>
    </w:p>
    <w:p w14:paraId="57D7C4CA" w14:textId="0BA54BA8" w:rsidR="00E75661" w:rsidRDefault="00E75661"/>
    <w:p w14:paraId="5F543070" w14:textId="737F5ED8" w:rsidR="00E75661" w:rsidRPr="00E75661" w:rsidRDefault="00E75661">
      <w:pPr>
        <w:rPr>
          <w:b/>
          <w:bCs/>
          <w:sz w:val="28"/>
          <w:szCs w:val="28"/>
        </w:rPr>
      </w:pPr>
      <w:r w:rsidRPr="00E75661">
        <w:rPr>
          <w:b/>
          <w:bCs/>
          <w:sz w:val="28"/>
          <w:szCs w:val="28"/>
        </w:rPr>
        <w:t>Steps</w:t>
      </w:r>
    </w:p>
    <w:p w14:paraId="430D2A69" w14:textId="7FD5031C" w:rsidR="00E75661" w:rsidRDefault="00E75661">
      <w:r>
        <w:t xml:space="preserve">At present there is delamination and wear to the nose of the steps. </w:t>
      </w:r>
      <w:r w:rsidR="00CB2069">
        <w:t>T</w:t>
      </w:r>
      <w:r>
        <w:t>here has been cement repair on the lower step and the whole of the top step has had a cement skim.</w:t>
      </w:r>
    </w:p>
    <w:p w14:paraId="362BCBB7" w14:textId="1A625867" w:rsidR="00E75661" w:rsidRDefault="00E75661">
      <w:r>
        <w:t>The driveway has been raised at some stage, thus covering the lower step. See Diag 1</w:t>
      </w:r>
    </w:p>
    <w:p w14:paraId="44D7F378" w14:textId="76739493" w:rsidR="00E75661" w:rsidRDefault="00212C6F">
      <w:r>
        <w:rPr>
          <w:noProof/>
        </w:rPr>
        <w:drawing>
          <wp:inline distT="0" distB="0" distL="0" distR="0" wp14:anchorId="3BC50503" wp14:editId="6A6FE76E">
            <wp:extent cx="3910076" cy="2932475"/>
            <wp:effectExtent l="0" t="6667" r="7937" b="7938"/>
            <wp:docPr id="2" name="Picture 2" descr="A close up of a brick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00623_14483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17028" cy="2937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7B906" w14:textId="1CAD60E0" w:rsidR="00E60911" w:rsidRDefault="00E60911">
      <w:r>
        <w:t>Diag 1</w:t>
      </w:r>
    </w:p>
    <w:p w14:paraId="4FFAF5FB" w14:textId="4E772DC1" w:rsidR="00E75661" w:rsidRPr="00E75661" w:rsidRDefault="00E75661">
      <w:pPr>
        <w:rPr>
          <w:b/>
          <w:bCs/>
        </w:rPr>
      </w:pPr>
      <w:r w:rsidRPr="00E75661">
        <w:rPr>
          <w:b/>
          <w:bCs/>
        </w:rPr>
        <w:lastRenderedPageBreak/>
        <w:t>Proposal</w:t>
      </w:r>
    </w:p>
    <w:p w14:paraId="4D231DAE" w14:textId="4F700221" w:rsidR="00E75661" w:rsidRDefault="00E75661">
      <w:r>
        <w:t>Tile the top step porch area in a beige limestone which is the closest match to Bath stone.</w:t>
      </w:r>
    </w:p>
    <w:p w14:paraId="170E7CB0" w14:textId="34492D45" w:rsidR="008D4B07" w:rsidRDefault="004B4F8A">
      <w:hyperlink r:id="rId6" w:history="1">
        <w:r w:rsidR="008D4B07">
          <w:rPr>
            <w:rStyle w:val="Hyperlink"/>
          </w:rPr>
          <w:t>https://artisansofdevizes.com/product-collections/stone-porcelain-paving/wychwood-limestone-etched-finish-2/</w:t>
        </w:r>
      </w:hyperlink>
    </w:p>
    <w:p w14:paraId="765A7F43" w14:textId="726D72C7" w:rsidR="008D4B07" w:rsidRDefault="004B4F8A">
      <w:hyperlink r:id="rId7" w:history="1">
        <w:r w:rsidR="008D4B07">
          <w:rPr>
            <w:rStyle w:val="Hyperlink"/>
          </w:rPr>
          <w:t>https://artisansofdevizes.com/product-category/stone-porcelain-paving/page/5/</w:t>
        </w:r>
      </w:hyperlink>
    </w:p>
    <w:p w14:paraId="0CDA0741" w14:textId="1C16A3A9" w:rsidR="00E75661" w:rsidRDefault="00E75661">
      <w:r>
        <w:t>Put a bullnose on to the step.</w:t>
      </w:r>
    </w:p>
    <w:p w14:paraId="2B915374" w14:textId="609E769D" w:rsidR="00E75661" w:rsidRDefault="00E75661">
      <w:r>
        <w:t>See Diag 2</w:t>
      </w:r>
    </w:p>
    <w:p w14:paraId="3A395A99" w14:textId="24D81FFD" w:rsidR="00E75661" w:rsidRDefault="00212C6F">
      <w:r>
        <w:rPr>
          <w:noProof/>
        </w:rPr>
        <w:drawing>
          <wp:inline distT="0" distB="0" distL="0" distR="0" wp14:anchorId="0CBB07E9" wp14:editId="2FFD4B77">
            <wp:extent cx="3548111" cy="2661009"/>
            <wp:effectExtent l="5398" t="0" r="952" b="953"/>
            <wp:docPr id="3" name="Picture 3" descr="A picture containing building, outdoor, cement, concre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00623_14510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60106" cy="267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FE183" w14:textId="77DD0E1E" w:rsidR="00E60911" w:rsidRDefault="00E60911">
      <w:r>
        <w:t>Diag 2</w:t>
      </w:r>
    </w:p>
    <w:p w14:paraId="01BD3CAD" w14:textId="77777777" w:rsidR="00CB2069" w:rsidRDefault="00CB2069">
      <w:pPr>
        <w:rPr>
          <w:b/>
          <w:bCs/>
          <w:sz w:val="28"/>
          <w:szCs w:val="28"/>
        </w:rPr>
      </w:pPr>
    </w:p>
    <w:p w14:paraId="0B963443" w14:textId="77777777" w:rsidR="00CB2069" w:rsidRDefault="00CB2069">
      <w:pPr>
        <w:rPr>
          <w:b/>
          <w:bCs/>
          <w:sz w:val="28"/>
          <w:szCs w:val="28"/>
        </w:rPr>
      </w:pPr>
    </w:p>
    <w:p w14:paraId="19BBD887" w14:textId="77777777" w:rsidR="00CB2069" w:rsidRDefault="00CB2069">
      <w:pPr>
        <w:rPr>
          <w:b/>
          <w:bCs/>
          <w:sz w:val="28"/>
          <w:szCs w:val="28"/>
        </w:rPr>
      </w:pPr>
    </w:p>
    <w:p w14:paraId="6393B72B" w14:textId="77777777" w:rsidR="00CB2069" w:rsidRDefault="00CB2069">
      <w:pPr>
        <w:rPr>
          <w:b/>
          <w:bCs/>
          <w:sz w:val="28"/>
          <w:szCs w:val="28"/>
        </w:rPr>
      </w:pPr>
    </w:p>
    <w:p w14:paraId="17E1E5CE" w14:textId="77777777" w:rsidR="00CB2069" w:rsidRDefault="00CB2069">
      <w:pPr>
        <w:rPr>
          <w:b/>
          <w:bCs/>
          <w:sz w:val="28"/>
          <w:szCs w:val="28"/>
        </w:rPr>
      </w:pPr>
    </w:p>
    <w:p w14:paraId="53E3FBC6" w14:textId="77777777" w:rsidR="00CB2069" w:rsidRDefault="00CB2069">
      <w:pPr>
        <w:rPr>
          <w:b/>
          <w:bCs/>
          <w:sz w:val="28"/>
          <w:szCs w:val="28"/>
        </w:rPr>
      </w:pPr>
    </w:p>
    <w:p w14:paraId="40C8ABC7" w14:textId="77777777" w:rsidR="00CB2069" w:rsidRDefault="00CB2069">
      <w:pPr>
        <w:rPr>
          <w:b/>
          <w:bCs/>
          <w:sz w:val="28"/>
          <w:szCs w:val="28"/>
        </w:rPr>
      </w:pPr>
    </w:p>
    <w:p w14:paraId="656985BB" w14:textId="77777777" w:rsidR="00CB2069" w:rsidRDefault="00CB2069">
      <w:pPr>
        <w:rPr>
          <w:b/>
          <w:bCs/>
          <w:sz w:val="28"/>
          <w:szCs w:val="28"/>
        </w:rPr>
      </w:pPr>
    </w:p>
    <w:p w14:paraId="50F63640" w14:textId="77777777" w:rsidR="00CB2069" w:rsidRDefault="00CB2069">
      <w:pPr>
        <w:rPr>
          <w:b/>
          <w:bCs/>
          <w:sz w:val="28"/>
          <w:szCs w:val="28"/>
        </w:rPr>
      </w:pPr>
    </w:p>
    <w:p w14:paraId="7B17564A" w14:textId="1C3C50D8" w:rsidR="00E75661" w:rsidRPr="008D4B07" w:rsidRDefault="00E75661">
      <w:pPr>
        <w:rPr>
          <w:b/>
          <w:bCs/>
          <w:sz w:val="28"/>
          <w:szCs w:val="28"/>
        </w:rPr>
      </w:pPr>
      <w:r w:rsidRPr="008D4B07">
        <w:rPr>
          <w:b/>
          <w:bCs/>
          <w:sz w:val="28"/>
          <w:szCs w:val="28"/>
        </w:rPr>
        <w:lastRenderedPageBreak/>
        <w:t>Porch area</w:t>
      </w:r>
    </w:p>
    <w:p w14:paraId="054454FE" w14:textId="27958EAB" w:rsidR="00E75661" w:rsidRDefault="00E75661">
      <w:r>
        <w:t xml:space="preserve">At some </w:t>
      </w:r>
      <w:r w:rsidR="000E0E5E">
        <w:t>stage,</w:t>
      </w:r>
      <w:r>
        <w:t xml:space="preserve"> the porch area has been repaired using cement and a thin</w:t>
      </w:r>
      <w:r w:rsidR="00612C55">
        <w:t xml:space="preserve">, hard cement </w:t>
      </w:r>
      <w:r>
        <w:t>render has been applied to most of this area.</w:t>
      </w:r>
    </w:p>
    <w:p w14:paraId="1FD6A7FF" w14:textId="6A47462D" w:rsidR="00E75661" w:rsidRDefault="00E75661">
      <w:r>
        <w:t xml:space="preserve">This is causing severe de-lamination to the extent that areas have </w:t>
      </w:r>
      <w:r w:rsidR="00F544F9">
        <w:t>detached,</w:t>
      </w:r>
      <w:r>
        <w:t xml:space="preserve"> and other areas </w:t>
      </w:r>
      <w:r w:rsidR="00BF2C72">
        <w:t>are</w:t>
      </w:r>
      <w:r>
        <w:t xml:space="preserve"> dangerous and a risk of falling of</w:t>
      </w:r>
      <w:r w:rsidR="00F544F9">
        <w:t>f.</w:t>
      </w:r>
    </w:p>
    <w:p w14:paraId="09D5BD2B" w14:textId="4104522B" w:rsidR="00F544F9" w:rsidRDefault="00F544F9">
      <w:r>
        <w:t>See Diagram 3</w:t>
      </w:r>
    </w:p>
    <w:p w14:paraId="5DD121D2" w14:textId="25D718F1" w:rsidR="0084196E" w:rsidRDefault="0084196E">
      <w:r>
        <w:rPr>
          <w:noProof/>
        </w:rPr>
        <w:drawing>
          <wp:inline distT="0" distB="0" distL="0" distR="0" wp14:anchorId="79CC9ACE" wp14:editId="06B5CD4A">
            <wp:extent cx="2781300" cy="3708503"/>
            <wp:effectExtent l="0" t="0" r="0" b="0"/>
            <wp:docPr id="7" name="Picture 7" descr="A close up of a brick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orch 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70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0CE9">
        <w:rPr>
          <w:noProof/>
        </w:rPr>
        <w:drawing>
          <wp:inline distT="0" distB="0" distL="0" distR="0" wp14:anchorId="47E4A367" wp14:editId="43EFEDA4">
            <wp:extent cx="2864993" cy="3581400"/>
            <wp:effectExtent l="0" t="0" r="0" b="0"/>
            <wp:docPr id="8" name="Picture 8" descr="A stone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200609_202758_11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5107" cy="3606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399B2" w14:textId="08EDC62B" w:rsidR="00E60911" w:rsidRDefault="00E60911">
      <w:r>
        <w:t>Diag 3</w:t>
      </w:r>
    </w:p>
    <w:p w14:paraId="091B451E" w14:textId="775B97B2" w:rsidR="00F544F9" w:rsidRDefault="00F544F9">
      <w:r>
        <w:t xml:space="preserve">The Cement in many areas has gone a very dark grey colour and is blotchy. See diagram </w:t>
      </w:r>
      <w:r w:rsidR="00E60911">
        <w:t>4</w:t>
      </w:r>
    </w:p>
    <w:p w14:paraId="253C3A08" w14:textId="4E3CF848" w:rsidR="00A05533" w:rsidRDefault="00A05533">
      <w:r>
        <w:rPr>
          <w:noProof/>
        </w:rPr>
        <w:lastRenderedPageBreak/>
        <w:drawing>
          <wp:inline distT="0" distB="0" distL="0" distR="0" wp14:anchorId="140DB6D4" wp14:editId="371453A0">
            <wp:extent cx="4180533" cy="3135313"/>
            <wp:effectExtent l="8255" t="0" r="0" b="0"/>
            <wp:docPr id="1" name="Picture 1" descr="The inside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0529_11271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91428" cy="3143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638F0" w14:textId="5D2B1127" w:rsidR="00A05533" w:rsidRDefault="00E60911">
      <w:r>
        <w:t>Diag 4</w:t>
      </w:r>
    </w:p>
    <w:p w14:paraId="21018C1B" w14:textId="128B0B1E" w:rsidR="008D4B07" w:rsidRDefault="008D4B07">
      <w:r>
        <w:t>We have tried various techniques to clean the staining with no success.</w:t>
      </w:r>
    </w:p>
    <w:p w14:paraId="3AB9315D" w14:textId="6DA78DEE" w:rsidR="00F544F9" w:rsidRDefault="00F544F9"/>
    <w:p w14:paraId="4FFCE72F" w14:textId="68FB18D8" w:rsidR="00F544F9" w:rsidRDefault="00F544F9">
      <w:r w:rsidRPr="008D4B07">
        <w:rPr>
          <w:b/>
          <w:bCs/>
        </w:rPr>
        <w:t>Proposal</w:t>
      </w:r>
      <w:r>
        <w:t xml:space="preserve">. </w:t>
      </w:r>
    </w:p>
    <w:p w14:paraId="03F4FB7A" w14:textId="68602519" w:rsidR="00F544F9" w:rsidRDefault="00F544F9"/>
    <w:p w14:paraId="4B7C2F9C" w14:textId="7A8659C9" w:rsidR="00F544F9" w:rsidRDefault="00F544F9">
      <w:r>
        <w:t>Remove all areas where the cement has blown.</w:t>
      </w:r>
    </w:p>
    <w:p w14:paraId="0F2F5C19" w14:textId="3962B09F" w:rsidR="00F544F9" w:rsidRDefault="00F544F9">
      <w:r>
        <w:t>Treat the soft exposed stonework with limewater</w:t>
      </w:r>
      <w:r w:rsidR="008D4B07">
        <w:t xml:space="preserve"> to consolidate</w:t>
      </w:r>
      <w:r>
        <w:t xml:space="preserve"> then repair using lime putty, stone dust and aggregate mix. Build up to match existing. </w:t>
      </w:r>
    </w:p>
    <w:p w14:paraId="015A2E1D" w14:textId="66FE1DC5" w:rsidR="00F544F9" w:rsidRDefault="00F544F9">
      <w:r>
        <w:t>Instead of matching to the dark cement</w:t>
      </w:r>
      <w:r w:rsidR="0093321A">
        <w:t>,</w:t>
      </w:r>
      <w:r>
        <w:t xml:space="preserve"> tone the </w:t>
      </w:r>
      <w:r w:rsidR="00612C55">
        <w:t xml:space="preserve">surrounding </w:t>
      </w:r>
      <w:r>
        <w:t>areas to match to the existing lighter limestone and wash over the darker staining using a casein limewash.  This will colour but not alter the texture See Diag 4 sample.</w:t>
      </w:r>
    </w:p>
    <w:p w14:paraId="252EE891" w14:textId="60355A3B" w:rsidR="00212C6F" w:rsidRDefault="00291198">
      <w:r>
        <w:rPr>
          <w:noProof/>
        </w:rPr>
        <w:lastRenderedPageBreak/>
        <w:drawing>
          <wp:inline distT="0" distB="0" distL="0" distR="0" wp14:anchorId="79D3812A" wp14:editId="2ADF2032">
            <wp:extent cx="4265554" cy="3199077"/>
            <wp:effectExtent l="0" t="0" r="1905" b="1905"/>
            <wp:docPr id="6" name="Picture 6" descr="A picture containing building, sitting, table, m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00626_1703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80449" cy="321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8E7C3" w14:textId="343FA9F4" w:rsidR="00F544F9" w:rsidRDefault="00F544F9">
      <w:r>
        <w:t>Finish by capping the stone</w:t>
      </w:r>
      <w:r w:rsidR="008D4B07">
        <w:t xml:space="preserve"> for protection</w:t>
      </w:r>
      <w:r>
        <w:t xml:space="preserve"> with a lead cap the same as the front</w:t>
      </w:r>
      <w:r w:rsidR="008D4B07">
        <w:t xml:space="preserve"> bay</w:t>
      </w:r>
      <w:r>
        <w:t xml:space="preserve"> area.</w:t>
      </w:r>
    </w:p>
    <w:p w14:paraId="0CBB90E1" w14:textId="77777777" w:rsidR="00291198" w:rsidRDefault="00291198"/>
    <w:p w14:paraId="4A4B200D" w14:textId="3F196452" w:rsidR="00F544F9" w:rsidRDefault="00F544F9"/>
    <w:p w14:paraId="4C2A7036" w14:textId="77777777" w:rsidR="00F544F9" w:rsidRDefault="00F544F9"/>
    <w:p w14:paraId="7DEF1A29" w14:textId="77777777" w:rsidR="00F544F9" w:rsidRDefault="00F544F9"/>
    <w:p w14:paraId="62EC2F04" w14:textId="19D4A384" w:rsidR="00E75661" w:rsidRDefault="00E75661"/>
    <w:p w14:paraId="0D91CA7C" w14:textId="77777777" w:rsidR="00E75661" w:rsidRDefault="00E75661"/>
    <w:p w14:paraId="40EFE6D4" w14:textId="77777777" w:rsidR="00E75661" w:rsidRDefault="00E75661"/>
    <w:sectPr w:rsidR="00E756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311"/>
    <w:rsid w:val="000E0E5E"/>
    <w:rsid w:val="00212C6F"/>
    <w:rsid w:val="002362FC"/>
    <w:rsid w:val="00291198"/>
    <w:rsid w:val="0031545A"/>
    <w:rsid w:val="00342E3B"/>
    <w:rsid w:val="003C3CE9"/>
    <w:rsid w:val="004B4F8A"/>
    <w:rsid w:val="004F6FA4"/>
    <w:rsid w:val="00502DA2"/>
    <w:rsid w:val="00612C55"/>
    <w:rsid w:val="00694311"/>
    <w:rsid w:val="006B362A"/>
    <w:rsid w:val="00774585"/>
    <w:rsid w:val="007953B6"/>
    <w:rsid w:val="0084196E"/>
    <w:rsid w:val="008704AF"/>
    <w:rsid w:val="008D4B07"/>
    <w:rsid w:val="0093321A"/>
    <w:rsid w:val="00A05533"/>
    <w:rsid w:val="00AB015F"/>
    <w:rsid w:val="00BC57FD"/>
    <w:rsid w:val="00BF2C72"/>
    <w:rsid w:val="00CB2069"/>
    <w:rsid w:val="00CB712D"/>
    <w:rsid w:val="00D20CE9"/>
    <w:rsid w:val="00E60911"/>
    <w:rsid w:val="00E75661"/>
    <w:rsid w:val="00E8552F"/>
    <w:rsid w:val="00ED749A"/>
    <w:rsid w:val="00F36A83"/>
    <w:rsid w:val="00F5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4F8D2"/>
  <w15:chartTrackingRefBased/>
  <w15:docId w15:val="{C6565F9D-0D8C-4EBC-AB52-2FD00B48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5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66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D4B0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85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154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31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3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rtisansofdevizes.com/product-category/stone-porcelain-paving/page/5/" TargetMode="External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rtisansofdevizes.com/product-collections/stone-porcelain-paving/wychwood-limestone-etched-finish-2/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hyperlink" Target="mailto:hubertrestoration@gmail.com" TargetMode="Externa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Day</dc:creator>
  <cp:keywords/>
  <dc:description/>
  <cp:lastModifiedBy>Sarah Day</cp:lastModifiedBy>
  <cp:revision>3</cp:revision>
  <dcterms:created xsi:type="dcterms:W3CDTF">2020-07-02T08:38:00Z</dcterms:created>
  <dcterms:modified xsi:type="dcterms:W3CDTF">2020-07-02T08:40:00Z</dcterms:modified>
</cp:coreProperties>
</file>