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312" w:rsidRPr="009411DD" w:rsidRDefault="00FC4312" w:rsidP="00FC4312">
      <w:pPr>
        <w:spacing w:line="360" w:lineRule="auto"/>
        <w:jc w:val="both"/>
        <w:rPr>
          <w:rFonts w:ascii="Trebuchet MS" w:hAnsi="Trebuchet MS"/>
        </w:rPr>
      </w:pPr>
      <w:r w:rsidRPr="000F1385">
        <w:rPr>
          <w:rFonts w:ascii="Trebuchet MS" w:hAnsi="Trebuchet MS"/>
          <w:b/>
        </w:rPr>
        <w:t>DELEGATED APPLICATION REPORT</w:t>
      </w:r>
      <w:r w:rsidRPr="000F1385">
        <w:rPr>
          <w:rFonts w:ascii="Trebuchet MS" w:hAnsi="Trebuchet MS"/>
          <w:b/>
        </w:rPr>
        <w:tab/>
      </w:r>
      <w:r w:rsidRPr="000F1385">
        <w:rPr>
          <w:rFonts w:ascii="Trebuchet MS" w:hAnsi="Trebuchet MS"/>
          <w:b/>
        </w:rPr>
        <w:tab/>
      </w:r>
      <w:r w:rsidRPr="000F1385">
        <w:rPr>
          <w:rFonts w:ascii="Trebuchet MS" w:hAnsi="Trebuchet MS"/>
          <w:b/>
        </w:rPr>
        <w:tab/>
        <w:t xml:space="preserve">          Target Date: </w:t>
      </w:r>
      <w:r w:rsidR="001508B5" w:rsidRPr="001508B5">
        <w:rPr>
          <w:rFonts w:ascii="Trebuchet MS" w:hAnsi="Trebuchet MS"/>
        </w:rPr>
        <w:t>20</w:t>
      </w:r>
      <w:r w:rsidRPr="003F7281">
        <w:rPr>
          <w:rFonts w:ascii="Trebuchet MS" w:hAnsi="Trebuchet MS"/>
        </w:rPr>
        <w:t>/</w:t>
      </w:r>
      <w:r w:rsidR="00AF00F9">
        <w:rPr>
          <w:rFonts w:ascii="Trebuchet MS" w:hAnsi="Trebuchet MS"/>
        </w:rPr>
        <w:t>Feb</w:t>
      </w:r>
      <w:r w:rsidRPr="003F7281">
        <w:rPr>
          <w:rFonts w:ascii="Trebuchet MS" w:hAnsi="Trebuchet MS"/>
        </w:rPr>
        <w:t>/</w:t>
      </w:r>
      <w:r w:rsidR="003F7281" w:rsidRPr="003F7281">
        <w:rPr>
          <w:rFonts w:ascii="Trebuchet MS" w:hAnsi="Trebuchet MS"/>
        </w:rPr>
        <w:t>2020</w:t>
      </w:r>
    </w:p>
    <w:p w:rsidR="00FC4312" w:rsidRDefault="00FC4312" w:rsidP="005C145C">
      <w:pPr>
        <w:spacing w:after="0" w:line="240" w:lineRule="auto"/>
        <w:rPr>
          <w:rFonts w:ascii="Trebuchet MS" w:hAnsi="Trebuchet MS"/>
        </w:rPr>
      </w:pPr>
      <w:r w:rsidRPr="000F1385">
        <w:rPr>
          <w:rFonts w:ascii="Trebuchet MS" w:hAnsi="Trebuchet MS"/>
          <w:b/>
        </w:rPr>
        <w:t xml:space="preserve">Application No: </w:t>
      </w:r>
      <w:r>
        <w:rPr>
          <w:rFonts w:ascii="Trebuchet MS" w:hAnsi="Trebuchet MS"/>
          <w:b/>
        </w:rPr>
        <w:tab/>
      </w:r>
      <w:r w:rsidR="004B3BC6">
        <w:rPr>
          <w:rFonts w:ascii="Trebuchet MS" w:hAnsi="Trebuchet MS"/>
        </w:rPr>
        <w:t>191</w:t>
      </w:r>
      <w:r w:rsidR="00AF00F9">
        <w:rPr>
          <w:rFonts w:ascii="Trebuchet MS" w:hAnsi="Trebuchet MS"/>
        </w:rPr>
        <w:t>963</w:t>
      </w:r>
      <w:r w:rsidRPr="009411DD">
        <w:rPr>
          <w:rFonts w:ascii="Trebuchet MS" w:hAnsi="Trebuchet MS"/>
        </w:rPr>
        <w:t>/</w:t>
      </w:r>
      <w:r>
        <w:rPr>
          <w:rFonts w:ascii="Trebuchet MS" w:hAnsi="Trebuchet MS"/>
        </w:rPr>
        <w:t>FUL</w:t>
      </w:r>
      <w:r>
        <w:rPr>
          <w:rFonts w:ascii="Trebuchet MS" w:hAnsi="Trebuchet MS"/>
        </w:rPr>
        <w:br/>
      </w:r>
      <w:r w:rsidR="00E2297F" w:rsidRPr="000F1385">
        <w:rPr>
          <w:rFonts w:ascii="Trebuchet MS" w:hAnsi="Trebuchet MS"/>
          <w:b/>
        </w:rPr>
        <w:t xml:space="preserve">Address: </w:t>
      </w:r>
      <w:r w:rsidR="00E2297F">
        <w:rPr>
          <w:rFonts w:ascii="Trebuchet MS" w:hAnsi="Trebuchet MS"/>
          <w:b/>
        </w:rPr>
        <w:tab/>
      </w:r>
      <w:r w:rsidR="00E2297F">
        <w:rPr>
          <w:rFonts w:ascii="Trebuchet MS" w:hAnsi="Trebuchet MS"/>
          <w:b/>
        </w:rPr>
        <w:tab/>
      </w:r>
      <w:r w:rsidR="00AF00F9">
        <w:rPr>
          <w:rFonts w:ascii="Trebuchet MS" w:hAnsi="Trebuchet MS"/>
        </w:rPr>
        <w:t>20</w:t>
      </w:r>
      <w:r w:rsidR="00FD5F68" w:rsidRPr="00FD5F68">
        <w:rPr>
          <w:rFonts w:ascii="Trebuchet MS" w:hAnsi="Trebuchet MS"/>
        </w:rPr>
        <w:t xml:space="preserve"> </w:t>
      </w:r>
      <w:r w:rsidR="00AF00F9">
        <w:rPr>
          <w:rFonts w:ascii="Trebuchet MS" w:hAnsi="Trebuchet MS"/>
        </w:rPr>
        <w:t>Market Place</w:t>
      </w:r>
      <w:r w:rsidR="005C145C">
        <w:rPr>
          <w:rFonts w:ascii="Trebuchet MS" w:hAnsi="Trebuchet MS"/>
        </w:rPr>
        <w:t>, Reading, RG</w:t>
      </w:r>
      <w:r w:rsidR="00FD5F68">
        <w:rPr>
          <w:rFonts w:ascii="Trebuchet MS" w:hAnsi="Trebuchet MS"/>
        </w:rPr>
        <w:t xml:space="preserve">1 </w:t>
      </w:r>
      <w:r w:rsidR="00AF00F9">
        <w:rPr>
          <w:rFonts w:ascii="Trebuchet MS" w:hAnsi="Trebuchet MS"/>
        </w:rPr>
        <w:t>2EG</w:t>
      </w:r>
      <w:r w:rsidR="00E2297F">
        <w:rPr>
          <w:rFonts w:ascii="Trebuchet MS" w:hAnsi="Trebuchet MS"/>
        </w:rPr>
        <w:br/>
      </w:r>
      <w:r w:rsidR="00E2297F">
        <w:rPr>
          <w:rFonts w:ascii="Trebuchet MS" w:hAnsi="Trebuchet MS"/>
          <w:b/>
        </w:rPr>
        <w:t>Ward</w:t>
      </w:r>
      <w:r w:rsidR="00E2297F" w:rsidRPr="000F1385">
        <w:rPr>
          <w:rFonts w:ascii="Trebuchet MS" w:hAnsi="Trebuchet MS"/>
          <w:b/>
        </w:rPr>
        <w:t>:</w:t>
      </w:r>
      <w:r w:rsidR="00E2297F">
        <w:rPr>
          <w:rFonts w:ascii="Trebuchet MS" w:hAnsi="Trebuchet MS"/>
          <w:b/>
        </w:rPr>
        <w:tab/>
      </w:r>
      <w:r w:rsidR="00E2297F">
        <w:rPr>
          <w:rFonts w:ascii="Trebuchet MS" w:hAnsi="Trebuchet MS"/>
          <w:b/>
        </w:rPr>
        <w:tab/>
      </w:r>
      <w:r w:rsidR="00E2297F">
        <w:rPr>
          <w:rFonts w:ascii="Trebuchet MS" w:hAnsi="Trebuchet MS"/>
          <w:b/>
        </w:rPr>
        <w:tab/>
      </w:r>
      <w:r w:rsidR="00FD5F68">
        <w:rPr>
          <w:rFonts w:ascii="Trebuchet MS" w:hAnsi="Trebuchet MS"/>
        </w:rPr>
        <w:t>Abbey</w:t>
      </w:r>
      <w:r>
        <w:rPr>
          <w:rFonts w:ascii="Trebuchet MS" w:hAnsi="Trebuchet MS"/>
        </w:rPr>
        <w:br/>
      </w:r>
      <w:r>
        <w:rPr>
          <w:rFonts w:ascii="Trebuchet MS" w:hAnsi="Trebuchet MS"/>
          <w:b/>
        </w:rPr>
        <w:t>Case Officer:</w:t>
      </w:r>
      <w:r>
        <w:rPr>
          <w:rFonts w:ascii="Trebuchet MS" w:hAnsi="Trebuchet MS"/>
          <w:b/>
        </w:rPr>
        <w:tab/>
      </w:r>
      <w:r>
        <w:rPr>
          <w:rFonts w:ascii="Trebuchet MS" w:hAnsi="Trebuchet MS"/>
          <w:b/>
        </w:rPr>
        <w:tab/>
      </w:r>
      <w:r w:rsidRPr="009411DD">
        <w:rPr>
          <w:rFonts w:ascii="Trebuchet MS" w:hAnsi="Trebuchet MS"/>
        </w:rPr>
        <w:t>James Schofield</w:t>
      </w:r>
    </w:p>
    <w:p w:rsidR="00FC4312" w:rsidRPr="00A21307" w:rsidRDefault="00FC4312" w:rsidP="007E166E">
      <w:pPr>
        <w:spacing w:line="240" w:lineRule="auto"/>
        <w:ind w:left="2160" w:hanging="2160"/>
        <w:rPr>
          <w:rFonts w:ascii="Trebuchet MS" w:hAnsi="Trebuchet MS"/>
        </w:rPr>
      </w:pPr>
      <w:r w:rsidRPr="000F1385">
        <w:rPr>
          <w:rFonts w:ascii="Trebuchet MS" w:hAnsi="Trebuchet MS"/>
          <w:b/>
        </w:rPr>
        <w:t xml:space="preserve">Proposal: </w:t>
      </w:r>
      <w:r>
        <w:rPr>
          <w:rFonts w:ascii="Trebuchet MS" w:hAnsi="Trebuchet MS"/>
          <w:b/>
        </w:rPr>
        <w:tab/>
      </w:r>
      <w:r w:rsidR="00AF00F9" w:rsidRPr="00AF00F9">
        <w:rPr>
          <w:rFonts w:ascii="Trebuchet MS" w:hAnsi="Trebuchet MS"/>
        </w:rPr>
        <w:t>Application for extractor flue/ventilation system for restaurant.</w:t>
      </w:r>
    </w:p>
    <w:p w:rsidR="003D5ED3" w:rsidRPr="000F1385" w:rsidRDefault="003B5618"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Pr>
          <w:rFonts w:ascii="Trebuchet MS" w:eastAsia="Times New Roman" w:hAnsi="Trebuchet MS" w:cs="Arial"/>
          <w:b/>
          <w:bCs/>
          <w:lang w:eastAsia="en-US"/>
        </w:rPr>
        <w:t>SITE DECSRIPTION AND CONTEXT</w:t>
      </w:r>
    </w:p>
    <w:p w:rsidR="008031B8" w:rsidRDefault="00E2297F" w:rsidP="00831360">
      <w:pPr>
        <w:overflowPunct w:val="0"/>
        <w:autoSpaceDE w:val="0"/>
        <w:autoSpaceDN w:val="0"/>
        <w:adjustRightInd w:val="0"/>
        <w:jc w:val="both"/>
        <w:textAlignment w:val="baseline"/>
        <w:rPr>
          <w:rFonts w:ascii="Trebuchet MS" w:hAnsi="Trebuchet MS"/>
          <w:color w:val="000000"/>
        </w:rPr>
      </w:pPr>
      <w:r w:rsidRPr="000F1385">
        <w:rPr>
          <w:rFonts w:ascii="Trebuchet MS" w:hAnsi="Trebuchet MS"/>
          <w:color w:val="000000"/>
        </w:rPr>
        <w:t xml:space="preserve">The </w:t>
      </w:r>
      <w:r>
        <w:rPr>
          <w:rFonts w:ascii="Trebuchet MS" w:hAnsi="Trebuchet MS"/>
          <w:color w:val="000000"/>
        </w:rPr>
        <w:t xml:space="preserve">development </w:t>
      </w:r>
      <w:r w:rsidRPr="000F1385">
        <w:rPr>
          <w:rFonts w:ascii="Trebuchet MS" w:hAnsi="Trebuchet MS"/>
          <w:color w:val="000000"/>
        </w:rPr>
        <w:t xml:space="preserve">site relates to </w:t>
      </w:r>
      <w:r>
        <w:rPr>
          <w:rFonts w:ascii="Trebuchet MS" w:hAnsi="Trebuchet MS"/>
          <w:color w:val="000000"/>
        </w:rPr>
        <w:t>a</w:t>
      </w:r>
      <w:r w:rsidR="003F7281">
        <w:rPr>
          <w:rFonts w:ascii="Trebuchet MS" w:hAnsi="Trebuchet MS"/>
          <w:color w:val="000000"/>
        </w:rPr>
        <w:t xml:space="preserve"> </w:t>
      </w:r>
      <w:r w:rsidR="00351C5D">
        <w:rPr>
          <w:rFonts w:ascii="Trebuchet MS" w:hAnsi="Trebuchet MS"/>
          <w:color w:val="000000"/>
        </w:rPr>
        <w:t>post-war</w:t>
      </w:r>
      <w:r>
        <w:rPr>
          <w:rFonts w:ascii="Trebuchet MS" w:hAnsi="Trebuchet MS"/>
          <w:color w:val="000000"/>
        </w:rPr>
        <w:t xml:space="preserve"> </w:t>
      </w:r>
      <w:r w:rsidR="00351C5D">
        <w:rPr>
          <w:rFonts w:ascii="Trebuchet MS" w:hAnsi="Trebuchet MS"/>
          <w:color w:val="000000"/>
        </w:rPr>
        <w:t>four</w:t>
      </w:r>
      <w:r w:rsidR="00FD5F68">
        <w:rPr>
          <w:rFonts w:ascii="Trebuchet MS" w:hAnsi="Trebuchet MS"/>
          <w:color w:val="000000"/>
        </w:rPr>
        <w:t xml:space="preserve">-storey </w:t>
      </w:r>
      <w:r w:rsidR="003B7379">
        <w:rPr>
          <w:rFonts w:ascii="Trebuchet MS" w:hAnsi="Trebuchet MS"/>
          <w:color w:val="000000"/>
        </w:rPr>
        <w:t>building</w:t>
      </w:r>
      <w:r w:rsidR="007E166E">
        <w:rPr>
          <w:rFonts w:ascii="Trebuchet MS" w:hAnsi="Trebuchet MS"/>
          <w:color w:val="000000"/>
        </w:rPr>
        <w:t xml:space="preserve"> in the </w:t>
      </w:r>
      <w:r w:rsidR="003B7379">
        <w:rPr>
          <w:rFonts w:ascii="Trebuchet MS" w:hAnsi="Trebuchet MS"/>
          <w:color w:val="000000"/>
        </w:rPr>
        <w:t>Market Place/London Street</w:t>
      </w:r>
      <w:r w:rsidR="007E166E">
        <w:rPr>
          <w:rFonts w:ascii="Trebuchet MS" w:hAnsi="Trebuchet MS"/>
          <w:color w:val="000000"/>
        </w:rPr>
        <w:t xml:space="preserve"> Conservation Area</w:t>
      </w:r>
      <w:r w:rsidR="00F93A56">
        <w:rPr>
          <w:rFonts w:ascii="Trebuchet MS" w:hAnsi="Trebuchet MS"/>
          <w:color w:val="000000"/>
        </w:rPr>
        <w:t>, which</w:t>
      </w:r>
      <w:r w:rsidR="00371295">
        <w:rPr>
          <w:rFonts w:ascii="Trebuchet MS" w:hAnsi="Trebuchet MS"/>
          <w:color w:val="000000"/>
        </w:rPr>
        <w:t xml:space="preserve"> is characterised by</w:t>
      </w:r>
      <w:r w:rsidR="00F93A56">
        <w:rPr>
          <w:rFonts w:ascii="Trebuchet MS" w:hAnsi="Trebuchet MS"/>
          <w:color w:val="000000"/>
        </w:rPr>
        <w:t xml:space="preserve"> a</w:t>
      </w:r>
      <w:r w:rsidR="00371295">
        <w:rPr>
          <w:rFonts w:ascii="Trebuchet MS" w:hAnsi="Trebuchet MS"/>
          <w:color w:val="000000"/>
        </w:rPr>
        <w:t xml:space="preserve"> mix</w:t>
      </w:r>
      <w:r w:rsidR="00F93A56">
        <w:rPr>
          <w:rFonts w:ascii="Trebuchet MS" w:hAnsi="Trebuchet MS"/>
          <w:color w:val="000000"/>
        </w:rPr>
        <w:t xml:space="preserve">ture of </w:t>
      </w:r>
      <w:r w:rsidR="00371295">
        <w:rPr>
          <w:rFonts w:ascii="Trebuchet MS" w:hAnsi="Trebuchet MS"/>
          <w:color w:val="000000"/>
        </w:rPr>
        <w:t>uses including residential</w:t>
      </w:r>
      <w:r w:rsidR="00F93A56">
        <w:rPr>
          <w:rFonts w:ascii="Trebuchet MS" w:hAnsi="Trebuchet MS"/>
          <w:color w:val="000000"/>
        </w:rPr>
        <w:t>.</w:t>
      </w:r>
      <w:r w:rsidR="00831360">
        <w:rPr>
          <w:rFonts w:ascii="Trebuchet MS" w:hAnsi="Trebuchet MS"/>
          <w:color w:val="000000"/>
        </w:rPr>
        <w:t xml:space="preserve"> </w:t>
      </w:r>
    </w:p>
    <w:p w:rsidR="006D2A19"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PROPOSAL</w:t>
      </w:r>
    </w:p>
    <w:p w:rsidR="0037659D" w:rsidRPr="000F1385" w:rsidRDefault="00E2297F" w:rsidP="00831360">
      <w:pPr>
        <w:overflowPunct w:val="0"/>
        <w:autoSpaceDE w:val="0"/>
        <w:autoSpaceDN w:val="0"/>
        <w:adjustRightInd w:val="0"/>
        <w:jc w:val="both"/>
        <w:textAlignment w:val="baseline"/>
        <w:rPr>
          <w:rFonts w:ascii="Trebuchet MS" w:eastAsia="Times New Roman" w:hAnsi="Trebuchet MS" w:cs="Times New Roman"/>
          <w:highlight w:val="yellow"/>
          <w:lang w:eastAsia="en-US"/>
        </w:rPr>
      </w:pPr>
      <w:r>
        <w:rPr>
          <w:rFonts w:ascii="Trebuchet MS" w:eastAsia="Times New Roman" w:hAnsi="Trebuchet MS" w:cs="Arial"/>
          <w:bCs/>
          <w:lang w:eastAsia="en-US"/>
        </w:rPr>
        <w:t xml:space="preserve">The application seeks </w:t>
      </w:r>
      <w:r w:rsidR="00831360">
        <w:rPr>
          <w:rFonts w:ascii="Trebuchet MS" w:eastAsia="Times New Roman" w:hAnsi="Trebuchet MS" w:cs="Arial"/>
          <w:bCs/>
          <w:lang w:eastAsia="en-US"/>
        </w:rPr>
        <w:t>planning</w:t>
      </w:r>
      <w:r>
        <w:rPr>
          <w:rFonts w:ascii="Trebuchet MS" w:eastAsia="Times New Roman" w:hAnsi="Trebuchet MS" w:cs="Arial"/>
          <w:bCs/>
          <w:lang w:eastAsia="en-US"/>
        </w:rPr>
        <w:t xml:space="preserve"> permission </w:t>
      </w:r>
      <w:r w:rsidR="003B7379">
        <w:rPr>
          <w:rFonts w:ascii="Trebuchet MS" w:eastAsia="Times New Roman" w:hAnsi="Trebuchet MS" w:cs="Arial"/>
          <w:bCs/>
          <w:lang w:eastAsia="en-US"/>
        </w:rPr>
        <w:t>for the installation of a new extractor/ventilation system for a restaurant</w:t>
      </w:r>
      <w:r w:rsidR="00A535A5">
        <w:rPr>
          <w:rFonts w:ascii="Trebuchet MS" w:eastAsia="Times New Roman" w:hAnsi="Trebuchet MS" w:cs="Arial"/>
          <w:bCs/>
          <w:lang w:eastAsia="en-US"/>
        </w:rPr>
        <w:t>.</w:t>
      </w:r>
    </w:p>
    <w:p w:rsidR="00205FCB" w:rsidRDefault="003B5618" w:rsidP="00205FCB">
      <w:pPr>
        <w:pStyle w:val="ListParagraph"/>
        <w:numPr>
          <w:ilvl w:val="0"/>
          <w:numId w:val="5"/>
        </w:numPr>
        <w:spacing w:after="0" w:line="360" w:lineRule="auto"/>
        <w:ind w:left="0" w:hanging="567"/>
        <w:jc w:val="both"/>
        <w:rPr>
          <w:rFonts w:ascii="Trebuchet MS" w:hAnsi="Trebuchet MS"/>
          <w:b/>
        </w:rPr>
      </w:pPr>
      <w:r>
        <w:rPr>
          <w:rFonts w:ascii="Trebuchet MS" w:hAnsi="Trebuchet MS"/>
          <w:b/>
        </w:rPr>
        <w:t>CONSULTEES</w:t>
      </w:r>
    </w:p>
    <w:p w:rsidR="008031B8" w:rsidRDefault="00E2297F" w:rsidP="00831360">
      <w:pPr>
        <w:overflowPunct w:val="0"/>
        <w:autoSpaceDE w:val="0"/>
        <w:autoSpaceDN w:val="0"/>
        <w:adjustRightInd w:val="0"/>
        <w:jc w:val="both"/>
        <w:textAlignment w:val="baseline"/>
        <w:rPr>
          <w:rFonts w:ascii="Trebuchet MS" w:hAnsi="Trebuchet MS"/>
        </w:rPr>
      </w:pPr>
      <w:r>
        <w:rPr>
          <w:rFonts w:ascii="Trebuchet MS" w:hAnsi="Trebuchet MS"/>
        </w:rPr>
        <w:t>A site notice was</w:t>
      </w:r>
      <w:r w:rsidRPr="000F1385">
        <w:rPr>
          <w:rFonts w:ascii="Trebuchet MS" w:hAnsi="Trebuchet MS"/>
        </w:rPr>
        <w:t xml:space="preserve"> displayed </w:t>
      </w:r>
      <w:r w:rsidR="00831360">
        <w:rPr>
          <w:rFonts w:ascii="Trebuchet MS" w:hAnsi="Trebuchet MS"/>
        </w:rPr>
        <w:t>receiving n</w:t>
      </w:r>
      <w:r>
        <w:rPr>
          <w:rFonts w:ascii="Trebuchet MS" w:hAnsi="Trebuchet MS"/>
        </w:rPr>
        <w:t>o</w:t>
      </w:r>
      <w:r w:rsidRPr="000F1385">
        <w:rPr>
          <w:rFonts w:ascii="Trebuchet MS" w:hAnsi="Trebuchet MS"/>
        </w:rPr>
        <w:t xml:space="preserve"> comments in relation to the </w:t>
      </w:r>
      <w:r>
        <w:rPr>
          <w:rFonts w:ascii="Trebuchet MS" w:hAnsi="Trebuchet MS"/>
        </w:rPr>
        <w:t>application</w:t>
      </w:r>
      <w:r w:rsidRPr="000F1385">
        <w:rPr>
          <w:rFonts w:ascii="Trebuchet MS" w:hAnsi="Trebuchet MS"/>
        </w:rPr>
        <w:t>.</w:t>
      </w:r>
    </w:p>
    <w:p w:rsidR="00240852" w:rsidRPr="00F93A56" w:rsidRDefault="009349CB" w:rsidP="00831360">
      <w:pPr>
        <w:overflowPunct w:val="0"/>
        <w:autoSpaceDE w:val="0"/>
        <w:autoSpaceDN w:val="0"/>
        <w:adjustRightInd w:val="0"/>
        <w:jc w:val="both"/>
        <w:textAlignment w:val="baseline"/>
        <w:rPr>
          <w:rFonts w:ascii="Trebuchet MS" w:hAnsi="Trebuchet MS"/>
          <w:b/>
        </w:rPr>
      </w:pPr>
      <w:r>
        <w:rPr>
          <w:rFonts w:ascii="Trebuchet MS" w:hAnsi="Trebuchet MS"/>
          <w:b/>
        </w:rPr>
        <w:t>Environmental Health</w:t>
      </w:r>
      <w:bookmarkStart w:id="0" w:name="_GoBack"/>
      <w:bookmarkEnd w:id="0"/>
    </w:p>
    <w:p w:rsidR="00F93A56" w:rsidRDefault="009349CB" w:rsidP="00831360">
      <w:pPr>
        <w:overflowPunct w:val="0"/>
        <w:autoSpaceDE w:val="0"/>
        <w:autoSpaceDN w:val="0"/>
        <w:adjustRightInd w:val="0"/>
        <w:jc w:val="both"/>
        <w:textAlignment w:val="baseline"/>
        <w:rPr>
          <w:rFonts w:ascii="Trebuchet MS" w:hAnsi="Trebuchet MS"/>
        </w:rPr>
      </w:pPr>
      <w:r>
        <w:rPr>
          <w:rFonts w:ascii="Trebuchet MS" w:hAnsi="Trebuchet MS"/>
        </w:rPr>
        <w:t xml:space="preserve">Officer indicated that the Noise Impact Assessment was </w:t>
      </w:r>
      <w:proofErr w:type="gramStart"/>
      <w:r>
        <w:rPr>
          <w:rFonts w:ascii="Trebuchet MS" w:hAnsi="Trebuchet MS"/>
        </w:rPr>
        <w:t>sufficient</w:t>
      </w:r>
      <w:proofErr w:type="gramEnd"/>
      <w:r>
        <w:rPr>
          <w:rFonts w:ascii="Trebuchet MS" w:hAnsi="Trebuchet MS"/>
        </w:rPr>
        <w:t xml:space="preserve"> to meet concerns regarding noise – however that an odour assessment should be conditioned and conducted to satisfaction prior to installation of the system.</w:t>
      </w:r>
    </w:p>
    <w:p w:rsidR="004A7958" w:rsidRPr="000F1385" w:rsidRDefault="003B5618" w:rsidP="006D2A19">
      <w:pPr>
        <w:pStyle w:val="ListParagraph"/>
        <w:numPr>
          <w:ilvl w:val="0"/>
          <w:numId w:val="5"/>
        </w:numPr>
        <w:spacing w:line="360" w:lineRule="auto"/>
        <w:ind w:left="0" w:hanging="567"/>
        <w:jc w:val="both"/>
        <w:rPr>
          <w:rFonts w:ascii="Trebuchet MS" w:hAnsi="Trebuchet MS"/>
          <w:b/>
        </w:rPr>
      </w:pPr>
      <w:r>
        <w:rPr>
          <w:rFonts w:ascii="Trebuchet MS" w:hAnsi="Trebuchet MS"/>
          <w:b/>
        </w:rPr>
        <w:t>PLANS/DOCUMENTS CONSIDERED</w:t>
      </w:r>
    </w:p>
    <w:p w:rsidR="004F3462" w:rsidRPr="000F1385" w:rsidRDefault="008B474D" w:rsidP="00205FCB">
      <w:pPr>
        <w:pStyle w:val="ListParagraph"/>
        <w:spacing w:after="0" w:line="240" w:lineRule="auto"/>
        <w:ind w:left="0"/>
        <w:jc w:val="both"/>
        <w:rPr>
          <w:rFonts w:ascii="Trebuchet MS" w:hAnsi="Trebuchet MS"/>
        </w:rPr>
      </w:pPr>
      <w:r w:rsidRPr="000F1385">
        <w:rPr>
          <w:rFonts w:ascii="Trebuchet MS" w:hAnsi="Trebuchet MS"/>
        </w:rPr>
        <w:t>The agent supplied</w:t>
      </w:r>
      <w:r w:rsidR="004A7958" w:rsidRPr="000F1385">
        <w:rPr>
          <w:rFonts w:ascii="Trebuchet MS" w:hAnsi="Trebuchet MS"/>
        </w:rPr>
        <w:t xml:space="preserve"> the following</w:t>
      </w:r>
      <w:r w:rsidR="00A63387">
        <w:rPr>
          <w:rFonts w:ascii="Trebuchet MS" w:hAnsi="Trebuchet MS"/>
        </w:rPr>
        <w:t>:</w:t>
      </w:r>
    </w:p>
    <w:p w:rsidR="003B7379" w:rsidRDefault="003B7379" w:rsidP="003B7379">
      <w:pPr>
        <w:spacing w:after="0" w:line="240" w:lineRule="auto"/>
        <w:ind w:left="720"/>
        <w:rPr>
          <w:rFonts w:ascii="Trebuchet MS" w:hAnsi="Trebuchet MS"/>
        </w:rPr>
      </w:pPr>
      <w:r>
        <w:rPr>
          <w:rFonts w:ascii="Trebuchet MS" w:hAnsi="Trebuchet MS"/>
        </w:rPr>
        <w:t>Drawing No. A1 V.1</w:t>
      </w:r>
      <w:r w:rsidR="0033592A">
        <w:rPr>
          <w:rFonts w:ascii="Trebuchet MS" w:hAnsi="Trebuchet MS"/>
        </w:rPr>
        <w:t xml:space="preserve"> Existing Floor &amp; Ventilation Plan</w:t>
      </w:r>
      <w:r>
        <w:rPr>
          <w:rFonts w:ascii="Trebuchet MS" w:hAnsi="Trebuchet MS"/>
        </w:rPr>
        <w:t xml:space="preserve"> </w:t>
      </w:r>
    </w:p>
    <w:p w:rsidR="003B7379" w:rsidRDefault="003B7379" w:rsidP="003B7379">
      <w:pPr>
        <w:spacing w:after="0" w:line="240" w:lineRule="auto"/>
        <w:ind w:left="720"/>
        <w:rPr>
          <w:rFonts w:ascii="Trebuchet MS" w:hAnsi="Trebuchet MS"/>
        </w:rPr>
      </w:pPr>
      <w:r>
        <w:rPr>
          <w:rFonts w:ascii="Trebuchet MS" w:hAnsi="Trebuchet MS"/>
        </w:rPr>
        <w:t>Drawing No. A2 V.2</w:t>
      </w:r>
      <w:r w:rsidR="0033592A">
        <w:rPr>
          <w:rFonts w:ascii="Trebuchet MS" w:hAnsi="Trebuchet MS"/>
        </w:rPr>
        <w:t xml:space="preserve"> Proposed Floor Plan 2</w:t>
      </w:r>
      <w:r w:rsidR="003F3DFB">
        <w:rPr>
          <w:rFonts w:ascii="Trebuchet MS" w:hAnsi="Trebuchet MS"/>
        </w:rPr>
        <w:br/>
      </w:r>
      <w:r>
        <w:rPr>
          <w:rFonts w:ascii="Trebuchet MS" w:hAnsi="Trebuchet MS"/>
        </w:rPr>
        <w:t>Drawing No. A3 V.2</w:t>
      </w:r>
      <w:r w:rsidR="0033592A">
        <w:rPr>
          <w:rFonts w:ascii="Trebuchet MS" w:hAnsi="Trebuchet MS"/>
        </w:rPr>
        <w:t xml:space="preserve"> Proposed Floor &amp; Ventilation Plan 2</w:t>
      </w:r>
    </w:p>
    <w:p w:rsidR="003B7379" w:rsidRDefault="003B7379" w:rsidP="003B7379">
      <w:pPr>
        <w:spacing w:after="0" w:line="240" w:lineRule="auto"/>
        <w:ind w:left="720"/>
        <w:rPr>
          <w:rFonts w:ascii="Trebuchet MS" w:hAnsi="Trebuchet MS"/>
        </w:rPr>
      </w:pPr>
      <w:r>
        <w:rPr>
          <w:rFonts w:ascii="Trebuchet MS" w:hAnsi="Trebuchet MS"/>
        </w:rPr>
        <w:t>Drawing No. A4 V.1</w:t>
      </w:r>
      <w:r w:rsidR="0033592A">
        <w:rPr>
          <w:rFonts w:ascii="Trebuchet MS" w:hAnsi="Trebuchet MS"/>
        </w:rPr>
        <w:t xml:space="preserve"> Existing Front View</w:t>
      </w:r>
    </w:p>
    <w:p w:rsidR="003B7379" w:rsidRDefault="003B7379" w:rsidP="003B7379">
      <w:pPr>
        <w:spacing w:after="0" w:line="240" w:lineRule="auto"/>
        <w:ind w:left="720"/>
        <w:rPr>
          <w:rFonts w:ascii="Trebuchet MS" w:hAnsi="Trebuchet MS"/>
        </w:rPr>
      </w:pPr>
      <w:r>
        <w:rPr>
          <w:rFonts w:ascii="Trebuchet MS" w:hAnsi="Trebuchet MS"/>
        </w:rPr>
        <w:t>Drawing No. A5 V.</w:t>
      </w:r>
      <w:r w:rsidR="0033592A">
        <w:rPr>
          <w:rFonts w:ascii="Trebuchet MS" w:hAnsi="Trebuchet MS"/>
        </w:rPr>
        <w:t>2 Proposed 2 Back &amp; Side View</w:t>
      </w:r>
    </w:p>
    <w:p w:rsidR="0033592A" w:rsidRDefault="0033592A" w:rsidP="003B7379">
      <w:pPr>
        <w:spacing w:after="0" w:line="240" w:lineRule="auto"/>
        <w:ind w:left="720"/>
        <w:rPr>
          <w:rFonts w:ascii="Trebuchet MS" w:hAnsi="Trebuchet MS"/>
        </w:rPr>
      </w:pPr>
      <w:r>
        <w:rPr>
          <w:rFonts w:ascii="Trebuchet MS" w:hAnsi="Trebuchet MS"/>
        </w:rPr>
        <w:t>Location Plan</w:t>
      </w:r>
    </w:p>
    <w:p w:rsidR="0033592A" w:rsidRDefault="0033592A" w:rsidP="003B7379">
      <w:pPr>
        <w:spacing w:after="0" w:line="240" w:lineRule="auto"/>
        <w:ind w:left="720"/>
        <w:rPr>
          <w:rFonts w:ascii="Trebuchet MS" w:hAnsi="Trebuchet MS"/>
        </w:rPr>
      </w:pPr>
      <w:r>
        <w:rPr>
          <w:rFonts w:ascii="Trebuchet MS" w:hAnsi="Trebuchet MS"/>
        </w:rPr>
        <w:t>Block Plan</w:t>
      </w:r>
    </w:p>
    <w:p w:rsidR="004633A9" w:rsidRDefault="004633A9" w:rsidP="003B7379">
      <w:pPr>
        <w:spacing w:after="0" w:line="240" w:lineRule="auto"/>
        <w:ind w:left="720"/>
        <w:rPr>
          <w:rFonts w:ascii="Trebuchet MS" w:hAnsi="Trebuchet MS"/>
        </w:rPr>
      </w:pPr>
      <w:r>
        <w:rPr>
          <w:rFonts w:ascii="Trebuchet MS" w:hAnsi="Trebuchet MS"/>
        </w:rPr>
        <w:t>Mechanical Delivery File</w:t>
      </w:r>
    </w:p>
    <w:p w:rsidR="00315C3B" w:rsidRDefault="001C2868" w:rsidP="003F3DFB">
      <w:pPr>
        <w:spacing w:line="240" w:lineRule="auto"/>
        <w:ind w:left="720"/>
        <w:rPr>
          <w:rFonts w:ascii="Trebuchet MS" w:hAnsi="Trebuchet MS"/>
        </w:rPr>
      </w:pPr>
      <w:r>
        <w:rPr>
          <w:rFonts w:ascii="Trebuchet MS" w:hAnsi="Trebuchet MS"/>
        </w:rPr>
        <w:t>As r</w:t>
      </w:r>
      <w:r w:rsidR="00E2297F" w:rsidRPr="000F1385">
        <w:rPr>
          <w:rFonts w:ascii="Trebuchet MS" w:hAnsi="Trebuchet MS"/>
        </w:rPr>
        <w:t xml:space="preserve">eceived on </w:t>
      </w:r>
      <w:r w:rsidR="003B7379">
        <w:rPr>
          <w:rFonts w:ascii="Trebuchet MS" w:hAnsi="Trebuchet MS"/>
        </w:rPr>
        <w:t>12 December 2019</w:t>
      </w:r>
    </w:p>
    <w:p w:rsidR="001C2868" w:rsidRDefault="001C2868" w:rsidP="001C2868">
      <w:pPr>
        <w:spacing w:after="0" w:line="240" w:lineRule="auto"/>
        <w:ind w:left="720"/>
        <w:rPr>
          <w:rFonts w:ascii="Trebuchet MS" w:hAnsi="Trebuchet MS"/>
        </w:rPr>
      </w:pPr>
      <w:r>
        <w:rPr>
          <w:rFonts w:ascii="Trebuchet MS" w:hAnsi="Trebuchet MS"/>
        </w:rPr>
        <w:t>Noise Impact Assessment (21 February 2020)</w:t>
      </w:r>
    </w:p>
    <w:p w:rsidR="001C2868" w:rsidRPr="000F1385" w:rsidRDefault="001C2868" w:rsidP="001C2868">
      <w:pPr>
        <w:spacing w:line="240" w:lineRule="auto"/>
        <w:ind w:left="720"/>
        <w:rPr>
          <w:rFonts w:ascii="Trebuchet MS" w:hAnsi="Trebuchet MS"/>
        </w:rPr>
      </w:pPr>
      <w:r>
        <w:rPr>
          <w:rFonts w:ascii="Trebuchet MS" w:hAnsi="Trebuchet MS"/>
        </w:rPr>
        <w:t>As r</w:t>
      </w:r>
      <w:r w:rsidRPr="000F1385">
        <w:rPr>
          <w:rFonts w:ascii="Trebuchet MS" w:hAnsi="Trebuchet MS"/>
        </w:rPr>
        <w:t xml:space="preserve">eceived on </w:t>
      </w:r>
      <w:r>
        <w:rPr>
          <w:rFonts w:ascii="Trebuchet MS" w:hAnsi="Trebuchet MS"/>
        </w:rPr>
        <w:t>27 February</w:t>
      </w:r>
      <w:r>
        <w:rPr>
          <w:rFonts w:ascii="Trebuchet MS" w:hAnsi="Trebuchet MS"/>
        </w:rPr>
        <w:t xml:space="preserve"> 20</w:t>
      </w:r>
      <w:r>
        <w:rPr>
          <w:rFonts w:ascii="Trebuchet MS" w:hAnsi="Trebuchet MS"/>
        </w:rPr>
        <w:t>20</w:t>
      </w:r>
    </w:p>
    <w:p w:rsidR="009E23A7"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RELEVANT PLANNING HISTORY</w:t>
      </w:r>
    </w:p>
    <w:p w:rsidR="001A15E6" w:rsidRPr="001A15E6" w:rsidRDefault="001A15E6" w:rsidP="001A15E6">
      <w:pPr>
        <w:pStyle w:val="ListParagraph"/>
        <w:numPr>
          <w:ilvl w:val="0"/>
          <w:numId w:val="23"/>
        </w:numPr>
        <w:spacing w:line="360" w:lineRule="auto"/>
        <w:jc w:val="both"/>
        <w:rPr>
          <w:rFonts w:ascii="Trebuchet MS" w:eastAsia="Times New Roman" w:hAnsi="Trebuchet MS" w:cs="Arial"/>
        </w:rPr>
      </w:pPr>
      <w:r w:rsidRPr="001A15E6">
        <w:rPr>
          <w:rFonts w:ascii="Trebuchet MS" w:eastAsia="Times New Roman" w:hAnsi="Trebuchet MS" w:cs="Arial"/>
        </w:rPr>
        <w:t>LPA ref: 111489 Change of use to permit use within classes A1 (as existing), A2, A3 or A5. Permission granted.</w:t>
      </w:r>
      <w:r w:rsidR="00F93A56">
        <w:rPr>
          <w:rFonts w:ascii="Trebuchet MS" w:eastAsia="Times New Roman" w:hAnsi="Trebuchet MS" w:cs="Arial"/>
        </w:rPr>
        <w:t xml:space="preserve"> EP asked for consultation on proposed restaurant uses.</w:t>
      </w:r>
    </w:p>
    <w:p w:rsidR="0096515E" w:rsidRPr="001A15E6" w:rsidRDefault="0096515E" w:rsidP="001A15E6">
      <w:pPr>
        <w:pStyle w:val="ListParagraph"/>
        <w:numPr>
          <w:ilvl w:val="0"/>
          <w:numId w:val="23"/>
        </w:numPr>
        <w:spacing w:before="240" w:after="0" w:line="360" w:lineRule="auto"/>
        <w:jc w:val="both"/>
        <w:rPr>
          <w:rFonts w:ascii="Trebuchet MS" w:eastAsia="Times New Roman" w:hAnsi="Trebuchet MS" w:cs="Arial"/>
        </w:rPr>
      </w:pPr>
      <w:r w:rsidRPr="001A15E6">
        <w:rPr>
          <w:rFonts w:ascii="Trebuchet MS" w:eastAsia="Times New Roman" w:hAnsi="Trebuchet MS" w:cs="Arial"/>
        </w:rPr>
        <w:t>LPA ref: 162336 Discharge of condition 6 (kitchen extraction).</w:t>
      </w:r>
    </w:p>
    <w:p w:rsidR="004A7958" w:rsidRPr="000F1385" w:rsidRDefault="003B5618" w:rsidP="006D2A19">
      <w:pPr>
        <w:pStyle w:val="ListParagraph"/>
        <w:numPr>
          <w:ilvl w:val="0"/>
          <w:numId w:val="5"/>
        </w:numPr>
        <w:spacing w:after="0" w:line="360" w:lineRule="auto"/>
        <w:ind w:left="0" w:hanging="579"/>
        <w:jc w:val="both"/>
        <w:rPr>
          <w:rFonts w:ascii="Trebuchet MS" w:hAnsi="Trebuchet MS"/>
          <w:b/>
        </w:rPr>
      </w:pPr>
      <w:r>
        <w:rPr>
          <w:rFonts w:ascii="Trebuchet MS" w:hAnsi="Trebuchet MS"/>
          <w:b/>
        </w:rPr>
        <w:t>EQUALITY ACT</w:t>
      </w:r>
      <w:r w:rsidR="004A7958" w:rsidRPr="000F1385">
        <w:rPr>
          <w:rFonts w:ascii="Trebuchet MS" w:hAnsi="Trebuchet MS"/>
          <w:b/>
        </w:rPr>
        <w:t xml:space="preserve"> 2010</w:t>
      </w:r>
    </w:p>
    <w:p w:rsidR="00FF2C58" w:rsidRPr="00A63387" w:rsidRDefault="004A7958" w:rsidP="00776F7C">
      <w:pPr>
        <w:overflowPunct w:val="0"/>
        <w:autoSpaceDE w:val="0"/>
        <w:autoSpaceDN w:val="0"/>
        <w:adjustRightInd w:val="0"/>
        <w:jc w:val="both"/>
        <w:textAlignment w:val="baseline"/>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F1385">
        <w:rPr>
          <w:rFonts w:ascii="Trebuchet MS" w:hAnsi="Trebuchet MS"/>
        </w:rPr>
        <w:t>particular planning</w:t>
      </w:r>
      <w:proofErr w:type="gramEnd"/>
      <w:r w:rsidRPr="000F1385">
        <w:rPr>
          <w:rFonts w:ascii="Trebuchet MS" w:hAnsi="Trebuchet MS"/>
        </w:rPr>
        <w:t xml:space="preserve"> </w:t>
      </w:r>
      <w:r w:rsidRPr="000F1385">
        <w:rPr>
          <w:rFonts w:ascii="Trebuchet MS" w:hAnsi="Trebuchet MS"/>
        </w:rPr>
        <w:lastRenderedPageBreak/>
        <w:t xml:space="preserve">application. </w:t>
      </w:r>
      <w:r w:rsidRPr="0012001B">
        <w:rPr>
          <w:rFonts w:ascii="Trebuchet MS" w:eastAsia="Times New Roman" w:hAnsi="Trebuchet MS" w:cs="Times New Roman"/>
          <w:lang w:eastAsia="en-US"/>
        </w:rPr>
        <w:t>Therefore</w:t>
      </w:r>
      <w:r w:rsidR="007E166E">
        <w:rPr>
          <w:rFonts w:ascii="Trebuchet MS" w:eastAsia="Times New Roman" w:hAnsi="Trebuchet MS" w:cs="Times New Roman"/>
          <w:lang w:eastAsia="en-US"/>
        </w:rPr>
        <w:t>,</w:t>
      </w:r>
      <w:r w:rsidRPr="000F1385">
        <w:rPr>
          <w:rFonts w:ascii="Trebuchet MS" w:hAnsi="Trebuchet MS"/>
        </w:rPr>
        <w:t xml:space="preserve"> in terms of the key equalities protected characteristics it is considered there would be no significant adverse impacts as a result of the development.</w:t>
      </w:r>
    </w:p>
    <w:p w:rsidR="003B5618" w:rsidRPr="003B5618" w:rsidRDefault="003B5618"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7</w:t>
      </w:r>
      <w:r w:rsidRPr="003B5618">
        <w:rPr>
          <w:rFonts w:ascii="Trebuchet MS" w:eastAsia="Times New Roman" w:hAnsi="Trebuchet MS" w:cs="Times New Roman"/>
          <w:b/>
          <w:bCs/>
        </w:rPr>
        <w:t>.</w:t>
      </w:r>
      <w:r w:rsidRPr="003B5618">
        <w:rPr>
          <w:rFonts w:ascii="Trebuchet MS" w:eastAsia="Times New Roman" w:hAnsi="Trebuchet MS" w:cs="Times New Roman"/>
          <w:b/>
          <w:bCs/>
        </w:rPr>
        <w:tab/>
        <w:t>LEGAL AND PLANNING POLICY CONTEXT</w:t>
      </w:r>
    </w:p>
    <w:p w:rsidR="003B5618" w:rsidRPr="003B5618" w:rsidRDefault="003B5618" w:rsidP="00776F7C">
      <w:pPr>
        <w:overflowPunct w:val="0"/>
        <w:autoSpaceDE w:val="0"/>
        <w:autoSpaceDN w:val="0"/>
        <w:adjustRightInd w:val="0"/>
        <w:spacing w:before="240"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Practice Guidance</w:t>
      </w:r>
    </w:p>
    <w:p w:rsidR="00E2297F" w:rsidRDefault="00E2297F" w:rsidP="00E2297F">
      <w:pPr>
        <w:autoSpaceDE w:val="0"/>
        <w:autoSpaceDN w:val="0"/>
        <w:spacing w:after="0" w:line="240" w:lineRule="auto"/>
        <w:contextualSpacing/>
        <w:jc w:val="both"/>
        <w:rPr>
          <w:rFonts w:ascii="Trebuchet MS" w:hAnsi="Trebuchet MS" w:cs="Times New Roman"/>
        </w:rPr>
      </w:pPr>
    </w:p>
    <w:p w:rsidR="00E2297F" w:rsidRDefault="00E2297F" w:rsidP="00E2297F">
      <w:pPr>
        <w:spacing w:after="0"/>
        <w:rPr>
          <w:rFonts w:ascii="Trebuchet MS" w:hAnsi="Trebuchet MS"/>
          <w:color w:val="000000"/>
          <w:u w:val="single"/>
        </w:rPr>
      </w:pPr>
      <w:r>
        <w:rPr>
          <w:rFonts w:ascii="Trebuchet MS" w:hAnsi="Trebuchet MS"/>
          <w:color w:val="000000"/>
          <w:u w:val="single"/>
        </w:rPr>
        <w:t xml:space="preserve">Reading Borough Local </w:t>
      </w:r>
      <w:r w:rsidR="0012001B">
        <w:rPr>
          <w:rFonts w:ascii="Trebuchet MS" w:hAnsi="Trebuchet MS"/>
          <w:color w:val="000000"/>
          <w:u w:val="single"/>
        </w:rPr>
        <w:t>Plan</w:t>
      </w:r>
      <w:r>
        <w:rPr>
          <w:rFonts w:ascii="Trebuchet MS" w:hAnsi="Trebuchet MS"/>
          <w:color w:val="000000"/>
          <w:u w:val="single"/>
        </w:rPr>
        <w:t xml:space="preserve"> (</w:t>
      </w:r>
      <w:r w:rsidR="00AD402F">
        <w:rPr>
          <w:rFonts w:ascii="Trebuchet MS" w:hAnsi="Trebuchet MS"/>
          <w:color w:val="000000"/>
          <w:u w:val="single"/>
        </w:rPr>
        <w:t xml:space="preserve">adopted </w:t>
      </w:r>
      <w:r>
        <w:rPr>
          <w:rFonts w:ascii="Trebuchet MS" w:hAnsi="Trebuchet MS"/>
          <w:color w:val="000000"/>
          <w:u w:val="single"/>
        </w:rPr>
        <w:t>20</w:t>
      </w:r>
      <w:r w:rsidR="0012001B">
        <w:rPr>
          <w:rFonts w:ascii="Trebuchet MS" w:hAnsi="Trebuchet MS"/>
          <w:color w:val="000000"/>
          <w:u w:val="single"/>
        </w:rPr>
        <w:t>19</w:t>
      </w:r>
      <w:r>
        <w:rPr>
          <w:rFonts w:ascii="Trebuchet MS" w:hAnsi="Trebuchet MS"/>
          <w:color w:val="000000"/>
          <w:u w:val="single"/>
        </w:rPr>
        <w:t>):</w:t>
      </w:r>
    </w:p>
    <w:p w:rsidR="004633A9" w:rsidRDefault="00E2297F" w:rsidP="00200465">
      <w:pPr>
        <w:spacing w:after="0"/>
        <w:rPr>
          <w:rFonts w:ascii="Trebuchet MS" w:hAnsi="Trebuchet MS"/>
          <w:color w:val="000000"/>
        </w:rPr>
      </w:pPr>
      <w:r>
        <w:rPr>
          <w:rFonts w:ascii="Trebuchet MS" w:hAnsi="Trebuchet MS"/>
          <w:color w:val="000000"/>
        </w:rPr>
        <w:t>CC7: Design and the Public Realm</w:t>
      </w:r>
    </w:p>
    <w:p w:rsidR="00561DE7" w:rsidRDefault="004633A9" w:rsidP="00200465">
      <w:pPr>
        <w:spacing w:after="0"/>
        <w:rPr>
          <w:rFonts w:ascii="Trebuchet MS" w:hAnsi="Trebuchet MS"/>
          <w:color w:val="000000"/>
        </w:rPr>
      </w:pPr>
      <w:r>
        <w:rPr>
          <w:rFonts w:ascii="Trebuchet MS" w:hAnsi="Trebuchet MS"/>
          <w:color w:val="000000"/>
        </w:rPr>
        <w:t>CC8: Safeguarding Amenity</w:t>
      </w:r>
      <w:r w:rsidR="00561DE7">
        <w:rPr>
          <w:rFonts w:ascii="Trebuchet MS" w:hAnsi="Trebuchet MS"/>
          <w:color w:val="000000"/>
        </w:rPr>
        <w:br/>
        <w:t>EN3: Enhancement of Conservation Areas</w:t>
      </w:r>
    </w:p>
    <w:p w:rsidR="00200465" w:rsidRPr="00E2297F" w:rsidRDefault="00200465" w:rsidP="002972BA">
      <w:pPr>
        <w:rPr>
          <w:rFonts w:ascii="Trebuchet MS" w:hAnsi="Trebuchet MS"/>
          <w:color w:val="000000"/>
        </w:rPr>
      </w:pPr>
      <w:r>
        <w:rPr>
          <w:rFonts w:ascii="Trebuchet MS" w:hAnsi="Trebuchet MS"/>
          <w:color w:val="000000"/>
        </w:rPr>
        <w:t>EN17: Noise Generating Equipment</w:t>
      </w:r>
    </w:p>
    <w:p w:rsidR="003B5618" w:rsidRPr="00A8399F" w:rsidRDefault="00A50104"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8</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APPRAISAL</w:t>
      </w:r>
    </w:p>
    <w:p w:rsidR="003B5618" w:rsidRPr="003B5618" w:rsidRDefault="00A50104" w:rsidP="003B5618">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003B5618" w:rsidRPr="003B5618">
        <w:rPr>
          <w:rFonts w:ascii="Trebuchet MS" w:eastAsia="Times New Roman" w:hAnsi="Trebuchet MS" w:cs="Times New Roman"/>
          <w:i/>
        </w:rPr>
        <w:t>.1</w:t>
      </w:r>
      <w:r w:rsidR="003B5618" w:rsidRPr="003B5618">
        <w:rPr>
          <w:rFonts w:ascii="Trebuchet MS" w:eastAsia="Times New Roman" w:hAnsi="Trebuchet MS" w:cs="Times New Roman"/>
          <w:i/>
        </w:rPr>
        <w:tab/>
        <w:t>Principle of development</w:t>
      </w:r>
    </w:p>
    <w:p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rsidR="00694AB9" w:rsidRPr="00200465" w:rsidRDefault="00E2297F" w:rsidP="00324956">
      <w:pPr>
        <w:overflowPunct w:val="0"/>
        <w:autoSpaceDE w:val="0"/>
        <w:autoSpaceDN w:val="0"/>
        <w:adjustRightInd w:val="0"/>
        <w:jc w:val="both"/>
        <w:textAlignment w:val="baseline"/>
        <w:rPr>
          <w:rFonts w:ascii="Trebuchet MS" w:eastAsia="Times New Roman" w:hAnsi="Trebuchet MS" w:cs="Times New Roman"/>
          <w:highlight w:val="yellow"/>
          <w:lang w:eastAsia="en-US"/>
        </w:rPr>
      </w:pPr>
      <w:r w:rsidRPr="003B5618">
        <w:rPr>
          <w:rFonts w:ascii="Trebuchet MS" w:eastAsia="Times New Roman" w:hAnsi="Trebuchet MS" w:cs="Times New Roman"/>
        </w:rPr>
        <w:t xml:space="preserve">The application seeks </w:t>
      </w:r>
      <w:r w:rsidR="00324956">
        <w:rPr>
          <w:rFonts w:ascii="Trebuchet MS" w:eastAsia="Times New Roman" w:hAnsi="Trebuchet MS" w:cs="Times New Roman"/>
        </w:rPr>
        <w:t>planning</w:t>
      </w:r>
      <w:r>
        <w:rPr>
          <w:rFonts w:ascii="Trebuchet MS" w:eastAsia="Times New Roman" w:hAnsi="Trebuchet MS" w:cs="Times New Roman"/>
        </w:rPr>
        <w:t xml:space="preserve"> </w:t>
      </w:r>
      <w:r w:rsidR="00DD24FF">
        <w:rPr>
          <w:rFonts w:ascii="Trebuchet MS" w:eastAsia="Times New Roman" w:hAnsi="Trebuchet MS" w:cs="Arial"/>
          <w:bCs/>
          <w:lang w:eastAsia="en-US"/>
        </w:rPr>
        <w:t xml:space="preserve">permission </w:t>
      </w:r>
      <w:r w:rsidR="00200465">
        <w:rPr>
          <w:rFonts w:ascii="Trebuchet MS" w:eastAsia="Times New Roman" w:hAnsi="Trebuchet MS" w:cs="Arial"/>
          <w:bCs/>
          <w:lang w:eastAsia="en-US"/>
        </w:rPr>
        <w:t>for the installation of a new extractor/ventilation system for a restaurant.</w:t>
      </w:r>
      <w:r w:rsidR="00324956">
        <w:rPr>
          <w:rFonts w:ascii="Trebuchet MS" w:eastAsia="Times New Roman" w:hAnsi="Trebuchet MS" w:cs="Arial"/>
          <w:bCs/>
          <w:lang w:eastAsia="en-US"/>
        </w:rPr>
        <w:t xml:space="preserve"> </w:t>
      </w:r>
      <w:r w:rsidRPr="003B5618">
        <w:rPr>
          <w:rFonts w:ascii="Trebuchet MS" w:eastAsia="Times New Roman" w:hAnsi="Trebuchet MS" w:cs="Times New Roman"/>
        </w:rPr>
        <w:t xml:space="preserve">Such works are supported in principle by </w:t>
      </w:r>
      <w:r>
        <w:rPr>
          <w:rFonts w:ascii="Trebuchet MS" w:eastAsia="Times New Roman" w:hAnsi="Trebuchet MS" w:cs="Times New Roman"/>
        </w:rPr>
        <w:t xml:space="preserve">policies </w:t>
      </w:r>
      <w:r w:rsidRPr="003B5618">
        <w:rPr>
          <w:rFonts w:ascii="Trebuchet MS" w:eastAsia="Times New Roman" w:hAnsi="Trebuchet MS" w:cs="Times New Roman"/>
        </w:rPr>
        <w:t xml:space="preserve">of the </w:t>
      </w:r>
      <w:r>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Pr>
          <w:rFonts w:ascii="Trebuchet MS" w:eastAsia="Times New Roman" w:hAnsi="Trebuchet MS" w:cs="Times New Roman"/>
        </w:rPr>
        <w:t xml:space="preserve">19) </w:t>
      </w:r>
      <w:r w:rsidRPr="003B5618">
        <w:rPr>
          <w:rFonts w:ascii="Trebuchet MS" w:eastAsia="Times New Roman" w:hAnsi="Trebuchet MS" w:cs="Times New Roman"/>
        </w:rPr>
        <w:t xml:space="preserve">subject to criteria </w:t>
      </w:r>
      <w:r w:rsidR="00DD24FF">
        <w:rPr>
          <w:rFonts w:ascii="Trebuchet MS" w:eastAsia="Times New Roman" w:hAnsi="Trebuchet MS" w:cs="Times New Roman"/>
        </w:rPr>
        <w:t xml:space="preserve">which both </w:t>
      </w:r>
      <w:r w:rsidRPr="003B5618">
        <w:rPr>
          <w:rFonts w:ascii="Trebuchet MS" w:eastAsia="Times New Roman" w:hAnsi="Trebuchet MS" w:cs="Times New Roman"/>
        </w:rPr>
        <w:t>ensur</w:t>
      </w:r>
      <w:r w:rsidR="00DD24FF">
        <w:rPr>
          <w:rFonts w:ascii="Trebuchet MS" w:eastAsia="Times New Roman" w:hAnsi="Trebuchet MS" w:cs="Times New Roman"/>
        </w:rPr>
        <w:t>e</w:t>
      </w:r>
      <w:r w:rsidRPr="003B5618">
        <w:rPr>
          <w:rFonts w:ascii="Trebuchet MS" w:eastAsia="Times New Roman" w:hAnsi="Trebuchet MS" w:cs="Times New Roman"/>
        </w:rPr>
        <w:t xml:space="preserve">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Pr>
          <w:rFonts w:ascii="Trebuchet MS" w:eastAsia="Times New Roman" w:hAnsi="Trebuchet MS" w:cs="Times New Roman"/>
        </w:rPr>
        <w:t>harmful</w:t>
      </w:r>
      <w:r w:rsidR="00324956">
        <w:rPr>
          <w:rFonts w:ascii="Trebuchet MS" w:eastAsia="Times New Roman" w:hAnsi="Trebuchet MS" w:cs="Times New Roman"/>
        </w:rPr>
        <w:t xml:space="preserve"> and</w:t>
      </w:r>
      <w:r w:rsidR="00DD24FF">
        <w:rPr>
          <w:rFonts w:ascii="Trebuchet MS" w:eastAsia="Times New Roman" w:hAnsi="Trebuchet MS" w:cs="Times New Roman"/>
        </w:rPr>
        <w:t xml:space="preserve"> the development </w:t>
      </w:r>
      <w:r w:rsidR="00324956">
        <w:rPr>
          <w:rFonts w:ascii="Trebuchet MS" w:eastAsia="Times New Roman" w:hAnsi="Trebuchet MS" w:cs="Times New Roman"/>
        </w:rPr>
        <w:t>contribut</w:t>
      </w:r>
      <w:r w:rsidR="00DD24FF">
        <w:rPr>
          <w:rFonts w:ascii="Trebuchet MS" w:eastAsia="Times New Roman" w:hAnsi="Trebuchet MS" w:cs="Times New Roman"/>
        </w:rPr>
        <w:t>es appropriately</w:t>
      </w:r>
      <w:r w:rsidR="00324956">
        <w:rPr>
          <w:rFonts w:ascii="Trebuchet MS" w:eastAsia="Times New Roman" w:hAnsi="Trebuchet MS" w:cs="Times New Roman"/>
        </w:rPr>
        <w:t xml:space="preserve"> to the </w:t>
      </w:r>
      <w:r w:rsidR="00DD24FF">
        <w:rPr>
          <w:rFonts w:ascii="Trebuchet MS" w:eastAsia="Times New Roman" w:hAnsi="Trebuchet MS" w:cs="Times New Roman"/>
        </w:rPr>
        <w:t xml:space="preserve">integrity of Conservation Areas </w:t>
      </w:r>
      <w:r w:rsidR="00324956">
        <w:rPr>
          <w:rFonts w:ascii="Trebuchet MS" w:eastAsia="Times New Roman" w:hAnsi="Trebuchet MS" w:cs="Times New Roman"/>
        </w:rPr>
        <w:t>of the B</w:t>
      </w:r>
      <w:r w:rsidR="00324956" w:rsidRPr="00553F36">
        <w:rPr>
          <w:rFonts w:ascii="Trebuchet MS" w:eastAsia="Times New Roman" w:hAnsi="Trebuchet MS" w:cs="Times New Roman"/>
        </w:rPr>
        <w:t>orough</w:t>
      </w:r>
      <w:r w:rsidR="00200465">
        <w:rPr>
          <w:rFonts w:ascii="Trebuchet MS" w:eastAsia="Times New Roman" w:hAnsi="Trebuchet MS" w:cs="Times New Roman"/>
        </w:rPr>
        <w:t xml:space="preserve"> and does not introduce unacceptable noise levels</w:t>
      </w:r>
      <w:r w:rsidRPr="00553F36">
        <w:rPr>
          <w:rFonts w:ascii="Trebuchet MS" w:eastAsia="Times New Roman" w:hAnsi="Trebuchet MS" w:cs="Times New Roman"/>
        </w:rPr>
        <w:t>. This will be considered in more detail in the following section.</w:t>
      </w:r>
    </w:p>
    <w:p w:rsidR="003B5618" w:rsidRPr="00553F36" w:rsidRDefault="00A50104" w:rsidP="00A8399F">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sidRPr="00553F36">
        <w:rPr>
          <w:rFonts w:ascii="Trebuchet MS" w:eastAsia="Times New Roman" w:hAnsi="Trebuchet MS" w:cs="Times New Roman"/>
          <w:i/>
        </w:rPr>
        <w:t>8</w:t>
      </w:r>
      <w:r w:rsidR="003B5618" w:rsidRPr="00553F36">
        <w:rPr>
          <w:rFonts w:ascii="Trebuchet MS" w:eastAsia="Times New Roman" w:hAnsi="Trebuchet MS" w:cs="Times New Roman"/>
          <w:i/>
        </w:rPr>
        <w:t>.2</w:t>
      </w:r>
      <w:r w:rsidR="003B5618" w:rsidRPr="00553F36">
        <w:rPr>
          <w:rFonts w:ascii="Trebuchet MS" w:eastAsia="Times New Roman" w:hAnsi="Trebuchet MS" w:cs="Times New Roman"/>
          <w:i/>
        </w:rPr>
        <w:tab/>
      </w:r>
      <w:r w:rsidR="00694AB9" w:rsidRPr="00553F36">
        <w:rPr>
          <w:rFonts w:ascii="Trebuchet MS" w:eastAsia="Times New Roman" w:hAnsi="Trebuchet MS" w:cs="Times New Roman"/>
          <w:i/>
        </w:rPr>
        <w:t>Character</w:t>
      </w:r>
      <w:r w:rsidR="00C60AA0" w:rsidRPr="00553F36">
        <w:rPr>
          <w:rFonts w:ascii="Trebuchet MS" w:eastAsia="Times New Roman" w:hAnsi="Trebuchet MS" w:cs="Times New Roman"/>
          <w:i/>
        </w:rPr>
        <w:t xml:space="preserve"> of the area</w:t>
      </w:r>
    </w:p>
    <w:p w:rsidR="00FD5F68" w:rsidRPr="00553F36" w:rsidRDefault="00EC5FE3" w:rsidP="008B2F14">
      <w:pPr>
        <w:overflowPunct w:val="0"/>
        <w:autoSpaceDE w:val="0"/>
        <w:autoSpaceDN w:val="0"/>
        <w:adjustRightInd w:val="0"/>
        <w:jc w:val="both"/>
        <w:textAlignment w:val="baseline"/>
        <w:rPr>
          <w:rFonts w:ascii="Trebuchet MS" w:eastAsia="Times New Roman" w:hAnsi="Trebuchet MS" w:cs="Times New Roman"/>
        </w:rPr>
      </w:pPr>
      <w:r w:rsidRPr="00553F36">
        <w:rPr>
          <w:rFonts w:ascii="Trebuchet MS" w:eastAsia="Times New Roman" w:hAnsi="Trebuchet MS" w:cs="Times New Roman"/>
        </w:rPr>
        <w:t>The Council is required under Section 72(1) of the Planning (Listed Building and Conservation Areas) Act 1990 to pay special attention to the desirability of preserving or enhancing the character or appearance of the Conservation Areas.</w:t>
      </w:r>
      <w:r w:rsidR="00011632" w:rsidRPr="00553F36">
        <w:rPr>
          <w:rFonts w:ascii="Trebuchet MS" w:eastAsia="Times New Roman" w:hAnsi="Trebuchet MS" w:cs="Times New Roman"/>
        </w:rPr>
        <w:t xml:space="preserve"> Policy EN3</w:t>
      </w:r>
      <w:r w:rsidRPr="00553F36">
        <w:rPr>
          <w:rFonts w:ascii="Trebuchet MS" w:eastAsia="Times New Roman" w:hAnsi="Trebuchet MS" w:cs="Times New Roman"/>
        </w:rPr>
        <w:t xml:space="preserve"> </w:t>
      </w:r>
      <w:r w:rsidR="00011632" w:rsidRPr="00553F36">
        <w:rPr>
          <w:rFonts w:ascii="Trebuchet MS" w:eastAsia="Times New Roman" w:hAnsi="Trebuchet MS" w:cs="Times New Roman"/>
        </w:rPr>
        <w:t>‘Enhancement of Conservation Areas’ of the Local Plan seeks to conserve and enhance the special interest, character and architecture of Conservation Areas. Finally, P</w:t>
      </w:r>
      <w:r w:rsidR="00E2297F" w:rsidRPr="00553F36">
        <w:rPr>
          <w:rFonts w:ascii="Trebuchet MS" w:eastAsia="Times New Roman" w:hAnsi="Trebuchet MS" w:cs="Times New Roman"/>
        </w:rPr>
        <w:t>olicy CC7 of the Reading Borough Local Plan (2019) requires development to be of a high design quality that maintains and enhances the character and appearance of the area in Reading in which it is located.</w:t>
      </w:r>
    </w:p>
    <w:p w:rsidR="003B5618" w:rsidRDefault="00FD5F68" w:rsidP="00553F36">
      <w:pPr>
        <w:jc w:val="both"/>
        <w:rPr>
          <w:rFonts w:ascii="Trebuchet MS" w:hAnsi="Trebuchet MS"/>
          <w:szCs w:val="24"/>
        </w:rPr>
      </w:pPr>
      <w:r w:rsidRPr="00553F36">
        <w:rPr>
          <w:rFonts w:ascii="Trebuchet MS" w:hAnsi="Trebuchet MS"/>
          <w:szCs w:val="24"/>
        </w:rPr>
        <w:t xml:space="preserve">This </w:t>
      </w:r>
      <w:r w:rsidR="007F1A21" w:rsidRPr="00553F36">
        <w:rPr>
          <w:rFonts w:ascii="Trebuchet MS" w:hAnsi="Trebuchet MS"/>
          <w:szCs w:val="24"/>
        </w:rPr>
        <w:t xml:space="preserve">proposal </w:t>
      </w:r>
      <w:r w:rsidR="00200465">
        <w:rPr>
          <w:rFonts w:ascii="Trebuchet MS" w:hAnsi="Trebuchet MS"/>
          <w:szCs w:val="24"/>
        </w:rPr>
        <w:t>seeks planning permission for the installation of a new extractor/ventilation system for a restaurant</w:t>
      </w:r>
      <w:r w:rsidR="007F1A21" w:rsidRPr="00553F36">
        <w:rPr>
          <w:rFonts w:ascii="Trebuchet MS" w:hAnsi="Trebuchet MS"/>
          <w:szCs w:val="24"/>
        </w:rPr>
        <w:t xml:space="preserve">. </w:t>
      </w:r>
      <w:r w:rsidR="00011632" w:rsidRPr="00553F36">
        <w:rPr>
          <w:rFonts w:ascii="Trebuchet MS" w:hAnsi="Trebuchet MS"/>
          <w:szCs w:val="24"/>
        </w:rPr>
        <w:t>T</w:t>
      </w:r>
      <w:r w:rsidR="007F1A21" w:rsidRPr="00553F36">
        <w:rPr>
          <w:rFonts w:ascii="Trebuchet MS" w:hAnsi="Trebuchet MS"/>
          <w:szCs w:val="24"/>
        </w:rPr>
        <w:t xml:space="preserve">he proposal is </w:t>
      </w:r>
      <w:r w:rsidRPr="00553F36">
        <w:rPr>
          <w:rFonts w:ascii="Trebuchet MS" w:hAnsi="Trebuchet MS"/>
          <w:szCs w:val="24"/>
        </w:rPr>
        <w:t>not considered to detrimentally alter or impact upon the existing design and appearance of the building</w:t>
      </w:r>
      <w:r w:rsidR="00E93ADB">
        <w:rPr>
          <w:rFonts w:ascii="Trebuchet MS" w:hAnsi="Trebuchet MS"/>
          <w:szCs w:val="24"/>
        </w:rPr>
        <w:t xml:space="preserve"> due to siting of the equipment to the rear of the site where this sort of equipment is already sited. It is not considered that the cumulative effect of this equipment would be detrimental to the character of the building at this time</w:t>
      </w:r>
      <w:r w:rsidRPr="00553F36">
        <w:rPr>
          <w:rFonts w:ascii="Trebuchet MS" w:hAnsi="Trebuchet MS"/>
          <w:szCs w:val="24"/>
        </w:rPr>
        <w:t xml:space="preserve">. </w:t>
      </w:r>
      <w:r w:rsidR="008B2F14" w:rsidRPr="00553F36">
        <w:rPr>
          <w:rFonts w:ascii="Trebuchet MS" w:hAnsi="Trebuchet MS"/>
          <w:szCs w:val="24"/>
        </w:rPr>
        <w:t>Consequently,</w:t>
      </w:r>
      <w:r w:rsidRPr="00553F36">
        <w:rPr>
          <w:rFonts w:ascii="Trebuchet MS" w:hAnsi="Trebuchet MS"/>
          <w:szCs w:val="24"/>
        </w:rPr>
        <w:t xml:space="preserve"> it is</w:t>
      </w:r>
      <w:r w:rsidR="00C60AA0" w:rsidRPr="00553F36">
        <w:rPr>
          <w:rFonts w:ascii="Trebuchet MS" w:hAnsi="Trebuchet MS"/>
          <w:szCs w:val="24"/>
        </w:rPr>
        <w:t xml:space="preserve"> </w:t>
      </w:r>
      <w:r w:rsidRPr="00553F36">
        <w:rPr>
          <w:rFonts w:ascii="Trebuchet MS" w:hAnsi="Trebuchet MS"/>
          <w:szCs w:val="24"/>
        </w:rPr>
        <w:t>considered the proposal would</w:t>
      </w:r>
      <w:r w:rsidR="00E93ADB">
        <w:rPr>
          <w:rFonts w:ascii="Trebuchet MS" w:hAnsi="Trebuchet MS"/>
          <w:szCs w:val="24"/>
        </w:rPr>
        <w:t xml:space="preserve"> not</w:t>
      </w:r>
      <w:r w:rsidRPr="00553F36">
        <w:rPr>
          <w:rFonts w:ascii="Trebuchet MS" w:hAnsi="Trebuchet MS"/>
          <w:szCs w:val="24"/>
        </w:rPr>
        <w:t xml:space="preserve"> detract from </w:t>
      </w:r>
      <w:r w:rsidRPr="00553F36">
        <w:rPr>
          <w:rFonts w:ascii="Trebuchet MS" w:hAnsi="Trebuchet MS"/>
          <w:szCs w:val="24"/>
        </w:rPr>
        <w:lastRenderedPageBreak/>
        <w:t xml:space="preserve">the character of the building and or the character of the </w:t>
      </w:r>
      <w:r w:rsidR="00C60AA0" w:rsidRPr="00553F36">
        <w:rPr>
          <w:rFonts w:ascii="Trebuchet MS" w:hAnsi="Trebuchet MS"/>
          <w:szCs w:val="24"/>
        </w:rPr>
        <w:t xml:space="preserve">surrounding </w:t>
      </w:r>
      <w:r w:rsidR="00C60AA0" w:rsidRPr="00553F36">
        <w:rPr>
          <w:rFonts w:ascii="Trebuchet MS" w:eastAsia="Times New Roman" w:hAnsi="Trebuchet MS" w:cs="Times New Roman"/>
        </w:rPr>
        <w:t>Conservation Area</w:t>
      </w:r>
      <w:r w:rsidRPr="00553F36">
        <w:rPr>
          <w:rFonts w:ascii="Trebuchet MS" w:hAnsi="Trebuchet MS"/>
          <w:szCs w:val="24"/>
        </w:rPr>
        <w:t xml:space="preserve">. In this regard the proposal </w:t>
      </w:r>
      <w:r w:rsidR="008B2F14" w:rsidRPr="00553F36">
        <w:rPr>
          <w:rFonts w:ascii="Trebuchet MS" w:hAnsi="Trebuchet MS"/>
          <w:szCs w:val="24"/>
        </w:rPr>
        <w:t>is considered</w:t>
      </w:r>
      <w:r w:rsidRPr="00553F36">
        <w:rPr>
          <w:rFonts w:ascii="Trebuchet MS" w:hAnsi="Trebuchet MS"/>
          <w:szCs w:val="24"/>
        </w:rPr>
        <w:t xml:space="preserve"> </w:t>
      </w:r>
      <w:r w:rsidR="00E2297F" w:rsidRPr="00553F36">
        <w:rPr>
          <w:rFonts w:ascii="Trebuchet MS" w:eastAsia="Times New Roman" w:hAnsi="Trebuchet MS" w:cs="Times New Roman"/>
          <w:lang w:eastAsia="en-US"/>
        </w:rPr>
        <w:t>to comply with Polic</w:t>
      </w:r>
      <w:r w:rsidR="004005E4" w:rsidRPr="00553F36">
        <w:rPr>
          <w:rFonts w:ascii="Trebuchet MS" w:eastAsia="Times New Roman" w:hAnsi="Trebuchet MS" w:cs="Times New Roman"/>
          <w:lang w:eastAsia="en-US"/>
        </w:rPr>
        <w:t xml:space="preserve">y </w:t>
      </w:r>
      <w:r w:rsidR="00011632" w:rsidRPr="00553F36">
        <w:rPr>
          <w:rFonts w:ascii="Trebuchet MS" w:eastAsia="Times New Roman" w:hAnsi="Trebuchet MS" w:cs="Times New Roman"/>
          <w:lang w:eastAsia="en-US"/>
        </w:rPr>
        <w:t xml:space="preserve">EN3, </w:t>
      </w:r>
      <w:r w:rsidR="00694AB9" w:rsidRPr="00553F36">
        <w:rPr>
          <w:rFonts w:ascii="Trebuchet MS" w:eastAsia="Times New Roman" w:hAnsi="Trebuchet MS" w:cs="Times New Roman"/>
          <w:lang w:eastAsia="en-US"/>
        </w:rPr>
        <w:t>CC7</w:t>
      </w:r>
      <w:r w:rsidR="008031B8" w:rsidRPr="00553F36">
        <w:rPr>
          <w:rFonts w:ascii="Trebuchet MS" w:eastAsia="Times New Roman" w:hAnsi="Trebuchet MS" w:cs="Times New Roman"/>
          <w:lang w:eastAsia="en-US"/>
        </w:rPr>
        <w:t xml:space="preserve"> of the </w:t>
      </w:r>
      <w:r w:rsidR="00011632" w:rsidRPr="00553F36">
        <w:rPr>
          <w:rFonts w:ascii="Trebuchet MS" w:eastAsia="Times New Roman" w:hAnsi="Trebuchet MS" w:cs="Times New Roman"/>
          <w:lang w:eastAsia="en-US"/>
        </w:rPr>
        <w:t>Local P</w:t>
      </w:r>
      <w:r w:rsidR="008031B8" w:rsidRPr="00553F36">
        <w:rPr>
          <w:rFonts w:ascii="Trebuchet MS" w:eastAsia="Times New Roman" w:hAnsi="Trebuchet MS" w:cs="Times New Roman"/>
          <w:lang w:eastAsia="en-US"/>
        </w:rPr>
        <w:t>lan 2019</w:t>
      </w:r>
      <w:r w:rsidR="00C60AA0" w:rsidRPr="00553F36">
        <w:rPr>
          <w:rFonts w:ascii="Trebuchet MS" w:eastAsia="Times New Roman" w:hAnsi="Trebuchet MS" w:cs="Times New Roman"/>
          <w:lang w:eastAsia="en-US"/>
        </w:rPr>
        <w:t xml:space="preserve">. The </w:t>
      </w:r>
      <w:r w:rsidR="00011632" w:rsidRPr="00553F36">
        <w:rPr>
          <w:rFonts w:ascii="Trebuchet MS" w:eastAsia="Times New Roman" w:hAnsi="Trebuchet MS" w:cs="Times New Roman"/>
          <w:lang w:eastAsia="en-US"/>
        </w:rPr>
        <w:t xml:space="preserve">Council has </w:t>
      </w:r>
      <w:r w:rsidR="00C60AA0" w:rsidRPr="00553F36">
        <w:rPr>
          <w:rFonts w:ascii="Trebuchet MS" w:eastAsia="Times New Roman" w:hAnsi="Trebuchet MS" w:cs="Times New Roman"/>
          <w:lang w:eastAsia="en-US"/>
        </w:rPr>
        <w:t xml:space="preserve">also </w:t>
      </w:r>
      <w:r w:rsidR="00011632" w:rsidRPr="00553F36">
        <w:rPr>
          <w:rFonts w:ascii="Trebuchet MS" w:eastAsia="Times New Roman" w:hAnsi="Trebuchet MS" w:cs="Times New Roman"/>
          <w:lang w:eastAsia="en-US"/>
        </w:rPr>
        <w:t xml:space="preserve">discharged its duty under </w:t>
      </w:r>
      <w:r w:rsidR="00011632" w:rsidRPr="00553F36">
        <w:rPr>
          <w:rFonts w:ascii="Trebuchet MS" w:eastAsia="Times New Roman" w:hAnsi="Trebuchet MS" w:cs="Times New Roman"/>
        </w:rPr>
        <w:t>Section 72(1) of the Planning (Listed Building and Conservation Areas) Act 1990.</w:t>
      </w:r>
    </w:p>
    <w:p w:rsidR="00E93ADB" w:rsidRPr="00553F36" w:rsidRDefault="00E93ADB" w:rsidP="00E93ADB">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sidRPr="00553F36">
        <w:rPr>
          <w:rFonts w:ascii="Trebuchet MS" w:eastAsia="Times New Roman" w:hAnsi="Trebuchet MS" w:cs="Times New Roman"/>
          <w:i/>
        </w:rPr>
        <w:t>8.</w:t>
      </w:r>
      <w:r>
        <w:rPr>
          <w:rFonts w:ascii="Trebuchet MS" w:eastAsia="Times New Roman" w:hAnsi="Trebuchet MS" w:cs="Times New Roman"/>
          <w:i/>
        </w:rPr>
        <w:t>3</w:t>
      </w:r>
      <w:r w:rsidRPr="00553F36">
        <w:rPr>
          <w:rFonts w:ascii="Trebuchet MS" w:eastAsia="Times New Roman" w:hAnsi="Trebuchet MS" w:cs="Times New Roman"/>
          <w:i/>
        </w:rPr>
        <w:tab/>
      </w:r>
      <w:r>
        <w:rPr>
          <w:rFonts w:ascii="Trebuchet MS" w:eastAsia="Times New Roman" w:hAnsi="Trebuchet MS" w:cs="Times New Roman"/>
          <w:i/>
        </w:rPr>
        <w:t xml:space="preserve">Noise </w:t>
      </w:r>
      <w:r w:rsidR="00CE51FF">
        <w:rPr>
          <w:rFonts w:ascii="Trebuchet MS" w:eastAsia="Times New Roman" w:hAnsi="Trebuchet MS" w:cs="Times New Roman"/>
          <w:i/>
        </w:rPr>
        <w:t>P</w:t>
      </w:r>
      <w:r>
        <w:rPr>
          <w:rFonts w:ascii="Trebuchet MS" w:eastAsia="Times New Roman" w:hAnsi="Trebuchet MS" w:cs="Times New Roman"/>
          <w:i/>
        </w:rPr>
        <w:t>ollution</w:t>
      </w:r>
    </w:p>
    <w:p w:rsidR="00553F36" w:rsidRDefault="00E93ADB" w:rsidP="00553F36">
      <w:pPr>
        <w:jc w:val="both"/>
        <w:rPr>
          <w:rFonts w:ascii="Trebuchet MS" w:eastAsia="Times New Roman" w:hAnsi="Trebuchet MS" w:cs="Times New Roman"/>
        </w:rPr>
      </w:pPr>
      <w:r>
        <w:rPr>
          <w:rFonts w:ascii="Trebuchet MS" w:eastAsia="Times New Roman" w:hAnsi="Trebuchet MS" w:cs="Times New Roman"/>
        </w:rPr>
        <w:t xml:space="preserve">As discussed in the </w:t>
      </w:r>
      <w:r w:rsidR="004633A9">
        <w:rPr>
          <w:rFonts w:ascii="Trebuchet MS" w:eastAsia="Times New Roman" w:hAnsi="Trebuchet MS" w:cs="Times New Roman"/>
        </w:rPr>
        <w:t>Mechanical Delivery File</w:t>
      </w:r>
      <w:r>
        <w:rPr>
          <w:rFonts w:ascii="Trebuchet MS" w:eastAsia="Times New Roman" w:hAnsi="Trebuchet MS" w:cs="Times New Roman"/>
        </w:rPr>
        <w:t>, noise pollution will result from the machinery at levels which</w:t>
      </w:r>
      <w:r w:rsidR="009349CB">
        <w:rPr>
          <w:rFonts w:ascii="Trebuchet MS" w:eastAsia="Times New Roman" w:hAnsi="Trebuchet MS" w:cs="Times New Roman"/>
        </w:rPr>
        <w:t xml:space="preserve">, according to the </w:t>
      </w:r>
      <w:r>
        <w:rPr>
          <w:rFonts w:ascii="Trebuchet MS" w:eastAsia="Times New Roman" w:hAnsi="Trebuchet MS" w:cs="Times New Roman"/>
        </w:rPr>
        <w:t>noise impact assessment</w:t>
      </w:r>
      <w:r w:rsidR="009349CB">
        <w:rPr>
          <w:rFonts w:ascii="Trebuchet MS" w:eastAsia="Times New Roman" w:hAnsi="Trebuchet MS" w:cs="Times New Roman"/>
        </w:rPr>
        <w:t xml:space="preserve">, would be 10 </w:t>
      </w:r>
      <w:proofErr w:type="spellStart"/>
      <w:r w:rsidR="009349CB">
        <w:rPr>
          <w:rFonts w:ascii="Trebuchet MS" w:eastAsia="Times New Roman" w:hAnsi="Trebuchet MS" w:cs="Times New Roman"/>
        </w:rPr>
        <w:t>db</w:t>
      </w:r>
      <w:proofErr w:type="spellEnd"/>
      <w:r w:rsidR="009349CB">
        <w:rPr>
          <w:rFonts w:ascii="Trebuchet MS" w:eastAsia="Times New Roman" w:hAnsi="Trebuchet MS" w:cs="Times New Roman"/>
        </w:rPr>
        <w:t xml:space="preserve"> lower than that existing. As such, with conditions limiting times of operation and installation to be done in line with the proposal, it is considered to accord with </w:t>
      </w:r>
      <w:r>
        <w:rPr>
          <w:rFonts w:ascii="Trebuchet MS" w:eastAsia="Times New Roman" w:hAnsi="Trebuchet MS" w:cs="Times New Roman"/>
        </w:rPr>
        <w:t>Policy EN17</w:t>
      </w:r>
      <w:r w:rsidR="009349CB">
        <w:rPr>
          <w:rFonts w:ascii="Trebuchet MS" w:eastAsia="Times New Roman" w:hAnsi="Trebuchet MS" w:cs="Times New Roman"/>
        </w:rPr>
        <w:t>.</w:t>
      </w:r>
      <w:r w:rsidR="004633A9">
        <w:rPr>
          <w:rFonts w:ascii="Trebuchet MS" w:eastAsia="Times New Roman" w:hAnsi="Trebuchet MS" w:cs="Times New Roman"/>
        </w:rPr>
        <w:t xml:space="preserve"> It will be important for the </w:t>
      </w:r>
      <w:r w:rsidR="009349CB">
        <w:rPr>
          <w:rFonts w:ascii="Trebuchet MS" w:eastAsia="Times New Roman" w:hAnsi="Trebuchet MS" w:cs="Times New Roman"/>
        </w:rPr>
        <w:t xml:space="preserve">proposal to be installed as per approved plans and to limit time of operation; this will avoid an unacceptable intensification of noise pollution during both </w:t>
      </w:r>
      <w:r w:rsidR="00A10908">
        <w:rPr>
          <w:rFonts w:ascii="Trebuchet MS" w:eastAsia="Times New Roman" w:hAnsi="Trebuchet MS" w:cs="Times New Roman"/>
        </w:rPr>
        <w:t>daytime and</w:t>
      </w:r>
      <w:r w:rsidR="004633A9">
        <w:rPr>
          <w:rFonts w:ascii="Trebuchet MS" w:eastAsia="Times New Roman" w:hAnsi="Trebuchet MS" w:cs="Times New Roman"/>
        </w:rPr>
        <w:t xml:space="preserve"> ordinary sleeping hours (2300 hrs to 0</w:t>
      </w:r>
      <w:r w:rsidR="00240852">
        <w:rPr>
          <w:rFonts w:ascii="Trebuchet MS" w:eastAsia="Times New Roman" w:hAnsi="Trebuchet MS" w:cs="Times New Roman"/>
        </w:rPr>
        <w:t>8</w:t>
      </w:r>
      <w:r w:rsidR="004633A9">
        <w:rPr>
          <w:rFonts w:ascii="Trebuchet MS" w:eastAsia="Times New Roman" w:hAnsi="Trebuchet MS" w:cs="Times New Roman"/>
        </w:rPr>
        <w:t>00 hrs). With these conditions in place</w:t>
      </w:r>
      <w:r w:rsidR="00A10908">
        <w:rPr>
          <w:rFonts w:ascii="Trebuchet MS" w:eastAsia="Times New Roman" w:hAnsi="Trebuchet MS" w:cs="Times New Roman"/>
        </w:rPr>
        <w:t>,</w:t>
      </w:r>
      <w:r w:rsidR="004633A9">
        <w:rPr>
          <w:rFonts w:ascii="Trebuchet MS" w:eastAsia="Times New Roman" w:hAnsi="Trebuchet MS" w:cs="Times New Roman"/>
        </w:rPr>
        <w:t xml:space="preserve"> it is considered the proposal accords with Policy EN17 </w:t>
      </w:r>
      <w:r w:rsidR="001A15E6">
        <w:rPr>
          <w:rFonts w:ascii="Trebuchet MS" w:eastAsia="Times New Roman" w:hAnsi="Trebuchet MS" w:cs="Times New Roman"/>
        </w:rPr>
        <w:t xml:space="preserve">and CC8 </w:t>
      </w:r>
      <w:r w:rsidR="004633A9">
        <w:rPr>
          <w:rFonts w:ascii="Trebuchet MS" w:eastAsia="Times New Roman" w:hAnsi="Trebuchet MS" w:cs="Times New Roman"/>
        </w:rPr>
        <w:t>of the Reading Borough Local Plan</w:t>
      </w:r>
      <w:r w:rsidR="001A15E6">
        <w:rPr>
          <w:rFonts w:ascii="Trebuchet MS" w:eastAsia="Times New Roman" w:hAnsi="Trebuchet MS" w:cs="Times New Roman"/>
        </w:rPr>
        <w:t xml:space="preserve"> in terms of acceptable impact upon noise related amenity</w:t>
      </w:r>
      <w:r w:rsidR="004633A9">
        <w:rPr>
          <w:rFonts w:ascii="Trebuchet MS" w:eastAsia="Times New Roman" w:hAnsi="Trebuchet MS" w:cs="Times New Roman"/>
        </w:rPr>
        <w:t xml:space="preserve">. </w:t>
      </w:r>
    </w:p>
    <w:p w:rsidR="004633A9" w:rsidRPr="00553F36" w:rsidRDefault="004633A9" w:rsidP="004633A9">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sidRPr="00553F36">
        <w:rPr>
          <w:rFonts w:ascii="Trebuchet MS" w:eastAsia="Times New Roman" w:hAnsi="Trebuchet MS" w:cs="Times New Roman"/>
          <w:i/>
        </w:rPr>
        <w:t>8.</w:t>
      </w:r>
      <w:r>
        <w:rPr>
          <w:rFonts w:ascii="Trebuchet MS" w:eastAsia="Times New Roman" w:hAnsi="Trebuchet MS" w:cs="Times New Roman"/>
          <w:i/>
        </w:rPr>
        <w:t>4</w:t>
      </w:r>
      <w:r w:rsidRPr="00553F36">
        <w:rPr>
          <w:rFonts w:ascii="Trebuchet MS" w:eastAsia="Times New Roman" w:hAnsi="Trebuchet MS" w:cs="Times New Roman"/>
          <w:i/>
        </w:rPr>
        <w:tab/>
      </w:r>
      <w:r>
        <w:rPr>
          <w:rFonts w:ascii="Trebuchet MS" w:eastAsia="Times New Roman" w:hAnsi="Trebuchet MS" w:cs="Times New Roman"/>
          <w:i/>
        </w:rPr>
        <w:t>Odour</w:t>
      </w:r>
    </w:p>
    <w:p w:rsidR="004633A9" w:rsidRPr="00553F36" w:rsidRDefault="004633A9" w:rsidP="004633A9">
      <w:pPr>
        <w:jc w:val="both"/>
        <w:rPr>
          <w:rFonts w:ascii="Trebuchet MS" w:hAnsi="Trebuchet MS"/>
          <w:szCs w:val="24"/>
        </w:rPr>
      </w:pPr>
      <w:r>
        <w:rPr>
          <w:rFonts w:ascii="Trebuchet MS" w:eastAsia="Times New Roman" w:hAnsi="Trebuchet MS" w:cs="Times New Roman"/>
        </w:rPr>
        <w:t xml:space="preserve">As Policy CC8 requires proposed development avoid the introduction of a detrimental impact on the living </w:t>
      </w:r>
      <w:r w:rsidR="001A15E6">
        <w:rPr>
          <w:rFonts w:ascii="Trebuchet MS" w:eastAsia="Times New Roman" w:hAnsi="Trebuchet MS" w:cs="Times New Roman"/>
        </w:rPr>
        <w:t>environment</w:t>
      </w:r>
      <w:r>
        <w:rPr>
          <w:rFonts w:ascii="Trebuchet MS" w:eastAsia="Times New Roman" w:hAnsi="Trebuchet MS" w:cs="Times New Roman"/>
        </w:rPr>
        <w:t xml:space="preserve"> of</w:t>
      </w:r>
      <w:r w:rsidR="001A15E6">
        <w:rPr>
          <w:rFonts w:ascii="Trebuchet MS" w:eastAsia="Times New Roman" w:hAnsi="Trebuchet MS" w:cs="Times New Roman"/>
        </w:rPr>
        <w:t xml:space="preserve"> existing or new residential properties in terms of smell, dust or fumes. </w:t>
      </w:r>
      <w:r w:rsidR="00240852">
        <w:rPr>
          <w:rFonts w:ascii="Trebuchet MS" w:eastAsia="Times New Roman" w:hAnsi="Trebuchet MS" w:cs="Times New Roman"/>
        </w:rPr>
        <w:t xml:space="preserve">Because no odour assessment has been carried out and no odour management plan has been submitted with the application, it will be necessary if the proposed development is to be acceptable for this to take place. It is considered that a condition requiring this to take place prior to the relevant development commences should be </w:t>
      </w:r>
      <w:proofErr w:type="gramStart"/>
      <w:r w:rsidR="00240852">
        <w:rPr>
          <w:rFonts w:ascii="Trebuchet MS" w:eastAsia="Times New Roman" w:hAnsi="Trebuchet MS" w:cs="Times New Roman"/>
        </w:rPr>
        <w:t>sufficient</w:t>
      </w:r>
      <w:proofErr w:type="gramEnd"/>
      <w:r w:rsidR="00240852">
        <w:rPr>
          <w:rFonts w:ascii="Trebuchet MS" w:eastAsia="Times New Roman" w:hAnsi="Trebuchet MS" w:cs="Times New Roman"/>
        </w:rPr>
        <w:t xml:space="preserve"> to ensure the scheme accords with Policy CC8.</w:t>
      </w:r>
    </w:p>
    <w:p w:rsidR="003B5618" w:rsidRPr="00A8399F" w:rsidRDefault="00A50104"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CONCLUSION  </w:t>
      </w:r>
    </w:p>
    <w:p w:rsidR="003B5618" w:rsidRPr="00A8399F" w:rsidRDefault="003B5618" w:rsidP="00A8399F">
      <w:pPr>
        <w:overflowPunct w:val="0"/>
        <w:autoSpaceDE w:val="0"/>
        <w:autoSpaceDN w:val="0"/>
        <w:adjustRightInd w:val="0"/>
        <w:jc w:val="both"/>
        <w:textAlignment w:val="baseline"/>
        <w:rPr>
          <w:rFonts w:ascii="Trebuchet MS" w:eastAsia="Times New Roman" w:hAnsi="Trebuchet MS" w:cs="Times New Roman"/>
        </w:rPr>
      </w:pPr>
      <w:proofErr w:type="gramStart"/>
      <w:r w:rsidRPr="003B5618">
        <w:rPr>
          <w:rFonts w:ascii="Trebuchet MS" w:eastAsia="Times New Roman" w:hAnsi="Trebuchet MS" w:cs="Times New Roman"/>
        </w:rPr>
        <w:t>In light of</w:t>
      </w:r>
      <w:proofErr w:type="gramEnd"/>
      <w:r w:rsidRPr="003B5618">
        <w:rPr>
          <w:rFonts w:ascii="Trebuchet MS" w:eastAsia="Times New Roman" w:hAnsi="Trebuchet MS" w:cs="Times New Roman"/>
        </w:rPr>
        <w:t xml:space="preserve"> the above assessment the proposal is considered to accord with the requirements of the development plan and is therefore recommended for approval subject to conditions.</w:t>
      </w:r>
    </w:p>
    <w:p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00A8399F">
        <w:rPr>
          <w:rFonts w:ascii="Trebuchet MS" w:eastAsia="Times New Roman" w:hAnsi="Trebuchet MS" w:cs="Times New Roman"/>
          <w:b/>
          <w:bCs/>
        </w:rPr>
        <w:t>.</w:t>
      </w:r>
      <w:r w:rsidR="00A8399F">
        <w:rPr>
          <w:rFonts w:ascii="Trebuchet MS" w:eastAsia="Times New Roman" w:hAnsi="Trebuchet MS" w:cs="Times New Roman"/>
          <w:b/>
          <w:bCs/>
        </w:rPr>
        <w:tab/>
        <w:t xml:space="preserve">RECOMMENDATION </w:t>
      </w:r>
    </w:p>
    <w:p w:rsidR="003B5618" w:rsidRPr="003B5618" w:rsidRDefault="00F93A56" w:rsidP="00F93A56">
      <w:pPr>
        <w:spacing w:before="100" w:beforeAutospacing="1" w:after="0"/>
        <w:jc w:val="both"/>
        <w:rPr>
          <w:rFonts w:ascii="Trebuchet MS" w:eastAsia="Times New Roman" w:hAnsi="Trebuchet MS" w:cs="Times New Roman"/>
        </w:rPr>
      </w:pPr>
      <w:r>
        <w:rPr>
          <w:rFonts w:ascii="Trebuchet MS" w:eastAsia="Times New Roman" w:hAnsi="Trebuchet MS" w:cs="Times New Roman"/>
        </w:rPr>
        <w:t>G</w:t>
      </w:r>
      <w:r w:rsidR="003B5618" w:rsidRPr="003B5618">
        <w:rPr>
          <w:rFonts w:ascii="Trebuchet MS" w:eastAsia="Times New Roman" w:hAnsi="Trebuchet MS" w:cs="Times New Roman"/>
        </w:rPr>
        <w:t>RANT</w:t>
      </w:r>
      <w:r>
        <w:rPr>
          <w:rFonts w:ascii="Trebuchet MS" w:eastAsia="Times New Roman" w:hAnsi="Trebuchet MS" w:cs="Times New Roman"/>
        </w:rPr>
        <w:t xml:space="preserve"> permission with the following conditions:</w:t>
      </w:r>
    </w:p>
    <w:p w:rsidR="00271C18" w:rsidRDefault="008B3CA5" w:rsidP="00F93A56">
      <w:pPr>
        <w:overflowPunct w:val="0"/>
        <w:autoSpaceDE w:val="0"/>
        <w:autoSpaceDN w:val="0"/>
        <w:adjustRightInd w:val="0"/>
        <w:spacing w:after="0" w:line="240" w:lineRule="auto"/>
        <w:ind w:left="852"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1. </w:t>
      </w:r>
      <w:r w:rsidR="003C5978" w:rsidRPr="008B3CA5">
        <w:rPr>
          <w:rFonts w:ascii="Trebuchet MS" w:eastAsia="Times New Roman" w:hAnsi="Trebuchet MS" w:cs="Arial"/>
          <w:bCs/>
        </w:rPr>
        <w:t>TL1 Standard Time Limit</w:t>
      </w:r>
    </w:p>
    <w:p w:rsidR="004B6CB5" w:rsidRDefault="004B6CB5" w:rsidP="00F93A56">
      <w:pPr>
        <w:overflowPunct w:val="0"/>
        <w:autoSpaceDE w:val="0"/>
        <w:autoSpaceDN w:val="0"/>
        <w:adjustRightInd w:val="0"/>
        <w:spacing w:after="0" w:line="240" w:lineRule="auto"/>
        <w:ind w:left="852" w:hanging="426"/>
        <w:jc w:val="both"/>
        <w:textAlignment w:val="baseline"/>
        <w:outlineLvl w:val="0"/>
        <w:rPr>
          <w:rFonts w:ascii="Trebuchet MS" w:eastAsia="Times New Roman" w:hAnsi="Trebuchet MS" w:cs="Arial"/>
          <w:bCs/>
        </w:rPr>
      </w:pPr>
      <w:r>
        <w:rPr>
          <w:rFonts w:ascii="Trebuchet MS" w:eastAsia="Times New Roman" w:hAnsi="Trebuchet MS" w:cs="Arial"/>
          <w:bCs/>
        </w:rPr>
        <w:t>2. AP1 Approved Plans</w:t>
      </w:r>
    </w:p>
    <w:p w:rsidR="00271C18" w:rsidRDefault="008B3CA5" w:rsidP="00F93A56">
      <w:pPr>
        <w:overflowPunct w:val="0"/>
        <w:autoSpaceDE w:val="0"/>
        <w:autoSpaceDN w:val="0"/>
        <w:adjustRightInd w:val="0"/>
        <w:spacing w:after="0" w:line="240" w:lineRule="auto"/>
        <w:ind w:left="852"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3. </w:t>
      </w:r>
      <w:r w:rsidR="003C5978" w:rsidRPr="008B3CA5">
        <w:rPr>
          <w:rFonts w:ascii="Trebuchet MS" w:eastAsia="Times New Roman" w:hAnsi="Trebuchet MS" w:cs="Arial"/>
          <w:bCs/>
        </w:rPr>
        <w:t>M3 Materials (as specified)</w:t>
      </w:r>
    </w:p>
    <w:p w:rsidR="00240852" w:rsidRDefault="00240852" w:rsidP="00F93A56">
      <w:pPr>
        <w:overflowPunct w:val="0"/>
        <w:autoSpaceDE w:val="0"/>
        <w:autoSpaceDN w:val="0"/>
        <w:adjustRightInd w:val="0"/>
        <w:spacing w:after="0" w:line="240" w:lineRule="auto"/>
        <w:ind w:left="426"/>
        <w:jc w:val="both"/>
        <w:textAlignment w:val="baseline"/>
        <w:outlineLvl w:val="0"/>
        <w:rPr>
          <w:rFonts w:ascii="Trebuchet MS" w:eastAsia="Times New Roman" w:hAnsi="Trebuchet MS" w:cs="Arial"/>
          <w:bCs/>
        </w:rPr>
      </w:pPr>
      <w:r>
        <w:rPr>
          <w:rFonts w:ascii="Trebuchet MS" w:eastAsia="Times New Roman" w:hAnsi="Trebuchet MS" w:cs="Arial"/>
          <w:bCs/>
        </w:rPr>
        <w:t>4. N</w:t>
      </w:r>
      <w:r w:rsidR="006E14AB">
        <w:rPr>
          <w:rFonts w:ascii="Trebuchet MS" w:eastAsia="Times New Roman" w:hAnsi="Trebuchet MS" w:cs="Arial"/>
          <w:bCs/>
        </w:rPr>
        <w:t>8</w:t>
      </w:r>
      <w:r>
        <w:rPr>
          <w:rFonts w:ascii="Trebuchet MS" w:eastAsia="Times New Roman" w:hAnsi="Trebuchet MS" w:cs="Arial"/>
          <w:bCs/>
        </w:rPr>
        <w:t xml:space="preserve"> </w:t>
      </w:r>
      <w:r w:rsidR="009349CB">
        <w:rPr>
          <w:rFonts w:ascii="Trebuchet MS" w:eastAsia="Times New Roman" w:hAnsi="Trebuchet MS" w:cs="Arial"/>
          <w:bCs/>
        </w:rPr>
        <w:t>Noise Levels of Plant/Equipment Restricted</w:t>
      </w:r>
    </w:p>
    <w:p w:rsidR="009349CB" w:rsidRDefault="009349CB" w:rsidP="00F93A56">
      <w:pPr>
        <w:overflowPunct w:val="0"/>
        <w:autoSpaceDE w:val="0"/>
        <w:autoSpaceDN w:val="0"/>
        <w:adjustRightInd w:val="0"/>
        <w:spacing w:after="0" w:line="240" w:lineRule="auto"/>
        <w:ind w:left="426"/>
        <w:jc w:val="both"/>
        <w:textAlignment w:val="baseline"/>
        <w:outlineLvl w:val="0"/>
        <w:rPr>
          <w:rFonts w:ascii="Trebuchet MS" w:eastAsia="Times New Roman" w:hAnsi="Trebuchet MS" w:cs="Arial"/>
          <w:bCs/>
        </w:rPr>
      </w:pPr>
      <w:r>
        <w:rPr>
          <w:rFonts w:ascii="Trebuchet MS" w:eastAsia="Times New Roman" w:hAnsi="Trebuchet MS" w:cs="Arial"/>
          <w:bCs/>
        </w:rPr>
        <w:t>5. N3 Machinery (Hours Permitted)</w:t>
      </w:r>
    </w:p>
    <w:p w:rsidR="00720450" w:rsidRDefault="009349CB" w:rsidP="00F93A56">
      <w:pPr>
        <w:overflowPunct w:val="0"/>
        <w:autoSpaceDE w:val="0"/>
        <w:autoSpaceDN w:val="0"/>
        <w:adjustRightInd w:val="0"/>
        <w:spacing w:after="0" w:line="240" w:lineRule="auto"/>
        <w:ind w:left="426"/>
        <w:jc w:val="both"/>
        <w:textAlignment w:val="baseline"/>
        <w:outlineLvl w:val="0"/>
        <w:rPr>
          <w:rFonts w:ascii="Trebuchet MS" w:eastAsia="Times New Roman" w:hAnsi="Trebuchet MS" w:cs="Arial"/>
          <w:bCs/>
        </w:rPr>
      </w:pPr>
      <w:r>
        <w:rPr>
          <w:rFonts w:ascii="Trebuchet MS" w:eastAsia="Times New Roman" w:hAnsi="Trebuchet MS" w:cs="Arial"/>
          <w:bCs/>
        </w:rPr>
        <w:t>6</w:t>
      </w:r>
      <w:r w:rsidR="00240852">
        <w:rPr>
          <w:rFonts w:ascii="Trebuchet MS" w:eastAsia="Times New Roman" w:hAnsi="Trebuchet MS" w:cs="Arial"/>
          <w:bCs/>
        </w:rPr>
        <w:t xml:space="preserve">. </w:t>
      </w:r>
      <w:r w:rsidR="00720450">
        <w:rPr>
          <w:rFonts w:ascii="Trebuchet MS" w:eastAsia="Times New Roman" w:hAnsi="Trebuchet MS" w:cs="Arial"/>
          <w:bCs/>
        </w:rPr>
        <w:t>N12 Ventilation &amp; Extraction (as specified)</w:t>
      </w:r>
    </w:p>
    <w:p w:rsidR="00240852" w:rsidRDefault="00720450" w:rsidP="00720450">
      <w:pPr>
        <w:overflowPunct w:val="0"/>
        <w:autoSpaceDE w:val="0"/>
        <w:autoSpaceDN w:val="0"/>
        <w:adjustRightInd w:val="0"/>
        <w:spacing w:line="240" w:lineRule="auto"/>
        <w:ind w:left="426"/>
        <w:jc w:val="both"/>
        <w:textAlignment w:val="baseline"/>
        <w:outlineLvl w:val="0"/>
        <w:rPr>
          <w:rFonts w:ascii="Trebuchet MS" w:eastAsia="Times New Roman" w:hAnsi="Trebuchet MS" w:cs="Arial"/>
          <w:bCs/>
        </w:rPr>
      </w:pPr>
      <w:r>
        <w:rPr>
          <w:rFonts w:ascii="Trebuchet MS" w:eastAsia="Times New Roman" w:hAnsi="Trebuchet MS" w:cs="Arial"/>
          <w:bCs/>
        </w:rPr>
        <w:t>7</w:t>
      </w:r>
      <w:r w:rsidR="00240852">
        <w:rPr>
          <w:rFonts w:ascii="Trebuchet MS" w:eastAsia="Times New Roman" w:hAnsi="Trebuchet MS" w:cs="Arial"/>
          <w:bCs/>
        </w:rPr>
        <w:t>. N11 Ventilation &amp; Extraction (to be submitted)</w:t>
      </w:r>
      <w:r w:rsidR="009349CB">
        <w:rPr>
          <w:rFonts w:ascii="Trebuchet MS" w:eastAsia="Times New Roman" w:hAnsi="Trebuchet MS" w:cs="Arial"/>
          <w:bCs/>
        </w:rPr>
        <w:t xml:space="preserve"> ODOUR</w:t>
      </w:r>
    </w:p>
    <w:p w:rsidR="00A10908" w:rsidRDefault="00A10908" w:rsidP="00720450">
      <w:pPr>
        <w:overflowPunct w:val="0"/>
        <w:autoSpaceDE w:val="0"/>
        <w:autoSpaceDN w:val="0"/>
        <w:adjustRightInd w:val="0"/>
        <w:spacing w:line="240" w:lineRule="auto"/>
        <w:ind w:left="426"/>
        <w:jc w:val="both"/>
        <w:textAlignment w:val="baseline"/>
        <w:outlineLvl w:val="0"/>
        <w:rPr>
          <w:rFonts w:ascii="Trebuchet MS" w:eastAsia="Times New Roman" w:hAnsi="Trebuchet MS" w:cs="Arial"/>
          <w:bCs/>
        </w:rPr>
      </w:pPr>
    </w:p>
    <w:p w:rsidR="00A10908" w:rsidRDefault="00A10908" w:rsidP="00720450">
      <w:pPr>
        <w:overflowPunct w:val="0"/>
        <w:autoSpaceDE w:val="0"/>
        <w:autoSpaceDN w:val="0"/>
        <w:adjustRightInd w:val="0"/>
        <w:spacing w:line="240" w:lineRule="auto"/>
        <w:ind w:left="426"/>
        <w:jc w:val="both"/>
        <w:textAlignment w:val="baseline"/>
        <w:outlineLvl w:val="0"/>
        <w:rPr>
          <w:rFonts w:ascii="Trebuchet MS" w:eastAsia="Times New Roman" w:hAnsi="Trebuchet MS" w:cs="Arial"/>
          <w:bCs/>
        </w:rPr>
      </w:pPr>
    </w:p>
    <w:p w:rsidR="00A10908" w:rsidRDefault="00A10908" w:rsidP="00720450">
      <w:pPr>
        <w:overflowPunct w:val="0"/>
        <w:autoSpaceDE w:val="0"/>
        <w:autoSpaceDN w:val="0"/>
        <w:adjustRightInd w:val="0"/>
        <w:spacing w:line="240" w:lineRule="auto"/>
        <w:ind w:left="426"/>
        <w:jc w:val="both"/>
        <w:textAlignment w:val="baseline"/>
        <w:outlineLvl w:val="0"/>
        <w:rPr>
          <w:rFonts w:ascii="Trebuchet MS" w:eastAsia="Times New Roman" w:hAnsi="Trebuchet MS" w:cs="Arial"/>
          <w:bCs/>
        </w:rPr>
      </w:pPr>
    </w:p>
    <w:p w:rsidR="00A10908" w:rsidRDefault="00A10908" w:rsidP="00720450">
      <w:pPr>
        <w:overflowPunct w:val="0"/>
        <w:autoSpaceDE w:val="0"/>
        <w:autoSpaceDN w:val="0"/>
        <w:adjustRightInd w:val="0"/>
        <w:spacing w:line="240" w:lineRule="auto"/>
        <w:ind w:left="426"/>
        <w:jc w:val="both"/>
        <w:textAlignment w:val="baseline"/>
        <w:outlineLvl w:val="0"/>
        <w:rPr>
          <w:rFonts w:ascii="Trebuchet MS" w:eastAsia="Times New Roman" w:hAnsi="Trebuchet MS" w:cs="Arial"/>
          <w:bCs/>
        </w:rPr>
      </w:pPr>
    </w:p>
    <w:p w:rsidR="00A10908" w:rsidRDefault="00A10908" w:rsidP="00720450">
      <w:pPr>
        <w:overflowPunct w:val="0"/>
        <w:autoSpaceDE w:val="0"/>
        <w:autoSpaceDN w:val="0"/>
        <w:adjustRightInd w:val="0"/>
        <w:spacing w:line="240" w:lineRule="auto"/>
        <w:ind w:left="426"/>
        <w:jc w:val="both"/>
        <w:textAlignment w:val="baseline"/>
        <w:outlineLvl w:val="0"/>
        <w:rPr>
          <w:rFonts w:ascii="Trebuchet MS" w:eastAsia="Times New Roman" w:hAnsi="Trebuchet MS" w:cs="Arial"/>
          <w:bCs/>
        </w:rPr>
      </w:pPr>
    </w:p>
    <w:p w:rsidR="00271C18" w:rsidRDefault="00AA35E5" w:rsidP="00371295">
      <w:pPr>
        <w:tabs>
          <w:tab w:val="left" w:pos="720"/>
          <w:tab w:val="left" w:pos="2571"/>
        </w:tabs>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lastRenderedPageBreak/>
        <w:t>APPENDIX</w:t>
      </w:r>
    </w:p>
    <w:p w:rsidR="00371295" w:rsidRDefault="00271C18" w:rsidP="00371295">
      <w:pPr>
        <w:tabs>
          <w:tab w:val="left" w:pos="720"/>
          <w:tab w:val="left" w:pos="2571"/>
        </w:tabs>
        <w:overflowPunct w:val="0"/>
        <w:autoSpaceDE w:val="0"/>
        <w:autoSpaceDN w:val="0"/>
        <w:adjustRightInd w:val="0"/>
        <w:spacing w:after="0"/>
        <w:ind w:hanging="426"/>
        <w:jc w:val="both"/>
        <w:textAlignment w:val="baseline"/>
        <w:outlineLvl w:val="0"/>
        <w:rPr>
          <w:rFonts w:ascii="Trebuchet MS" w:eastAsia="Times New Roman" w:hAnsi="Trebuchet MS" w:cs="Times New Roman"/>
          <w:bCs/>
        </w:rPr>
      </w:pPr>
      <w:r w:rsidRPr="00FA0044">
        <w:rPr>
          <w:rFonts w:ascii="Trebuchet MS" w:eastAsia="Times New Roman" w:hAnsi="Trebuchet MS" w:cs="Times New Roman"/>
          <w:bCs/>
        </w:rPr>
        <w:t xml:space="preserve">Site Photos </w:t>
      </w:r>
      <w:r w:rsidR="00FA0044">
        <w:rPr>
          <w:rFonts w:ascii="Trebuchet MS" w:eastAsia="Times New Roman" w:hAnsi="Trebuchet MS" w:cs="Times New Roman"/>
          <w:bCs/>
        </w:rPr>
        <w:t xml:space="preserve">as of the </w:t>
      </w:r>
      <w:r w:rsidR="00371295">
        <w:rPr>
          <w:rFonts w:ascii="Trebuchet MS" w:eastAsia="Times New Roman" w:hAnsi="Trebuchet MS" w:cs="Times New Roman"/>
          <w:bCs/>
        </w:rPr>
        <w:t>6</w:t>
      </w:r>
      <w:r w:rsidR="007D0931" w:rsidRPr="007D0931">
        <w:rPr>
          <w:rFonts w:ascii="Trebuchet MS" w:eastAsia="Times New Roman" w:hAnsi="Trebuchet MS" w:cs="Times New Roman"/>
          <w:bCs/>
          <w:vertAlign w:val="superscript"/>
        </w:rPr>
        <w:t>th</w:t>
      </w:r>
      <w:r w:rsidR="007D0931">
        <w:rPr>
          <w:rFonts w:ascii="Trebuchet MS" w:eastAsia="Times New Roman" w:hAnsi="Trebuchet MS" w:cs="Times New Roman"/>
          <w:bCs/>
        </w:rPr>
        <w:t xml:space="preserve"> </w:t>
      </w:r>
      <w:r w:rsidR="00FA0044">
        <w:rPr>
          <w:rFonts w:ascii="Trebuchet MS" w:eastAsia="Times New Roman" w:hAnsi="Trebuchet MS" w:cs="Times New Roman"/>
          <w:bCs/>
        </w:rPr>
        <w:t xml:space="preserve">of </w:t>
      </w:r>
      <w:r w:rsidR="00371295">
        <w:rPr>
          <w:rFonts w:ascii="Trebuchet MS" w:eastAsia="Times New Roman" w:hAnsi="Trebuchet MS" w:cs="Times New Roman"/>
          <w:bCs/>
        </w:rPr>
        <w:t>February</w:t>
      </w:r>
      <w:r w:rsidR="007D0931">
        <w:rPr>
          <w:rFonts w:ascii="Trebuchet MS" w:eastAsia="Times New Roman" w:hAnsi="Trebuchet MS" w:cs="Times New Roman"/>
          <w:bCs/>
        </w:rPr>
        <w:t xml:space="preserve"> 2020</w:t>
      </w:r>
      <w:r w:rsidRPr="00FA0044">
        <w:rPr>
          <w:rFonts w:ascii="Trebuchet MS" w:eastAsia="Times New Roman" w:hAnsi="Trebuchet MS" w:cs="Times New Roman"/>
          <w:bCs/>
        </w:rPr>
        <w:t>.</w:t>
      </w:r>
    </w:p>
    <w:p w:rsidR="00371295" w:rsidRDefault="00371295" w:rsidP="00371295">
      <w:pPr>
        <w:tabs>
          <w:tab w:val="left" w:pos="720"/>
          <w:tab w:val="left" w:pos="2571"/>
        </w:tabs>
        <w:overflowPunct w:val="0"/>
        <w:autoSpaceDE w:val="0"/>
        <w:autoSpaceDN w:val="0"/>
        <w:adjustRightInd w:val="0"/>
        <w:spacing w:after="0"/>
        <w:ind w:hanging="426"/>
        <w:jc w:val="center"/>
        <w:textAlignment w:val="baseline"/>
        <w:outlineLvl w:val="0"/>
        <w:rPr>
          <w:rFonts w:ascii="Trebuchet MS" w:eastAsia="Times New Roman" w:hAnsi="Trebuchet MS" w:cs="Times New Roman"/>
          <w:bCs/>
        </w:rPr>
      </w:pPr>
    </w:p>
    <w:p w:rsidR="00371295" w:rsidRDefault="00371295" w:rsidP="00371295">
      <w:pPr>
        <w:tabs>
          <w:tab w:val="left" w:pos="720"/>
          <w:tab w:val="left" w:pos="2571"/>
        </w:tabs>
        <w:overflowPunct w:val="0"/>
        <w:autoSpaceDE w:val="0"/>
        <w:autoSpaceDN w:val="0"/>
        <w:adjustRightInd w:val="0"/>
        <w:jc w:val="center"/>
        <w:textAlignment w:val="baseline"/>
        <w:outlineLvl w:val="0"/>
        <w:rPr>
          <w:rFonts w:ascii="Trebuchet MS" w:eastAsia="Times New Roman" w:hAnsi="Trebuchet MS" w:cs="Times New Roman"/>
          <w:bCs/>
        </w:rPr>
      </w:pPr>
      <w:r>
        <w:rPr>
          <w:rFonts w:ascii="Trebuchet MS" w:eastAsia="Times New Roman" w:hAnsi="Trebuchet MS" w:cs="Times New Roman"/>
          <w:bCs/>
          <w:noProof/>
        </w:rPr>
        <w:drawing>
          <wp:inline distT="0" distB="0" distL="0" distR="0">
            <wp:extent cx="7801200" cy="5857200"/>
            <wp:effectExtent l="635" t="0" r="0" b="0"/>
            <wp:docPr id="3" name="Picture 3" descr="\\rbc-filesvr-05\env-data$\Planning-Data\PLAN\James Schofield\Applications\FUL\191963 - 20 Market Place\IMG_1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filesvr-05\env-data$\Planning-Data\PLAN\James Schofield\Applications\FUL\191963 - 20 Market Place\IMG_123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801200" cy="5857200"/>
                    </a:xfrm>
                    <a:prstGeom prst="rect">
                      <a:avLst/>
                    </a:prstGeom>
                    <a:noFill/>
                    <a:ln>
                      <a:noFill/>
                    </a:ln>
                  </pic:spPr>
                </pic:pic>
              </a:graphicData>
            </a:graphic>
          </wp:inline>
        </w:drawing>
      </w:r>
    </w:p>
    <w:p w:rsidR="00371295" w:rsidRDefault="00371295" w:rsidP="00371295">
      <w:pPr>
        <w:tabs>
          <w:tab w:val="left" w:pos="720"/>
          <w:tab w:val="left" w:pos="2571"/>
        </w:tabs>
        <w:overflowPunct w:val="0"/>
        <w:autoSpaceDE w:val="0"/>
        <w:autoSpaceDN w:val="0"/>
        <w:adjustRightInd w:val="0"/>
        <w:ind w:hanging="426"/>
        <w:jc w:val="center"/>
        <w:textAlignment w:val="baseline"/>
        <w:outlineLvl w:val="0"/>
        <w:rPr>
          <w:rFonts w:ascii="Trebuchet MS" w:eastAsia="Times New Roman" w:hAnsi="Trebuchet MS" w:cs="Times New Roman"/>
          <w:bCs/>
        </w:rPr>
      </w:pPr>
      <w:r>
        <w:rPr>
          <w:rFonts w:ascii="Trebuchet MS" w:eastAsia="Times New Roman" w:hAnsi="Trebuchet MS" w:cs="Times New Roman"/>
          <w:bCs/>
          <w:noProof/>
        </w:rPr>
        <w:lastRenderedPageBreak/>
        <w:drawing>
          <wp:inline distT="0" distB="0" distL="0" distR="0">
            <wp:extent cx="7797600" cy="5857200"/>
            <wp:effectExtent l="0" t="1270" r="0" b="0"/>
            <wp:docPr id="4" name="Picture 4" descr="\\rbc-filesvr-05\env-data$\Planning-Data\PLAN\James Schofield\Applications\FUL\191963 - 20 Market Place\IMG_1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bc-filesvr-05\env-data$\Planning-Data\PLAN\James Schofield\Applications\FUL\191963 - 20 Market Place\IMG_12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7797600" cy="5857200"/>
                    </a:xfrm>
                    <a:prstGeom prst="rect">
                      <a:avLst/>
                    </a:prstGeom>
                    <a:noFill/>
                    <a:ln>
                      <a:noFill/>
                    </a:ln>
                  </pic:spPr>
                </pic:pic>
              </a:graphicData>
            </a:graphic>
          </wp:inline>
        </w:drawing>
      </w:r>
    </w:p>
    <w:p w:rsidR="00371295" w:rsidRPr="00FA0044" w:rsidRDefault="00371295" w:rsidP="00371295">
      <w:pPr>
        <w:tabs>
          <w:tab w:val="left" w:pos="720"/>
          <w:tab w:val="left" w:pos="2571"/>
        </w:tabs>
        <w:overflowPunct w:val="0"/>
        <w:autoSpaceDE w:val="0"/>
        <w:autoSpaceDN w:val="0"/>
        <w:adjustRightInd w:val="0"/>
        <w:ind w:hanging="426"/>
        <w:jc w:val="center"/>
        <w:textAlignment w:val="baseline"/>
        <w:outlineLvl w:val="0"/>
        <w:rPr>
          <w:rFonts w:ascii="Trebuchet MS" w:eastAsia="Times New Roman" w:hAnsi="Trebuchet MS" w:cs="Times New Roman"/>
          <w:bCs/>
        </w:rPr>
      </w:pPr>
      <w:r>
        <w:rPr>
          <w:rFonts w:ascii="Trebuchet MS" w:eastAsia="Times New Roman" w:hAnsi="Trebuchet MS" w:cs="Times New Roman"/>
          <w:bCs/>
          <w:noProof/>
        </w:rPr>
        <w:lastRenderedPageBreak/>
        <w:drawing>
          <wp:inline distT="0" distB="0" distL="0" distR="0">
            <wp:extent cx="7797600" cy="5857200"/>
            <wp:effectExtent l="0" t="1270" r="0" b="0"/>
            <wp:docPr id="5" name="Picture 5" descr="\\rbc-filesvr-05\env-data$\Planning-Data\PLAN\James Schofield\Applications\FUL\191963 - 20 Market Place\IMG_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bc-filesvr-05\env-data$\Planning-Data\PLAN\James Schofield\Applications\FUL\191963 - 20 Market Place\IMG_123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7797600" cy="5857200"/>
                    </a:xfrm>
                    <a:prstGeom prst="rect">
                      <a:avLst/>
                    </a:prstGeom>
                    <a:noFill/>
                    <a:ln>
                      <a:noFill/>
                    </a:ln>
                  </pic:spPr>
                </pic:pic>
              </a:graphicData>
            </a:graphic>
          </wp:inline>
        </w:drawing>
      </w:r>
    </w:p>
    <w:sectPr w:rsidR="00371295" w:rsidRPr="00FA00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FE7" w:rsidRDefault="00FB6FE7" w:rsidP="00A56F87">
      <w:pPr>
        <w:spacing w:after="0" w:line="240" w:lineRule="auto"/>
      </w:pPr>
      <w:r>
        <w:separator/>
      </w:r>
    </w:p>
  </w:endnote>
  <w:endnote w:type="continuationSeparator" w:id="0">
    <w:p w:rsidR="00FB6FE7" w:rsidRDefault="00FB6FE7"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1508B5">
    <w:pPr>
      <w:pStyle w:val="Footer"/>
    </w:pPr>
    <w:r>
      <w:fldChar w:fldCharType="begin"/>
    </w:r>
    <w:r>
      <w:instrText xml:space="preserve"> DOCPROPERTY ClassificationMarking \* MERGEFORMAT </w:instrText>
    </w:r>
    <w:r>
      <w:fldChar w:fldCharType="separate"/>
    </w:r>
    <w:r w:rsidR="006B487A">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1508B5">
    <w:pPr>
      <w:pStyle w:val="Footer"/>
    </w:pPr>
    <w:r>
      <w:fldChar w:fldCharType="begin"/>
    </w:r>
    <w:r>
      <w:instrText xml:space="preserve"> DOCPROPERTY Class</w:instrText>
    </w:r>
    <w:r>
      <w:instrText xml:space="preserve">ificationMarking \* MERGEFORMAT </w:instrText>
    </w:r>
    <w:r>
      <w:fldChar w:fldCharType="separate"/>
    </w:r>
    <w:r w:rsidR="006B487A">
      <w:t>Classification: OFFICIAL</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1508B5">
    <w:pPr>
      <w:pStyle w:val="Footer"/>
    </w:pPr>
    <w:r>
      <w:fldChar w:fldCharType="begin"/>
    </w:r>
    <w:r>
      <w:instrText xml:space="preserve"> DOCPROPERTY ClassificationMarking \* MERGEFORMAT </w:instrText>
    </w:r>
    <w:r>
      <w:fldChar w:fldCharType="separate"/>
    </w:r>
    <w:r w:rsidR="006B487A">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FE7" w:rsidRDefault="00FB6FE7" w:rsidP="00A56F87">
      <w:pPr>
        <w:spacing w:after="0" w:line="240" w:lineRule="auto"/>
      </w:pPr>
      <w:r>
        <w:separator/>
      </w:r>
    </w:p>
  </w:footnote>
  <w:footnote w:type="continuationSeparator" w:id="0">
    <w:p w:rsidR="00FB6FE7" w:rsidRDefault="00FB6FE7"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1508B5">
    <w:pPr>
      <w:pStyle w:val="Header"/>
    </w:pPr>
    <w:r>
      <w:fldChar w:fldCharType="begin"/>
    </w:r>
    <w:r>
      <w:instrText xml:space="preserve"> DOCPROPERTY ClassificationMarking \* MERGEFORMAT </w:instrText>
    </w:r>
    <w:r>
      <w:fldChar w:fldCharType="separate"/>
    </w:r>
    <w:r w:rsidR="006B487A">
      <w:t>Classification: OFFICIAL</w:t>
    </w:r>
    <w:r>
      <w:fldChar w:fldCharType="end"/>
    </w:r>
  </w:p>
  <w:p w:rsidR="00D9676C" w:rsidRDefault="00D9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1508B5">
    <w:pPr>
      <w:pStyle w:val="Header"/>
    </w:pPr>
    <w:r>
      <w:fldChar w:fldCharType="begin"/>
    </w:r>
    <w:r>
      <w:instrText xml:space="preserve"> DOCPROPERTY ClassificationMarking \* MERGEFORMAT </w:instrText>
    </w:r>
    <w:r>
      <w:fldChar w:fldCharType="separate"/>
    </w:r>
    <w:r w:rsidR="006B487A">
      <w:t>Classification: OFFICIAL</w:t>
    </w:r>
    <w:r>
      <w:fldChar w:fldCharType="end"/>
    </w:r>
  </w:p>
  <w:p w:rsidR="00D9676C" w:rsidRDefault="00D9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1508B5">
    <w:pPr>
      <w:pStyle w:val="Header"/>
    </w:pPr>
    <w:r>
      <w:fldChar w:fldCharType="begin"/>
    </w:r>
    <w:r>
      <w:instrText xml:space="preserve"> DOCPROPERTY ClassificationMarking \* MERGEFORMAT </w:instrText>
    </w:r>
    <w:r>
      <w:fldChar w:fldCharType="separate"/>
    </w:r>
    <w:r w:rsidR="006B487A">
      <w:t>Classification: OFFICIAL</w:t>
    </w:r>
    <w:r>
      <w:fldChar w:fldCharType="end"/>
    </w:r>
  </w:p>
  <w:p w:rsidR="00D9676C" w:rsidRDefault="00D96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0"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1"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5E605F48"/>
    <w:multiLevelType w:val="hybridMultilevel"/>
    <w:tmpl w:val="54D28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0"/>
  </w:num>
  <w:num w:numId="2">
    <w:abstractNumId w:val="3"/>
  </w:num>
  <w:num w:numId="3">
    <w:abstractNumId w:val="17"/>
  </w:num>
  <w:num w:numId="4">
    <w:abstractNumId w:val="8"/>
  </w:num>
  <w:num w:numId="5">
    <w:abstractNumId w:val="9"/>
  </w:num>
  <w:num w:numId="6">
    <w:abstractNumId w:val="22"/>
  </w:num>
  <w:num w:numId="7">
    <w:abstractNumId w:val="0"/>
  </w:num>
  <w:num w:numId="8">
    <w:abstractNumId w:val="5"/>
  </w:num>
  <w:num w:numId="9">
    <w:abstractNumId w:val="12"/>
  </w:num>
  <w:num w:numId="10">
    <w:abstractNumId w:val="10"/>
  </w:num>
  <w:num w:numId="11">
    <w:abstractNumId w:val="1"/>
  </w:num>
  <w:num w:numId="12">
    <w:abstractNumId w:val="14"/>
  </w:num>
  <w:num w:numId="13">
    <w:abstractNumId w:val="13"/>
  </w:num>
  <w:num w:numId="14">
    <w:abstractNumId w:val="6"/>
  </w:num>
  <w:num w:numId="15">
    <w:abstractNumId w:val="16"/>
  </w:num>
  <w:num w:numId="16">
    <w:abstractNumId w:val="11"/>
  </w:num>
  <w:num w:numId="17">
    <w:abstractNumId w:val="4"/>
  </w:num>
  <w:num w:numId="18">
    <w:abstractNumId w:val="7"/>
  </w:num>
  <w:num w:numId="19">
    <w:abstractNumId w:val="18"/>
  </w:num>
  <w:num w:numId="20">
    <w:abstractNumId w:val="19"/>
  </w:num>
  <w:num w:numId="21">
    <w:abstractNumId w:val="2"/>
  </w:num>
  <w:num w:numId="22">
    <w:abstractNumId w:val="2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011632"/>
    <w:rsid w:val="0005104B"/>
    <w:rsid w:val="00085F81"/>
    <w:rsid w:val="00086045"/>
    <w:rsid w:val="000A0F24"/>
    <w:rsid w:val="000A4E6A"/>
    <w:rsid w:val="000B660D"/>
    <w:rsid w:val="000C4A7B"/>
    <w:rsid w:val="000D5753"/>
    <w:rsid w:val="000D6DCA"/>
    <w:rsid w:val="000F1385"/>
    <w:rsid w:val="0012001B"/>
    <w:rsid w:val="00127222"/>
    <w:rsid w:val="00127A8A"/>
    <w:rsid w:val="00141B61"/>
    <w:rsid w:val="001508B5"/>
    <w:rsid w:val="0015518F"/>
    <w:rsid w:val="00162D06"/>
    <w:rsid w:val="0016531F"/>
    <w:rsid w:val="0019494D"/>
    <w:rsid w:val="001A15E6"/>
    <w:rsid w:val="001A6793"/>
    <w:rsid w:val="001C2868"/>
    <w:rsid w:val="001C3B25"/>
    <w:rsid w:val="001D70C8"/>
    <w:rsid w:val="00200465"/>
    <w:rsid w:val="00205FCB"/>
    <w:rsid w:val="002243BF"/>
    <w:rsid w:val="0022758F"/>
    <w:rsid w:val="00236497"/>
    <w:rsid w:val="00240852"/>
    <w:rsid w:val="00240F23"/>
    <w:rsid w:val="00246FF2"/>
    <w:rsid w:val="0025430E"/>
    <w:rsid w:val="00270136"/>
    <w:rsid w:val="00271C18"/>
    <w:rsid w:val="0028170B"/>
    <w:rsid w:val="00287550"/>
    <w:rsid w:val="002972BA"/>
    <w:rsid w:val="002A4970"/>
    <w:rsid w:val="002B28D0"/>
    <w:rsid w:val="002C1CAC"/>
    <w:rsid w:val="002C3D16"/>
    <w:rsid w:val="002C7CCE"/>
    <w:rsid w:val="002E0124"/>
    <w:rsid w:val="002E1CA9"/>
    <w:rsid w:val="002E2E43"/>
    <w:rsid w:val="00315C3B"/>
    <w:rsid w:val="0031647D"/>
    <w:rsid w:val="00324956"/>
    <w:rsid w:val="00330B70"/>
    <w:rsid w:val="0033592A"/>
    <w:rsid w:val="00351C5D"/>
    <w:rsid w:val="00357DE0"/>
    <w:rsid w:val="00371295"/>
    <w:rsid w:val="0037659D"/>
    <w:rsid w:val="003B5618"/>
    <w:rsid w:val="003B7379"/>
    <w:rsid w:val="003C5978"/>
    <w:rsid w:val="003D0301"/>
    <w:rsid w:val="003D5ED3"/>
    <w:rsid w:val="003F23AD"/>
    <w:rsid w:val="003F3DFB"/>
    <w:rsid w:val="003F7281"/>
    <w:rsid w:val="004005E4"/>
    <w:rsid w:val="00406704"/>
    <w:rsid w:val="00406C92"/>
    <w:rsid w:val="0041314D"/>
    <w:rsid w:val="00422886"/>
    <w:rsid w:val="00445257"/>
    <w:rsid w:val="0044673B"/>
    <w:rsid w:val="004633A9"/>
    <w:rsid w:val="004745DD"/>
    <w:rsid w:val="0049085B"/>
    <w:rsid w:val="00490E34"/>
    <w:rsid w:val="004A00BB"/>
    <w:rsid w:val="004A29EC"/>
    <w:rsid w:val="004A30CE"/>
    <w:rsid w:val="004A7958"/>
    <w:rsid w:val="004B3BC6"/>
    <w:rsid w:val="004B6CB5"/>
    <w:rsid w:val="004D2E5C"/>
    <w:rsid w:val="004D5CD7"/>
    <w:rsid w:val="004E03B4"/>
    <w:rsid w:val="004E18E6"/>
    <w:rsid w:val="004E53D8"/>
    <w:rsid w:val="004E6ABB"/>
    <w:rsid w:val="004F3462"/>
    <w:rsid w:val="004F49AD"/>
    <w:rsid w:val="0052340D"/>
    <w:rsid w:val="0052471B"/>
    <w:rsid w:val="00533151"/>
    <w:rsid w:val="00537AC2"/>
    <w:rsid w:val="00553F36"/>
    <w:rsid w:val="00561DE7"/>
    <w:rsid w:val="00564FB8"/>
    <w:rsid w:val="00571CF7"/>
    <w:rsid w:val="00597AA8"/>
    <w:rsid w:val="005B0AC4"/>
    <w:rsid w:val="005B6151"/>
    <w:rsid w:val="005C145C"/>
    <w:rsid w:val="005C692B"/>
    <w:rsid w:val="005E0F1E"/>
    <w:rsid w:val="006124AE"/>
    <w:rsid w:val="0061511E"/>
    <w:rsid w:val="00624484"/>
    <w:rsid w:val="00650CBC"/>
    <w:rsid w:val="00681942"/>
    <w:rsid w:val="00692681"/>
    <w:rsid w:val="00694AB9"/>
    <w:rsid w:val="006A0F8D"/>
    <w:rsid w:val="006B487A"/>
    <w:rsid w:val="006C1C4E"/>
    <w:rsid w:val="006D05B4"/>
    <w:rsid w:val="006D177B"/>
    <w:rsid w:val="006D2A19"/>
    <w:rsid w:val="006E14AB"/>
    <w:rsid w:val="006F19C3"/>
    <w:rsid w:val="006F2325"/>
    <w:rsid w:val="006F58F6"/>
    <w:rsid w:val="00720450"/>
    <w:rsid w:val="00722E37"/>
    <w:rsid w:val="00723235"/>
    <w:rsid w:val="00732FF6"/>
    <w:rsid w:val="00751BD2"/>
    <w:rsid w:val="007522C1"/>
    <w:rsid w:val="00755B7C"/>
    <w:rsid w:val="00776F7C"/>
    <w:rsid w:val="00780316"/>
    <w:rsid w:val="00782312"/>
    <w:rsid w:val="00790C63"/>
    <w:rsid w:val="0079795E"/>
    <w:rsid w:val="007A4E1C"/>
    <w:rsid w:val="007D0931"/>
    <w:rsid w:val="007E166E"/>
    <w:rsid w:val="007E7789"/>
    <w:rsid w:val="007F1A21"/>
    <w:rsid w:val="007F4C7F"/>
    <w:rsid w:val="008031B8"/>
    <w:rsid w:val="00831360"/>
    <w:rsid w:val="00834919"/>
    <w:rsid w:val="00846028"/>
    <w:rsid w:val="00855062"/>
    <w:rsid w:val="00861DEC"/>
    <w:rsid w:val="0089788E"/>
    <w:rsid w:val="008B2F14"/>
    <w:rsid w:val="008B3CA5"/>
    <w:rsid w:val="008B474D"/>
    <w:rsid w:val="008C6B61"/>
    <w:rsid w:val="008D7DE5"/>
    <w:rsid w:val="008F22A0"/>
    <w:rsid w:val="009154A9"/>
    <w:rsid w:val="009349CB"/>
    <w:rsid w:val="00940A6B"/>
    <w:rsid w:val="009411DD"/>
    <w:rsid w:val="0094597B"/>
    <w:rsid w:val="009461F7"/>
    <w:rsid w:val="0096515E"/>
    <w:rsid w:val="00975120"/>
    <w:rsid w:val="0098029B"/>
    <w:rsid w:val="009864D5"/>
    <w:rsid w:val="009958B6"/>
    <w:rsid w:val="009A70AA"/>
    <w:rsid w:val="009C0AC2"/>
    <w:rsid w:val="009C2154"/>
    <w:rsid w:val="009C7230"/>
    <w:rsid w:val="009E23A7"/>
    <w:rsid w:val="009E7D0B"/>
    <w:rsid w:val="00A02A62"/>
    <w:rsid w:val="00A03AC3"/>
    <w:rsid w:val="00A10908"/>
    <w:rsid w:val="00A20B13"/>
    <w:rsid w:val="00A33832"/>
    <w:rsid w:val="00A410CD"/>
    <w:rsid w:val="00A50104"/>
    <w:rsid w:val="00A512CC"/>
    <w:rsid w:val="00A535A5"/>
    <w:rsid w:val="00A53BFC"/>
    <w:rsid w:val="00A56F87"/>
    <w:rsid w:val="00A63387"/>
    <w:rsid w:val="00A635A7"/>
    <w:rsid w:val="00A660CC"/>
    <w:rsid w:val="00A70A24"/>
    <w:rsid w:val="00A82CB5"/>
    <w:rsid w:val="00A8399F"/>
    <w:rsid w:val="00A846C1"/>
    <w:rsid w:val="00A9720A"/>
    <w:rsid w:val="00AA35E5"/>
    <w:rsid w:val="00AD402F"/>
    <w:rsid w:val="00AE4C90"/>
    <w:rsid w:val="00AE4E35"/>
    <w:rsid w:val="00AF00F9"/>
    <w:rsid w:val="00AF49C4"/>
    <w:rsid w:val="00B31D58"/>
    <w:rsid w:val="00B3419F"/>
    <w:rsid w:val="00B36256"/>
    <w:rsid w:val="00B9779B"/>
    <w:rsid w:val="00BA6D15"/>
    <w:rsid w:val="00BC1F96"/>
    <w:rsid w:val="00BD42AF"/>
    <w:rsid w:val="00BF5FF0"/>
    <w:rsid w:val="00BF68E2"/>
    <w:rsid w:val="00C00441"/>
    <w:rsid w:val="00C24107"/>
    <w:rsid w:val="00C400B2"/>
    <w:rsid w:val="00C5638E"/>
    <w:rsid w:val="00C60AA0"/>
    <w:rsid w:val="00C84688"/>
    <w:rsid w:val="00C84B92"/>
    <w:rsid w:val="00CA639D"/>
    <w:rsid w:val="00CD2FCF"/>
    <w:rsid w:val="00CD4C84"/>
    <w:rsid w:val="00CE51FF"/>
    <w:rsid w:val="00CF1427"/>
    <w:rsid w:val="00D161CE"/>
    <w:rsid w:val="00D23E81"/>
    <w:rsid w:val="00D27ECE"/>
    <w:rsid w:val="00D27F2F"/>
    <w:rsid w:val="00D30420"/>
    <w:rsid w:val="00D30FFA"/>
    <w:rsid w:val="00D34EDB"/>
    <w:rsid w:val="00D536C3"/>
    <w:rsid w:val="00D80D5E"/>
    <w:rsid w:val="00D84B0D"/>
    <w:rsid w:val="00D90405"/>
    <w:rsid w:val="00D9676C"/>
    <w:rsid w:val="00DC6380"/>
    <w:rsid w:val="00DD24FF"/>
    <w:rsid w:val="00DE1B38"/>
    <w:rsid w:val="00DF5461"/>
    <w:rsid w:val="00E2297F"/>
    <w:rsid w:val="00E3721F"/>
    <w:rsid w:val="00E37B2F"/>
    <w:rsid w:val="00E6170D"/>
    <w:rsid w:val="00E7398A"/>
    <w:rsid w:val="00E8613A"/>
    <w:rsid w:val="00E91837"/>
    <w:rsid w:val="00E93ADB"/>
    <w:rsid w:val="00EA05FE"/>
    <w:rsid w:val="00EA5525"/>
    <w:rsid w:val="00EA5BB4"/>
    <w:rsid w:val="00EB13EF"/>
    <w:rsid w:val="00EC3A6D"/>
    <w:rsid w:val="00EC59D4"/>
    <w:rsid w:val="00EC5FE3"/>
    <w:rsid w:val="00ED47DD"/>
    <w:rsid w:val="00EE0509"/>
    <w:rsid w:val="00F03D05"/>
    <w:rsid w:val="00F44E5D"/>
    <w:rsid w:val="00F8685B"/>
    <w:rsid w:val="00F93A56"/>
    <w:rsid w:val="00F94BD3"/>
    <w:rsid w:val="00FA0044"/>
    <w:rsid w:val="00FA05C4"/>
    <w:rsid w:val="00FA1B19"/>
    <w:rsid w:val="00FB4428"/>
    <w:rsid w:val="00FB5047"/>
    <w:rsid w:val="00FB6FE7"/>
    <w:rsid w:val="00FC1A34"/>
    <w:rsid w:val="00FC4312"/>
    <w:rsid w:val="00FD5F68"/>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BBAA"/>
  <w15:docId w15:val="{A0DEC81B-C6CE-4E24-B336-16757E1CE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C90"/>
  </w:style>
  <w:style w:type="paragraph" w:styleId="Heading2">
    <w:name w:val="heading 2"/>
    <w:basedOn w:val="Normal"/>
    <w:next w:val="Normal"/>
    <w:link w:val="Heading2Char"/>
    <w:qFormat/>
    <w:rsid w:val="00A8399F"/>
    <w:pPr>
      <w:overflowPunct w:val="0"/>
      <w:autoSpaceDE w:val="0"/>
      <w:autoSpaceDN w:val="0"/>
      <w:adjustRightInd w:val="0"/>
      <w:spacing w:after="0"/>
      <w:ind w:hanging="426"/>
      <w:jc w:val="both"/>
      <w:textAlignment w:val="baseline"/>
      <w:outlineLvl w:val="1"/>
    </w:pPr>
    <w:rPr>
      <w:rFonts w:ascii="Trebuchet MS" w:eastAsia="Times New Roman" w:hAnsi="Trebuchet MS" w:cs="Times New Roman"/>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A8399F"/>
    <w:pPr>
      <w:overflowPunct w:val="0"/>
      <w:autoSpaceDE w:val="0"/>
      <w:autoSpaceDN w:val="0"/>
      <w:adjustRightInd w:val="0"/>
      <w:spacing w:after="0"/>
      <w:jc w:val="both"/>
      <w:textAlignment w:val="baseline"/>
    </w:pPr>
    <w:rPr>
      <w:rFonts w:ascii="Times New Roman" w:eastAsia="Times New Roman" w:hAnsi="Times New Roman" w:cs="Times New Roman"/>
      <w:b/>
      <w:lang w:eastAsia="en-US"/>
    </w:rPr>
  </w:style>
  <w:style w:type="character" w:customStyle="1" w:styleId="BodyTextChar">
    <w:name w:val="Body Text Char"/>
    <w:basedOn w:val="DefaultParagraphFont"/>
    <w:uiPriority w:val="99"/>
    <w:semiHidden/>
    <w:rsid w:val="00A8399F"/>
  </w:style>
  <w:style w:type="character" w:customStyle="1" w:styleId="BodyTextChar1">
    <w:name w:val="Body Text Char1"/>
    <w:link w:val="BodyText"/>
    <w:locked/>
    <w:rsid w:val="00A8399F"/>
    <w:rPr>
      <w:rFonts w:ascii="Times New Roman" w:eastAsia="Times New Roman" w:hAnsi="Times New Roman" w:cs="Times New Roman"/>
      <w:b/>
      <w:lang w:eastAsia="en-US"/>
    </w:rPr>
  </w:style>
  <w:style w:type="character" w:customStyle="1" w:styleId="Heading2Char">
    <w:name w:val="Heading 2 Char"/>
    <w:basedOn w:val="DefaultParagraphFont"/>
    <w:link w:val="Heading2"/>
    <w:rsid w:val="00A8399F"/>
    <w:rPr>
      <w:rFonts w:ascii="Trebuchet MS" w:eastAsia="Times New Roman" w:hAnsi="Trebuchet MS" w:cs="Times New Roman"/>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292410">
      <w:bodyDiv w:val="1"/>
      <w:marLeft w:val="0"/>
      <w:marRight w:val="0"/>
      <w:marTop w:val="0"/>
      <w:marBottom w:val="0"/>
      <w:divBdr>
        <w:top w:val="none" w:sz="0" w:space="0" w:color="auto"/>
        <w:left w:val="none" w:sz="0" w:space="0" w:color="auto"/>
        <w:bottom w:val="none" w:sz="0" w:space="0" w:color="auto"/>
        <w:right w:val="none" w:sz="0" w:space="0" w:color="auto"/>
      </w:divBdr>
    </w:div>
    <w:div w:id="314455843">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01078477">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 w:id="916550629">
      <w:bodyDiv w:val="1"/>
      <w:marLeft w:val="0"/>
      <w:marRight w:val="0"/>
      <w:marTop w:val="0"/>
      <w:marBottom w:val="0"/>
      <w:divBdr>
        <w:top w:val="none" w:sz="0" w:space="0" w:color="auto"/>
        <w:left w:val="none" w:sz="0" w:space="0" w:color="auto"/>
        <w:bottom w:val="none" w:sz="0" w:space="0" w:color="auto"/>
        <w:right w:val="none" w:sz="0" w:space="0" w:color="auto"/>
      </w:divBdr>
    </w:div>
    <w:div w:id="966551493">
      <w:bodyDiv w:val="1"/>
      <w:marLeft w:val="0"/>
      <w:marRight w:val="0"/>
      <w:marTop w:val="0"/>
      <w:marBottom w:val="0"/>
      <w:divBdr>
        <w:top w:val="none" w:sz="0" w:space="0" w:color="auto"/>
        <w:left w:val="none" w:sz="0" w:space="0" w:color="auto"/>
        <w:bottom w:val="none" w:sz="0" w:space="0" w:color="auto"/>
        <w:right w:val="none" w:sz="0" w:space="0" w:color="auto"/>
      </w:divBdr>
    </w:div>
    <w:div w:id="1188329139">
      <w:bodyDiv w:val="1"/>
      <w:marLeft w:val="0"/>
      <w:marRight w:val="0"/>
      <w:marTop w:val="0"/>
      <w:marBottom w:val="0"/>
      <w:divBdr>
        <w:top w:val="none" w:sz="0" w:space="0" w:color="auto"/>
        <w:left w:val="none" w:sz="0" w:space="0" w:color="auto"/>
        <w:bottom w:val="none" w:sz="0" w:space="0" w:color="auto"/>
        <w:right w:val="none" w:sz="0" w:space="0" w:color="auto"/>
      </w:divBdr>
    </w:div>
    <w:div w:id="1804301459">
      <w:bodyDiv w:val="1"/>
      <w:marLeft w:val="0"/>
      <w:marRight w:val="0"/>
      <w:marTop w:val="0"/>
      <w:marBottom w:val="0"/>
      <w:divBdr>
        <w:top w:val="none" w:sz="0" w:space="0" w:color="auto"/>
        <w:left w:val="none" w:sz="0" w:space="0" w:color="auto"/>
        <w:bottom w:val="none" w:sz="0" w:space="0" w:color="auto"/>
        <w:right w:val="none" w:sz="0" w:space="0" w:color="auto"/>
      </w:divBdr>
    </w:div>
    <w:div w:id="1875920792">
      <w:bodyDiv w:val="1"/>
      <w:marLeft w:val="0"/>
      <w:marRight w:val="0"/>
      <w:marTop w:val="0"/>
      <w:marBottom w:val="0"/>
      <w:divBdr>
        <w:top w:val="none" w:sz="0" w:space="0" w:color="auto"/>
        <w:left w:val="none" w:sz="0" w:space="0" w:color="auto"/>
        <w:bottom w:val="none" w:sz="0" w:space="0" w:color="auto"/>
        <w:right w:val="none" w:sz="0" w:space="0" w:color="auto"/>
      </w:divBdr>
    </w:div>
    <w:div w:id="209586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51139-E894-4881-9983-AD3F137E1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6</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Tom</dc:creator>
  <cp:keywords/>
  <dc:description/>
  <cp:lastModifiedBy>Schofield, James</cp:lastModifiedBy>
  <cp:revision>8</cp:revision>
  <cp:lastPrinted>2020-01-16T10:17:00Z</cp:lastPrinted>
  <dcterms:created xsi:type="dcterms:W3CDTF">2020-02-06T10:09:00Z</dcterms:created>
  <dcterms:modified xsi:type="dcterms:W3CDTF">2020-03-20T14:56:00Z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