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C2F" w:rsidRDefault="008F492B" w:rsidP="008F492B">
      <w:pPr>
        <w:spacing w:line="240" w:lineRule="auto"/>
        <w:rPr>
          <w:rFonts w:ascii="Trebuchet MS" w:hAnsi="Trebuchet MS"/>
          <w:b/>
        </w:rPr>
      </w:pPr>
      <w:r>
        <w:rPr>
          <w:rFonts w:ascii="Trebuchet MS" w:hAnsi="Trebuchet MS"/>
          <w:b/>
        </w:rPr>
        <w:t>Delegated</w:t>
      </w:r>
      <w:r w:rsidR="0081240E">
        <w:rPr>
          <w:rFonts w:ascii="Trebuchet MS" w:hAnsi="Trebuchet MS"/>
          <w:b/>
        </w:rPr>
        <w:t xml:space="preserve"> </w:t>
      </w:r>
      <w:r>
        <w:rPr>
          <w:rFonts w:ascii="Trebuchet MS" w:hAnsi="Trebuchet MS"/>
          <w:b/>
        </w:rPr>
        <w:t>Application Report</w:t>
      </w:r>
      <w:r>
        <w:rPr>
          <w:rFonts w:ascii="Trebuchet MS" w:hAnsi="Trebuchet MS"/>
          <w:b/>
        </w:rPr>
        <w:tab/>
      </w:r>
    </w:p>
    <w:p w:rsidR="006C080C" w:rsidRDefault="009C2CA4" w:rsidP="006C080C">
      <w:pPr>
        <w:spacing w:line="240" w:lineRule="auto"/>
        <w:rPr>
          <w:rFonts w:ascii="Trebuchet MS" w:hAnsi="Trebuchet MS"/>
        </w:rPr>
      </w:pPr>
      <w:r>
        <w:rPr>
          <w:rFonts w:ascii="Trebuchet MS" w:hAnsi="Trebuchet MS"/>
          <w:b/>
        </w:rPr>
        <w:t>Application No:</w:t>
      </w:r>
      <w:r w:rsidRPr="006D3971">
        <w:rPr>
          <w:rFonts w:ascii="Trebuchet MS" w:hAnsi="Trebuchet MS"/>
        </w:rPr>
        <w:t xml:space="preserve"> </w:t>
      </w:r>
      <w:r w:rsidR="00662906">
        <w:rPr>
          <w:rFonts w:ascii="Trebuchet MS" w:hAnsi="Trebuchet MS"/>
        </w:rPr>
        <w:t>201232</w:t>
      </w:r>
      <w:r w:rsidR="006D3971" w:rsidRPr="006D3971">
        <w:rPr>
          <w:rFonts w:ascii="Trebuchet MS" w:hAnsi="Trebuchet MS"/>
        </w:rPr>
        <w:t>/</w:t>
      </w:r>
      <w:r w:rsidR="00E55FC4">
        <w:rPr>
          <w:rFonts w:ascii="Trebuchet MS" w:hAnsi="Trebuchet MS"/>
        </w:rPr>
        <w:t>VAR</w:t>
      </w:r>
      <w:r>
        <w:rPr>
          <w:rFonts w:ascii="Trebuchet MS" w:hAnsi="Trebuchet MS"/>
          <w:b/>
        </w:rPr>
        <w:br/>
        <w:t>Address:</w:t>
      </w:r>
      <w:r w:rsidRPr="006D3971">
        <w:rPr>
          <w:rFonts w:ascii="Trebuchet MS" w:hAnsi="Trebuchet MS"/>
        </w:rPr>
        <w:t xml:space="preserve"> </w:t>
      </w:r>
      <w:r w:rsidR="00662906">
        <w:rPr>
          <w:rFonts w:ascii="Trebuchet MS" w:hAnsi="Trebuchet MS"/>
        </w:rPr>
        <w:t>29 Cumberland Road</w:t>
      </w:r>
      <w:r>
        <w:rPr>
          <w:rFonts w:ascii="Trebuchet MS" w:hAnsi="Trebuchet MS"/>
          <w:b/>
        </w:rPr>
        <w:br/>
        <w:t>Proposal:</w:t>
      </w:r>
      <w:r>
        <w:rPr>
          <w:rFonts w:ascii="Trebuchet MS" w:hAnsi="Trebuchet MS"/>
        </w:rPr>
        <w:t xml:space="preserve"> </w:t>
      </w:r>
      <w:r w:rsidR="006C080C" w:rsidRPr="006C080C">
        <w:rPr>
          <w:rFonts w:ascii="Trebuchet MS" w:hAnsi="Trebuchet MS"/>
        </w:rPr>
        <w:t>Replacement of existing rear single storey extension with a two storey</w:t>
      </w:r>
      <w:r w:rsidR="006C080C">
        <w:rPr>
          <w:rFonts w:ascii="Trebuchet MS" w:hAnsi="Trebuchet MS"/>
        </w:rPr>
        <w:t xml:space="preserve"> </w:t>
      </w:r>
      <w:r w:rsidR="006C080C" w:rsidRPr="006C080C">
        <w:rPr>
          <w:rFonts w:ascii="Trebuchet MS" w:hAnsi="Trebuchet MS"/>
        </w:rPr>
        <w:t>extension, and introduction of two dormer windows within the main rear roof slope, and associated internal works, to allow for community uses ancillary to the ongoing use of the building (comprising Nos. 29 &amp; 31) as a Mosque with ancillary residential accommodation (Partly retrospective)as approved by application reference 170365 with a variation of Condition 2 (Approved Plans) relating to changes to the North elevation and provision of an emergency escape staircase on the south elevation and associated conditions.</w:t>
      </w:r>
    </w:p>
    <w:p w:rsidR="009C2CA4" w:rsidRPr="0081240E" w:rsidRDefault="009C2CA4" w:rsidP="006C080C">
      <w:pPr>
        <w:spacing w:line="240" w:lineRule="auto"/>
        <w:rPr>
          <w:rFonts w:ascii="Trebuchet MS" w:hAnsi="Trebuchet MS"/>
        </w:rPr>
      </w:pPr>
      <w:r>
        <w:rPr>
          <w:rFonts w:ascii="Trebuchet MS" w:hAnsi="Trebuchet MS"/>
          <w:b/>
        </w:rPr>
        <w:t>Case Officer:</w:t>
      </w:r>
      <w:r>
        <w:rPr>
          <w:rFonts w:ascii="Trebuchet MS" w:hAnsi="Trebuchet MS"/>
        </w:rPr>
        <w:t xml:space="preserve"> Mr James Overall</w:t>
      </w:r>
      <w:r>
        <w:rPr>
          <w:rFonts w:ascii="Trebuchet MS" w:hAnsi="Trebuchet MS"/>
        </w:rPr>
        <w:br/>
      </w:r>
      <w:r>
        <w:rPr>
          <w:rFonts w:ascii="Trebuchet MS" w:hAnsi="Trebuchet MS"/>
          <w:b/>
        </w:rPr>
        <w:t>Applicant:</w:t>
      </w:r>
      <w:r w:rsidRPr="00F61B82">
        <w:rPr>
          <w:rFonts w:ascii="Trebuchet MS" w:hAnsi="Trebuchet MS"/>
        </w:rPr>
        <w:t xml:space="preserve"> </w:t>
      </w:r>
      <w:r w:rsidR="00662906" w:rsidRPr="00662906">
        <w:rPr>
          <w:rFonts w:ascii="Trebuchet MS" w:hAnsi="Trebuchet MS"/>
        </w:rPr>
        <w:t>Mr Asif Hussaini</w:t>
      </w:r>
      <w:r>
        <w:rPr>
          <w:rFonts w:ascii="Trebuchet MS" w:hAnsi="Trebuchet MS"/>
        </w:rPr>
        <w:br/>
      </w:r>
      <w:r>
        <w:rPr>
          <w:rFonts w:ascii="Trebuchet MS" w:hAnsi="Trebuchet MS"/>
          <w:b/>
        </w:rPr>
        <w:t>Date Received (valid from):</w:t>
      </w:r>
      <w:r>
        <w:rPr>
          <w:rFonts w:ascii="Trebuchet MS" w:hAnsi="Trebuchet MS"/>
        </w:rPr>
        <w:t xml:space="preserve"> </w:t>
      </w:r>
      <w:r w:rsidR="00662906">
        <w:rPr>
          <w:rFonts w:ascii="Trebuchet MS" w:hAnsi="Trebuchet MS"/>
        </w:rPr>
        <w:t>8 October 2020</w:t>
      </w:r>
      <w:r>
        <w:rPr>
          <w:rFonts w:ascii="Trebuchet MS" w:hAnsi="Trebuchet MS"/>
          <w:b/>
        </w:rPr>
        <w:br/>
      </w:r>
      <w:r w:rsidR="00F347AB">
        <w:rPr>
          <w:rFonts w:ascii="Trebuchet MS" w:hAnsi="Trebuchet MS"/>
          <w:b/>
        </w:rPr>
        <w:t xml:space="preserve">Extended </w:t>
      </w:r>
      <w:r>
        <w:rPr>
          <w:rFonts w:ascii="Trebuchet MS" w:hAnsi="Trebuchet MS"/>
          <w:b/>
        </w:rPr>
        <w:t>Target Date:</w:t>
      </w:r>
      <w:r>
        <w:rPr>
          <w:rFonts w:ascii="Trebuchet MS" w:hAnsi="Trebuchet MS"/>
        </w:rPr>
        <w:t xml:space="preserve"> </w:t>
      </w:r>
      <w:r w:rsidR="00F347AB">
        <w:rPr>
          <w:rFonts w:ascii="Trebuchet MS" w:hAnsi="Trebuchet MS"/>
        </w:rPr>
        <w:t xml:space="preserve">19 February </w:t>
      </w:r>
      <w:r w:rsidR="00662906">
        <w:rPr>
          <w:rFonts w:ascii="Trebuchet MS" w:hAnsi="Trebuchet MS"/>
        </w:rPr>
        <w:t>202</w:t>
      </w:r>
      <w:r w:rsidR="00F347AB">
        <w:rPr>
          <w:rFonts w:ascii="Trebuchet MS" w:hAnsi="Trebuchet MS"/>
        </w:rPr>
        <w:t>1</w:t>
      </w:r>
    </w:p>
    <w:p w:rsidR="008F492B" w:rsidRPr="007D5FE6" w:rsidRDefault="00D75F48" w:rsidP="00D75F48">
      <w:pPr>
        <w:spacing w:after="0" w:line="240" w:lineRule="auto"/>
        <w:rPr>
          <w:rFonts w:ascii="Trebuchet MS" w:hAnsi="Trebuchet MS"/>
          <w:b/>
        </w:rPr>
      </w:pPr>
      <w:r>
        <w:rPr>
          <w:rFonts w:ascii="Trebuchet MS" w:hAnsi="Trebuchet MS"/>
          <w:b/>
        </w:rPr>
        <w:t>S</w:t>
      </w:r>
      <w:r w:rsidR="005B609C" w:rsidRPr="007D5FE6">
        <w:rPr>
          <w:rFonts w:ascii="Trebuchet MS" w:hAnsi="Trebuchet MS"/>
          <w:b/>
        </w:rPr>
        <w:t>ite Description</w:t>
      </w:r>
    </w:p>
    <w:p w:rsidR="00E344A0" w:rsidRPr="007D5FE6" w:rsidRDefault="00B753E0" w:rsidP="00D75F48">
      <w:pPr>
        <w:spacing w:after="0" w:line="240" w:lineRule="auto"/>
        <w:jc w:val="both"/>
        <w:rPr>
          <w:rFonts w:ascii="Trebuchet MS" w:hAnsi="Trebuchet MS"/>
        </w:rPr>
      </w:pPr>
      <w:r w:rsidRPr="00B753E0">
        <w:rPr>
          <w:rFonts w:ascii="Trebuchet MS" w:hAnsi="Trebuchet MS"/>
        </w:rPr>
        <w:t>The application site contains Nos 29 and 31 Cumberland Road, mid and end terrace properties at the junction of Cumberland Road and Norwood Road. The surrounding area is largely residential in nature, although there is an existing Gurdwara (Sikh temple) almost opposite the site and various commercial and community uses to the south west of the site fronting Kings Road. No 31 is used as a mosque and community and cultural centre. No 29 was formally a residential dwelling that now forms part of the mosque. These properties front Cumberland Road, with an existing single storey rear extension to No 31 orientated towards Norwood Road, which is where the main entrance to the building is located.</w:t>
      </w:r>
    </w:p>
    <w:p w:rsidR="00D75F48" w:rsidRDefault="00D75F48" w:rsidP="00D75F48">
      <w:pPr>
        <w:spacing w:after="0" w:line="240" w:lineRule="auto"/>
        <w:rPr>
          <w:rFonts w:ascii="Trebuchet MS" w:hAnsi="Trebuchet MS"/>
          <w:b/>
        </w:rPr>
      </w:pPr>
    </w:p>
    <w:p w:rsidR="002B53AD" w:rsidRDefault="002B53AD" w:rsidP="00D75F48">
      <w:pPr>
        <w:spacing w:after="0" w:line="240" w:lineRule="auto"/>
        <w:rPr>
          <w:rFonts w:ascii="Trebuchet MS" w:hAnsi="Trebuchet MS"/>
          <w:b/>
        </w:rPr>
      </w:pPr>
      <w:r>
        <w:rPr>
          <w:rFonts w:ascii="Trebuchet MS" w:hAnsi="Trebuchet MS"/>
          <w:b/>
        </w:rPr>
        <w:t>Relevant Planning History</w:t>
      </w:r>
    </w:p>
    <w:tbl>
      <w:tblPr>
        <w:tblStyle w:val="TableGrid"/>
        <w:tblW w:w="0" w:type="auto"/>
        <w:tblLook w:val="04A0" w:firstRow="1" w:lastRow="0" w:firstColumn="1" w:lastColumn="0" w:noHBand="0" w:noVBand="1"/>
      </w:tblPr>
      <w:tblGrid>
        <w:gridCol w:w="1646"/>
        <w:gridCol w:w="4963"/>
        <w:gridCol w:w="2407"/>
      </w:tblGrid>
      <w:tr w:rsidR="002B53AD" w:rsidTr="00731AC8">
        <w:tc>
          <w:tcPr>
            <w:tcW w:w="1646" w:type="dxa"/>
          </w:tcPr>
          <w:p w:rsidR="002B53AD" w:rsidRPr="00EA2614" w:rsidRDefault="00731AC8" w:rsidP="002B53AD">
            <w:pPr>
              <w:rPr>
                <w:rFonts w:ascii="Trebuchet MS" w:hAnsi="Trebuchet MS"/>
              </w:rPr>
            </w:pPr>
            <w:r>
              <w:rPr>
                <w:rFonts w:ascii="Trebuchet MS" w:hAnsi="Trebuchet MS"/>
              </w:rPr>
              <w:t>111308</w:t>
            </w:r>
          </w:p>
        </w:tc>
        <w:tc>
          <w:tcPr>
            <w:tcW w:w="4963" w:type="dxa"/>
          </w:tcPr>
          <w:p w:rsidR="002B53AD" w:rsidRPr="00EA2614" w:rsidRDefault="00731AC8" w:rsidP="002B53AD">
            <w:pPr>
              <w:rPr>
                <w:rFonts w:ascii="Trebuchet MS" w:hAnsi="Trebuchet MS"/>
              </w:rPr>
            </w:pPr>
            <w:r w:rsidRPr="00731AC8">
              <w:rPr>
                <w:rFonts w:ascii="Trebuchet MS" w:hAnsi="Trebuchet MS"/>
              </w:rPr>
              <w:t>Replacement of existing rear single storey extension with a two-storey extension, introduction of two dormer windows within the main rear roof slope, and associated internal works, to allow for community uses ancillary to the ongoing use of the building (comprising Nos. 29 &amp; 31) as a Mosque (partly retrospective). Ancillary residential accommodation.</w:t>
            </w:r>
          </w:p>
        </w:tc>
        <w:tc>
          <w:tcPr>
            <w:tcW w:w="2407" w:type="dxa"/>
          </w:tcPr>
          <w:p w:rsidR="002B53AD" w:rsidRPr="00EA2614" w:rsidRDefault="00731AC8" w:rsidP="00582A71">
            <w:pPr>
              <w:rPr>
                <w:rFonts w:ascii="Trebuchet MS" w:hAnsi="Trebuchet MS"/>
              </w:rPr>
            </w:pPr>
            <w:r>
              <w:rPr>
                <w:rFonts w:ascii="Trebuchet MS" w:hAnsi="Trebuchet MS"/>
              </w:rPr>
              <w:t xml:space="preserve">Planning Permission Granted on </w:t>
            </w:r>
            <w:r w:rsidRPr="00731AC8">
              <w:rPr>
                <w:rFonts w:ascii="Trebuchet MS" w:hAnsi="Trebuchet MS"/>
              </w:rPr>
              <w:t>15th December 2011</w:t>
            </w:r>
          </w:p>
        </w:tc>
      </w:tr>
      <w:tr w:rsidR="00EA2614" w:rsidTr="00731AC8">
        <w:tc>
          <w:tcPr>
            <w:tcW w:w="9016" w:type="dxa"/>
            <w:gridSpan w:val="3"/>
          </w:tcPr>
          <w:p w:rsidR="00EA2614" w:rsidRPr="00EA2614" w:rsidRDefault="00EA2614" w:rsidP="002B53AD">
            <w:pPr>
              <w:rPr>
                <w:rFonts w:ascii="Trebuchet MS" w:hAnsi="Trebuchet MS"/>
                <w:sz w:val="8"/>
              </w:rPr>
            </w:pPr>
          </w:p>
        </w:tc>
      </w:tr>
      <w:tr w:rsidR="00EA2614" w:rsidTr="00731AC8">
        <w:tc>
          <w:tcPr>
            <w:tcW w:w="1646" w:type="dxa"/>
          </w:tcPr>
          <w:p w:rsidR="00EA2614" w:rsidRPr="00EA2614" w:rsidRDefault="00731AC8" w:rsidP="00E368B7">
            <w:pPr>
              <w:rPr>
                <w:rFonts w:ascii="Trebuchet MS" w:hAnsi="Trebuchet MS"/>
              </w:rPr>
            </w:pPr>
            <w:r>
              <w:rPr>
                <w:rFonts w:ascii="Trebuchet MS" w:hAnsi="Trebuchet MS"/>
              </w:rPr>
              <w:t>170365</w:t>
            </w:r>
          </w:p>
        </w:tc>
        <w:tc>
          <w:tcPr>
            <w:tcW w:w="4963" w:type="dxa"/>
          </w:tcPr>
          <w:p w:rsidR="00EA2614" w:rsidRPr="00EA2614" w:rsidRDefault="00731AC8" w:rsidP="00E368B7">
            <w:pPr>
              <w:rPr>
                <w:rFonts w:ascii="Trebuchet MS" w:hAnsi="Trebuchet MS"/>
              </w:rPr>
            </w:pPr>
            <w:r w:rsidRPr="00731AC8">
              <w:rPr>
                <w:rFonts w:ascii="Trebuchet MS" w:hAnsi="Trebuchet MS"/>
              </w:rPr>
              <w:t>Replacement of existing rear single storey extension with a two-storey extension, and introduction of two dormer windows within the main rear roof slope, and associated internal works, to allow for community uses ancillary to the ongoing use of the building (comprising Nos. 29 &amp; 31) as a Mosque with ancillary residential accommodation (Partly retrospective). Amendment to permission 11/00583/FUL to alter the roof design and associated internal changes.</w:t>
            </w:r>
          </w:p>
        </w:tc>
        <w:tc>
          <w:tcPr>
            <w:tcW w:w="2407" w:type="dxa"/>
          </w:tcPr>
          <w:p w:rsidR="00EA2614" w:rsidRPr="00EA2614" w:rsidRDefault="00731AC8" w:rsidP="00582A71">
            <w:pPr>
              <w:rPr>
                <w:rFonts w:ascii="Trebuchet MS" w:hAnsi="Trebuchet MS"/>
              </w:rPr>
            </w:pPr>
            <w:r>
              <w:rPr>
                <w:rFonts w:ascii="Trebuchet MS" w:hAnsi="Trebuchet MS"/>
              </w:rPr>
              <w:t xml:space="preserve">Planning Permission Granted on </w:t>
            </w:r>
            <w:r w:rsidRPr="00731AC8">
              <w:rPr>
                <w:rFonts w:ascii="Trebuchet MS" w:hAnsi="Trebuchet MS"/>
              </w:rPr>
              <w:t>28 June 2017</w:t>
            </w:r>
          </w:p>
        </w:tc>
      </w:tr>
      <w:tr w:rsidR="00955C08" w:rsidTr="00731AC8">
        <w:tc>
          <w:tcPr>
            <w:tcW w:w="9016" w:type="dxa"/>
            <w:gridSpan w:val="3"/>
          </w:tcPr>
          <w:p w:rsidR="00955C08" w:rsidRPr="00955C08" w:rsidRDefault="00955C08" w:rsidP="00E368B7">
            <w:pPr>
              <w:rPr>
                <w:rFonts w:ascii="Trebuchet MS" w:hAnsi="Trebuchet MS"/>
                <w:sz w:val="8"/>
              </w:rPr>
            </w:pPr>
          </w:p>
        </w:tc>
      </w:tr>
    </w:tbl>
    <w:p w:rsidR="005B609C" w:rsidRDefault="005B609C" w:rsidP="00D75F48">
      <w:pPr>
        <w:spacing w:after="0" w:line="240" w:lineRule="auto"/>
        <w:rPr>
          <w:rFonts w:ascii="Trebuchet MS" w:hAnsi="Trebuchet MS"/>
          <w:b/>
        </w:rPr>
      </w:pPr>
    </w:p>
    <w:p w:rsidR="00731AC8" w:rsidRDefault="00731AC8" w:rsidP="00731AC8">
      <w:pPr>
        <w:spacing w:after="0" w:line="240" w:lineRule="auto"/>
        <w:rPr>
          <w:rFonts w:ascii="Trebuchet MS" w:hAnsi="Trebuchet MS"/>
        </w:rPr>
      </w:pPr>
      <w:r>
        <w:rPr>
          <w:rFonts w:ascii="Trebuchet MS" w:hAnsi="Trebuchet MS"/>
        </w:rPr>
        <w:t xml:space="preserve">The planning permission 170365 was granted </w:t>
      </w:r>
      <w:r w:rsidRPr="00B753E0">
        <w:rPr>
          <w:rFonts w:ascii="Trebuchet MS" w:hAnsi="Trebuchet MS"/>
        </w:rPr>
        <w:t xml:space="preserve">to alter the </w:t>
      </w:r>
      <w:r>
        <w:rPr>
          <w:rFonts w:ascii="Trebuchet MS" w:hAnsi="Trebuchet MS"/>
        </w:rPr>
        <w:t xml:space="preserve">originally </w:t>
      </w:r>
      <w:r w:rsidRPr="00B753E0">
        <w:rPr>
          <w:rFonts w:ascii="Trebuchet MS" w:hAnsi="Trebuchet MS"/>
        </w:rPr>
        <w:t xml:space="preserve">permitted scheme </w:t>
      </w:r>
      <w:r>
        <w:rPr>
          <w:rFonts w:ascii="Trebuchet MS" w:hAnsi="Trebuchet MS"/>
        </w:rPr>
        <w:t xml:space="preserve">(111308) </w:t>
      </w:r>
      <w:r w:rsidRPr="00B753E0">
        <w:rPr>
          <w:rFonts w:ascii="Trebuchet MS" w:hAnsi="Trebuchet MS"/>
        </w:rPr>
        <w:t>by design alterations to the two</w:t>
      </w:r>
      <w:r>
        <w:rPr>
          <w:rFonts w:ascii="Trebuchet MS" w:hAnsi="Trebuchet MS"/>
        </w:rPr>
        <w:t>-</w:t>
      </w:r>
      <w:r w:rsidRPr="00B753E0">
        <w:rPr>
          <w:rFonts w:ascii="Trebuchet MS" w:hAnsi="Trebuchet MS"/>
        </w:rPr>
        <w:t xml:space="preserve">storey rear extension by the replacement of the </w:t>
      </w:r>
      <w:r>
        <w:rPr>
          <w:rFonts w:ascii="Trebuchet MS" w:hAnsi="Trebuchet MS"/>
        </w:rPr>
        <w:t xml:space="preserve">originally </w:t>
      </w:r>
      <w:r w:rsidRPr="00B753E0">
        <w:rPr>
          <w:rFonts w:ascii="Trebuchet MS" w:hAnsi="Trebuchet MS"/>
        </w:rPr>
        <w:t>permitted</w:t>
      </w:r>
      <w:r>
        <w:rPr>
          <w:rFonts w:ascii="Trebuchet MS" w:hAnsi="Trebuchet MS"/>
        </w:rPr>
        <w:t xml:space="preserve"> </w:t>
      </w:r>
      <w:r w:rsidRPr="00B753E0">
        <w:rPr>
          <w:rFonts w:ascii="Trebuchet MS" w:hAnsi="Trebuchet MS"/>
        </w:rPr>
        <w:t xml:space="preserve">curved ‘green’ roof and the erection of a pitched roof with two pitches (9 degrees then 47 degrees) to maintain the </w:t>
      </w:r>
      <w:r>
        <w:rPr>
          <w:rFonts w:ascii="Trebuchet MS" w:hAnsi="Trebuchet MS"/>
        </w:rPr>
        <w:t xml:space="preserve">originally </w:t>
      </w:r>
      <w:r w:rsidRPr="00B753E0">
        <w:rPr>
          <w:rFonts w:ascii="Trebuchet MS" w:hAnsi="Trebuchet MS"/>
        </w:rPr>
        <w:t>permitted</w:t>
      </w:r>
      <w:r>
        <w:rPr>
          <w:rFonts w:ascii="Trebuchet MS" w:hAnsi="Trebuchet MS"/>
        </w:rPr>
        <w:t xml:space="preserve"> (111308)</w:t>
      </w:r>
      <w:r w:rsidRPr="00B753E0">
        <w:rPr>
          <w:rFonts w:ascii="Trebuchet MS" w:hAnsi="Trebuchet MS"/>
        </w:rPr>
        <w:t xml:space="preserve"> ridge and eaves heights. The roof </w:t>
      </w:r>
      <w:r>
        <w:rPr>
          <w:rFonts w:ascii="Trebuchet MS" w:hAnsi="Trebuchet MS"/>
        </w:rPr>
        <w:t>was proposed to</w:t>
      </w:r>
      <w:r w:rsidRPr="00B753E0">
        <w:rPr>
          <w:rFonts w:ascii="Trebuchet MS" w:hAnsi="Trebuchet MS"/>
        </w:rPr>
        <w:t xml:space="preserve"> be constructed of dark grey </w:t>
      </w:r>
      <w:proofErr w:type="spellStart"/>
      <w:r w:rsidRPr="00B753E0">
        <w:rPr>
          <w:rFonts w:ascii="Trebuchet MS" w:hAnsi="Trebuchet MS"/>
        </w:rPr>
        <w:t>Sarnafil</w:t>
      </w:r>
      <w:proofErr w:type="spellEnd"/>
      <w:r w:rsidRPr="00B753E0">
        <w:rPr>
          <w:rFonts w:ascii="Trebuchet MS" w:hAnsi="Trebuchet MS"/>
        </w:rPr>
        <w:t xml:space="preserve">, with 6 additional rooflights to provide increased internal light </w:t>
      </w:r>
      <w:r>
        <w:rPr>
          <w:rFonts w:ascii="Trebuchet MS" w:hAnsi="Trebuchet MS"/>
        </w:rPr>
        <w:t xml:space="preserve">which </w:t>
      </w:r>
      <w:r w:rsidRPr="00B753E0">
        <w:rPr>
          <w:rFonts w:ascii="Trebuchet MS" w:hAnsi="Trebuchet MS"/>
        </w:rPr>
        <w:t>result</w:t>
      </w:r>
      <w:r>
        <w:rPr>
          <w:rFonts w:ascii="Trebuchet MS" w:hAnsi="Trebuchet MS"/>
        </w:rPr>
        <w:t>ed</w:t>
      </w:r>
      <w:r w:rsidRPr="00B753E0">
        <w:rPr>
          <w:rFonts w:ascii="Trebuchet MS" w:hAnsi="Trebuchet MS"/>
        </w:rPr>
        <w:t xml:space="preserve"> in 12 in total.</w:t>
      </w:r>
    </w:p>
    <w:p w:rsidR="00731AC8" w:rsidRDefault="00731AC8" w:rsidP="00731AC8">
      <w:pPr>
        <w:spacing w:after="0" w:line="240" w:lineRule="auto"/>
        <w:rPr>
          <w:rFonts w:ascii="Trebuchet MS" w:hAnsi="Trebuchet MS"/>
        </w:rPr>
      </w:pPr>
    </w:p>
    <w:p w:rsidR="00731AC8" w:rsidRPr="00627987" w:rsidRDefault="00731AC8" w:rsidP="00731AC8">
      <w:pPr>
        <w:spacing w:after="0" w:line="240" w:lineRule="auto"/>
        <w:rPr>
          <w:rFonts w:ascii="Trebuchet MS" w:hAnsi="Trebuchet MS"/>
        </w:rPr>
      </w:pPr>
      <w:r w:rsidRPr="00627987">
        <w:rPr>
          <w:rFonts w:ascii="Trebuchet MS" w:hAnsi="Trebuchet MS"/>
        </w:rPr>
        <w:lastRenderedPageBreak/>
        <w:t xml:space="preserve">The </w:t>
      </w:r>
      <w:r>
        <w:rPr>
          <w:rFonts w:ascii="Trebuchet MS" w:hAnsi="Trebuchet MS"/>
        </w:rPr>
        <w:t xml:space="preserve">originally </w:t>
      </w:r>
      <w:r w:rsidRPr="00627987">
        <w:rPr>
          <w:rFonts w:ascii="Trebuchet MS" w:hAnsi="Trebuchet MS"/>
        </w:rPr>
        <w:t xml:space="preserve">permitted scheme </w:t>
      </w:r>
      <w:r>
        <w:rPr>
          <w:rFonts w:ascii="Trebuchet MS" w:hAnsi="Trebuchet MS"/>
        </w:rPr>
        <w:t xml:space="preserve">(111308) </w:t>
      </w:r>
      <w:r w:rsidR="00F347AB">
        <w:rPr>
          <w:rFonts w:ascii="Trebuchet MS" w:hAnsi="Trebuchet MS"/>
        </w:rPr>
        <w:t xml:space="preserve">had </w:t>
      </w:r>
      <w:r w:rsidRPr="00627987">
        <w:rPr>
          <w:rFonts w:ascii="Trebuchet MS" w:hAnsi="Trebuchet MS"/>
        </w:rPr>
        <w:t>a recessed two</w:t>
      </w:r>
      <w:r>
        <w:rPr>
          <w:rFonts w:ascii="Trebuchet MS" w:hAnsi="Trebuchet MS"/>
        </w:rPr>
        <w:t>-</w:t>
      </w:r>
      <w:r w:rsidRPr="00627987">
        <w:rPr>
          <w:rFonts w:ascii="Trebuchet MS" w:hAnsi="Trebuchet MS"/>
        </w:rPr>
        <w:t>storey element that ‘linked’ the main 3 storey building to the two</w:t>
      </w:r>
      <w:r>
        <w:rPr>
          <w:rFonts w:ascii="Trebuchet MS" w:hAnsi="Trebuchet MS"/>
        </w:rPr>
        <w:t>-</w:t>
      </w:r>
      <w:r w:rsidRPr="00627987">
        <w:rPr>
          <w:rFonts w:ascii="Trebuchet MS" w:hAnsi="Trebuchet MS"/>
        </w:rPr>
        <w:t>storey extension</w:t>
      </w:r>
      <w:r w:rsidR="00F347AB">
        <w:rPr>
          <w:rFonts w:ascii="Trebuchet MS" w:hAnsi="Trebuchet MS"/>
        </w:rPr>
        <w:t xml:space="preserve">. </w:t>
      </w:r>
      <w:r w:rsidRPr="00627987">
        <w:rPr>
          <w:rFonts w:ascii="Trebuchet MS" w:hAnsi="Trebuchet MS"/>
        </w:rPr>
        <w:t>To seek to create visual relief on the elevation fronting Norwood Road</w:t>
      </w:r>
      <w:r>
        <w:rPr>
          <w:rFonts w:ascii="Trebuchet MS" w:hAnsi="Trebuchet MS"/>
        </w:rPr>
        <w:t>,</w:t>
      </w:r>
      <w:r w:rsidRPr="00627987">
        <w:rPr>
          <w:rFonts w:ascii="Trebuchet MS" w:hAnsi="Trebuchet MS"/>
        </w:rPr>
        <w:t xml:space="preserve"> patterned block work cladding </w:t>
      </w:r>
      <w:r>
        <w:rPr>
          <w:rFonts w:ascii="Trebuchet MS" w:hAnsi="Trebuchet MS"/>
        </w:rPr>
        <w:t>was</w:t>
      </w:r>
      <w:r w:rsidRPr="00627987">
        <w:rPr>
          <w:rFonts w:ascii="Trebuchet MS" w:hAnsi="Trebuchet MS"/>
        </w:rPr>
        <w:t xml:space="preserve"> proposed at first floor on the new build element.</w:t>
      </w:r>
    </w:p>
    <w:p w:rsidR="00731AC8" w:rsidRPr="00627987" w:rsidRDefault="00731AC8" w:rsidP="00731AC8">
      <w:pPr>
        <w:spacing w:after="0" w:line="240" w:lineRule="auto"/>
        <w:rPr>
          <w:rFonts w:ascii="Trebuchet MS" w:hAnsi="Trebuchet MS"/>
        </w:rPr>
      </w:pPr>
      <w:r w:rsidRPr="00627987">
        <w:rPr>
          <w:rFonts w:ascii="Trebuchet MS" w:hAnsi="Trebuchet MS"/>
        </w:rPr>
        <w:t xml:space="preserve">   </w:t>
      </w:r>
    </w:p>
    <w:p w:rsidR="00731AC8" w:rsidRDefault="00731AC8" w:rsidP="00731AC8">
      <w:pPr>
        <w:spacing w:after="0" w:line="240" w:lineRule="auto"/>
        <w:rPr>
          <w:rFonts w:ascii="Trebuchet MS" w:hAnsi="Trebuchet MS"/>
        </w:rPr>
      </w:pPr>
      <w:r>
        <w:rPr>
          <w:rFonts w:ascii="Trebuchet MS" w:hAnsi="Trebuchet MS"/>
        </w:rPr>
        <w:t>As for the</w:t>
      </w:r>
      <w:r w:rsidRPr="00627987">
        <w:rPr>
          <w:rFonts w:ascii="Trebuchet MS" w:hAnsi="Trebuchet MS"/>
        </w:rPr>
        <w:t xml:space="preserve"> internal layout the applicant </w:t>
      </w:r>
      <w:r>
        <w:rPr>
          <w:rFonts w:ascii="Trebuchet MS" w:hAnsi="Trebuchet MS"/>
        </w:rPr>
        <w:t>had</w:t>
      </w:r>
      <w:r w:rsidRPr="00627987">
        <w:rPr>
          <w:rFonts w:ascii="Trebuchet MS" w:hAnsi="Trebuchet MS"/>
        </w:rPr>
        <w:t xml:space="preserve"> set out that the </w:t>
      </w:r>
      <w:r>
        <w:rPr>
          <w:rFonts w:ascii="Trebuchet MS" w:hAnsi="Trebuchet MS"/>
        </w:rPr>
        <w:t xml:space="preserve">originally </w:t>
      </w:r>
      <w:r w:rsidRPr="00627987">
        <w:rPr>
          <w:rFonts w:ascii="Trebuchet MS" w:hAnsi="Trebuchet MS"/>
        </w:rPr>
        <w:t xml:space="preserve">permitted scheme </w:t>
      </w:r>
      <w:r>
        <w:rPr>
          <w:rFonts w:ascii="Trebuchet MS" w:hAnsi="Trebuchet MS"/>
        </w:rPr>
        <w:t xml:space="preserve">(111308) </w:t>
      </w:r>
      <w:r w:rsidRPr="00627987">
        <w:rPr>
          <w:rFonts w:ascii="Trebuchet MS" w:hAnsi="Trebuchet MS"/>
        </w:rPr>
        <w:t>d</w:t>
      </w:r>
      <w:r>
        <w:rPr>
          <w:rFonts w:ascii="Trebuchet MS" w:hAnsi="Trebuchet MS"/>
        </w:rPr>
        <w:t>id</w:t>
      </w:r>
      <w:r w:rsidRPr="00627987">
        <w:rPr>
          <w:rFonts w:ascii="Trebuchet MS" w:hAnsi="Trebuchet MS"/>
        </w:rPr>
        <w:t xml:space="preserve"> not provide any designated storage space </w:t>
      </w:r>
      <w:r w:rsidR="00F347AB">
        <w:rPr>
          <w:rFonts w:ascii="Trebuchet MS" w:hAnsi="Trebuchet MS"/>
        </w:rPr>
        <w:t xml:space="preserve">as </w:t>
      </w:r>
      <w:r w:rsidRPr="00627987">
        <w:rPr>
          <w:rFonts w:ascii="Trebuchet MS" w:hAnsi="Trebuchet MS"/>
        </w:rPr>
        <w:t>required for the building to function as a mosque. Therefore</w:t>
      </w:r>
      <w:r>
        <w:rPr>
          <w:rFonts w:ascii="Trebuchet MS" w:hAnsi="Trebuchet MS"/>
        </w:rPr>
        <w:t>,</w:t>
      </w:r>
      <w:r w:rsidRPr="00627987">
        <w:rPr>
          <w:rFonts w:ascii="Trebuchet MS" w:hAnsi="Trebuchet MS"/>
        </w:rPr>
        <w:t xml:space="preserve"> the </w:t>
      </w:r>
      <w:r>
        <w:rPr>
          <w:rFonts w:ascii="Trebuchet MS" w:hAnsi="Trebuchet MS"/>
        </w:rPr>
        <w:t>previous</w:t>
      </w:r>
      <w:r w:rsidRPr="00627987">
        <w:rPr>
          <w:rFonts w:ascii="Trebuchet MS" w:hAnsi="Trebuchet MS"/>
        </w:rPr>
        <w:t xml:space="preserve"> proposal</w:t>
      </w:r>
      <w:r>
        <w:rPr>
          <w:rFonts w:ascii="Trebuchet MS" w:hAnsi="Trebuchet MS"/>
        </w:rPr>
        <w:t xml:space="preserve"> (170365)</w:t>
      </w:r>
      <w:r w:rsidRPr="00627987">
        <w:rPr>
          <w:rFonts w:ascii="Trebuchet MS" w:hAnsi="Trebuchet MS"/>
        </w:rPr>
        <w:t xml:space="preserve"> s</w:t>
      </w:r>
      <w:r>
        <w:rPr>
          <w:rFonts w:ascii="Trebuchet MS" w:hAnsi="Trebuchet MS"/>
        </w:rPr>
        <w:t>ought</w:t>
      </w:r>
      <w:r w:rsidRPr="00627987">
        <w:rPr>
          <w:rFonts w:ascii="Trebuchet MS" w:hAnsi="Trebuchet MS"/>
        </w:rPr>
        <w:t xml:space="preserve"> to excavate a new basement under the footprint of the </w:t>
      </w:r>
      <w:r>
        <w:rPr>
          <w:rFonts w:ascii="Trebuchet MS" w:hAnsi="Trebuchet MS"/>
        </w:rPr>
        <w:t xml:space="preserve">originally </w:t>
      </w:r>
      <w:r w:rsidRPr="00627987">
        <w:rPr>
          <w:rFonts w:ascii="Trebuchet MS" w:hAnsi="Trebuchet MS"/>
        </w:rPr>
        <w:t>permitted</w:t>
      </w:r>
      <w:r>
        <w:rPr>
          <w:rFonts w:ascii="Trebuchet MS" w:hAnsi="Trebuchet MS"/>
        </w:rPr>
        <w:t xml:space="preserve"> </w:t>
      </w:r>
      <w:r w:rsidRPr="00627987">
        <w:rPr>
          <w:rFonts w:ascii="Trebuchet MS" w:hAnsi="Trebuchet MS"/>
        </w:rPr>
        <w:t xml:space="preserve">rear extension (115 sqm). This area </w:t>
      </w:r>
      <w:r>
        <w:rPr>
          <w:rFonts w:ascii="Trebuchet MS" w:hAnsi="Trebuchet MS"/>
        </w:rPr>
        <w:t xml:space="preserve">was </w:t>
      </w:r>
      <w:r w:rsidRPr="00627987">
        <w:rPr>
          <w:rFonts w:ascii="Trebuchet MS" w:hAnsi="Trebuchet MS"/>
        </w:rPr>
        <w:t>to be used solely for storage, W/C and sinks.</w:t>
      </w:r>
    </w:p>
    <w:p w:rsidR="00731AC8" w:rsidRDefault="00731AC8" w:rsidP="00731AC8">
      <w:pPr>
        <w:spacing w:after="0" w:line="240" w:lineRule="auto"/>
        <w:rPr>
          <w:rFonts w:ascii="Trebuchet MS" w:hAnsi="Trebuchet MS"/>
        </w:rPr>
      </w:pPr>
    </w:p>
    <w:p w:rsidR="00731AC8" w:rsidRDefault="00731AC8" w:rsidP="00731AC8">
      <w:pPr>
        <w:spacing w:after="0" w:line="240" w:lineRule="auto"/>
        <w:rPr>
          <w:rFonts w:ascii="Trebuchet MS" w:hAnsi="Trebuchet MS"/>
        </w:rPr>
      </w:pPr>
      <w:r>
        <w:rPr>
          <w:rFonts w:ascii="Trebuchet MS" w:hAnsi="Trebuchet MS"/>
        </w:rPr>
        <w:t>O</w:t>
      </w:r>
      <w:r w:rsidRPr="008F1C81">
        <w:rPr>
          <w:rFonts w:ascii="Trebuchet MS" w:hAnsi="Trebuchet MS"/>
        </w:rPr>
        <w:t xml:space="preserve">ther internal alterations to the layout </w:t>
      </w:r>
      <w:r>
        <w:rPr>
          <w:rFonts w:ascii="Trebuchet MS" w:hAnsi="Trebuchet MS"/>
        </w:rPr>
        <w:t>were sought under 170365</w:t>
      </w:r>
      <w:r w:rsidRPr="008F1C81">
        <w:rPr>
          <w:rFonts w:ascii="Trebuchet MS" w:hAnsi="Trebuchet MS"/>
        </w:rPr>
        <w:t xml:space="preserve"> to allow the building to function more effectively and reduce the floor area for prayer from 246 sqm to 188sqm.</w:t>
      </w:r>
    </w:p>
    <w:p w:rsidR="00731AC8" w:rsidRDefault="00731AC8" w:rsidP="00731AC8">
      <w:pPr>
        <w:spacing w:after="0" w:line="240" w:lineRule="auto"/>
        <w:rPr>
          <w:rFonts w:ascii="Trebuchet MS" w:hAnsi="Trebuchet MS"/>
        </w:rPr>
      </w:pPr>
    </w:p>
    <w:p w:rsidR="00731AC8" w:rsidRDefault="00F347AB" w:rsidP="00731AC8">
      <w:pPr>
        <w:spacing w:after="0" w:line="240" w:lineRule="auto"/>
        <w:rPr>
          <w:rFonts w:ascii="Trebuchet MS" w:hAnsi="Trebuchet MS"/>
        </w:rPr>
      </w:pPr>
      <w:r>
        <w:rPr>
          <w:rFonts w:ascii="Trebuchet MS" w:hAnsi="Trebuchet MS"/>
        </w:rPr>
        <w:t>T</w:t>
      </w:r>
      <w:r w:rsidR="00731AC8">
        <w:rPr>
          <w:rFonts w:ascii="Trebuchet MS" w:hAnsi="Trebuchet MS"/>
        </w:rPr>
        <w:t>he previous permissions saw the following</w:t>
      </w:r>
      <w:r w:rsidR="00731AC8" w:rsidRPr="008F1C81">
        <w:t xml:space="preserve"> </w:t>
      </w:r>
      <w:r w:rsidR="00731AC8" w:rsidRPr="008F1C81">
        <w:rPr>
          <w:rFonts w:ascii="Trebuchet MS" w:hAnsi="Trebuchet MS"/>
        </w:rPr>
        <w:t>revised uses for the permitted floor area</w:t>
      </w:r>
      <w:r w:rsidR="00731AC8">
        <w:rPr>
          <w:rFonts w:ascii="Trebuchet MS" w:hAnsi="Trebuchet MS"/>
        </w:rPr>
        <w:t>:</w:t>
      </w:r>
    </w:p>
    <w:p w:rsidR="00731AC8" w:rsidRDefault="00731AC8" w:rsidP="00731AC8">
      <w:pPr>
        <w:spacing w:after="0" w:line="240" w:lineRule="auto"/>
        <w:rPr>
          <w:rFonts w:ascii="Trebuchet MS" w:hAnsi="Trebuchet MS"/>
        </w:rPr>
      </w:pPr>
    </w:p>
    <w:p w:rsidR="00731AC8" w:rsidRDefault="00731AC8" w:rsidP="00731AC8">
      <w:pPr>
        <w:spacing w:after="0" w:line="240" w:lineRule="auto"/>
        <w:rPr>
          <w:rFonts w:ascii="Trebuchet MS" w:hAnsi="Trebuchet MS"/>
        </w:rPr>
      </w:pPr>
      <w:r w:rsidRPr="00731AC8">
        <w:rPr>
          <w:rFonts w:ascii="Trebuchet MS" w:hAnsi="Trebuchet MS"/>
          <w:b/>
        </w:rPr>
        <w:t>Originally permitted (111308)</w:t>
      </w:r>
    </w:p>
    <w:p w:rsidR="00731AC8" w:rsidRPr="008F1C81" w:rsidRDefault="00731AC8" w:rsidP="00731AC8">
      <w:pPr>
        <w:spacing w:after="0" w:line="240" w:lineRule="auto"/>
        <w:rPr>
          <w:rFonts w:ascii="Trebuchet MS" w:hAnsi="Trebuchet MS"/>
        </w:rPr>
      </w:pPr>
      <w:r>
        <w:rPr>
          <w:rFonts w:ascii="Trebuchet MS" w:hAnsi="Trebuchet MS"/>
        </w:rPr>
        <w:t>T</w:t>
      </w:r>
      <w:r w:rsidRPr="008F1C81">
        <w:rPr>
          <w:rFonts w:ascii="Trebuchet MS" w:hAnsi="Trebuchet MS"/>
        </w:rPr>
        <w:t>otal prayer area: 246.6 sqm</w:t>
      </w:r>
    </w:p>
    <w:p w:rsidR="00731AC8" w:rsidRPr="008F1C81" w:rsidRDefault="00731AC8" w:rsidP="00731AC8">
      <w:pPr>
        <w:spacing w:after="0" w:line="240" w:lineRule="auto"/>
        <w:rPr>
          <w:rFonts w:ascii="Trebuchet MS" w:hAnsi="Trebuchet MS"/>
        </w:rPr>
      </w:pPr>
      <w:r w:rsidRPr="008F1C81">
        <w:rPr>
          <w:rFonts w:ascii="Trebuchet MS" w:hAnsi="Trebuchet MS"/>
        </w:rPr>
        <w:t>Basement total prayer area: 36.1 sqm</w:t>
      </w:r>
    </w:p>
    <w:p w:rsidR="00731AC8" w:rsidRPr="008F1C81" w:rsidRDefault="00731AC8" w:rsidP="00731AC8">
      <w:pPr>
        <w:spacing w:after="0" w:line="240" w:lineRule="auto"/>
        <w:rPr>
          <w:rFonts w:ascii="Trebuchet MS" w:hAnsi="Trebuchet MS"/>
        </w:rPr>
      </w:pPr>
      <w:r w:rsidRPr="008F1C81">
        <w:rPr>
          <w:rFonts w:ascii="Trebuchet MS" w:hAnsi="Trebuchet MS"/>
        </w:rPr>
        <w:t>Ground floor total prayer area: 95.5 sqm</w:t>
      </w:r>
    </w:p>
    <w:p w:rsidR="00731AC8" w:rsidRPr="008F1C81" w:rsidRDefault="00731AC8" w:rsidP="00731AC8">
      <w:pPr>
        <w:spacing w:after="0" w:line="240" w:lineRule="auto"/>
        <w:rPr>
          <w:rFonts w:ascii="Trebuchet MS" w:hAnsi="Trebuchet MS"/>
        </w:rPr>
      </w:pPr>
      <w:r w:rsidRPr="008F1C81">
        <w:rPr>
          <w:rFonts w:ascii="Trebuchet MS" w:hAnsi="Trebuchet MS"/>
        </w:rPr>
        <w:t>First floor total prayer area: 115.0 sqm</w:t>
      </w:r>
    </w:p>
    <w:p w:rsidR="00731AC8" w:rsidRPr="008F1C81" w:rsidRDefault="00731AC8" w:rsidP="00731AC8">
      <w:pPr>
        <w:spacing w:after="0" w:line="240" w:lineRule="auto"/>
        <w:rPr>
          <w:rFonts w:ascii="Trebuchet MS" w:hAnsi="Trebuchet MS"/>
        </w:rPr>
      </w:pPr>
      <w:r w:rsidRPr="008F1C81">
        <w:rPr>
          <w:rFonts w:ascii="Trebuchet MS" w:hAnsi="Trebuchet MS"/>
        </w:rPr>
        <w:t>Second floor total prayer area: 0 sqm</w:t>
      </w:r>
    </w:p>
    <w:p w:rsidR="00731AC8" w:rsidRPr="008F1C81" w:rsidRDefault="00731AC8" w:rsidP="00731AC8">
      <w:pPr>
        <w:spacing w:after="0" w:line="240" w:lineRule="auto"/>
        <w:rPr>
          <w:rFonts w:ascii="Trebuchet MS" w:hAnsi="Trebuchet MS"/>
        </w:rPr>
      </w:pPr>
    </w:p>
    <w:p w:rsidR="00731AC8" w:rsidRDefault="00731AC8" w:rsidP="00731AC8">
      <w:pPr>
        <w:spacing w:after="0" w:line="240" w:lineRule="auto"/>
        <w:rPr>
          <w:rFonts w:ascii="Trebuchet MS" w:hAnsi="Trebuchet MS"/>
        </w:rPr>
      </w:pPr>
      <w:r w:rsidRPr="00731AC8">
        <w:rPr>
          <w:rFonts w:ascii="Trebuchet MS" w:hAnsi="Trebuchet MS"/>
          <w:b/>
        </w:rPr>
        <w:t>Previously permitted (170365)</w:t>
      </w:r>
    </w:p>
    <w:p w:rsidR="00731AC8" w:rsidRPr="008F1C81" w:rsidRDefault="00731AC8" w:rsidP="00731AC8">
      <w:pPr>
        <w:spacing w:after="0" w:line="240" w:lineRule="auto"/>
        <w:rPr>
          <w:rFonts w:ascii="Trebuchet MS" w:hAnsi="Trebuchet MS"/>
        </w:rPr>
      </w:pPr>
      <w:r>
        <w:rPr>
          <w:rFonts w:ascii="Trebuchet MS" w:hAnsi="Trebuchet MS"/>
        </w:rPr>
        <w:t>T</w:t>
      </w:r>
      <w:r w:rsidRPr="008F1C81">
        <w:rPr>
          <w:rFonts w:ascii="Trebuchet MS" w:hAnsi="Trebuchet MS"/>
        </w:rPr>
        <w:t>otal prayer area: 188.5 sqm</w:t>
      </w:r>
    </w:p>
    <w:p w:rsidR="00731AC8" w:rsidRPr="008F1C81" w:rsidRDefault="00731AC8" w:rsidP="00731AC8">
      <w:pPr>
        <w:spacing w:after="0" w:line="240" w:lineRule="auto"/>
        <w:rPr>
          <w:rFonts w:ascii="Trebuchet MS" w:hAnsi="Trebuchet MS"/>
        </w:rPr>
      </w:pPr>
      <w:r w:rsidRPr="008F1C81">
        <w:rPr>
          <w:rFonts w:ascii="Trebuchet MS" w:hAnsi="Trebuchet MS"/>
        </w:rPr>
        <w:t>Basement total prayer area: 0 sqm</w:t>
      </w:r>
    </w:p>
    <w:p w:rsidR="00731AC8" w:rsidRPr="008F1C81" w:rsidRDefault="00731AC8" w:rsidP="00731AC8">
      <w:pPr>
        <w:spacing w:after="0" w:line="240" w:lineRule="auto"/>
        <w:rPr>
          <w:rFonts w:ascii="Trebuchet MS" w:hAnsi="Trebuchet MS"/>
        </w:rPr>
      </w:pPr>
      <w:r w:rsidRPr="008F1C81">
        <w:rPr>
          <w:rFonts w:ascii="Trebuchet MS" w:hAnsi="Trebuchet MS"/>
        </w:rPr>
        <w:t>Ground floor total prayer area: 89.9 sqm</w:t>
      </w:r>
    </w:p>
    <w:p w:rsidR="00731AC8" w:rsidRPr="008F1C81" w:rsidRDefault="00731AC8" w:rsidP="00731AC8">
      <w:pPr>
        <w:spacing w:after="0" w:line="240" w:lineRule="auto"/>
        <w:rPr>
          <w:rFonts w:ascii="Trebuchet MS" w:hAnsi="Trebuchet MS"/>
        </w:rPr>
      </w:pPr>
      <w:r w:rsidRPr="008F1C81">
        <w:rPr>
          <w:rFonts w:ascii="Trebuchet MS" w:hAnsi="Trebuchet MS"/>
        </w:rPr>
        <w:t>First floor total prayer area: 98.6 sqm</w:t>
      </w:r>
    </w:p>
    <w:p w:rsidR="00731AC8" w:rsidRDefault="00731AC8" w:rsidP="00731AC8">
      <w:pPr>
        <w:spacing w:after="0" w:line="240" w:lineRule="auto"/>
        <w:rPr>
          <w:rFonts w:ascii="Trebuchet MS" w:hAnsi="Trebuchet MS"/>
        </w:rPr>
      </w:pPr>
      <w:r w:rsidRPr="008F1C81">
        <w:rPr>
          <w:rFonts w:ascii="Trebuchet MS" w:hAnsi="Trebuchet MS"/>
        </w:rPr>
        <w:t>Second floor total prayer area: 0 sqm</w:t>
      </w:r>
    </w:p>
    <w:p w:rsidR="0056409B" w:rsidRDefault="0056409B" w:rsidP="00731AC8">
      <w:pPr>
        <w:spacing w:after="0" w:line="240" w:lineRule="auto"/>
        <w:rPr>
          <w:rFonts w:ascii="Trebuchet MS" w:hAnsi="Trebuchet MS"/>
        </w:rPr>
      </w:pPr>
    </w:p>
    <w:p w:rsidR="0056409B" w:rsidRDefault="0056409B" w:rsidP="00731AC8">
      <w:pPr>
        <w:spacing w:after="0" w:line="240" w:lineRule="auto"/>
        <w:rPr>
          <w:rFonts w:ascii="Trebuchet MS" w:hAnsi="Trebuchet MS"/>
        </w:rPr>
      </w:pPr>
      <w:r w:rsidRPr="00F347AB">
        <w:rPr>
          <w:rFonts w:ascii="Trebuchet MS" w:hAnsi="Trebuchet MS"/>
          <w:b/>
        </w:rPr>
        <w:t>Submitted drawings</w:t>
      </w:r>
      <w:r>
        <w:rPr>
          <w:rFonts w:ascii="Trebuchet MS" w:hAnsi="Trebuchet MS"/>
        </w:rPr>
        <w:t>:</w:t>
      </w:r>
    </w:p>
    <w:p w:rsidR="0056409B" w:rsidRDefault="0056409B" w:rsidP="00731AC8">
      <w:pPr>
        <w:spacing w:after="0" w:line="240" w:lineRule="auto"/>
        <w:rPr>
          <w:rFonts w:ascii="Trebuchet MS" w:hAnsi="Trebuchet MS"/>
        </w:rPr>
      </w:pPr>
      <w:r>
        <w:rPr>
          <w:rFonts w:ascii="Trebuchet MS" w:hAnsi="Trebuchet MS"/>
        </w:rPr>
        <w:t>Original superseded plans received on 3</w:t>
      </w:r>
      <w:r w:rsidRPr="0056409B">
        <w:rPr>
          <w:rFonts w:ascii="Trebuchet MS" w:hAnsi="Trebuchet MS"/>
          <w:vertAlign w:val="superscript"/>
        </w:rPr>
        <w:t>rd</w:t>
      </w:r>
      <w:r>
        <w:rPr>
          <w:rFonts w:ascii="Trebuchet MS" w:hAnsi="Trebuchet MS"/>
        </w:rPr>
        <w:t xml:space="preserve"> September 2020.  </w:t>
      </w:r>
    </w:p>
    <w:p w:rsidR="0056409B" w:rsidRDefault="0056409B" w:rsidP="00731AC8">
      <w:pPr>
        <w:spacing w:after="0" w:line="240" w:lineRule="auto"/>
        <w:rPr>
          <w:rFonts w:ascii="Trebuchet MS" w:hAnsi="Trebuchet MS"/>
        </w:rPr>
      </w:pPr>
      <w:r>
        <w:rPr>
          <w:rFonts w:ascii="Trebuchet MS" w:hAnsi="Trebuchet MS"/>
        </w:rPr>
        <w:t xml:space="preserve"> </w:t>
      </w:r>
    </w:p>
    <w:p w:rsidR="0056409B" w:rsidRPr="0056409B" w:rsidRDefault="0056409B" w:rsidP="0056409B">
      <w:pPr>
        <w:spacing w:after="0" w:line="240" w:lineRule="auto"/>
        <w:rPr>
          <w:rFonts w:ascii="Trebuchet MS" w:hAnsi="Trebuchet MS"/>
        </w:rPr>
      </w:pPr>
      <w:r w:rsidRPr="0056409B">
        <w:rPr>
          <w:rFonts w:ascii="Trebuchet MS" w:hAnsi="Trebuchet MS"/>
        </w:rPr>
        <w:t>As received on 1st February 2021:</w:t>
      </w:r>
    </w:p>
    <w:p w:rsidR="0056409B" w:rsidRPr="0056409B" w:rsidRDefault="0056409B" w:rsidP="0056409B">
      <w:pPr>
        <w:spacing w:after="0" w:line="240" w:lineRule="auto"/>
        <w:rPr>
          <w:rFonts w:ascii="Trebuchet MS" w:hAnsi="Trebuchet MS"/>
        </w:rPr>
      </w:pPr>
      <w:r w:rsidRPr="0056409B">
        <w:rPr>
          <w:rFonts w:ascii="Trebuchet MS" w:hAnsi="Trebuchet MS"/>
        </w:rPr>
        <w:t>JAH 100 Rev B Location &amp; Block Plan</w:t>
      </w:r>
    </w:p>
    <w:p w:rsidR="0056409B" w:rsidRPr="0056409B" w:rsidRDefault="0056409B" w:rsidP="0056409B">
      <w:pPr>
        <w:spacing w:after="0" w:line="240" w:lineRule="auto"/>
        <w:rPr>
          <w:rFonts w:ascii="Trebuchet MS" w:hAnsi="Trebuchet MS"/>
        </w:rPr>
      </w:pPr>
      <w:r w:rsidRPr="0056409B">
        <w:rPr>
          <w:rFonts w:ascii="Trebuchet MS" w:hAnsi="Trebuchet MS"/>
        </w:rPr>
        <w:t>WD-01 - Proposed Ground Floor Plan</w:t>
      </w:r>
    </w:p>
    <w:p w:rsidR="0056409B" w:rsidRPr="0056409B" w:rsidRDefault="0056409B" w:rsidP="0056409B">
      <w:pPr>
        <w:spacing w:after="0" w:line="240" w:lineRule="auto"/>
        <w:rPr>
          <w:rFonts w:ascii="Trebuchet MS" w:hAnsi="Trebuchet MS"/>
        </w:rPr>
      </w:pPr>
      <w:r w:rsidRPr="0056409B">
        <w:rPr>
          <w:rFonts w:ascii="Trebuchet MS" w:hAnsi="Trebuchet MS"/>
        </w:rPr>
        <w:t>WD-02 - Proposed First Floor Plan</w:t>
      </w:r>
    </w:p>
    <w:p w:rsidR="0056409B" w:rsidRPr="0056409B" w:rsidRDefault="0056409B" w:rsidP="0056409B">
      <w:pPr>
        <w:spacing w:after="0" w:line="240" w:lineRule="auto"/>
        <w:rPr>
          <w:rFonts w:ascii="Trebuchet MS" w:hAnsi="Trebuchet MS"/>
        </w:rPr>
      </w:pPr>
      <w:r w:rsidRPr="0056409B">
        <w:rPr>
          <w:rFonts w:ascii="Trebuchet MS" w:hAnsi="Trebuchet MS"/>
        </w:rPr>
        <w:t>PL-2B Rev B - Proposed Site Plan</w:t>
      </w:r>
    </w:p>
    <w:p w:rsidR="0056409B" w:rsidRPr="0056409B" w:rsidRDefault="0056409B" w:rsidP="0056409B">
      <w:pPr>
        <w:spacing w:after="0" w:line="240" w:lineRule="auto"/>
        <w:rPr>
          <w:rFonts w:ascii="Trebuchet MS" w:hAnsi="Trebuchet MS"/>
        </w:rPr>
      </w:pPr>
    </w:p>
    <w:p w:rsidR="0056409B" w:rsidRPr="0056409B" w:rsidRDefault="0056409B" w:rsidP="0056409B">
      <w:pPr>
        <w:spacing w:after="0" w:line="240" w:lineRule="auto"/>
        <w:rPr>
          <w:rFonts w:ascii="Trebuchet MS" w:hAnsi="Trebuchet MS"/>
        </w:rPr>
      </w:pPr>
      <w:r w:rsidRPr="0056409B">
        <w:rPr>
          <w:rFonts w:ascii="Trebuchet MS" w:hAnsi="Trebuchet MS"/>
        </w:rPr>
        <w:t>As received on 2nd February 2021:</w:t>
      </w:r>
    </w:p>
    <w:p w:rsidR="0056409B" w:rsidRDefault="0056409B" w:rsidP="0056409B">
      <w:pPr>
        <w:spacing w:after="0" w:line="240" w:lineRule="auto"/>
        <w:rPr>
          <w:rFonts w:ascii="Trebuchet MS" w:hAnsi="Trebuchet MS"/>
        </w:rPr>
      </w:pPr>
      <w:r w:rsidRPr="0056409B">
        <w:rPr>
          <w:rFonts w:ascii="Trebuchet MS" w:hAnsi="Trebuchet MS"/>
        </w:rPr>
        <w:t>PL-1A - Proposed Elevations</w:t>
      </w:r>
    </w:p>
    <w:p w:rsidR="00731AC8" w:rsidRDefault="00731AC8" w:rsidP="00D75F48">
      <w:pPr>
        <w:spacing w:after="0" w:line="240" w:lineRule="auto"/>
        <w:rPr>
          <w:rFonts w:ascii="Trebuchet MS" w:hAnsi="Trebuchet MS"/>
          <w:b/>
        </w:rPr>
      </w:pPr>
    </w:p>
    <w:p w:rsidR="002B53AD" w:rsidRPr="005B4879" w:rsidRDefault="00EA2614" w:rsidP="00D75F48">
      <w:pPr>
        <w:spacing w:after="0" w:line="240" w:lineRule="auto"/>
        <w:rPr>
          <w:rFonts w:ascii="Trebuchet MS" w:hAnsi="Trebuchet MS"/>
        </w:rPr>
      </w:pPr>
      <w:r w:rsidRPr="005B4879">
        <w:rPr>
          <w:rFonts w:ascii="Trebuchet MS" w:hAnsi="Trebuchet MS"/>
          <w:b/>
        </w:rPr>
        <w:t>Consultations</w:t>
      </w:r>
    </w:p>
    <w:p w:rsidR="007D5FE6" w:rsidRDefault="007D5FE6" w:rsidP="00D75F48">
      <w:pPr>
        <w:spacing w:after="0" w:line="240" w:lineRule="auto"/>
        <w:rPr>
          <w:rFonts w:ascii="Trebuchet MS" w:hAnsi="Trebuchet MS"/>
        </w:rPr>
      </w:pPr>
      <w:r w:rsidRPr="005B4879">
        <w:rPr>
          <w:rFonts w:ascii="Trebuchet MS" w:hAnsi="Trebuchet MS"/>
        </w:rPr>
        <w:t>The following neighbouring households were consulted as part of this application</w:t>
      </w:r>
      <w:r w:rsidR="006C080C">
        <w:rPr>
          <w:rFonts w:ascii="Trebuchet MS" w:hAnsi="Trebuchet MS"/>
        </w:rPr>
        <w:t xml:space="preserve"> on 8</w:t>
      </w:r>
      <w:r w:rsidR="006C080C" w:rsidRPr="006C080C">
        <w:rPr>
          <w:rFonts w:ascii="Trebuchet MS" w:hAnsi="Trebuchet MS"/>
          <w:vertAlign w:val="superscript"/>
        </w:rPr>
        <w:t>th</w:t>
      </w:r>
      <w:r w:rsidR="006C080C">
        <w:rPr>
          <w:rFonts w:ascii="Trebuchet MS" w:hAnsi="Trebuchet MS"/>
        </w:rPr>
        <w:t xml:space="preserve"> October 2020 and then re-consulted on 3</w:t>
      </w:r>
      <w:r w:rsidR="006C080C" w:rsidRPr="006C080C">
        <w:rPr>
          <w:rFonts w:ascii="Trebuchet MS" w:hAnsi="Trebuchet MS"/>
          <w:vertAlign w:val="superscript"/>
        </w:rPr>
        <w:t>rd</w:t>
      </w:r>
      <w:r w:rsidR="006C080C">
        <w:rPr>
          <w:rFonts w:ascii="Trebuchet MS" w:hAnsi="Trebuchet MS"/>
        </w:rPr>
        <w:t xml:space="preserve"> February 2021 to confirm change to description with addition of fire escape staircase</w:t>
      </w:r>
      <w:r w:rsidRPr="005B4879">
        <w:rPr>
          <w:rFonts w:ascii="Trebuchet MS" w:hAnsi="Trebuchet MS"/>
        </w:rPr>
        <w:t>:</w:t>
      </w:r>
    </w:p>
    <w:p w:rsidR="006C080C" w:rsidRPr="006C080C" w:rsidRDefault="006C080C" w:rsidP="006C080C">
      <w:pPr>
        <w:overflowPunct w:val="0"/>
        <w:autoSpaceDE w:val="0"/>
        <w:autoSpaceDN w:val="0"/>
        <w:adjustRightInd w:val="0"/>
        <w:spacing w:after="0" w:line="240" w:lineRule="auto"/>
        <w:textAlignment w:val="baseline"/>
        <w:rPr>
          <w:rFonts w:ascii="Trebuchet MS" w:eastAsia="Times New Roman" w:hAnsi="Trebuchet MS" w:cs="Times New Roman"/>
          <w:sz w:val="24"/>
          <w:szCs w:val="20"/>
        </w:rPr>
      </w:pPr>
      <w:r w:rsidRPr="006C080C">
        <w:rPr>
          <w:rFonts w:ascii="Trebuchet MS" w:eastAsia="Times New Roman" w:hAnsi="Trebuchet MS" w:cs="Times New Roman"/>
          <w:sz w:val="24"/>
          <w:szCs w:val="20"/>
        </w:rPr>
        <w:t>2 Norwood Road, Reading, Berkshire, RG1 3LD</w:t>
      </w:r>
    </w:p>
    <w:p w:rsidR="006C080C" w:rsidRPr="006C080C" w:rsidRDefault="006C080C" w:rsidP="006C080C">
      <w:pPr>
        <w:overflowPunct w:val="0"/>
        <w:autoSpaceDE w:val="0"/>
        <w:autoSpaceDN w:val="0"/>
        <w:adjustRightInd w:val="0"/>
        <w:spacing w:after="0" w:line="240" w:lineRule="auto"/>
        <w:textAlignment w:val="baseline"/>
        <w:rPr>
          <w:rFonts w:ascii="Trebuchet MS" w:eastAsia="Times New Roman" w:hAnsi="Trebuchet MS" w:cs="Times New Roman"/>
          <w:sz w:val="24"/>
          <w:szCs w:val="20"/>
        </w:rPr>
      </w:pPr>
      <w:r w:rsidRPr="006C080C">
        <w:rPr>
          <w:rFonts w:ascii="Trebuchet MS" w:eastAsia="Times New Roman" w:hAnsi="Trebuchet MS" w:cs="Times New Roman"/>
          <w:sz w:val="24"/>
          <w:szCs w:val="20"/>
        </w:rPr>
        <w:t>30A Cumberland Road, Reading, Berkshire, RG1 3LB</w:t>
      </w:r>
    </w:p>
    <w:p w:rsidR="006C080C" w:rsidRPr="006C080C" w:rsidRDefault="006C080C" w:rsidP="006C080C">
      <w:pPr>
        <w:overflowPunct w:val="0"/>
        <w:autoSpaceDE w:val="0"/>
        <w:autoSpaceDN w:val="0"/>
        <w:adjustRightInd w:val="0"/>
        <w:spacing w:after="0" w:line="240" w:lineRule="auto"/>
        <w:textAlignment w:val="baseline"/>
        <w:rPr>
          <w:rFonts w:ascii="Trebuchet MS" w:eastAsia="Times New Roman" w:hAnsi="Trebuchet MS" w:cs="Times New Roman"/>
          <w:sz w:val="24"/>
          <w:szCs w:val="20"/>
        </w:rPr>
      </w:pPr>
      <w:r w:rsidRPr="006C080C">
        <w:rPr>
          <w:rFonts w:ascii="Trebuchet MS" w:eastAsia="Times New Roman" w:hAnsi="Trebuchet MS" w:cs="Times New Roman"/>
          <w:sz w:val="24"/>
          <w:szCs w:val="20"/>
        </w:rPr>
        <w:t>23 Cumberland Road, Reading, Berkshire, RG1 3LB</w:t>
      </w:r>
    </w:p>
    <w:p w:rsidR="006C080C" w:rsidRPr="006C080C" w:rsidRDefault="006C080C" w:rsidP="006C080C">
      <w:pPr>
        <w:overflowPunct w:val="0"/>
        <w:autoSpaceDE w:val="0"/>
        <w:autoSpaceDN w:val="0"/>
        <w:adjustRightInd w:val="0"/>
        <w:spacing w:after="0" w:line="240" w:lineRule="auto"/>
        <w:textAlignment w:val="baseline"/>
        <w:rPr>
          <w:rFonts w:ascii="Trebuchet MS" w:eastAsia="Times New Roman" w:hAnsi="Trebuchet MS" w:cs="Times New Roman"/>
          <w:sz w:val="24"/>
          <w:szCs w:val="20"/>
        </w:rPr>
      </w:pPr>
      <w:r w:rsidRPr="006C080C">
        <w:rPr>
          <w:rFonts w:ascii="Trebuchet MS" w:eastAsia="Times New Roman" w:hAnsi="Trebuchet MS" w:cs="Times New Roman"/>
          <w:sz w:val="24"/>
          <w:szCs w:val="20"/>
        </w:rPr>
        <w:t>1 Norwood Road, Reading, Berkshire, RG1 3LD</w:t>
      </w:r>
    </w:p>
    <w:p w:rsidR="006C080C" w:rsidRPr="006C080C" w:rsidRDefault="006C080C" w:rsidP="006C080C">
      <w:pPr>
        <w:overflowPunct w:val="0"/>
        <w:autoSpaceDE w:val="0"/>
        <w:autoSpaceDN w:val="0"/>
        <w:adjustRightInd w:val="0"/>
        <w:spacing w:after="0" w:line="240" w:lineRule="auto"/>
        <w:textAlignment w:val="baseline"/>
        <w:rPr>
          <w:rFonts w:ascii="Trebuchet MS" w:eastAsia="Times New Roman" w:hAnsi="Trebuchet MS" w:cs="Times New Roman"/>
          <w:sz w:val="24"/>
          <w:szCs w:val="20"/>
        </w:rPr>
      </w:pPr>
      <w:r w:rsidRPr="006C080C">
        <w:rPr>
          <w:rFonts w:ascii="Trebuchet MS" w:eastAsia="Times New Roman" w:hAnsi="Trebuchet MS" w:cs="Times New Roman"/>
          <w:sz w:val="24"/>
          <w:szCs w:val="20"/>
        </w:rPr>
        <w:t>30 Cumberland Road, Reading, Berkshire, RG1 3LB</w:t>
      </w:r>
    </w:p>
    <w:p w:rsidR="006C080C" w:rsidRPr="006C080C" w:rsidRDefault="006C080C" w:rsidP="006C080C">
      <w:pPr>
        <w:overflowPunct w:val="0"/>
        <w:autoSpaceDE w:val="0"/>
        <w:autoSpaceDN w:val="0"/>
        <w:adjustRightInd w:val="0"/>
        <w:spacing w:after="0" w:line="240" w:lineRule="auto"/>
        <w:textAlignment w:val="baseline"/>
        <w:rPr>
          <w:rFonts w:ascii="Trebuchet MS" w:eastAsia="Times New Roman" w:hAnsi="Trebuchet MS" w:cs="Times New Roman"/>
          <w:sz w:val="24"/>
          <w:szCs w:val="20"/>
        </w:rPr>
      </w:pPr>
      <w:r w:rsidRPr="006C080C">
        <w:rPr>
          <w:rFonts w:ascii="Trebuchet MS" w:eastAsia="Times New Roman" w:hAnsi="Trebuchet MS" w:cs="Times New Roman"/>
          <w:sz w:val="24"/>
          <w:szCs w:val="20"/>
        </w:rPr>
        <w:t>19 Cumberland Road, Reading, RG1 3LB</w:t>
      </w:r>
    </w:p>
    <w:p w:rsidR="006C080C" w:rsidRPr="006C080C" w:rsidRDefault="006C080C" w:rsidP="006C080C">
      <w:pPr>
        <w:overflowPunct w:val="0"/>
        <w:autoSpaceDE w:val="0"/>
        <w:autoSpaceDN w:val="0"/>
        <w:adjustRightInd w:val="0"/>
        <w:spacing w:after="0" w:line="240" w:lineRule="auto"/>
        <w:textAlignment w:val="baseline"/>
        <w:rPr>
          <w:rFonts w:ascii="Trebuchet MS" w:eastAsia="Times New Roman" w:hAnsi="Trebuchet MS" w:cs="Times New Roman"/>
          <w:sz w:val="24"/>
          <w:szCs w:val="20"/>
        </w:rPr>
      </w:pPr>
      <w:r w:rsidRPr="006C080C">
        <w:rPr>
          <w:rFonts w:ascii="Trebuchet MS" w:eastAsia="Times New Roman" w:hAnsi="Trebuchet MS" w:cs="Times New Roman"/>
          <w:sz w:val="24"/>
          <w:szCs w:val="20"/>
        </w:rPr>
        <w:t>28 Cumberland Road, Reading, RG1 3LB</w:t>
      </w:r>
    </w:p>
    <w:p w:rsidR="006C080C" w:rsidRPr="006C080C" w:rsidRDefault="006C080C" w:rsidP="006C080C">
      <w:pPr>
        <w:overflowPunct w:val="0"/>
        <w:autoSpaceDE w:val="0"/>
        <w:autoSpaceDN w:val="0"/>
        <w:adjustRightInd w:val="0"/>
        <w:spacing w:after="0" w:line="240" w:lineRule="auto"/>
        <w:textAlignment w:val="baseline"/>
        <w:rPr>
          <w:rFonts w:ascii="Trebuchet MS" w:eastAsia="Times New Roman" w:hAnsi="Trebuchet MS" w:cs="Times New Roman"/>
          <w:sz w:val="24"/>
          <w:szCs w:val="20"/>
        </w:rPr>
      </w:pPr>
      <w:r w:rsidRPr="006C080C">
        <w:rPr>
          <w:rFonts w:ascii="Trebuchet MS" w:eastAsia="Times New Roman" w:hAnsi="Trebuchet MS" w:cs="Times New Roman"/>
          <w:sz w:val="24"/>
          <w:szCs w:val="20"/>
        </w:rPr>
        <w:t>5 Norwood Road, Reading, RG1 3LD</w:t>
      </w:r>
    </w:p>
    <w:p w:rsidR="006C080C" w:rsidRPr="006C080C" w:rsidRDefault="006C080C" w:rsidP="006C080C">
      <w:pPr>
        <w:overflowPunct w:val="0"/>
        <w:autoSpaceDE w:val="0"/>
        <w:autoSpaceDN w:val="0"/>
        <w:adjustRightInd w:val="0"/>
        <w:spacing w:after="0" w:line="240" w:lineRule="auto"/>
        <w:textAlignment w:val="baseline"/>
        <w:rPr>
          <w:rFonts w:ascii="Trebuchet MS" w:eastAsia="Times New Roman" w:hAnsi="Trebuchet MS" w:cs="Times New Roman"/>
          <w:sz w:val="24"/>
          <w:szCs w:val="20"/>
        </w:rPr>
      </w:pPr>
      <w:r w:rsidRPr="006C080C">
        <w:rPr>
          <w:rFonts w:ascii="Trebuchet MS" w:eastAsia="Times New Roman" w:hAnsi="Trebuchet MS" w:cs="Times New Roman"/>
          <w:sz w:val="24"/>
          <w:szCs w:val="20"/>
        </w:rPr>
        <w:t>25 Cumberland Road, Reading, RG1 3LB</w:t>
      </w:r>
    </w:p>
    <w:p w:rsidR="006C080C" w:rsidRPr="006C080C" w:rsidRDefault="006C080C" w:rsidP="006C080C">
      <w:pPr>
        <w:overflowPunct w:val="0"/>
        <w:autoSpaceDE w:val="0"/>
        <w:autoSpaceDN w:val="0"/>
        <w:adjustRightInd w:val="0"/>
        <w:spacing w:after="0" w:line="240" w:lineRule="auto"/>
        <w:textAlignment w:val="baseline"/>
        <w:rPr>
          <w:rFonts w:ascii="Trebuchet MS" w:eastAsia="Times New Roman" w:hAnsi="Trebuchet MS" w:cs="Times New Roman"/>
          <w:sz w:val="24"/>
          <w:szCs w:val="20"/>
        </w:rPr>
      </w:pPr>
      <w:r w:rsidRPr="006C080C">
        <w:rPr>
          <w:rFonts w:ascii="Trebuchet MS" w:eastAsia="Times New Roman" w:hAnsi="Trebuchet MS" w:cs="Times New Roman"/>
          <w:sz w:val="24"/>
          <w:szCs w:val="20"/>
        </w:rPr>
        <w:lastRenderedPageBreak/>
        <w:t>32 Cumberland Road, Reading, RG1 3LB</w:t>
      </w:r>
    </w:p>
    <w:p w:rsidR="006C080C" w:rsidRDefault="006C080C" w:rsidP="00D75F48">
      <w:pPr>
        <w:spacing w:after="0" w:line="240" w:lineRule="auto"/>
        <w:rPr>
          <w:rFonts w:ascii="Trebuchet MS" w:hAnsi="Trebuchet MS"/>
        </w:rPr>
      </w:pPr>
    </w:p>
    <w:p w:rsidR="005B4879" w:rsidRDefault="005B4879" w:rsidP="00D75F48">
      <w:pPr>
        <w:spacing w:after="0" w:line="240" w:lineRule="auto"/>
        <w:rPr>
          <w:rFonts w:ascii="Trebuchet MS" w:hAnsi="Trebuchet MS"/>
        </w:rPr>
      </w:pPr>
      <w:r>
        <w:rPr>
          <w:rFonts w:ascii="Trebuchet MS" w:hAnsi="Trebuchet MS"/>
        </w:rPr>
        <w:t>No representation</w:t>
      </w:r>
      <w:r w:rsidR="006C080C">
        <w:rPr>
          <w:rFonts w:ascii="Trebuchet MS" w:hAnsi="Trebuchet MS"/>
        </w:rPr>
        <w:t>s</w:t>
      </w:r>
      <w:r>
        <w:rPr>
          <w:rFonts w:ascii="Trebuchet MS" w:hAnsi="Trebuchet MS"/>
        </w:rPr>
        <w:t xml:space="preserve"> have been received.</w:t>
      </w:r>
    </w:p>
    <w:p w:rsidR="006C080C" w:rsidRPr="005B4879" w:rsidRDefault="006C080C" w:rsidP="00D75F48">
      <w:pPr>
        <w:spacing w:after="0" w:line="240" w:lineRule="auto"/>
        <w:rPr>
          <w:rFonts w:ascii="Trebuchet MS" w:hAnsi="Trebuchet MS"/>
        </w:rPr>
      </w:pPr>
    </w:p>
    <w:p w:rsidR="007A7982" w:rsidRDefault="006C080C" w:rsidP="00D75F48">
      <w:pPr>
        <w:spacing w:after="0" w:line="240" w:lineRule="auto"/>
        <w:ind w:left="720" w:hanging="720"/>
        <w:rPr>
          <w:rFonts w:ascii="Trebuchet MS" w:hAnsi="Trebuchet MS"/>
        </w:rPr>
      </w:pPr>
      <w:r>
        <w:rPr>
          <w:rFonts w:ascii="Trebuchet MS" w:hAnsi="Trebuchet MS"/>
        </w:rPr>
        <w:t xml:space="preserve">There was no need for internal consultations on the changes proposed by this application.  </w:t>
      </w:r>
    </w:p>
    <w:p w:rsidR="00771F57" w:rsidRDefault="00771F57" w:rsidP="00D75F48">
      <w:pPr>
        <w:spacing w:after="0" w:line="240" w:lineRule="auto"/>
        <w:ind w:left="720" w:hanging="720"/>
        <w:rPr>
          <w:rFonts w:ascii="Trebuchet MS" w:hAnsi="Trebuchet MS"/>
        </w:rPr>
      </w:pPr>
    </w:p>
    <w:p w:rsidR="008F492B" w:rsidRDefault="00E344A0" w:rsidP="00D75F48">
      <w:pPr>
        <w:spacing w:after="0" w:line="240" w:lineRule="auto"/>
        <w:rPr>
          <w:rFonts w:ascii="Trebuchet MS" w:hAnsi="Trebuchet MS"/>
          <w:b/>
        </w:rPr>
      </w:pPr>
      <w:r>
        <w:rPr>
          <w:rFonts w:ascii="Trebuchet MS" w:hAnsi="Trebuchet MS"/>
          <w:b/>
        </w:rPr>
        <w:t>Legal and Planning Policy Context</w:t>
      </w:r>
    </w:p>
    <w:p w:rsidR="00E344A0" w:rsidRPr="00E344A0" w:rsidRDefault="00E344A0" w:rsidP="00D75F48">
      <w:pPr>
        <w:spacing w:after="0" w:line="240" w:lineRule="auto"/>
        <w:rPr>
          <w:rFonts w:ascii="Trebuchet MS" w:hAnsi="Trebuchet MS"/>
        </w:rPr>
      </w:pPr>
      <w:r>
        <w:rPr>
          <w:rFonts w:ascii="Trebuchet MS" w:hAnsi="Trebuchet MS"/>
        </w:rPr>
        <w:t xml:space="preserve">Section </w:t>
      </w:r>
      <w:r w:rsidRPr="00E344A0">
        <w:rPr>
          <w:rFonts w:ascii="Trebuchet MS" w:hAnsi="Trebuchet MS"/>
        </w:rPr>
        <w:t>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97044F" w:rsidRDefault="00E344A0" w:rsidP="00D75F48">
      <w:pPr>
        <w:spacing w:after="0" w:line="240" w:lineRule="auto"/>
        <w:rPr>
          <w:rFonts w:ascii="Trebuchet MS" w:hAnsi="Trebuchet MS"/>
        </w:rPr>
      </w:pPr>
      <w:r w:rsidRPr="00E344A0">
        <w:rPr>
          <w:rFonts w:ascii="Trebuchet MS" w:hAnsi="Trebuchet MS"/>
        </w:rPr>
        <w:t>The following local and national planning policy and guidance is relevant to this application:</w:t>
      </w:r>
    </w:p>
    <w:p w:rsidR="007A7982" w:rsidRPr="00457D53" w:rsidRDefault="007A7982" w:rsidP="00D75F48">
      <w:pPr>
        <w:spacing w:after="0" w:line="240" w:lineRule="auto"/>
        <w:rPr>
          <w:rFonts w:ascii="Trebuchet MS" w:hAnsi="Trebuchet MS"/>
        </w:rPr>
      </w:pPr>
    </w:p>
    <w:p w:rsidR="00E344A0" w:rsidRPr="00457D53" w:rsidRDefault="00E344A0" w:rsidP="00D75F48">
      <w:pPr>
        <w:spacing w:after="0" w:line="240" w:lineRule="auto"/>
        <w:rPr>
          <w:rFonts w:ascii="Trebuchet MS" w:hAnsi="Trebuchet MS"/>
          <w:b/>
          <w:u w:val="single"/>
        </w:rPr>
      </w:pPr>
      <w:r w:rsidRPr="00457D53">
        <w:rPr>
          <w:rFonts w:ascii="Trebuchet MS" w:hAnsi="Trebuchet MS"/>
          <w:b/>
          <w:u w:val="single"/>
        </w:rPr>
        <w:t>National Policy</w:t>
      </w:r>
    </w:p>
    <w:p w:rsidR="00E344A0" w:rsidRDefault="00E344A0" w:rsidP="00D75F48">
      <w:pPr>
        <w:spacing w:after="0" w:line="240" w:lineRule="auto"/>
        <w:rPr>
          <w:rFonts w:ascii="Trebuchet MS" w:hAnsi="Trebuchet MS"/>
        </w:rPr>
      </w:pPr>
      <w:r w:rsidRPr="00457D53">
        <w:rPr>
          <w:rFonts w:ascii="Trebuchet MS" w:hAnsi="Trebuchet MS"/>
        </w:rPr>
        <w:t>National Planning Policy Framework</w:t>
      </w:r>
      <w:r w:rsidRPr="00457D53">
        <w:rPr>
          <w:rFonts w:ascii="Trebuchet MS" w:hAnsi="Trebuchet MS"/>
        </w:rPr>
        <w:br/>
        <w:t>National Planning Practice Guidance</w:t>
      </w:r>
    </w:p>
    <w:p w:rsidR="0097044F" w:rsidRPr="00457D53" w:rsidRDefault="0097044F" w:rsidP="00D75F48">
      <w:pPr>
        <w:spacing w:after="0" w:line="240" w:lineRule="auto"/>
        <w:rPr>
          <w:rFonts w:ascii="Trebuchet MS" w:hAnsi="Trebuchet MS"/>
        </w:rPr>
      </w:pPr>
    </w:p>
    <w:p w:rsidR="00E344A0" w:rsidRDefault="00E344A0" w:rsidP="00D75F48">
      <w:pPr>
        <w:spacing w:after="0" w:line="240" w:lineRule="auto"/>
        <w:rPr>
          <w:rFonts w:ascii="Trebuchet MS" w:hAnsi="Trebuchet MS"/>
          <w:b/>
          <w:u w:val="single"/>
        </w:rPr>
      </w:pPr>
      <w:r w:rsidRPr="00457D53">
        <w:rPr>
          <w:rFonts w:ascii="Trebuchet MS" w:hAnsi="Trebuchet MS"/>
          <w:b/>
          <w:u w:val="single"/>
        </w:rPr>
        <w:t>Readi</w:t>
      </w:r>
      <w:r w:rsidRPr="00826DBA">
        <w:rPr>
          <w:rFonts w:ascii="Trebuchet MS" w:hAnsi="Trebuchet MS"/>
          <w:b/>
          <w:u w:val="single"/>
        </w:rPr>
        <w:t xml:space="preserve">ng Borough Local </w:t>
      </w:r>
      <w:r w:rsidR="00771F57">
        <w:rPr>
          <w:rFonts w:ascii="Trebuchet MS" w:hAnsi="Trebuchet MS"/>
          <w:b/>
          <w:u w:val="single"/>
        </w:rPr>
        <w:t>Plan (2019</w:t>
      </w:r>
      <w:r w:rsidRPr="00826DBA">
        <w:rPr>
          <w:rFonts w:ascii="Trebuchet MS" w:hAnsi="Trebuchet MS"/>
          <w:b/>
          <w:u w:val="single"/>
        </w:rPr>
        <w:t>)</w:t>
      </w:r>
    </w:p>
    <w:p w:rsidR="006C080C" w:rsidRPr="006C080C" w:rsidRDefault="006C080C" w:rsidP="00D75F48">
      <w:pPr>
        <w:spacing w:after="0" w:line="240" w:lineRule="auto"/>
        <w:rPr>
          <w:rFonts w:ascii="Trebuchet MS" w:hAnsi="Trebuchet MS"/>
        </w:rPr>
      </w:pPr>
      <w:r w:rsidRPr="006C080C">
        <w:rPr>
          <w:rFonts w:ascii="Trebuchet MS" w:hAnsi="Trebuchet MS"/>
        </w:rPr>
        <w:t>CC7: Design &amp; the Public Realm</w:t>
      </w:r>
    </w:p>
    <w:p w:rsidR="006C080C" w:rsidRPr="006C080C" w:rsidRDefault="006C080C" w:rsidP="00D75F48">
      <w:pPr>
        <w:spacing w:after="0" w:line="240" w:lineRule="auto"/>
        <w:rPr>
          <w:rFonts w:ascii="Trebuchet MS" w:hAnsi="Trebuchet MS"/>
        </w:rPr>
      </w:pPr>
      <w:r w:rsidRPr="006C080C">
        <w:rPr>
          <w:rFonts w:ascii="Trebuchet MS" w:hAnsi="Trebuchet MS"/>
        </w:rPr>
        <w:t xml:space="preserve">CC8: Safeguarding Amenity </w:t>
      </w:r>
    </w:p>
    <w:p w:rsidR="00771F57" w:rsidRPr="00826DBA" w:rsidRDefault="00771F57" w:rsidP="00D75F48">
      <w:pPr>
        <w:spacing w:after="0" w:line="240" w:lineRule="auto"/>
        <w:rPr>
          <w:rFonts w:ascii="Trebuchet MS" w:hAnsi="Trebuchet MS"/>
        </w:rPr>
      </w:pPr>
    </w:p>
    <w:p w:rsidR="00731AC8" w:rsidRDefault="00731AC8" w:rsidP="00D75F48">
      <w:pPr>
        <w:spacing w:after="0" w:line="240" w:lineRule="auto"/>
        <w:rPr>
          <w:rFonts w:ascii="Trebuchet MS" w:hAnsi="Trebuchet MS"/>
        </w:rPr>
      </w:pPr>
    </w:p>
    <w:p w:rsidR="00731AC8" w:rsidRPr="00731AC8" w:rsidRDefault="00731AC8" w:rsidP="00D75F48">
      <w:pPr>
        <w:spacing w:after="0" w:line="240" w:lineRule="auto"/>
        <w:rPr>
          <w:rFonts w:ascii="Trebuchet MS" w:hAnsi="Trebuchet MS"/>
          <w:b/>
        </w:rPr>
      </w:pPr>
      <w:r>
        <w:rPr>
          <w:rFonts w:ascii="Trebuchet MS" w:hAnsi="Trebuchet MS"/>
          <w:b/>
          <w:caps/>
        </w:rPr>
        <w:t>Appraisal</w:t>
      </w:r>
    </w:p>
    <w:p w:rsidR="00731AC8" w:rsidRDefault="00731AC8" w:rsidP="00731AC8">
      <w:pPr>
        <w:spacing w:after="0" w:line="240" w:lineRule="auto"/>
        <w:jc w:val="both"/>
        <w:rPr>
          <w:rFonts w:ascii="Trebuchet MS" w:hAnsi="Trebuchet MS"/>
        </w:rPr>
      </w:pPr>
      <w:r>
        <w:rPr>
          <w:rFonts w:ascii="Trebuchet MS" w:hAnsi="Trebuchet MS"/>
        </w:rPr>
        <w:t xml:space="preserve">This current </w:t>
      </w:r>
      <w:r w:rsidRPr="007D5FE6">
        <w:rPr>
          <w:rFonts w:ascii="Trebuchet MS" w:hAnsi="Trebuchet MS"/>
        </w:rPr>
        <w:t>application</w:t>
      </w:r>
      <w:r>
        <w:rPr>
          <w:rFonts w:ascii="Trebuchet MS" w:hAnsi="Trebuchet MS"/>
        </w:rPr>
        <w:t xml:space="preserve"> (201232)</w:t>
      </w:r>
      <w:r w:rsidRPr="007D5FE6">
        <w:rPr>
          <w:rFonts w:ascii="Trebuchet MS" w:hAnsi="Trebuchet MS"/>
        </w:rPr>
        <w:t xml:space="preserve"> for a variance of condition is applying to change the </w:t>
      </w:r>
      <w:r>
        <w:rPr>
          <w:rFonts w:ascii="Trebuchet MS" w:hAnsi="Trebuchet MS"/>
        </w:rPr>
        <w:t>north facing elevation as well as the ground and first floor plans</w:t>
      </w:r>
      <w:r w:rsidR="006C080C">
        <w:rPr>
          <w:rFonts w:ascii="Trebuchet MS" w:hAnsi="Trebuchet MS"/>
        </w:rPr>
        <w:t xml:space="preserve"> and to introduce an escape staircase on the south elevation</w:t>
      </w:r>
      <w:r>
        <w:rPr>
          <w:rFonts w:ascii="Trebuchet MS" w:hAnsi="Trebuchet MS"/>
        </w:rPr>
        <w:t>.</w:t>
      </w:r>
    </w:p>
    <w:p w:rsidR="001A380F" w:rsidRDefault="001A380F" w:rsidP="00731AC8">
      <w:pPr>
        <w:spacing w:after="0" w:line="240" w:lineRule="auto"/>
        <w:jc w:val="both"/>
        <w:rPr>
          <w:rFonts w:ascii="Trebuchet MS" w:hAnsi="Trebuchet MS"/>
        </w:rPr>
      </w:pPr>
    </w:p>
    <w:p w:rsidR="00A1039B" w:rsidRDefault="00A1039B" w:rsidP="00A1039B">
      <w:pPr>
        <w:spacing w:after="0" w:line="240" w:lineRule="auto"/>
        <w:rPr>
          <w:rFonts w:ascii="Trebuchet MS" w:hAnsi="Trebuchet MS"/>
        </w:rPr>
      </w:pPr>
      <w:r>
        <w:rPr>
          <w:rFonts w:ascii="Trebuchet MS" w:hAnsi="Trebuchet MS"/>
        </w:rPr>
        <w:t>Permitted under 170365:</w:t>
      </w:r>
      <w:r>
        <w:rPr>
          <w:rFonts w:ascii="Trebuchet MS" w:hAnsi="Trebuchet MS"/>
          <w:noProof/>
          <w:lang w:eastAsia="en-GB"/>
        </w:rPr>
        <w:drawing>
          <wp:inline distT="0" distB="0" distL="0" distR="0" wp14:anchorId="4D1600BE" wp14:editId="60275CAD">
            <wp:extent cx="5731510" cy="1845310"/>
            <wp:effectExtent l="0" t="0" r="254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845310"/>
                    </a:xfrm>
                    <a:prstGeom prst="rect">
                      <a:avLst/>
                    </a:prstGeom>
                    <a:noFill/>
                    <a:ln>
                      <a:noFill/>
                    </a:ln>
                  </pic:spPr>
                </pic:pic>
              </a:graphicData>
            </a:graphic>
          </wp:inline>
        </w:drawing>
      </w:r>
    </w:p>
    <w:p w:rsidR="00A1039B" w:rsidRDefault="00A1039B" w:rsidP="00A1039B">
      <w:pPr>
        <w:spacing w:after="0" w:line="240" w:lineRule="auto"/>
        <w:jc w:val="both"/>
        <w:rPr>
          <w:rFonts w:ascii="Trebuchet MS" w:hAnsi="Trebuchet MS"/>
        </w:rPr>
      </w:pPr>
    </w:p>
    <w:p w:rsidR="00A1039B" w:rsidRDefault="00F347AB" w:rsidP="00A1039B">
      <w:pPr>
        <w:spacing w:after="0" w:line="240" w:lineRule="auto"/>
        <w:jc w:val="both"/>
        <w:rPr>
          <w:rFonts w:ascii="Trebuchet MS" w:hAnsi="Trebuchet MS"/>
        </w:rPr>
      </w:pPr>
      <w:r>
        <w:rPr>
          <w:rFonts w:ascii="Trebuchet MS" w:hAnsi="Trebuchet MS"/>
        </w:rPr>
        <w:t xml:space="preserve">Amended plans </w:t>
      </w:r>
      <w:r w:rsidR="000B23EA">
        <w:rPr>
          <w:rFonts w:ascii="Trebuchet MS" w:hAnsi="Trebuchet MS"/>
        </w:rPr>
        <w:t>a</w:t>
      </w:r>
      <w:r w:rsidR="00A1039B">
        <w:rPr>
          <w:rFonts w:ascii="Trebuchet MS" w:hAnsi="Trebuchet MS"/>
        </w:rPr>
        <w:t>pplied for under 201232:</w:t>
      </w:r>
    </w:p>
    <w:p w:rsidR="00254057" w:rsidRDefault="00254057" w:rsidP="00A1039B">
      <w:pPr>
        <w:spacing w:after="0" w:line="240" w:lineRule="auto"/>
        <w:jc w:val="both"/>
        <w:rPr>
          <w:rFonts w:ascii="Trebuchet MS" w:hAnsi="Trebuchet MS"/>
        </w:rPr>
      </w:pPr>
      <w:r>
        <w:rPr>
          <w:noProof/>
          <w:lang w:eastAsia="en-GB"/>
        </w:rPr>
        <w:drawing>
          <wp:inline distT="0" distB="0" distL="0" distR="0" wp14:anchorId="0EBBBDC5" wp14:editId="7241C84C">
            <wp:extent cx="5731510" cy="202120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021205"/>
                    </a:xfrm>
                    <a:prstGeom prst="rect">
                      <a:avLst/>
                    </a:prstGeom>
                  </pic:spPr>
                </pic:pic>
              </a:graphicData>
            </a:graphic>
          </wp:inline>
        </w:drawing>
      </w:r>
    </w:p>
    <w:p w:rsidR="001A380F" w:rsidRDefault="001A380F" w:rsidP="00731AC8">
      <w:pPr>
        <w:spacing w:after="0" w:line="240" w:lineRule="auto"/>
        <w:jc w:val="both"/>
        <w:rPr>
          <w:rFonts w:ascii="Trebuchet MS" w:hAnsi="Trebuchet MS"/>
        </w:rPr>
      </w:pPr>
      <w:r>
        <w:rPr>
          <w:rFonts w:ascii="Trebuchet MS" w:hAnsi="Trebuchet MS"/>
        </w:rPr>
        <w:lastRenderedPageBreak/>
        <w:t>The changes to the North facing elevation involve the removal and changes to windows on the existing building:</w:t>
      </w:r>
    </w:p>
    <w:p w:rsidR="00F347AB" w:rsidRDefault="00F347AB" w:rsidP="00731AC8">
      <w:pPr>
        <w:spacing w:after="0" w:line="240" w:lineRule="auto"/>
        <w:jc w:val="both"/>
        <w:rPr>
          <w:rFonts w:ascii="Trebuchet MS" w:hAnsi="Trebuchet MS"/>
        </w:rPr>
      </w:pPr>
    </w:p>
    <w:p w:rsidR="001A380F" w:rsidRDefault="001A380F" w:rsidP="00731AC8">
      <w:pPr>
        <w:spacing w:after="0" w:line="240" w:lineRule="auto"/>
        <w:jc w:val="both"/>
        <w:rPr>
          <w:rFonts w:ascii="Trebuchet MS" w:hAnsi="Trebuchet MS"/>
        </w:rPr>
      </w:pPr>
      <w:r w:rsidRPr="001A380F">
        <w:rPr>
          <w:rFonts w:ascii="Trebuchet MS" w:hAnsi="Trebuchet MS"/>
          <w:noProof/>
          <w:lang w:eastAsia="en-GB"/>
        </w:rPr>
        <mc:AlternateContent>
          <mc:Choice Requires="wps">
            <w:drawing>
              <wp:anchor distT="45720" distB="45720" distL="114300" distR="114300" simplePos="0" relativeHeight="251667456" behindDoc="0" locked="0" layoutInCell="1" allowOverlap="1" wp14:anchorId="765AC8BA" wp14:editId="13D3709F">
                <wp:simplePos x="0" y="0"/>
                <wp:positionH relativeFrom="margin">
                  <wp:posOffset>3502168</wp:posOffset>
                </wp:positionH>
                <wp:positionV relativeFrom="paragraph">
                  <wp:posOffset>1405967</wp:posOffset>
                </wp:positionV>
                <wp:extent cx="1179195" cy="290195"/>
                <wp:effectExtent l="0" t="0" r="20955" b="1460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9195" cy="290195"/>
                        </a:xfrm>
                        <a:prstGeom prst="rect">
                          <a:avLst/>
                        </a:prstGeom>
                        <a:solidFill>
                          <a:srgbClr val="FFFFFF"/>
                        </a:solidFill>
                        <a:ln w="9525">
                          <a:solidFill>
                            <a:srgbClr val="000000"/>
                          </a:solidFill>
                          <a:miter lim="800000"/>
                          <a:headEnd/>
                          <a:tailEnd/>
                        </a:ln>
                      </wps:spPr>
                      <wps:txbx>
                        <w:txbxContent>
                          <w:p w:rsidR="001A380F" w:rsidRDefault="001A380F" w:rsidP="001A380F">
                            <w:r>
                              <w:t>To be altered.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65AC8BA" id="_x0000_t202" coordsize="21600,21600" o:spt="202" path="m,l,21600r21600,l21600,xe">
                <v:stroke joinstyle="miter"/>
                <v:path gradientshapeok="t" o:connecttype="rect"/>
              </v:shapetype>
              <v:shape id="Text Box 2" o:spid="_x0000_s1026" type="#_x0000_t202" style="position:absolute;left:0;text-align:left;margin-left:275.75pt;margin-top:110.7pt;width:92.85pt;height:22.8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">
                <v:textbox>
                  <w:txbxContent>
                    <w:p w:rsidR="001A380F" w:rsidRDefault="001A380F" w:rsidP="001A380F">
                      <w:r>
                        <w:t>To be altered.</w:t>
                      </w:r>
                    </w:p>
                  </w:txbxContent>
                </v:textbox>
                <w10:wrap type="square" anchorx="margin"/>
              </v:shape>
            </w:pict>
          </mc:Fallback>
        </mc:AlternateContent>
      </w:r>
      <w:r>
        <w:rPr>
          <w:rFonts w:ascii="Trebuchet MS" w:hAnsi="Trebuchet MS"/>
          <w:noProof/>
          <w:lang w:eastAsia="en-GB"/>
        </w:rPr>
        <mc:AlternateContent>
          <mc:Choice Requires="wps">
            <w:drawing>
              <wp:anchor distT="0" distB="0" distL="114300" distR="114300" simplePos="0" relativeHeight="251665408" behindDoc="0" locked="0" layoutInCell="1" allowOverlap="1">
                <wp:simplePos x="0" y="0"/>
                <wp:positionH relativeFrom="column">
                  <wp:posOffset>2054907</wp:posOffset>
                </wp:positionH>
                <wp:positionV relativeFrom="paragraph">
                  <wp:posOffset>1569922</wp:posOffset>
                </wp:positionV>
                <wp:extent cx="1440323" cy="247828"/>
                <wp:effectExtent l="38100" t="0" r="26670" b="76200"/>
                <wp:wrapNone/>
                <wp:docPr id="5" name="Straight Arrow Connector 5"/>
                <wp:cNvGraphicFramePr/>
                <a:graphic xmlns:a="http://schemas.openxmlformats.org/drawingml/2006/main">
                  <a:graphicData uri="http://schemas.microsoft.com/office/word/2010/wordprocessingShape">
                    <wps:wsp>
                      <wps:cNvCnPr/>
                      <wps:spPr>
                        <a:xfrm flipH="1">
                          <a:off x="0" y="0"/>
                          <a:ext cx="1440323" cy="2478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959A337" id="_x0000_t32" coordsize="21600,21600" o:spt="32" o:oned="t" path="m,l21600,21600e" filled="f">
                <v:path arrowok="t" fillok="f" o:connecttype="none"/>
                <o:lock v:ext="edit" shapetype="t"/>
              </v:shapetype>
              <v:shape id="Straight Arrow Connector 5" o:spid="_x0000_s1026" type="#_x0000_t32" style="position:absolute;margin-left:161.8pt;margin-top:123.6pt;width:113.4pt;height:19.5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" strokecolor="#4579b8 [3044]">
                <v:stroke endarrow="block"/>
              </v:shape>
            </w:pict>
          </mc:Fallback>
        </mc:AlternateContent>
      </w:r>
      <w:r w:rsidRPr="001A380F">
        <w:rPr>
          <w:rFonts w:ascii="Trebuchet MS" w:hAnsi="Trebuchet MS"/>
          <w:noProof/>
          <w:lang w:eastAsia="en-GB"/>
        </w:rPr>
        <mc:AlternateContent>
          <mc:Choice Requires="wps">
            <w:drawing>
              <wp:anchor distT="45720" distB="45720" distL="114300" distR="114300" simplePos="0" relativeHeight="251664384" behindDoc="0" locked="0" layoutInCell="1" allowOverlap="1">
                <wp:simplePos x="0" y="0"/>
                <wp:positionH relativeFrom="margin">
                  <wp:posOffset>3699931</wp:posOffset>
                </wp:positionH>
                <wp:positionV relativeFrom="paragraph">
                  <wp:posOffset>262385</wp:posOffset>
                </wp:positionV>
                <wp:extent cx="1179195" cy="290195"/>
                <wp:effectExtent l="0" t="0" r="2095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9195" cy="290195"/>
                        </a:xfrm>
                        <a:prstGeom prst="rect">
                          <a:avLst/>
                        </a:prstGeom>
                        <a:solidFill>
                          <a:srgbClr val="FFFFFF"/>
                        </a:solidFill>
                        <a:ln w="9525">
                          <a:solidFill>
                            <a:srgbClr val="000000"/>
                          </a:solidFill>
                          <a:miter lim="800000"/>
                          <a:headEnd/>
                          <a:tailEnd/>
                        </a:ln>
                      </wps:spPr>
                      <wps:txbx>
                        <w:txbxContent>
                          <w:p w:rsidR="001A380F" w:rsidRDefault="001A380F">
                            <w:r>
                              <w:t>To be removed.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27" type="#_x0000_t202" style="position:absolute;left:0;text-align:left;margin-left:291.35pt;margin-top:20.65pt;width:92.85pt;height:22.8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">
                <v:textbox>
                  <w:txbxContent>
                    <w:p w:rsidR="001A380F" w:rsidRDefault="001A380F">
                      <w:r>
                        <w:t>To be removed.</w:t>
                      </w:r>
                    </w:p>
                  </w:txbxContent>
                </v:textbox>
                <w10:wrap type="square" anchorx="margin"/>
              </v:shape>
            </w:pict>
          </mc:Fallback>
        </mc:AlternateContent>
      </w:r>
      <w:r>
        <w:rPr>
          <w:rFonts w:ascii="Trebuchet MS" w:hAnsi="Trebuchet MS"/>
          <w:noProof/>
          <w:lang w:eastAsia="en-GB"/>
        </w:rPr>
        <mc:AlternateContent>
          <mc:Choice Requires="wps">
            <w:drawing>
              <wp:anchor distT="0" distB="0" distL="114300" distR="114300" simplePos="0" relativeHeight="251662336" behindDoc="0" locked="0" layoutInCell="1" allowOverlap="1">
                <wp:simplePos x="0" y="0"/>
                <wp:positionH relativeFrom="column">
                  <wp:posOffset>2251461</wp:posOffset>
                </wp:positionH>
                <wp:positionV relativeFrom="paragraph">
                  <wp:posOffset>493152</wp:posOffset>
                </wp:positionV>
                <wp:extent cx="1461135" cy="521293"/>
                <wp:effectExtent l="38100" t="0" r="24765" b="69850"/>
                <wp:wrapNone/>
                <wp:docPr id="4" name="Straight Arrow Connector 4"/>
                <wp:cNvGraphicFramePr/>
                <a:graphic xmlns:a="http://schemas.openxmlformats.org/drawingml/2006/main">
                  <a:graphicData uri="http://schemas.microsoft.com/office/word/2010/wordprocessingShape">
                    <wps:wsp>
                      <wps:cNvCnPr/>
                      <wps:spPr>
                        <a:xfrm flipH="1">
                          <a:off x="0" y="0"/>
                          <a:ext cx="1461135" cy="5212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297BE1" id="Straight Arrow Connector 4" o:spid="_x0000_s1026" type="#_x0000_t32" style="position:absolute;margin-left:177.3pt;margin-top:38.85pt;width:115.05pt;height:41.0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" strokecolor="#4579b8 [3044]">
                <v:stroke endarrow="block"/>
              </v:shape>
            </w:pict>
          </mc:Fallback>
        </mc:AlternateContent>
      </w:r>
      <w:r>
        <w:rPr>
          <w:rFonts w:ascii="Trebuchet MS" w:hAnsi="Trebuchet MS"/>
          <w:noProof/>
          <w:lang w:eastAsia="en-GB"/>
        </w:rPr>
        <mc:AlternateContent>
          <mc:Choice Requires="wps">
            <w:drawing>
              <wp:anchor distT="0" distB="0" distL="114300" distR="114300" simplePos="0" relativeHeight="251661312" behindDoc="0" locked="0" layoutInCell="1" allowOverlap="1" wp14:anchorId="6565A0A1" wp14:editId="06D03827">
                <wp:simplePos x="0" y="0"/>
                <wp:positionH relativeFrom="column">
                  <wp:posOffset>2054906</wp:posOffset>
                </wp:positionH>
                <wp:positionV relativeFrom="paragraph">
                  <wp:posOffset>407695</wp:posOffset>
                </wp:positionV>
                <wp:extent cx="1671059" cy="512540"/>
                <wp:effectExtent l="38100" t="0" r="24765" b="78105"/>
                <wp:wrapNone/>
                <wp:docPr id="3" name="Straight Arrow Connector 3"/>
                <wp:cNvGraphicFramePr/>
                <a:graphic xmlns:a="http://schemas.openxmlformats.org/drawingml/2006/main">
                  <a:graphicData uri="http://schemas.microsoft.com/office/word/2010/wordprocessingShape">
                    <wps:wsp>
                      <wps:cNvCnPr/>
                      <wps:spPr>
                        <a:xfrm flipH="1">
                          <a:off x="0" y="0"/>
                          <a:ext cx="1671059" cy="5125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008F7A" id="Straight Arrow Connector 3" o:spid="_x0000_s1026" type="#_x0000_t32" style="position:absolute;margin-left:161.8pt;margin-top:32.1pt;width:131.6pt;height:40.3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" strokecolor="#4579b8 [3044]">
                <v:stroke endarrow="block"/>
              </v:shape>
            </w:pict>
          </mc:Fallback>
        </mc:AlternateContent>
      </w:r>
      <w:r>
        <w:rPr>
          <w:rFonts w:ascii="Trebuchet MS" w:hAnsi="Trebuchet MS"/>
          <w:noProof/>
          <w:lang w:eastAsia="en-GB"/>
        </w:rPr>
        <mc:AlternateContent>
          <mc:Choice Requires="wps">
            <w:drawing>
              <wp:anchor distT="0" distB="0" distL="114300" distR="114300" simplePos="0" relativeHeight="251659264" behindDoc="0" locked="0" layoutInCell="1" allowOverlap="1">
                <wp:simplePos x="0" y="0"/>
                <wp:positionH relativeFrom="column">
                  <wp:posOffset>2247544</wp:posOffset>
                </wp:positionH>
                <wp:positionV relativeFrom="paragraph">
                  <wp:posOffset>339327</wp:posOffset>
                </wp:positionV>
                <wp:extent cx="1461331" cy="136733"/>
                <wp:effectExtent l="38100" t="0" r="24765" b="92075"/>
                <wp:wrapNone/>
                <wp:docPr id="2" name="Straight Arrow Connector 2"/>
                <wp:cNvGraphicFramePr/>
                <a:graphic xmlns:a="http://schemas.openxmlformats.org/drawingml/2006/main">
                  <a:graphicData uri="http://schemas.microsoft.com/office/word/2010/wordprocessingShape">
                    <wps:wsp>
                      <wps:cNvCnPr/>
                      <wps:spPr>
                        <a:xfrm flipH="1">
                          <a:off x="0" y="0"/>
                          <a:ext cx="1461331" cy="13673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BED9D0" id="Straight Arrow Connector 2" o:spid="_x0000_s1026" type="#_x0000_t32" style="position:absolute;margin-left:176.95pt;margin-top:26.7pt;width:115.05pt;height:10.7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" strokecolor="#4579b8 [3044]">
                <v:stroke endarrow="block"/>
              </v:shape>
            </w:pict>
          </mc:Fallback>
        </mc:AlternateContent>
      </w:r>
      <w:r>
        <w:rPr>
          <w:rFonts w:ascii="Trebuchet MS" w:hAnsi="Trebuchet MS"/>
          <w:noProof/>
          <w:lang w:eastAsia="en-GB"/>
        </w:rPr>
        <w:drawing>
          <wp:inline distT="0" distB="0" distL="0" distR="0" wp14:anchorId="24399A16" wp14:editId="50D8FEA8">
            <wp:extent cx="2871387" cy="293571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8155" cy="2952856"/>
                    </a:xfrm>
                    <a:prstGeom prst="rect">
                      <a:avLst/>
                    </a:prstGeom>
                    <a:noFill/>
                    <a:ln>
                      <a:noFill/>
                    </a:ln>
                  </pic:spPr>
                </pic:pic>
              </a:graphicData>
            </a:graphic>
          </wp:inline>
        </w:drawing>
      </w:r>
    </w:p>
    <w:p w:rsidR="00A1039B" w:rsidRDefault="00A1039B" w:rsidP="00731AC8">
      <w:pPr>
        <w:spacing w:after="0" w:line="240" w:lineRule="auto"/>
        <w:jc w:val="both"/>
        <w:rPr>
          <w:rFonts w:ascii="Trebuchet MS" w:hAnsi="Trebuchet MS"/>
        </w:rPr>
      </w:pPr>
    </w:p>
    <w:p w:rsidR="00A1039B" w:rsidRDefault="00A1039B" w:rsidP="00731AC8">
      <w:pPr>
        <w:spacing w:after="0" w:line="240" w:lineRule="auto"/>
        <w:jc w:val="both"/>
        <w:rPr>
          <w:rFonts w:ascii="Trebuchet MS" w:hAnsi="Trebuchet MS"/>
        </w:rPr>
      </w:pPr>
      <w:r>
        <w:rPr>
          <w:rFonts w:ascii="Trebuchet MS" w:hAnsi="Trebuchet MS"/>
        </w:rPr>
        <w:t>as well as a variety of amendments to the previously permitted windows and doors on the extension.</w:t>
      </w:r>
    </w:p>
    <w:p w:rsidR="00A852FC" w:rsidRDefault="00A852FC" w:rsidP="00D75F48">
      <w:pPr>
        <w:spacing w:after="0" w:line="240" w:lineRule="auto"/>
        <w:rPr>
          <w:rFonts w:ascii="Trebuchet MS" w:hAnsi="Trebuchet MS"/>
        </w:rPr>
      </w:pPr>
    </w:p>
    <w:p w:rsidR="00A852FC" w:rsidRDefault="00A852FC" w:rsidP="00D75F48">
      <w:pPr>
        <w:spacing w:after="0" w:line="240" w:lineRule="auto"/>
        <w:rPr>
          <w:rFonts w:ascii="Trebuchet MS" w:hAnsi="Trebuchet MS"/>
          <w:b/>
        </w:rPr>
      </w:pPr>
      <w:r>
        <w:rPr>
          <w:rFonts w:ascii="Trebuchet MS" w:hAnsi="Trebuchet MS"/>
          <w:b/>
        </w:rPr>
        <w:t>Decorative Surrounds</w:t>
      </w:r>
      <w:r w:rsidR="008A38D4">
        <w:rPr>
          <w:rFonts w:ascii="Trebuchet MS" w:hAnsi="Trebuchet MS"/>
          <w:b/>
        </w:rPr>
        <w:t xml:space="preserve"> &amp; Brickwork</w:t>
      </w:r>
    </w:p>
    <w:p w:rsidR="008A38D4" w:rsidRDefault="008A38D4" w:rsidP="008A38D4">
      <w:pPr>
        <w:spacing w:after="0" w:line="240" w:lineRule="auto"/>
        <w:rPr>
          <w:rFonts w:ascii="Trebuchet MS" w:hAnsi="Trebuchet MS"/>
        </w:rPr>
      </w:pPr>
      <w:r>
        <w:rPr>
          <w:rFonts w:ascii="Trebuchet MS" w:hAnsi="Trebuchet MS"/>
        </w:rPr>
        <w:t>The previous report (111308) states “</w:t>
      </w:r>
      <w:r w:rsidRPr="00731AC8">
        <w:rPr>
          <w:rFonts w:ascii="Trebuchet MS" w:hAnsi="Trebuchet MS"/>
          <w:i/>
        </w:rPr>
        <w:t xml:space="preserve">Whilst the existing extension is of no particular merit and the proposed replacement has been designed with its function in mind, and there are elements of Islamic architecture which add interest to the building. One entrance off Norwood Road would be recessed with decorative brick surrounds, and the ground floor windows would be set within </w:t>
      </w:r>
      <w:r w:rsidRPr="00833498">
        <w:rPr>
          <w:rFonts w:ascii="Trebuchet MS" w:hAnsi="Trebuchet MS"/>
          <w:i/>
          <w:u w:val="single"/>
        </w:rPr>
        <w:t>decorative terracotta surrounds</w:t>
      </w:r>
      <w:r w:rsidRPr="00731AC8">
        <w:rPr>
          <w:rFonts w:ascii="Trebuchet MS" w:hAnsi="Trebuchet MS"/>
          <w:i/>
        </w:rPr>
        <w:t>…The design of the extension is considered to be appropriate in this context</w:t>
      </w:r>
      <w:r>
        <w:rPr>
          <w:rFonts w:ascii="Trebuchet MS" w:hAnsi="Trebuchet MS"/>
        </w:rPr>
        <w:t>”.</w:t>
      </w:r>
    </w:p>
    <w:p w:rsidR="008A38D4" w:rsidRPr="00A852FC" w:rsidRDefault="008A38D4" w:rsidP="00D75F48">
      <w:pPr>
        <w:spacing w:after="0" w:line="240" w:lineRule="auto"/>
        <w:rPr>
          <w:rFonts w:ascii="Trebuchet MS" w:hAnsi="Trebuchet MS"/>
          <w:b/>
        </w:rPr>
      </w:pPr>
    </w:p>
    <w:p w:rsidR="000B23EA" w:rsidRDefault="00A1039B" w:rsidP="00D75F48">
      <w:pPr>
        <w:spacing w:after="0" w:line="240" w:lineRule="auto"/>
        <w:rPr>
          <w:rFonts w:ascii="Trebuchet MS" w:hAnsi="Trebuchet MS"/>
        </w:rPr>
      </w:pPr>
      <w:r>
        <w:rPr>
          <w:rFonts w:ascii="Trebuchet MS" w:hAnsi="Trebuchet MS"/>
        </w:rPr>
        <w:t>The scheme applied for under this variation sees a considerable alteration to the previously permitted doors, which were large and had a large decorative surround. The proposed variation seeks permission to allow a simple set of aluminium doors, with minimal decorative surround titled “</w:t>
      </w:r>
      <w:r w:rsidRPr="00833498">
        <w:rPr>
          <w:rFonts w:ascii="Trebuchet MS" w:hAnsi="Trebuchet MS"/>
          <w:i/>
        </w:rPr>
        <w:t>Moroccan Encaustic Cement Pattern</w:t>
      </w:r>
      <w:r>
        <w:rPr>
          <w:rFonts w:ascii="Trebuchet MS" w:hAnsi="Trebuchet MS"/>
        </w:rPr>
        <w:t>”.</w:t>
      </w:r>
      <w:r w:rsidR="00BC60E0">
        <w:rPr>
          <w:rFonts w:ascii="Trebuchet MS" w:hAnsi="Trebuchet MS"/>
        </w:rPr>
        <w:t xml:space="preserve">  </w:t>
      </w:r>
    </w:p>
    <w:p w:rsidR="000B23EA" w:rsidRDefault="000B23EA" w:rsidP="00D75F48">
      <w:pPr>
        <w:spacing w:after="0" w:line="240" w:lineRule="auto"/>
        <w:rPr>
          <w:rFonts w:ascii="Trebuchet MS" w:hAnsi="Trebuchet MS"/>
        </w:rPr>
      </w:pPr>
    </w:p>
    <w:p w:rsidR="000B23EA" w:rsidRDefault="000B23EA" w:rsidP="00D75F48">
      <w:pPr>
        <w:spacing w:after="0" w:line="240" w:lineRule="auto"/>
        <w:rPr>
          <w:rFonts w:ascii="Trebuchet MS" w:hAnsi="Trebuchet MS"/>
        </w:rPr>
      </w:pPr>
      <w:r>
        <w:rPr>
          <w:rFonts w:ascii="Trebuchet MS" w:hAnsi="Trebuchet MS"/>
        </w:rPr>
        <w:t xml:space="preserve">Officers expressed their concerns and </w:t>
      </w:r>
      <w:r w:rsidR="00F347AB">
        <w:rPr>
          <w:rFonts w:ascii="Trebuchet MS" w:hAnsi="Trebuchet MS"/>
        </w:rPr>
        <w:t xml:space="preserve">acceptable </w:t>
      </w:r>
      <w:r>
        <w:rPr>
          <w:rFonts w:ascii="Trebuchet MS" w:hAnsi="Trebuchet MS"/>
        </w:rPr>
        <w:t>amended plans were provided</w:t>
      </w:r>
      <w:r w:rsidR="00F347AB">
        <w:rPr>
          <w:rFonts w:ascii="Trebuchet MS" w:hAnsi="Trebuchet MS"/>
        </w:rPr>
        <w:t xml:space="preserve">. </w:t>
      </w:r>
    </w:p>
    <w:p w:rsidR="000B23EA" w:rsidRDefault="000B23EA" w:rsidP="00D75F48">
      <w:pPr>
        <w:spacing w:after="0" w:line="240" w:lineRule="auto"/>
        <w:rPr>
          <w:rFonts w:ascii="Trebuchet MS" w:hAnsi="Trebuchet MS"/>
        </w:rPr>
      </w:pPr>
    </w:p>
    <w:p w:rsidR="000B23EA" w:rsidRPr="0056409B" w:rsidRDefault="003E34D1" w:rsidP="00D75F48">
      <w:pPr>
        <w:spacing w:after="0" w:line="240" w:lineRule="auto"/>
        <w:rPr>
          <w:rFonts w:ascii="Trebuchet MS" w:hAnsi="Trebuchet MS"/>
          <w:b/>
        </w:rPr>
      </w:pPr>
      <w:r w:rsidRPr="003E34D1">
        <w:rPr>
          <w:rFonts w:ascii="Trebuchet MS" w:hAnsi="Trebuchet MS"/>
          <w:noProof/>
          <w:lang w:eastAsia="en-GB"/>
        </w:rPr>
        <w:drawing>
          <wp:inline distT="0" distB="0" distL="0" distR="0" wp14:anchorId="03A8FD0E" wp14:editId="417B9F5A">
            <wp:extent cx="2487718" cy="194310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42616" cy="1985980"/>
                    </a:xfrm>
                    <a:prstGeom prst="rect">
                      <a:avLst/>
                    </a:prstGeom>
                  </pic:spPr>
                </pic:pic>
              </a:graphicData>
            </a:graphic>
          </wp:inline>
        </w:drawing>
      </w:r>
      <w:r w:rsidR="000B23EA">
        <w:rPr>
          <w:rFonts w:ascii="Trebuchet MS" w:hAnsi="Trebuchet MS"/>
        </w:rPr>
        <w:t xml:space="preserve"> </w:t>
      </w:r>
      <w:r w:rsidR="0056409B" w:rsidRPr="0056409B">
        <w:rPr>
          <w:rFonts w:ascii="Trebuchet MS" w:hAnsi="Trebuchet MS"/>
          <w:b/>
        </w:rPr>
        <w:t>Extract showing materials</w:t>
      </w:r>
    </w:p>
    <w:p w:rsidR="000B23EA" w:rsidRDefault="000B23EA" w:rsidP="00D75F48">
      <w:pPr>
        <w:spacing w:after="0" w:line="240" w:lineRule="auto"/>
        <w:rPr>
          <w:rFonts w:ascii="Trebuchet MS" w:hAnsi="Trebuchet MS"/>
        </w:rPr>
      </w:pPr>
    </w:p>
    <w:p w:rsidR="00A1039B" w:rsidRDefault="00BC60E0" w:rsidP="00D75F48">
      <w:pPr>
        <w:spacing w:after="0" w:line="240" w:lineRule="auto"/>
        <w:rPr>
          <w:rFonts w:ascii="Trebuchet MS" w:hAnsi="Trebuchet MS"/>
        </w:rPr>
      </w:pPr>
      <w:r>
        <w:rPr>
          <w:rFonts w:ascii="Trebuchet MS" w:hAnsi="Trebuchet MS"/>
        </w:rPr>
        <w:t xml:space="preserve">While a simpler design </w:t>
      </w:r>
      <w:r w:rsidR="000B23EA">
        <w:rPr>
          <w:rFonts w:ascii="Trebuchet MS" w:hAnsi="Trebuchet MS"/>
        </w:rPr>
        <w:t xml:space="preserve">the </w:t>
      </w:r>
      <w:r>
        <w:rPr>
          <w:rFonts w:ascii="Trebuchet MS" w:hAnsi="Trebuchet MS"/>
        </w:rPr>
        <w:t xml:space="preserve">main entrance is </w:t>
      </w:r>
      <w:r w:rsidR="000B23EA">
        <w:rPr>
          <w:rFonts w:ascii="Trebuchet MS" w:hAnsi="Trebuchet MS"/>
        </w:rPr>
        <w:t>identified and is an attractive design</w:t>
      </w:r>
      <w:r w:rsidR="003E34D1">
        <w:rPr>
          <w:rFonts w:ascii="Trebuchet MS" w:hAnsi="Trebuchet MS"/>
        </w:rPr>
        <w:t>.  The proposed tiling surrounds of the windows and the confirmation that these windows will be timber framed is also welcomed. S</w:t>
      </w:r>
      <w:r>
        <w:rPr>
          <w:rFonts w:ascii="Trebuchet MS" w:hAnsi="Trebuchet MS"/>
        </w:rPr>
        <w:t xml:space="preserve">ubject to the proposed materials being of a good quality </w:t>
      </w:r>
      <w:r>
        <w:rPr>
          <w:rFonts w:ascii="Trebuchet MS" w:hAnsi="Trebuchet MS"/>
        </w:rPr>
        <w:lastRenderedPageBreak/>
        <w:t xml:space="preserve">this is </w:t>
      </w:r>
      <w:r w:rsidR="003E34D1">
        <w:rPr>
          <w:rFonts w:ascii="Trebuchet MS" w:hAnsi="Trebuchet MS"/>
        </w:rPr>
        <w:t xml:space="preserve">now </w:t>
      </w:r>
      <w:r>
        <w:rPr>
          <w:rFonts w:ascii="Trebuchet MS" w:hAnsi="Trebuchet MS"/>
        </w:rPr>
        <w:t xml:space="preserve">considered to be an acceptable alteration.  </w:t>
      </w:r>
      <w:r w:rsidR="00254057">
        <w:rPr>
          <w:rFonts w:ascii="Trebuchet MS" w:hAnsi="Trebuchet MS"/>
        </w:rPr>
        <w:t>Retaining the bricks on the original building is also an improvement.</w:t>
      </w:r>
    </w:p>
    <w:p w:rsidR="00833498" w:rsidRDefault="00833498" w:rsidP="00A1039B">
      <w:pPr>
        <w:spacing w:after="0" w:line="240" w:lineRule="auto"/>
        <w:rPr>
          <w:rFonts w:ascii="Trebuchet MS" w:hAnsi="Trebuchet MS"/>
        </w:rPr>
      </w:pPr>
    </w:p>
    <w:p w:rsidR="008A38D4" w:rsidRDefault="008A38D4" w:rsidP="008A38D4">
      <w:pPr>
        <w:spacing w:after="0" w:line="240" w:lineRule="auto"/>
        <w:rPr>
          <w:rFonts w:ascii="Trebuchet MS" w:hAnsi="Trebuchet MS"/>
        </w:rPr>
      </w:pPr>
      <w:r>
        <w:rPr>
          <w:rFonts w:ascii="Trebuchet MS" w:hAnsi="Trebuchet MS"/>
        </w:rPr>
        <w:t xml:space="preserve">The proposed changes are </w:t>
      </w:r>
      <w:r w:rsidR="003E34D1">
        <w:rPr>
          <w:rFonts w:ascii="Trebuchet MS" w:hAnsi="Trebuchet MS"/>
        </w:rPr>
        <w:t xml:space="preserve">possibly be </w:t>
      </w:r>
      <w:r>
        <w:rPr>
          <w:rFonts w:ascii="Trebuchet MS" w:hAnsi="Trebuchet MS"/>
        </w:rPr>
        <w:t xml:space="preserve">a step back from the appearance and quality of what was previously proposed but not </w:t>
      </w:r>
      <w:bookmarkStart w:id="0" w:name="_GoBack"/>
      <w:bookmarkEnd w:id="0"/>
      <w:r>
        <w:rPr>
          <w:rFonts w:ascii="Trebuchet MS" w:hAnsi="Trebuchet MS"/>
        </w:rPr>
        <w:t xml:space="preserve">to the extent that the proposed development would fail against Policy CC7. </w:t>
      </w:r>
    </w:p>
    <w:p w:rsidR="008A38D4" w:rsidRDefault="008A38D4" w:rsidP="0029173F">
      <w:pPr>
        <w:spacing w:after="0" w:line="240" w:lineRule="auto"/>
        <w:rPr>
          <w:rFonts w:ascii="Trebuchet MS" w:hAnsi="Trebuchet MS"/>
        </w:rPr>
      </w:pPr>
    </w:p>
    <w:p w:rsidR="00A852FC" w:rsidRDefault="00A852FC" w:rsidP="00D75F48">
      <w:pPr>
        <w:spacing w:after="0" w:line="240" w:lineRule="auto"/>
        <w:rPr>
          <w:rFonts w:ascii="Trebuchet MS" w:hAnsi="Trebuchet MS"/>
        </w:rPr>
      </w:pPr>
      <w:r>
        <w:rPr>
          <w:rFonts w:ascii="Trebuchet MS" w:hAnsi="Trebuchet MS"/>
          <w:b/>
        </w:rPr>
        <w:t>Floor Plan Alterations</w:t>
      </w:r>
      <w:r w:rsidR="003E34D1">
        <w:rPr>
          <w:rFonts w:ascii="Trebuchet MS" w:hAnsi="Trebuchet MS"/>
          <w:b/>
        </w:rPr>
        <w:t xml:space="preserve"> &amp; Neighbour amenity</w:t>
      </w:r>
    </w:p>
    <w:p w:rsidR="00FF4FC3" w:rsidRDefault="00A852FC" w:rsidP="00D75F48">
      <w:pPr>
        <w:spacing w:after="0" w:line="240" w:lineRule="auto"/>
        <w:rPr>
          <w:rFonts w:ascii="Trebuchet MS" w:hAnsi="Trebuchet MS"/>
        </w:rPr>
      </w:pPr>
      <w:r>
        <w:rPr>
          <w:rFonts w:ascii="Trebuchet MS" w:hAnsi="Trebuchet MS"/>
        </w:rPr>
        <w:t xml:space="preserve">Internal stair cases have been relocated to allow larger areas for prayer, and the </w:t>
      </w:r>
      <w:r w:rsidR="00FF4FC3">
        <w:rPr>
          <w:rFonts w:ascii="Trebuchet MS" w:hAnsi="Trebuchet MS"/>
        </w:rPr>
        <w:t>originally permitted (170365)</w:t>
      </w:r>
      <w:r>
        <w:rPr>
          <w:rFonts w:ascii="Trebuchet MS" w:hAnsi="Trebuchet MS"/>
        </w:rPr>
        <w:t xml:space="preserve"> 1</w:t>
      </w:r>
      <w:r w:rsidRPr="00A852FC">
        <w:rPr>
          <w:rFonts w:ascii="Trebuchet MS" w:hAnsi="Trebuchet MS"/>
          <w:vertAlign w:val="superscript"/>
        </w:rPr>
        <w:t>st</w:t>
      </w:r>
      <w:r>
        <w:rPr>
          <w:rFonts w:ascii="Trebuchet MS" w:hAnsi="Trebuchet MS"/>
        </w:rPr>
        <w:t xml:space="preserve"> floor office is to be </w:t>
      </w:r>
      <w:r w:rsidR="00FF4FC3">
        <w:rPr>
          <w:rFonts w:ascii="Trebuchet MS" w:hAnsi="Trebuchet MS"/>
        </w:rPr>
        <w:t>changed to a bathroom.</w:t>
      </w:r>
      <w:r w:rsidR="0056409B">
        <w:rPr>
          <w:rFonts w:ascii="Trebuchet MS" w:hAnsi="Trebuchet MS"/>
        </w:rPr>
        <w:t xml:space="preserve"> </w:t>
      </w:r>
      <w:r w:rsidR="00FF4FC3">
        <w:rPr>
          <w:rFonts w:ascii="Trebuchet MS" w:hAnsi="Trebuchet MS"/>
        </w:rPr>
        <w:t>Further to the above, the ground floor sees the addition of a bathroom area and the removal of bike storage.</w:t>
      </w:r>
      <w:r w:rsidR="0056409B">
        <w:rPr>
          <w:rFonts w:ascii="Trebuchet MS" w:hAnsi="Trebuchet MS"/>
        </w:rPr>
        <w:t xml:space="preserve"> Bike stands are now to be provided on the forecourt area on Cumberland Road.  </w:t>
      </w:r>
    </w:p>
    <w:p w:rsidR="00FF4FC3" w:rsidRDefault="00FF4FC3" w:rsidP="00D75F48">
      <w:pPr>
        <w:spacing w:after="0" w:line="240" w:lineRule="auto"/>
        <w:rPr>
          <w:rFonts w:ascii="Trebuchet MS" w:hAnsi="Trebuchet MS"/>
        </w:rPr>
      </w:pPr>
    </w:p>
    <w:p w:rsidR="003E34D1" w:rsidRDefault="00FF4FC3" w:rsidP="00D75F48">
      <w:pPr>
        <w:spacing w:after="0" w:line="240" w:lineRule="auto"/>
        <w:rPr>
          <w:rFonts w:ascii="Trebuchet MS" w:hAnsi="Trebuchet MS"/>
        </w:rPr>
      </w:pPr>
      <w:r>
        <w:rPr>
          <w:rFonts w:ascii="Trebuchet MS" w:hAnsi="Trebuchet MS"/>
        </w:rPr>
        <w:t>An external metal fire escape is further proposed under this variation.</w:t>
      </w:r>
      <w:r w:rsidR="003E34D1">
        <w:rPr>
          <w:rFonts w:ascii="Trebuchet MS" w:hAnsi="Trebuchet MS"/>
        </w:rPr>
        <w:t xml:space="preserve"> It was this element that also required amended plans to ensure that neighbours would be </w:t>
      </w:r>
      <w:r w:rsidR="0056409B">
        <w:rPr>
          <w:rFonts w:ascii="Trebuchet MS" w:hAnsi="Trebuchet MS"/>
        </w:rPr>
        <w:t xml:space="preserve">screened </w:t>
      </w:r>
      <w:r w:rsidR="003E34D1">
        <w:rPr>
          <w:rFonts w:ascii="Trebuchet MS" w:hAnsi="Trebuchet MS"/>
        </w:rPr>
        <w:t xml:space="preserve">from being over looked or disturbed by visitors to the mosque using the stairs for anything other than an emergency access and required re-consultations. </w:t>
      </w:r>
    </w:p>
    <w:p w:rsidR="0056409B" w:rsidRDefault="0056409B" w:rsidP="00D75F48">
      <w:pPr>
        <w:spacing w:after="0" w:line="240" w:lineRule="auto"/>
        <w:rPr>
          <w:rFonts w:ascii="Trebuchet MS" w:hAnsi="Trebuchet MS"/>
        </w:rPr>
      </w:pPr>
    </w:p>
    <w:p w:rsidR="0056409B" w:rsidRDefault="0056409B" w:rsidP="00D75F48">
      <w:pPr>
        <w:spacing w:after="0" w:line="240" w:lineRule="auto"/>
        <w:rPr>
          <w:rFonts w:ascii="Trebuchet MS" w:hAnsi="Trebuchet MS"/>
        </w:rPr>
      </w:pPr>
      <w:r w:rsidRPr="0056409B">
        <w:rPr>
          <w:rFonts w:ascii="Trebuchet MS" w:hAnsi="Trebuchet MS"/>
          <w:noProof/>
          <w:lang w:eastAsia="en-GB"/>
        </w:rPr>
        <w:drawing>
          <wp:inline distT="0" distB="0" distL="0" distR="0" wp14:anchorId="38AC80D7" wp14:editId="73AE0A6F">
            <wp:extent cx="4572000" cy="156975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14737" cy="1584430"/>
                    </a:xfrm>
                    <a:prstGeom prst="rect">
                      <a:avLst/>
                    </a:prstGeom>
                  </pic:spPr>
                </pic:pic>
              </a:graphicData>
            </a:graphic>
          </wp:inline>
        </w:drawing>
      </w:r>
      <w:r w:rsidRPr="0056409B">
        <w:rPr>
          <w:rFonts w:ascii="Trebuchet MS" w:hAnsi="Trebuchet MS"/>
          <w:b/>
        </w:rPr>
        <w:t>South elevation</w:t>
      </w:r>
    </w:p>
    <w:p w:rsidR="003E34D1" w:rsidRDefault="003E34D1" w:rsidP="00D75F48">
      <w:pPr>
        <w:spacing w:after="0" w:line="240" w:lineRule="auto"/>
        <w:rPr>
          <w:rFonts w:ascii="Trebuchet MS" w:hAnsi="Trebuchet MS"/>
        </w:rPr>
      </w:pPr>
    </w:p>
    <w:p w:rsidR="002A3680" w:rsidRDefault="003E34D1" w:rsidP="00D75F48">
      <w:pPr>
        <w:spacing w:after="0" w:line="240" w:lineRule="auto"/>
        <w:rPr>
          <w:rFonts w:ascii="Trebuchet MS" w:hAnsi="Trebuchet MS"/>
        </w:rPr>
      </w:pPr>
      <w:r>
        <w:rPr>
          <w:rFonts w:ascii="Trebuchet MS" w:hAnsi="Trebuchet MS"/>
        </w:rPr>
        <w:t xml:space="preserve">No objections have been received and officers are satisfied that conditions can be added to ensure that the neighbours remain protected.   </w:t>
      </w:r>
      <w:r w:rsidR="002A3680">
        <w:rPr>
          <w:rFonts w:ascii="Trebuchet MS" w:hAnsi="Trebuchet MS"/>
        </w:rPr>
        <w:t>As such the proposed amendment</w:t>
      </w:r>
      <w:r w:rsidR="00B753E0">
        <w:rPr>
          <w:rFonts w:ascii="Trebuchet MS" w:hAnsi="Trebuchet MS"/>
        </w:rPr>
        <w:t>s</w:t>
      </w:r>
      <w:r w:rsidR="002A3680">
        <w:rPr>
          <w:rFonts w:ascii="Trebuchet MS" w:hAnsi="Trebuchet MS"/>
        </w:rPr>
        <w:t xml:space="preserve"> </w:t>
      </w:r>
      <w:r w:rsidR="00FF4FC3">
        <w:rPr>
          <w:rFonts w:ascii="Trebuchet MS" w:hAnsi="Trebuchet MS"/>
        </w:rPr>
        <w:t>are considered to be acceptable</w:t>
      </w:r>
      <w:r w:rsidR="0056409B">
        <w:rPr>
          <w:rFonts w:ascii="Trebuchet MS" w:hAnsi="Trebuchet MS"/>
        </w:rPr>
        <w:t xml:space="preserve"> and the changes comply with Policy CC8</w:t>
      </w:r>
      <w:r w:rsidR="00FF4FC3">
        <w:rPr>
          <w:rFonts w:ascii="Trebuchet MS" w:hAnsi="Trebuchet MS"/>
        </w:rPr>
        <w:t>.</w:t>
      </w:r>
    </w:p>
    <w:p w:rsidR="007A7982" w:rsidRPr="00610766" w:rsidRDefault="007A7982" w:rsidP="00D75F48">
      <w:pPr>
        <w:spacing w:after="0" w:line="240" w:lineRule="auto"/>
        <w:rPr>
          <w:rFonts w:ascii="Trebuchet MS" w:hAnsi="Trebuchet MS"/>
        </w:rPr>
      </w:pPr>
    </w:p>
    <w:p w:rsidR="008F492B" w:rsidRPr="0097044F" w:rsidRDefault="008F492B" w:rsidP="00D75F48">
      <w:pPr>
        <w:spacing w:after="0" w:line="240" w:lineRule="auto"/>
        <w:rPr>
          <w:rFonts w:ascii="Trebuchet MS" w:hAnsi="Trebuchet MS"/>
          <w:b/>
        </w:rPr>
      </w:pPr>
      <w:r>
        <w:rPr>
          <w:rFonts w:ascii="Trebuchet MS" w:hAnsi="Trebuchet MS"/>
          <w:b/>
        </w:rPr>
        <w:t>Conclu</w:t>
      </w:r>
      <w:r w:rsidRPr="0097044F">
        <w:rPr>
          <w:rFonts w:ascii="Trebuchet MS" w:hAnsi="Trebuchet MS"/>
          <w:b/>
        </w:rPr>
        <w:t>sion</w:t>
      </w:r>
    </w:p>
    <w:p w:rsidR="00890E66" w:rsidRPr="002A3680" w:rsidRDefault="002A3680" w:rsidP="00D75F48">
      <w:pPr>
        <w:spacing w:after="0" w:line="240" w:lineRule="auto"/>
        <w:rPr>
          <w:rFonts w:ascii="Trebuchet MS" w:hAnsi="Trebuchet MS"/>
        </w:rPr>
      </w:pPr>
      <w:r>
        <w:rPr>
          <w:rFonts w:ascii="Trebuchet MS" w:hAnsi="Trebuchet MS"/>
        </w:rPr>
        <w:t xml:space="preserve">The amended </w:t>
      </w:r>
      <w:r w:rsidR="00B753E0">
        <w:rPr>
          <w:rFonts w:ascii="Trebuchet MS" w:hAnsi="Trebuchet MS"/>
        </w:rPr>
        <w:t>elevation</w:t>
      </w:r>
      <w:r w:rsidR="00BC60E0">
        <w:rPr>
          <w:rFonts w:ascii="Trebuchet MS" w:hAnsi="Trebuchet MS"/>
        </w:rPr>
        <w:t xml:space="preserve">, </w:t>
      </w:r>
      <w:r w:rsidR="00B753E0">
        <w:rPr>
          <w:rFonts w:ascii="Trebuchet MS" w:hAnsi="Trebuchet MS"/>
        </w:rPr>
        <w:t>floor plans</w:t>
      </w:r>
      <w:r>
        <w:rPr>
          <w:rFonts w:ascii="Trebuchet MS" w:hAnsi="Trebuchet MS"/>
        </w:rPr>
        <w:t xml:space="preserve"> </w:t>
      </w:r>
      <w:r w:rsidR="00BC60E0">
        <w:rPr>
          <w:rFonts w:ascii="Trebuchet MS" w:hAnsi="Trebuchet MS"/>
        </w:rPr>
        <w:t xml:space="preserve">and external emergency staircase </w:t>
      </w:r>
      <w:r>
        <w:rPr>
          <w:rFonts w:ascii="Trebuchet MS" w:hAnsi="Trebuchet MS"/>
        </w:rPr>
        <w:t>proposed within this application to replace th</w:t>
      </w:r>
      <w:r w:rsidR="00B753E0">
        <w:rPr>
          <w:rFonts w:ascii="Trebuchet MS" w:hAnsi="Trebuchet MS"/>
        </w:rPr>
        <w:t xml:space="preserve">ose </w:t>
      </w:r>
      <w:r>
        <w:rPr>
          <w:rFonts w:ascii="Trebuchet MS" w:hAnsi="Trebuchet MS"/>
        </w:rPr>
        <w:t xml:space="preserve">originally permitted under application reference </w:t>
      </w:r>
      <w:r w:rsidR="00B753E0">
        <w:rPr>
          <w:rFonts w:ascii="Trebuchet MS" w:hAnsi="Trebuchet MS"/>
        </w:rPr>
        <w:t>170365</w:t>
      </w:r>
      <w:r>
        <w:rPr>
          <w:rFonts w:ascii="Trebuchet MS" w:hAnsi="Trebuchet MS"/>
        </w:rPr>
        <w:t xml:space="preserve"> </w:t>
      </w:r>
      <w:r w:rsidR="00B753E0">
        <w:rPr>
          <w:rFonts w:ascii="Trebuchet MS" w:hAnsi="Trebuchet MS"/>
        </w:rPr>
        <w:t xml:space="preserve">are </w:t>
      </w:r>
      <w:r>
        <w:rPr>
          <w:rFonts w:ascii="Trebuchet MS" w:hAnsi="Trebuchet MS"/>
        </w:rPr>
        <w:t xml:space="preserve">considered to comply with the </w:t>
      </w:r>
      <w:r w:rsidR="00712F86">
        <w:rPr>
          <w:rFonts w:ascii="Trebuchet MS" w:hAnsi="Trebuchet MS"/>
        </w:rPr>
        <w:t xml:space="preserve">relevant </w:t>
      </w:r>
      <w:r>
        <w:rPr>
          <w:rFonts w:ascii="Trebuchet MS" w:hAnsi="Trebuchet MS"/>
        </w:rPr>
        <w:t>Polic</w:t>
      </w:r>
      <w:r w:rsidR="00BC60E0">
        <w:rPr>
          <w:rFonts w:ascii="Trebuchet MS" w:hAnsi="Trebuchet MS"/>
        </w:rPr>
        <w:t xml:space="preserve">ies </w:t>
      </w:r>
      <w:r w:rsidR="00B753E0">
        <w:rPr>
          <w:rFonts w:ascii="Trebuchet MS" w:hAnsi="Trebuchet MS"/>
        </w:rPr>
        <w:t>CC7</w:t>
      </w:r>
      <w:r w:rsidR="00BC60E0">
        <w:rPr>
          <w:rFonts w:ascii="Trebuchet MS" w:hAnsi="Trebuchet MS"/>
        </w:rPr>
        <w:t xml:space="preserve"> &amp; CC8 </w:t>
      </w:r>
      <w:r>
        <w:rPr>
          <w:rFonts w:ascii="Trebuchet MS" w:hAnsi="Trebuchet MS"/>
        </w:rPr>
        <w:t>set out within the Local Development Framework, and as such the application is recommended for approval.</w:t>
      </w:r>
    </w:p>
    <w:p w:rsidR="007A7982" w:rsidRDefault="007A7982" w:rsidP="00D75F48">
      <w:pPr>
        <w:spacing w:after="0" w:line="240" w:lineRule="auto"/>
        <w:rPr>
          <w:rFonts w:ascii="Trebuchet MS" w:hAnsi="Trebuchet MS"/>
          <w:b/>
        </w:rPr>
      </w:pPr>
    </w:p>
    <w:p w:rsidR="008F492B" w:rsidRDefault="00890E66" w:rsidP="00D75F48">
      <w:pPr>
        <w:spacing w:after="0" w:line="240" w:lineRule="auto"/>
        <w:rPr>
          <w:rFonts w:ascii="Trebuchet MS" w:hAnsi="Trebuchet MS"/>
        </w:rPr>
      </w:pPr>
      <w:r>
        <w:rPr>
          <w:rFonts w:ascii="Trebuchet MS" w:hAnsi="Trebuchet MS"/>
          <w:b/>
        </w:rPr>
        <w:t xml:space="preserve">Officer’s </w:t>
      </w:r>
      <w:r w:rsidR="008F492B">
        <w:rPr>
          <w:rFonts w:ascii="Trebuchet MS" w:hAnsi="Trebuchet MS"/>
          <w:b/>
        </w:rPr>
        <w:t>Recommendation</w:t>
      </w:r>
    </w:p>
    <w:p w:rsidR="002A3680" w:rsidRDefault="002A3680" w:rsidP="00D75F48">
      <w:pPr>
        <w:spacing w:after="0" w:line="240" w:lineRule="auto"/>
        <w:rPr>
          <w:rFonts w:ascii="Trebuchet MS" w:hAnsi="Trebuchet MS"/>
        </w:rPr>
      </w:pPr>
      <w:r>
        <w:rPr>
          <w:rFonts w:ascii="Trebuchet MS" w:hAnsi="Trebuchet MS"/>
        </w:rPr>
        <w:t>Application Permitted</w:t>
      </w:r>
    </w:p>
    <w:p w:rsidR="00D900AA" w:rsidRDefault="00D900AA" w:rsidP="00D75F48">
      <w:pPr>
        <w:spacing w:after="0" w:line="240" w:lineRule="auto"/>
        <w:rPr>
          <w:rFonts w:ascii="Trebuchet MS" w:hAnsi="Trebuchet MS"/>
        </w:rPr>
      </w:pPr>
    </w:p>
    <w:p w:rsidR="00D900AA" w:rsidRDefault="00D900AA" w:rsidP="00D75F48">
      <w:pPr>
        <w:spacing w:after="0" w:line="240" w:lineRule="auto"/>
        <w:rPr>
          <w:rFonts w:ascii="Trebuchet MS" w:hAnsi="Trebuchet MS"/>
        </w:rPr>
      </w:pPr>
      <w:r>
        <w:rPr>
          <w:rFonts w:ascii="Trebuchet MS" w:hAnsi="Trebuchet MS"/>
        </w:rPr>
        <w:t>Time to implement changes should be given 1 year.</w:t>
      </w:r>
    </w:p>
    <w:p w:rsidR="00D900AA" w:rsidRPr="002A3680" w:rsidRDefault="00D900AA" w:rsidP="00D75F48">
      <w:pPr>
        <w:spacing w:after="0" w:line="240" w:lineRule="auto"/>
        <w:rPr>
          <w:rFonts w:ascii="Trebuchet MS" w:hAnsi="Trebuchet MS"/>
        </w:rPr>
      </w:pPr>
      <w:r>
        <w:rPr>
          <w:rFonts w:ascii="Trebuchet MS" w:hAnsi="Trebuchet MS"/>
        </w:rPr>
        <w:t xml:space="preserve">Informative to explain other changes to conditions </w:t>
      </w:r>
    </w:p>
    <w:sectPr w:rsidR="00D900AA" w:rsidRPr="002A3680" w:rsidSect="007A7982">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E09" w:rsidRDefault="00883E09" w:rsidP="00883E09">
      <w:pPr>
        <w:spacing w:after="0" w:line="240" w:lineRule="auto"/>
      </w:pPr>
      <w:r>
        <w:separator/>
      </w:r>
    </w:p>
  </w:endnote>
  <w:endnote w:type="continuationSeparator" w:id="0">
    <w:p w:rsidR="00883E09" w:rsidRDefault="00883E09" w:rsidP="00883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E09" w:rsidRDefault="00883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E09" w:rsidRDefault="00883E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E09" w:rsidRDefault="00883E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E09" w:rsidRDefault="00883E09" w:rsidP="00883E09">
      <w:pPr>
        <w:spacing w:after="0" w:line="240" w:lineRule="auto"/>
      </w:pPr>
      <w:r>
        <w:separator/>
      </w:r>
    </w:p>
  </w:footnote>
  <w:footnote w:type="continuationSeparator" w:id="0">
    <w:p w:rsidR="00883E09" w:rsidRDefault="00883E09" w:rsidP="00883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E09" w:rsidRDefault="00883E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E09" w:rsidRDefault="00883E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E09" w:rsidRDefault="00883E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94FBF"/>
    <w:multiLevelType w:val="hybridMultilevel"/>
    <w:tmpl w:val="25E08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DD6D3C"/>
    <w:multiLevelType w:val="hybridMultilevel"/>
    <w:tmpl w:val="DA72F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114CA"/>
    <w:multiLevelType w:val="hybridMultilevel"/>
    <w:tmpl w:val="4850928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B203E9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B"/>
    <w:rsid w:val="000B23EA"/>
    <w:rsid w:val="000E7278"/>
    <w:rsid w:val="00146D43"/>
    <w:rsid w:val="001A380F"/>
    <w:rsid w:val="002149EB"/>
    <w:rsid w:val="002462DD"/>
    <w:rsid w:val="00254057"/>
    <w:rsid w:val="0029173F"/>
    <w:rsid w:val="002A3680"/>
    <w:rsid w:val="002B53AD"/>
    <w:rsid w:val="00375DEA"/>
    <w:rsid w:val="003E34D1"/>
    <w:rsid w:val="00403845"/>
    <w:rsid w:val="00457D53"/>
    <w:rsid w:val="004D463B"/>
    <w:rsid w:val="005273BC"/>
    <w:rsid w:val="0056409B"/>
    <w:rsid w:val="00582A71"/>
    <w:rsid w:val="005A0F97"/>
    <w:rsid w:val="005B4879"/>
    <w:rsid w:val="005B609C"/>
    <w:rsid w:val="005E3143"/>
    <w:rsid w:val="00610766"/>
    <w:rsid w:val="00627987"/>
    <w:rsid w:val="00662906"/>
    <w:rsid w:val="006A640B"/>
    <w:rsid w:val="006C080C"/>
    <w:rsid w:val="006D3971"/>
    <w:rsid w:val="006E7BA3"/>
    <w:rsid w:val="007010A0"/>
    <w:rsid w:val="00712F86"/>
    <w:rsid w:val="00731AC8"/>
    <w:rsid w:val="00771F57"/>
    <w:rsid w:val="007A7982"/>
    <w:rsid w:val="007D443A"/>
    <w:rsid w:val="007D5FE6"/>
    <w:rsid w:val="0081240E"/>
    <w:rsid w:val="00826DBA"/>
    <w:rsid w:val="00833498"/>
    <w:rsid w:val="00883E09"/>
    <w:rsid w:val="00890E66"/>
    <w:rsid w:val="008A38D4"/>
    <w:rsid w:val="008F1C81"/>
    <w:rsid w:val="008F492B"/>
    <w:rsid w:val="0090269E"/>
    <w:rsid w:val="009308E4"/>
    <w:rsid w:val="009465BB"/>
    <w:rsid w:val="00955C08"/>
    <w:rsid w:val="0097044F"/>
    <w:rsid w:val="009C2CA4"/>
    <w:rsid w:val="009E5516"/>
    <w:rsid w:val="009F2466"/>
    <w:rsid w:val="00A1039B"/>
    <w:rsid w:val="00A30E44"/>
    <w:rsid w:val="00A76775"/>
    <w:rsid w:val="00A852FC"/>
    <w:rsid w:val="00A97C2F"/>
    <w:rsid w:val="00AC3BFE"/>
    <w:rsid w:val="00B27347"/>
    <w:rsid w:val="00B753E0"/>
    <w:rsid w:val="00B77837"/>
    <w:rsid w:val="00BC60E0"/>
    <w:rsid w:val="00CB52B7"/>
    <w:rsid w:val="00D75F48"/>
    <w:rsid w:val="00D76E20"/>
    <w:rsid w:val="00D900AA"/>
    <w:rsid w:val="00E344A0"/>
    <w:rsid w:val="00E55FC4"/>
    <w:rsid w:val="00EA2614"/>
    <w:rsid w:val="00F347AB"/>
    <w:rsid w:val="00F61B82"/>
    <w:rsid w:val="00FF4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D8A53"/>
  <w15:docId w15:val="{F3831BDC-7029-4715-96A2-9F25292C2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40E"/>
    <w:pPr>
      <w:ind w:left="720"/>
      <w:contextualSpacing/>
    </w:pPr>
  </w:style>
  <w:style w:type="table" w:styleId="TableGrid">
    <w:name w:val="Table Grid"/>
    <w:basedOn w:val="TableNormal"/>
    <w:uiPriority w:val="59"/>
    <w:rsid w:val="002B5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3E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E09"/>
  </w:style>
  <w:style w:type="paragraph" w:styleId="Footer">
    <w:name w:val="footer"/>
    <w:basedOn w:val="Normal"/>
    <w:link w:val="FooterChar"/>
    <w:uiPriority w:val="99"/>
    <w:unhideWhenUsed/>
    <w:rsid w:val="00883E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E09"/>
  </w:style>
  <w:style w:type="paragraph" w:styleId="BalloonText">
    <w:name w:val="Balloon Text"/>
    <w:basedOn w:val="Normal"/>
    <w:link w:val="BalloonTextChar"/>
    <w:uiPriority w:val="99"/>
    <w:semiHidden/>
    <w:unhideWhenUsed/>
    <w:rsid w:val="00731A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A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5</Pages>
  <Words>1455</Words>
  <Characters>8297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 (Planning)</cp:lastModifiedBy>
  <cp:revision>9</cp:revision>
  <dcterms:created xsi:type="dcterms:W3CDTF">2020-12-03T12:25:00Z</dcterms:created>
  <dcterms:modified xsi:type="dcterms:W3CDTF">2021-02-18T14:31:00Z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RBC\overjam</vt:lpwstr>
  </property>
  <property fmtid="{D5CDD505-2E9C-101B-9397-08002B2CF9AE}" pid="5" name="ClassificationMadeExternally">
    <vt:lpwstr>Yes</vt:lpwstr>
  </property>
  <property fmtid="{D5CDD505-2E9C-101B-9397-08002B2CF9AE}" pid="6" name="ClassificationMadeOn">
    <vt:filetime>2018-11-15T10:47:23Z</vt:filetime>
  </property>
</Properties>
</file>