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0CA86FD1" w14:textId="77777777" w:rsidR="003A498F" w:rsidRDefault="003A498F">
      <w:pPr>
        <w:rPr>
          <w:rFonts w:ascii="Arial" w:hAnsi="Arial" w:cs="Arial"/>
          <w:sz w:val="24"/>
          <w:szCs w:val="24"/>
        </w:rPr>
      </w:pPr>
    </w:p>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1595"/>
        <w:gridCol w:w="3547"/>
      </w:tblGrid>
      <w:tr w:rsidR="004B2171" w14:paraId="088DDCAB" w14:textId="77777777" w:rsidTr="0031180D">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64F9567E" w14:textId="77777777" w:rsidR="004B2171" w:rsidRDefault="00912888">
            <w:pPr>
              <w:rPr>
                <w:rFonts w:ascii="Arial" w:hAnsi="Arial" w:cs="Arial"/>
                <w:sz w:val="24"/>
                <w:szCs w:val="24"/>
              </w:rPr>
            </w:pPr>
            <w:r w:rsidRPr="00912888">
              <w:rPr>
                <w:rFonts w:ascii="Arial" w:hAnsi="Arial" w:cs="Arial"/>
                <w:sz w:val="24"/>
                <w:szCs w:val="24"/>
              </w:rPr>
              <w:t>Caversham Park Road SW</w:t>
            </w:r>
          </w:p>
          <w:p w14:paraId="6D2D7D2B" w14:textId="1A87C0BA" w:rsidR="0031180D" w:rsidRDefault="0031180D">
            <w:pPr>
              <w:rPr>
                <w:rFonts w:ascii="Arial" w:hAnsi="Arial" w:cs="Arial"/>
                <w:sz w:val="24"/>
                <w:szCs w:val="24"/>
              </w:rPr>
            </w:pPr>
          </w:p>
        </w:tc>
        <w:tc>
          <w:tcPr>
            <w:tcW w:w="1595"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3547" w:type="dxa"/>
            <w:vMerge w:val="restart"/>
          </w:tcPr>
          <w:p w14:paraId="5764E967" w14:textId="77777777" w:rsidR="00912888" w:rsidRPr="00912888" w:rsidRDefault="00912888" w:rsidP="00912888">
            <w:pPr>
              <w:rPr>
                <w:rFonts w:ascii="Arial" w:hAnsi="Arial" w:cs="Arial"/>
                <w:sz w:val="24"/>
                <w:szCs w:val="24"/>
              </w:rPr>
            </w:pPr>
            <w:r w:rsidRPr="00912888">
              <w:rPr>
                <w:rFonts w:ascii="Arial" w:hAnsi="Arial" w:cs="Arial"/>
                <w:sz w:val="24"/>
                <w:szCs w:val="24"/>
              </w:rPr>
              <w:t>Caversham Park Road SW</w:t>
            </w:r>
          </w:p>
          <w:p w14:paraId="555AF8BF" w14:textId="77777777" w:rsidR="00912888" w:rsidRPr="00912888" w:rsidRDefault="00912888" w:rsidP="00912888">
            <w:pPr>
              <w:rPr>
                <w:rFonts w:ascii="Arial" w:hAnsi="Arial" w:cs="Arial"/>
                <w:sz w:val="24"/>
                <w:szCs w:val="24"/>
              </w:rPr>
            </w:pPr>
            <w:r w:rsidRPr="00912888">
              <w:rPr>
                <w:rFonts w:ascii="Arial" w:hAnsi="Arial" w:cs="Arial"/>
                <w:sz w:val="24"/>
                <w:szCs w:val="24"/>
              </w:rPr>
              <w:t>Dumbarton Way</w:t>
            </w:r>
          </w:p>
          <w:p w14:paraId="57E04163" w14:textId="16F6F0FC" w:rsidR="00912888" w:rsidRPr="00912888" w:rsidRDefault="00912888" w:rsidP="00912888">
            <w:pPr>
              <w:rPr>
                <w:rFonts w:ascii="Arial" w:hAnsi="Arial" w:cs="Arial"/>
                <w:sz w:val="24"/>
                <w:szCs w:val="24"/>
              </w:rPr>
            </w:pPr>
            <w:r w:rsidRPr="00912888">
              <w:rPr>
                <w:rFonts w:ascii="Arial" w:hAnsi="Arial" w:cs="Arial"/>
                <w:sz w:val="24"/>
                <w:szCs w:val="24"/>
              </w:rPr>
              <w:t>Caversham</w:t>
            </w:r>
            <w:r w:rsidR="0031180D">
              <w:rPr>
                <w:rFonts w:ascii="Arial" w:hAnsi="Arial" w:cs="Arial"/>
                <w:sz w:val="24"/>
                <w:szCs w:val="24"/>
              </w:rPr>
              <w:t xml:space="preserve"> </w:t>
            </w:r>
            <w:r w:rsidRPr="00912888">
              <w:rPr>
                <w:rFonts w:ascii="Arial" w:hAnsi="Arial" w:cs="Arial"/>
                <w:sz w:val="24"/>
                <w:szCs w:val="24"/>
              </w:rPr>
              <w:t>Park Road</w:t>
            </w:r>
          </w:p>
          <w:p w14:paraId="51394F47" w14:textId="77777777" w:rsidR="00912888" w:rsidRPr="00912888" w:rsidRDefault="00912888" w:rsidP="00912888">
            <w:pPr>
              <w:rPr>
                <w:rFonts w:ascii="Arial" w:hAnsi="Arial" w:cs="Arial"/>
                <w:sz w:val="24"/>
                <w:szCs w:val="24"/>
              </w:rPr>
            </w:pPr>
            <w:proofErr w:type="spellStart"/>
            <w:r w:rsidRPr="00912888">
              <w:rPr>
                <w:rFonts w:ascii="Arial" w:hAnsi="Arial" w:cs="Arial"/>
                <w:sz w:val="24"/>
                <w:szCs w:val="24"/>
              </w:rPr>
              <w:t>Playhatch</w:t>
            </w:r>
            <w:proofErr w:type="spellEnd"/>
          </w:p>
          <w:p w14:paraId="1EA3283E" w14:textId="77777777" w:rsidR="00912888" w:rsidRPr="00912888" w:rsidRDefault="00912888" w:rsidP="00912888">
            <w:pPr>
              <w:rPr>
                <w:rFonts w:ascii="Arial" w:hAnsi="Arial" w:cs="Arial"/>
                <w:sz w:val="24"/>
                <w:szCs w:val="24"/>
              </w:rPr>
            </w:pPr>
            <w:r w:rsidRPr="00912888">
              <w:rPr>
                <w:rFonts w:ascii="Arial" w:hAnsi="Arial" w:cs="Arial"/>
                <w:sz w:val="24"/>
                <w:szCs w:val="24"/>
              </w:rPr>
              <w:t xml:space="preserve">Eye and </w:t>
            </w:r>
            <w:proofErr w:type="spellStart"/>
            <w:r w:rsidRPr="00912888">
              <w:rPr>
                <w:rFonts w:ascii="Arial" w:hAnsi="Arial" w:cs="Arial"/>
                <w:sz w:val="24"/>
                <w:szCs w:val="24"/>
              </w:rPr>
              <w:t>Dunsden</w:t>
            </w:r>
            <w:proofErr w:type="spellEnd"/>
          </w:p>
          <w:p w14:paraId="744B9701" w14:textId="77777777" w:rsidR="00912888" w:rsidRPr="00912888" w:rsidRDefault="00912888" w:rsidP="00912888">
            <w:pPr>
              <w:rPr>
                <w:rFonts w:ascii="Arial" w:hAnsi="Arial" w:cs="Arial"/>
                <w:sz w:val="24"/>
                <w:szCs w:val="24"/>
              </w:rPr>
            </w:pPr>
            <w:r w:rsidRPr="00912888">
              <w:rPr>
                <w:rFonts w:ascii="Arial" w:hAnsi="Arial" w:cs="Arial"/>
                <w:sz w:val="24"/>
                <w:szCs w:val="24"/>
              </w:rPr>
              <w:t>Reading</w:t>
            </w:r>
          </w:p>
          <w:p w14:paraId="12ED0251" w14:textId="77777777" w:rsidR="00912888" w:rsidRPr="00912888" w:rsidRDefault="00912888" w:rsidP="00912888">
            <w:pPr>
              <w:rPr>
                <w:rFonts w:ascii="Arial" w:hAnsi="Arial" w:cs="Arial"/>
                <w:sz w:val="24"/>
                <w:szCs w:val="24"/>
              </w:rPr>
            </w:pPr>
            <w:r w:rsidRPr="00912888">
              <w:rPr>
                <w:rFonts w:ascii="Arial" w:hAnsi="Arial" w:cs="Arial"/>
                <w:sz w:val="24"/>
                <w:szCs w:val="24"/>
              </w:rPr>
              <w:t>Oxfordshire</w:t>
            </w:r>
          </w:p>
          <w:p w14:paraId="602BBA10" w14:textId="297EA822" w:rsidR="004B2171" w:rsidRDefault="00912888" w:rsidP="00912888">
            <w:pPr>
              <w:rPr>
                <w:rFonts w:ascii="Arial" w:hAnsi="Arial" w:cs="Arial"/>
                <w:sz w:val="24"/>
                <w:szCs w:val="24"/>
              </w:rPr>
            </w:pPr>
            <w:r w:rsidRPr="00912888">
              <w:rPr>
                <w:rFonts w:ascii="Arial" w:hAnsi="Arial" w:cs="Arial"/>
                <w:sz w:val="24"/>
                <w:szCs w:val="24"/>
              </w:rPr>
              <w:t>RG4 6PN</w:t>
            </w:r>
          </w:p>
        </w:tc>
      </w:tr>
      <w:tr w:rsidR="004B2171" w14:paraId="67D81BDB" w14:textId="77777777" w:rsidTr="0031180D">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2E66EAC3" w:rsidR="004B2171" w:rsidRDefault="00912888">
            <w:pPr>
              <w:rPr>
                <w:rFonts w:ascii="Arial" w:hAnsi="Arial" w:cs="Arial"/>
                <w:sz w:val="24"/>
                <w:szCs w:val="24"/>
              </w:rPr>
            </w:pPr>
            <w:r w:rsidRPr="00912888">
              <w:rPr>
                <w:rFonts w:ascii="Arial" w:hAnsi="Arial" w:cs="Arial"/>
                <w:sz w:val="24"/>
                <w:szCs w:val="24"/>
              </w:rPr>
              <w:t>E: 473305, N: 176177</w:t>
            </w:r>
          </w:p>
        </w:tc>
        <w:tc>
          <w:tcPr>
            <w:tcW w:w="1595" w:type="dxa"/>
            <w:vMerge/>
          </w:tcPr>
          <w:p w14:paraId="5233D9AB" w14:textId="77777777" w:rsidR="004B2171" w:rsidRDefault="004B2171">
            <w:pPr>
              <w:rPr>
                <w:rFonts w:ascii="Arial" w:hAnsi="Arial" w:cs="Arial"/>
                <w:sz w:val="24"/>
                <w:szCs w:val="24"/>
              </w:rPr>
            </w:pPr>
          </w:p>
        </w:tc>
        <w:tc>
          <w:tcPr>
            <w:tcW w:w="3547" w:type="dxa"/>
            <w:vMerge/>
          </w:tcPr>
          <w:p w14:paraId="2A325448" w14:textId="77777777" w:rsidR="004B2171" w:rsidRDefault="004B2171">
            <w:pPr>
              <w:rPr>
                <w:rFonts w:ascii="Arial" w:hAnsi="Arial" w:cs="Arial"/>
                <w:sz w:val="24"/>
                <w:szCs w:val="24"/>
              </w:rPr>
            </w:pPr>
          </w:p>
        </w:tc>
      </w:tr>
      <w:tr w:rsidR="004B2171" w14:paraId="5B79A8FA" w14:textId="77777777" w:rsidTr="0031180D">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3C9ED910" w:rsidR="004B2171" w:rsidRDefault="00912888" w:rsidP="00EA6917">
            <w:pPr>
              <w:rPr>
                <w:rFonts w:ascii="Arial" w:hAnsi="Arial" w:cs="Arial"/>
                <w:sz w:val="24"/>
                <w:szCs w:val="24"/>
              </w:rPr>
            </w:pPr>
            <w:r>
              <w:rPr>
                <w:rFonts w:ascii="Arial" w:hAnsi="Arial" w:cs="Arial"/>
                <w:sz w:val="24"/>
                <w:szCs w:val="24"/>
              </w:rPr>
              <w:t>RDG17699</w:t>
            </w:r>
          </w:p>
        </w:tc>
        <w:tc>
          <w:tcPr>
            <w:tcW w:w="1595"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547"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157C4542" w14:textId="5762C5BC" w:rsidR="00525702"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912888" w:rsidRDefault="004B2171">
            <w:pPr>
              <w:rPr>
                <w:rFonts w:ascii="Arial" w:hAnsi="Arial" w:cs="Arial"/>
                <w:sz w:val="24"/>
                <w:szCs w:val="24"/>
              </w:rPr>
            </w:pPr>
            <w:r w:rsidRPr="00912888">
              <w:rPr>
                <w:rFonts w:ascii="Arial" w:hAnsi="Arial" w:cs="Arial"/>
                <w:sz w:val="24"/>
                <w:szCs w:val="24"/>
              </w:rPr>
              <w:t>Location of site in relation to school/college:</w:t>
            </w:r>
          </w:p>
          <w:p w14:paraId="73B7B791" w14:textId="588E5556" w:rsidR="004B2171" w:rsidRPr="00912888" w:rsidRDefault="004B2171" w:rsidP="005E5DF8">
            <w:pPr>
              <w:rPr>
                <w:rFonts w:ascii="Arial" w:hAnsi="Arial" w:cs="Arial"/>
                <w:sz w:val="24"/>
                <w:szCs w:val="24"/>
              </w:rPr>
            </w:pPr>
          </w:p>
          <w:p w14:paraId="676CA6EC" w14:textId="5B8E5CDA" w:rsidR="00AA6F60" w:rsidRPr="00912888" w:rsidRDefault="00E603BE" w:rsidP="005E5DF8">
            <w:pPr>
              <w:rPr>
                <w:rFonts w:ascii="Arial" w:hAnsi="Arial" w:cs="Arial"/>
                <w:sz w:val="24"/>
                <w:szCs w:val="24"/>
              </w:rPr>
            </w:pPr>
            <w:r w:rsidRPr="00912888">
              <w:rPr>
                <w:rFonts w:ascii="Arial" w:hAnsi="Arial" w:cs="Arial"/>
                <w:sz w:val="24"/>
                <w:szCs w:val="24"/>
              </w:rPr>
              <w:t>There are no schools/colleges in close proximity to the proposed location.</w:t>
            </w:r>
          </w:p>
          <w:p w14:paraId="23ADD6E7" w14:textId="77777777" w:rsidR="004B2171" w:rsidRPr="00912888" w:rsidRDefault="004B2171" w:rsidP="00CA337D">
            <w:pPr>
              <w:rPr>
                <w:rFonts w:ascii="Arial" w:hAnsi="Arial" w:cs="Arial"/>
                <w:sz w:val="24"/>
                <w:szCs w:val="24"/>
              </w:rPr>
            </w:pPr>
          </w:p>
        </w:tc>
      </w:tr>
      <w:tr w:rsidR="004B2171" w14:paraId="021AEF67" w14:textId="77777777">
        <w:tc>
          <w:tcPr>
            <w:tcW w:w="10282" w:type="dxa"/>
          </w:tcPr>
          <w:p w14:paraId="0893676C" w14:textId="77777777" w:rsidR="004B2171" w:rsidRPr="00912888" w:rsidRDefault="004B2171">
            <w:pPr>
              <w:rPr>
                <w:rFonts w:ascii="Arial" w:hAnsi="Arial" w:cs="Arial"/>
                <w:sz w:val="24"/>
                <w:szCs w:val="24"/>
              </w:rPr>
            </w:pPr>
            <w:r w:rsidRPr="00912888">
              <w:rPr>
                <w:rFonts w:ascii="Arial" w:hAnsi="Arial" w:cs="Arial"/>
                <w:sz w:val="24"/>
                <w:szCs w:val="24"/>
              </w:rPr>
              <w:t>Outline of consultation carried out with school/college:</w:t>
            </w:r>
          </w:p>
          <w:p w14:paraId="5B67DD17" w14:textId="77777777" w:rsidR="004B2171" w:rsidRPr="00912888" w:rsidRDefault="004B2171" w:rsidP="00CA337D">
            <w:pPr>
              <w:rPr>
                <w:rFonts w:ascii="Arial" w:hAnsi="Arial" w:cs="Arial"/>
                <w:sz w:val="24"/>
                <w:szCs w:val="24"/>
              </w:rPr>
            </w:pPr>
          </w:p>
          <w:p w14:paraId="3F6E8097" w14:textId="0EBAA96C" w:rsidR="008B7097" w:rsidRPr="00912888" w:rsidRDefault="00E603BE" w:rsidP="00CA337D">
            <w:pPr>
              <w:rPr>
                <w:rFonts w:ascii="Arial" w:hAnsi="Arial" w:cs="Arial"/>
                <w:sz w:val="24"/>
                <w:szCs w:val="24"/>
              </w:rPr>
            </w:pPr>
            <w:r w:rsidRPr="00912888">
              <w:rPr>
                <w:rFonts w:ascii="Arial" w:hAnsi="Arial" w:cs="Arial"/>
                <w:sz w:val="24"/>
                <w:szCs w:val="24"/>
              </w:rPr>
              <w:t>N/A</w:t>
            </w:r>
            <w:r w:rsidR="002623F9" w:rsidRPr="00912888">
              <w:rPr>
                <w:rFonts w:ascii="Arial" w:hAnsi="Arial" w:cs="Arial"/>
                <w:sz w:val="24"/>
                <w:szCs w:val="24"/>
              </w:rPr>
              <w:t xml:space="preserve">      </w:t>
            </w:r>
          </w:p>
          <w:p w14:paraId="3D1C4F4C" w14:textId="03CC175B" w:rsidR="00AA6F60" w:rsidRPr="00912888" w:rsidRDefault="00AA6F60" w:rsidP="00912888">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Pr="00912888" w:rsidRDefault="004B2171">
            <w:pPr>
              <w:jc w:val="center"/>
              <w:rPr>
                <w:rFonts w:ascii="Arial" w:hAnsi="Arial" w:cs="Arial"/>
                <w:sz w:val="24"/>
                <w:szCs w:val="24"/>
              </w:rPr>
            </w:pPr>
            <w:r w:rsidRPr="00912888">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Pr="00912888" w:rsidRDefault="004B2171">
            <w:pPr>
              <w:jc w:val="center"/>
              <w:rPr>
                <w:rFonts w:ascii="Arial" w:hAnsi="Arial" w:cs="Arial"/>
                <w:sz w:val="24"/>
                <w:szCs w:val="24"/>
              </w:rPr>
            </w:pPr>
            <w:r w:rsidRPr="00912888">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47047B27" w:rsidR="004B2171" w:rsidRPr="0031180D" w:rsidRDefault="0031180D">
            <w:pPr>
              <w:rPr>
                <w:rFonts w:ascii="Arial" w:hAnsi="Arial" w:cs="Arial"/>
                <w:sz w:val="24"/>
                <w:szCs w:val="24"/>
              </w:rPr>
            </w:pPr>
            <w:r w:rsidRPr="0031180D">
              <w:rPr>
                <w:rFonts w:ascii="Arial" w:hAnsi="Arial" w:cs="Arial"/>
                <w:sz w:val="24"/>
                <w:szCs w:val="24"/>
              </w:rPr>
              <w:t>14</w:t>
            </w:r>
            <w:r w:rsidRPr="0031180D">
              <w:rPr>
                <w:rFonts w:ascii="Arial" w:hAnsi="Arial" w:cs="Arial"/>
                <w:sz w:val="24"/>
                <w:szCs w:val="24"/>
                <w:vertAlign w:val="superscript"/>
              </w:rPr>
              <w:t>th</w:t>
            </w:r>
            <w:r w:rsidRPr="0031180D">
              <w:rPr>
                <w:rFonts w:ascii="Arial" w:hAnsi="Arial" w:cs="Arial"/>
                <w:sz w:val="24"/>
                <w:szCs w:val="24"/>
              </w:rPr>
              <w:t xml:space="preserve"> May </w:t>
            </w:r>
            <w:r w:rsidR="00A76FEE" w:rsidRPr="0031180D">
              <w:rPr>
                <w:rFonts w:ascii="Arial" w:hAnsi="Arial" w:cs="Arial"/>
                <w:sz w:val="24"/>
                <w:szCs w:val="24"/>
              </w:rPr>
              <w:t>202</w:t>
            </w:r>
            <w:r w:rsidR="0083067A" w:rsidRPr="0031180D">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355107C2" w14:textId="269B8727" w:rsidR="00E603BE" w:rsidRDefault="00E603BE">
      <w:pPr>
        <w:rPr>
          <w:rFonts w:ascii="Arial" w:hAnsi="Arial" w:cs="Arial"/>
          <w:b/>
          <w:bCs/>
          <w:sz w:val="24"/>
          <w:szCs w:val="24"/>
        </w:rPr>
      </w:pPr>
    </w:p>
    <w:p w14:paraId="379CAD0C" w14:textId="77777777" w:rsidR="00045843" w:rsidRDefault="00045843">
      <w:pPr>
        <w:rPr>
          <w:rFonts w:ascii="Arial" w:hAnsi="Arial" w:cs="Arial"/>
          <w:b/>
          <w:bCs/>
          <w:sz w:val="24"/>
          <w:szCs w:val="24"/>
        </w:rPr>
      </w:pPr>
    </w:p>
    <w:p w14:paraId="6FC8FE4E" w14:textId="0CD0F62B"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50C5017B" w:rsidR="008F5F65" w:rsidRDefault="008F5F65" w:rsidP="00912888">
            <w:pPr>
              <w:jc w:val="both"/>
              <w:rPr>
                <w:rFonts w:ascii="Arial" w:hAnsi="Arial" w:cs="Arial"/>
                <w:sz w:val="24"/>
                <w:szCs w:val="24"/>
              </w:rPr>
            </w:pPr>
            <w:r>
              <w:rPr>
                <w:rFonts w:ascii="Arial" w:hAnsi="Arial" w:cs="Arial"/>
                <w:sz w:val="24"/>
                <w:szCs w:val="24"/>
              </w:rPr>
              <w:t xml:space="preserve">This is a highly constrained cell search area. The proposed site is located at </w:t>
            </w:r>
            <w:r w:rsidR="00912888" w:rsidRPr="00912888">
              <w:rPr>
                <w:rFonts w:ascii="Arial" w:hAnsi="Arial" w:cs="Arial"/>
                <w:sz w:val="24"/>
                <w:szCs w:val="24"/>
              </w:rPr>
              <w:t>Caversham Park Road SW</w:t>
            </w:r>
            <w:r w:rsidR="00912888">
              <w:rPr>
                <w:rFonts w:ascii="Arial" w:hAnsi="Arial" w:cs="Arial"/>
                <w:sz w:val="24"/>
                <w:szCs w:val="24"/>
              </w:rPr>
              <w:t xml:space="preserve">, </w:t>
            </w:r>
            <w:r w:rsidR="00912888" w:rsidRPr="00912888">
              <w:rPr>
                <w:rFonts w:ascii="Arial" w:hAnsi="Arial" w:cs="Arial"/>
                <w:sz w:val="24"/>
                <w:szCs w:val="24"/>
              </w:rPr>
              <w:t>Dumbarton Way</w:t>
            </w:r>
            <w:r w:rsidR="00912888">
              <w:rPr>
                <w:rFonts w:ascii="Arial" w:hAnsi="Arial" w:cs="Arial"/>
                <w:sz w:val="24"/>
                <w:szCs w:val="24"/>
              </w:rPr>
              <w:t xml:space="preserve">, </w:t>
            </w:r>
            <w:r w:rsidR="00912888" w:rsidRPr="00912888">
              <w:rPr>
                <w:rFonts w:ascii="Arial" w:hAnsi="Arial" w:cs="Arial"/>
                <w:sz w:val="24"/>
                <w:szCs w:val="24"/>
              </w:rPr>
              <w:t>Caversham</w:t>
            </w:r>
            <w:r w:rsidR="00912888">
              <w:rPr>
                <w:rFonts w:ascii="Arial" w:hAnsi="Arial" w:cs="Arial"/>
                <w:sz w:val="24"/>
                <w:szCs w:val="24"/>
              </w:rPr>
              <w:t xml:space="preserve"> </w:t>
            </w:r>
            <w:r w:rsidR="00912888" w:rsidRPr="00912888">
              <w:rPr>
                <w:rFonts w:ascii="Arial" w:hAnsi="Arial" w:cs="Arial"/>
                <w:sz w:val="24"/>
                <w:szCs w:val="24"/>
              </w:rPr>
              <w:t>Park Road</w:t>
            </w:r>
            <w:r w:rsidR="00912888">
              <w:rPr>
                <w:rFonts w:ascii="Arial" w:hAnsi="Arial" w:cs="Arial"/>
                <w:sz w:val="24"/>
                <w:szCs w:val="24"/>
              </w:rPr>
              <w:t xml:space="preserve">, </w:t>
            </w:r>
            <w:proofErr w:type="spellStart"/>
            <w:r w:rsidR="00912888" w:rsidRPr="00912888">
              <w:rPr>
                <w:rFonts w:ascii="Arial" w:hAnsi="Arial" w:cs="Arial"/>
                <w:sz w:val="24"/>
                <w:szCs w:val="24"/>
              </w:rPr>
              <w:t>Playhatch</w:t>
            </w:r>
            <w:proofErr w:type="spellEnd"/>
            <w:r w:rsidR="00912888">
              <w:rPr>
                <w:rFonts w:ascii="Arial" w:hAnsi="Arial" w:cs="Arial"/>
                <w:sz w:val="24"/>
                <w:szCs w:val="24"/>
              </w:rPr>
              <w:t xml:space="preserve">, </w:t>
            </w:r>
            <w:r w:rsidR="00912888" w:rsidRPr="00912888">
              <w:rPr>
                <w:rFonts w:ascii="Arial" w:hAnsi="Arial" w:cs="Arial"/>
                <w:sz w:val="24"/>
                <w:szCs w:val="24"/>
              </w:rPr>
              <w:t xml:space="preserve">Eye and </w:t>
            </w:r>
            <w:proofErr w:type="spellStart"/>
            <w:r w:rsidR="00912888" w:rsidRPr="00912888">
              <w:rPr>
                <w:rFonts w:ascii="Arial" w:hAnsi="Arial" w:cs="Arial"/>
                <w:sz w:val="24"/>
                <w:szCs w:val="24"/>
              </w:rPr>
              <w:t>Dunsden</w:t>
            </w:r>
            <w:proofErr w:type="spellEnd"/>
            <w:r w:rsidR="00912888">
              <w:rPr>
                <w:rFonts w:ascii="Arial" w:hAnsi="Arial" w:cs="Arial"/>
                <w:sz w:val="24"/>
                <w:szCs w:val="24"/>
              </w:rPr>
              <w:t xml:space="preserve">, </w:t>
            </w:r>
            <w:r w:rsidR="00912888" w:rsidRPr="00912888">
              <w:rPr>
                <w:rFonts w:ascii="Arial" w:hAnsi="Arial" w:cs="Arial"/>
                <w:sz w:val="24"/>
                <w:szCs w:val="24"/>
              </w:rPr>
              <w:t>Reading</w:t>
            </w:r>
            <w:r w:rsidR="00912888">
              <w:rPr>
                <w:rFonts w:ascii="Arial" w:hAnsi="Arial" w:cs="Arial"/>
                <w:sz w:val="24"/>
                <w:szCs w:val="24"/>
              </w:rPr>
              <w:t xml:space="preserve">, </w:t>
            </w:r>
            <w:r w:rsidR="00912888" w:rsidRPr="00912888">
              <w:rPr>
                <w:rFonts w:ascii="Arial" w:hAnsi="Arial" w:cs="Arial"/>
                <w:sz w:val="24"/>
                <w:szCs w:val="24"/>
              </w:rPr>
              <w:t>Oxfordshire</w:t>
            </w:r>
            <w:r w:rsidR="00912888">
              <w:rPr>
                <w:rFonts w:ascii="Arial" w:hAnsi="Arial" w:cs="Arial"/>
                <w:sz w:val="24"/>
                <w:szCs w:val="24"/>
              </w:rPr>
              <w:t xml:space="preserve">, </w:t>
            </w:r>
            <w:r w:rsidR="00912888" w:rsidRPr="00912888">
              <w:rPr>
                <w:rFonts w:ascii="Arial" w:hAnsi="Arial" w:cs="Arial"/>
                <w:sz w:val="24"/>
                <w:szCs w:val="24"/>
              </w:rPr>
              <w:t>RG4 6PN</w:t>
            </w:r>
            <w:r w:rsidR="00912888">
              <w:rPr>
                <w:rFonts w:ascii="Arial" w:hAnsi="Arial" w:cs="Arial"/>
                <w:sz w:val="24"/>
                <w:szCs w:val="24"/>
              </w:rPr>
              <w:t>.</w:t>
            </w:r>
          </w:p>
          <w:p w14:paraId="01D3A8DB" w14:textId="77777777" w:rsidR="008F5F65" w:rsidRDefault="008F5F65" w:rsidP="00942563">
            <w:pPr>
              <w:jc w:val="both"/>
              <w:rPr>
                <w:rFonts w:ascii="Arial" w:hAnsi="Arial" w:cs="Arial"/>
                <w:sz w:val="24"/>
                <w:szCs w:val="24"/>
              </w:rPr>
            </w:pPr>
          </w:p>
          <w:p w14:paraId="2241B4DE" w14:textId="42CBA5EF" w:rsidR="006D3A5F" w:rsidRDefault="00942563" w:rsidP="006D3A5F">
            <w:pPr>
              <w:jc w:val="both"/>
              <w:rPr>
                <w:rFonts w:ascii="Arial" w:hAnsi="Arial" w:cs="Arial"/>
                <w:sz w:val="24"/>
                <w:szCs w:val="24"/>
              </w:rPr>
            </w:pPr>
            <w:r w:rsidRPr="00DA5629">
              <w:rPr>
                <w:rFonts w:ascii="Arial" w:hAnsi="Arial" w:cs="Arial"/>
                <w:sz w:val="24"/>
                <w:szCs w:val="24"/>
              </w:rPr>
              <w:t xml:space="preserve">There is now a requirement to upgrade the </w:t>
            </w:r>
            <w:r w:rsidR="00D81385" w:rsidRPr="00D81385">
              <w:rPr>
                <w:rFonts w:ascii="Arial" w:hAnsi="Arial" w:cs="Arial"/>
                <w:sz w:val="24"/>
                <w:szCs w:val="24"/>
              </w:rPr>
              <w:t xml:space="preserve">CK Hutchison Networks (UK) Ltd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to provide </w:t>
            </w:r>
            <w:r w:rsidRPr="00912888">
              <w:rPr>
                <w:rFonts w:ascii="Arial" w:hAnsi="Arial" w:cs="Arial"/>
                <w:sz w:val="24"/>
                <w:szCs w:val="24"/>
              </w:rPr>
              <w:t>improved coverage and capacity, most notably in relation to 5G services.</w:t>
            </w:r>
            <w:r w:rsidR="007762D9" w:rsidRPr="00912888">
              <w:rPr>
                <w:rFonts w:ascii="Arial" w:hAnsi="Arial" w:cs="Arial"/>
                <w:sz w:val="24"/>
                <w:szCs w:val="24"/>
              </w:rPr>
              <w:t xml:space="preserve"> This proposal is for a </w:t>
            </w:r>
            <w:r w:rsidR="009E34B4" w:rsidRPr="00912888">
              <w:rPr>
                <w:rFonts w:ascii="Arial" w:hAnsi="Arial" w:cs="Arial"/>
                <w:sz w:val="24"/>
                <w:szCs w:val="24"/>
              </w:rPr>
              <w:t>20</w:t>
            </w:r>
            <w:r w:rsidR="008B7097" w:rsidRPr="00912888">
              <w:rPr>
                <w:rFonts w:ascii="Arial" w:hAnsi="Arial" w:cs="Arial"/>
                <w:sz w:val="24"/>
                <w:szCs w:val="24"/>
              </w:rPr>
              <w:t>.0</w:t>
            </w:r>
            <w:r w:rsidR="007762D9" w:rsidRPr="00912888">
              <w:rPr>
                <w:rFonts w:ascii="Arial" w:hAnsi="Arial" w:cs="Arial"/>
                <w:sz w:val="24"/>
                <w:szCs w:val="24"/>
              </w:rPr>
              <w:t xml:space="preserve">m SW (Street Works) </w:t>
            </w:r>
            <w:r w:rsidR="007762D9">
              <w:rPr>
                <w:rFonts w:ascii="Arial" w:hAnsi="Arial" w:cs="Arial"/>
                <w:sz w:val="24"/>
                <w:szCs w:val="24"/>
              </w:rPr>
              <w:t xml:space="preserve">monopole located on the adopted highways at </w:t>
            </w:r>
            <w:r w:rsidR="00912888" w:rsidRPr="00912888">
              <w:rPr>
                <w:rFonts w:ascii="Arial" w:hAnsi="Arial" w:cs="Arial"/>
                <w:sz w:val="24"/>
                <w:szCs w:val="24"/>
              </w:rPr>
              <w:t>Caversham Park Road</w:t>
            </w:r>
            <w:r w:rsidR="006D3A5F" w:rsidRPr="00912888">
              <w:rPr>
                <w:rFonts w:ascii="Arial" w:hAnsi="Arial" w:cs="Arial"/>
                <w:sz w:val="24"/>
                <w:szCs w:val="24"/>
              </w:rPr>
              <w:t>.</w:t>
            </w:r>
            <w:r w:rsidR="006D3A5F" w:rsidRPr="006D3A5F">
              <w:rPr>
                <w:rFonts w:ascii="Arial" w:hAnsi="Arial" w:cs="Arial"/>
                <w:sz w:val="24"/>
                <w:szCs w:val="24"/>
              </w:rPr>
              <w:t xml:space="preserve"> The exact details of this proposal are illustrated on the enclosed drawings (Proposed </w:t>
            </w:r>
            <w:r w:rsidR="006D3A5F" w:rsidRPr="00912888">
              <w:rPr>
                <w:rFonts w:ascii="Arial" w:hAnsi="Arial" w:cs="Arial"/>
                <w:sz w:val="24"/>
                <w:szCs w:val="24"/>
              </w:rPr>
              <w:t>Phase 8 Monopole</w:t>
            </w:r>
            <w:r w:rsidR="006D3A5F" w:rsidRPr="006D3A5F">
              <w:rPr>
                <w:rFonts w:ascii="Arial" w:hAnsi="Arial" w:cs="Arial"/>
                <w:sz w:val="24"/>
                <w:szCs w:val="24"/>
              </w:rPr>
              <w:t xml:space="preserve"> C/W wrapround Cabinet at base &amp; associated ancillary works)</w:t>
            </w:r>
            <w:r w:rsidR="00C3025F">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4D37DC44"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B9797C" w:rsidRPr="00B9797C">
              <w:rPr>
                <w:rFonts w:ascii="Arial" w:hAnsi="Arial" w:cs="Arial"/>
                <w:sz w:val="24"/>
                <w:szCs w:val="24"/>
              </w:rPr>
              <w:t xml:space="preserve">CK Hutchison Networks (UK) Ltd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is located in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4BC2457E" w14:textId="4812A39D" w:rsidR="00FF7078" w:rsidRDefault="00942563" w:rsidP="00FF7078">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FF7078" w:rsidRPr="00FF7078">
              <w:rPr>
                <w:rFonts w:ascii="Arial" w:hAnsi="Arial" w:cs="Arial"/>
                <w:sz w:val="24"/>
                <w:szCs w:val="24"/>
              </w:rPr>
              <w:t>The Search Area is in Caversham, Reading. The nominal is located on the boundary of Grade II Park and Garden, Caversham Park</w:t>
            </w:r>
            <w:r w:rsidR="00FF7078">
              <w:rPr>
                <w:rFonts w:ascii="Arial" w:hAnsi="Arial" w:cs="Arial"/>
                <w:sz w:val="24"/>
                <w:szCs w:val="24"/>
              </w:rPr>
              <w:t xml:space="preserve">, this area has been avoided. </w:t>
            </w:r>
            <w:r w:rsidR="00FF7078" w:rsidRPr="00FF7078">
              <w:rPr>
                <w:rFonts w:ascii="Arial" w:hAnsi="Arial" w:cs="Arial"/>
                <w:sz w:val="24"/>
                <w:szCs w:val="24"/>
              </w:rPr>
              <w:t xml:space="preserve">The cell is a residential area and is constrained by extremely narrow residential roads/pavements and the proliferation of residential properties as well as obstruction caused by overhead cables. The cell is further restrained by rural areas to the North and East and has limited space for a potential build due to insufficient pavement space to build on. The option in this report </w:t>
            </w:r>
            <w:r w:rsidR="00FF7078">
              <w:rPr>
                <w:rFonts w:ascii="Arial" w:hAnsi="Arial" w:cs="Arial"/>
                <w:sz w:val="24"/>
                <w:szCs w:val="24"/>
              </w:rPr>
              <w:t>is</w:t>
            </w:r>
            <w:r w:rsidR="00FF7078" w:rsidRPr="00FF7078">
              <w:rPr>
                <w:rFonts w:ascii="Arial" w:hAnsi="Arial" w:cs="Arial"/>
                <w:sz w:val="24"/>
                <w:szCs w:val="24"/>
              </w:rPr>
              <w:t xml:space="preserve"> driven by the requirement to secure planning</w:t>
            </w:r>
            <w:r w:rsidR="00FF7078">
              <w:rPr>
                <w:rFonts w:ascii="Arial" w:hAnsi="Arial" w:cs="Arial"/>
                <w:sz w:val="24"/>
                <w:szCs w:val="24"/>
              </w:rPr>
              <w:t xml:space="preserve"> in what is a highly constrained cell</w:t>
            </w:r>
            <w:r w:rsidR="00FF7078" w:rsidRPr="00FF7078">
              <w:rPr>
                <w:rFonts w:ascii="Arial" w:hAnsi="Arial" w:cs="Arial"/>
                <w:sz w:val="24"/>
                <w:szCs w:val="24"/>
              </w:rPr>
              <w:t>.</w:t>
            </w:r>
          </w:p>
          <w:p w14:paraId="7A18EF07" w14:textId="14FC473A" w:rsidR="00942563" w:rsidRDefault="00CA2E95" w:rsidP="00942563">
            <w:pPr>
              <w:jc w:val="both"/>
              <w:rPr>
                <w:rFonts w:ascii="Arial" w:hAnsi="Arial" w:cs="Arial"/>
                <w:sz w:val="24"/>
                <w:szCs w:val="24"/>
              </w:rPr>
            </w:pPr>
            <w:r>
              <w:rPr>
                <w:rFonts w:ascii="Arial" w:hAnsi="Arial" w:cs="Arial"/>
                <w:sz w:val="24"/>
                <w:szCs w:val="24"/>
              </w:rPr>
              <w:lastRenderedPageBreak/>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Default="00CA2E95" w:rsidP="00942563">
            <w:pPr>
              <w:jc w:val="both"/>
              <w:rPr>
                <w:rFonts w:ascii="Arial" w:hAnsi="Arial" w:cs="Arial"/>
                <w:sz w:val="24"/>
                <w:szCs w:val="24"/>
              </w:rPr>
            </w:pPr>
          </w:p>
          <w:p w14:paraId="4189CE24" w14:textId="39560C49" w:rsidR="00CA2E95" w:rsidRDefault="00CA2E95" w:rsidP="00942563">
            <w:pPr>
              <w:jc w:val="both"/>
              <w:rPr>
                <w:rFonts w:ascii="Arial" w:hAnsi="Arial" w:cs="Arial"/>
                <w:sz w:val="24"/>
                <w:szCs w:val="24"/>
              </w:rPr>
            </w:pPr>
            <w:r>
              <w:rPr>
                <w:rFonts w:ascii="Arial" w:hAnsi="Arial" w:cs="Arial"/>
                <w:sz w:val="24"/>
                <w:szCs w:val="24"/>
              </w:rPr>
              <w:t xml:space="preserve">Figure 1: </w:t>
            </w:r>
          </w:p>
          <w:p w14:paraId="35222EAD" w14:textId="7B657ABC" w:rsidR="00912888" w:rsidRDefault="00912888" w:rsidP="00942563">
            <w:pPr>
              <w:jc w:val="both"/>
              <w:rPr>
                <w:rFonts w:ascii="Arial" w:hAnsi="Arial" w:cs="Arial"/>
                <w:sz w:val="24"/>
                <w:szCs w:val="24"/>
              </w:rPr>
            </w:pPr>
          </w:p>
          <w:p w14:paraId="7F2280F8" w14:textId="52900A34" w:rsidR="00912888" w:rsidRDefault="0031180D" w:rsidP="00942563">
            <w:pPr>
              <w:jc w:val="both"/>
              <w:rPr>
                <w:rFonts w:ascii="Arial" w:hAnsi="Arial" w:cs="Arial"/>
                <w:sz w:val="24"/>
                <w:szCs w:val="24"/>
              </w:rPr>
            </w:pPr>
            <w:r>
              <w:rPr>
                <w:rFonts w:ascii="Arial" w:hAnsi="Arial" w:cs="Arial"/>
                <w:noProof/>
                <w:sz w:val="24"/>
                <w:szCs w:val="24"/>
              </w:rPr>
              <w:pict w14:anchorId="37DBAD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4pt;height:151.2pt;visibility:visible;mso-wrap-style:square">
                  <v:imagedata r:id="rId12" o:title=""/>
                </v:shape>
              </w:pict>
            </w:r>
          </w:p>
          <w:p w14:paraId="37E205D7" w14:textId="77777777" w:rsidR="00912888" w:rsidRDefault="00912888" w:rsidP="00942563">
            <w:pPr>
              <w:jc w:val="both"/>
              <w:rPr>
                <w:rFonts w:ascii="Arial" w:hAnsi="Arial" w:cs="Arial"/>
                <w:sz w:val="24"/>
                <w:szCs w:val="24"/>
              </w:rPr>
            </w:pPr>
          </w:p>
          <w:p w14:paraId="083C64D8" w14:textId="41AD6842" w:rsidR="00CA2E95" w:rsidRDefault="001A1F3E" w:rsidP="00942563">
            <w:pPr>
              <w:jc w:val="both"/>
              <w:rPr>
                <w:rFonts w:ascii="Arial" w:hAnsi="Arial" w:cs="Arial"/>
                <w:sz w:val="24"/>
                <w:szCs w:val="24"/>
              </w:rPr>
            </w:pPr>
            <w:r>
              <w:rPr>
                <w:rFonts w:ascii="Arial" w:hAnsi="Arial" w:cs="Arial"/>
                <w:sz w:val="24"/>
                <w:szCs w:val="24"/>
              </w:rPr>
              <w:t>Figure 2:</w:t>
            </w:r>
          </w:p>
          <w:p w14:paraId="3485940E" w14:textId="038DA77E" w:rsidR="00912888" w:rsidRDefault="00912888" w:rsidP="00942563">
            <w:pPr>
              <w:jc w:val="both"/>
              <w:rPr>
                <w:rFonts w:ascii="Arial" w:hAnsi="Arial" w:cs="Arial"/>
                <w:sz w:val="24"/>
                <w:szCs w:val="24"/>
              </w:rPr>
            </w:pPr>
          </w:p>
          <w:p w14:paraId="6C5F4E69" w14:textId="6BED05FA" w:rsidR="00912888" w:rsidRDefault="0031180D" w:rsidP="00942563">
            <w:pPr>
              <w:jc w:val="both"/>
              <w:rPr>
                <w:rFonts w:ascii="Arial" w:hAnsi="Arial" w:cs="Arial"/>
                <w:sz w:val="24"/>
                <w:szCs w:val="24"/>
              </w:rPr>
            </w:pPr>
            <w:r>
              <w:rPr>
                <w:rFonts w:ascii="Arial" w:hAnsi="Arial" w:cs="Arial"/>
                <w:noProof/>
                <w:sz w:val="24"/>
                <w:szCs w:val="24"/>
              </w:rPr>
              <w:pict w14:anchorId="26A3908C">
                <v:shape id="_x0000_i1026" type="#_x0000_t75" style="width:7in;height:208.8pt;visibility:visible;mso-wrap-style:square">
                  <v:imagedata r:id="rId13" o:title=""/>
                </v:shape>
              </w:pict>
            </w:r>
          </w:p>
          <w:p w14:paraId="58C96C88" w14:textId="77777777" w:rsidR="00912888" w:rsidRDefault="00912888" w:rsidP="00942563">
            <w:pPr>
              <w:jc w:val="both"/>
              <w:rPr>
                <w:rFonts w:ascii="Arial" w:hAnsi="Arial" w:cs="Arial"/>
                <w:sz w:val="24"/>
                <w:szCs w:val="24"/>
              </w:rPr>
            </w:pPr>
          </w:p>
          <w:p w14:paraId="72C01930" w14:textId="7F0B2DB8" w:rsidR="001A1F3E" w:rsidRDefault="001A1F3E" w:rsidP="00942563">
            <w:pPr>
              <w:jc w:val="both"/>
              <w:rPr>
                <w:rFonts w:ascii="Arial" w:hAnsi="Arial" w:cs="Arial"/>
                <w:sz w:val="24"/>
                <w:szCs w:val="24"/>
              </w:rPr>
            </w:pPr>
            <w:r>
              <w:rPr>
                <w:rFonts w:ascii="Arial" w:hAnsi="Arial" w:cs="Arial"/>
                <w:sz w:val="24"/>
                <w:szCs w:val="24"/>
              </w:rPr>
              <w:t>Figure 3:</w:t>
            </w:r>
          </w:p>
          <w:p w14:paraId="6AE5ED3E" w14:textId="11CB580A" w:rsidR="00912888" w:rsidRDefault="00912888" w:rsidP="00942563">
            <w:pPr>
              <w:jc w:val="both"/>
              <w:rPr>
                <w:rFonts w:ascii="Arial" w:hAnsi="Arial" w:cs="Arial"/>
                <w:sz w:val="24"/>
                <w:szCs w:val="24"/>
              </w:rPr>
            </w:pPr>
          </w:p>
          <w:p w14:paraId="40FD3C7E" w14:textId="7EFA8B3F" w:rsidR="00912888" w:rsidRDefault="0031180D" w:rsidP="00942563">
            <w:pPr>
              <w:jc w:val="both"/>
              <w:rPr>
                <w:rFonts w:ascii="Arial" w:hAnsi="Arial" w:cs="Arial"/>
                <w:sz w:val="24"/>
                <w:szCs w:val="24"/>
              </w:rPr>
            </w:pPr>
            <w:r>
              <w:rPr>
                <w:rFonts w:ascii="Arial" w:hAnsi="Arial" w:cs="Arial"/>
                <w:noProof/>
                <w:sz w:val="24"/>
                <w:szCs w:val="24"/>
              </w:rPr>
              <w:pict w14:anchorId="7F0DCDB6">
                <v:shape id="_x0000_i1027" type="#_x0000_t75" style="width:7in;height:3in;visibility:visible;mso-wrap-style:square">
                  <v:imagedata r:id="rId14" o:title=""/>
                </v:shape>
              </w:pict>
            </w:r>
          </w:p>
          <w:p w14:paraId="5BD8F506" w14:textId="77777777" w:rsidR="001A1F3E" w:rsidRDefault="001A1F3E"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lastRenderedPageBreak/>
              <w:t>Policy Analysis:</w:t>
            </w:r>
          </w:p>
          <w:p w14:paraId="57EDBEDB" w14:textId="2D3CDDCB" w:rsidR="001A4579" w:rsidRDefault="001A4579" w:rsidP="001A4579">
            <w:pPr>
              <w:jc w:val="both"/>
              <w:rPr>
                <w:rFonts w:ascii="Arial" w:hAnsi="Arial" w:cs="Arial"/>
                <w:sz w:val="24"/>
                <w:szCs w:val="24"/>
              </w:rPr>
            </w:pPr>
          </w:p>
          <w:p w14:paraId="0462FCDE" w14:textId="77777777" w:rsidR="00912888" w:rsidRPr="001F3D48" w:rsidRDefault="00912888" w:rsidP="00912888">
            <w:pPr>
              <w:pStyle w:val="BodyText2"/>
              <w:jc w:val="both"/>
              <w:rPr>
                <w:rFonts w:ascii="Arial" w:hAnsi="Arial" w:cs="Arial"/>
                <w:sz w:val="24"/>
                <w:szCs w:val="24"/>
              </w:rPr>
            </w:pPr>
            <w:r w:rsidRPr="001F3D48">
              <w:rPr>
                <w:rFonts w:ascii="Arial" w:hAnsi="Arial" w:cs="Arial"/>
                <w:sz w:val="24"/>
                <w:szCs w:val="24"/>
              </w:rPr>
              <w:t>Local Planning Authority:</w:t>
            </w:r>
            <w:r w:rsidRPr="001F3D48">
              <w:rPr>
                <w:rFonts w:ascii="Arial" w:hAnsi="Arial" w:cs="Arial"/>
                <w:sz w:val="24"/>
                <w:szCs w:val="24"/>
              </w:rPr>
              <w:tab/>
            </w:r>
            <w:r>
              <w:rPr>
                <w:rFonts w:ascii="Arial" w:hAnsi="Arial" w:cs="Arial"/>
                <w:sz w:val="24"/>
                <w:szCs w:val="24"/>
                <w:lang w:eastAsia="en-US"/>
              </w:rPr>
              <w:t>Reading BC</w:t>
            </w:r>
          </w:p>
          <w:p w14:paraId="648B816D" w14:textId="77777777" w:rsidR="00912888" w:rsidRPr="001F3D48" w:rsidRDefault="00912888" w:rsidP="00912888">
            <w:pPr>
              <w:jc w:val="both"/>
              <w:rPr>
                <w:rFonts w:ascii="Arial" w:hAnsi="Arial" w:cs="Arial"/>
                <w:sz w:val="24"/>
                <w:szCs w:val="24"/>
              </w:rPr>
            </w:pPr>
          </w:p>
          <w:p w14:paraId="56F115F4" w14:textId="77777777" w:rsidR="00912888" w:rsidRPr="001F3D48" w:rsidRDefault="00912888" w:rsidP="00912888">
            <w:pPr>
              <w:pStyle w:val="BodyTextIndent"/>
              <w:ind w:left="2880" w:hanging="2880"/>
              <w:jc w:val="both"/>
              <w:rPr>
                <w:rFonts w:ascii="Arial" w:hAnsi="Arial" w:cs="Arial"/>
                <w:sz w:val="24"/>
                <w:szCs w:val="24"/>
              </w:rPr>
            </w:pPr>
            <w:r w:rsidRPr="001F3D48">
              <w:rPr>
                <w:rFonts w:ascii="Arial" w:hAnsi="Arial" w:cs="Arial"/>
                <w:sz w:val="24"/>
                <w:szCs w:val="24"/>
              </w:rPr>
              <w:t>Development Plan:</w:t>
            </w:r>
            <w:r w:rsidRPr="001F3D48">
              <w:rPr>
                <w:rFonts w:ascii="Arial" w:hAnsi="Arial" w:cs="Arial"/>
                <w:sz w:val="24"/>
                <w:szCs w:val="24"/>
              </w:rPr>
              <w:tab/>
            </w:r>
            <w:r w:rsidRPr="00937E93">
              <w:rPr>
                <w:rFonts w:ascii="Arial" w:hAnsi="Arial" w:cs="Arial"/>
                <w:sz w:val="24"/>
                <w:szCs w:val="24"/>
              </w:rPr>
              <w:t>Reading Borough Local Plan (2019)</w:t>
            </w:r>
            <w:r w:rsidRPr="001F3D48">
              <w:rPr>
                <w:rFonts w:ascii="Arial" w:hAnsi="Arial" w:cs="Arial"/>
                <w:sz w:val="24"/>
                <w:szCs w:val="24"/>
              </w:rPr>
              <w:cr/>
            </w:r>
          </w:p>
          <w:p w14:paraId="79E405EF" w14:textId="77777777" w:rsidR="00912888" w:rsidRPr="001F3D48" w:rsidRDefault="00912888" w:rsidP="00912888">
            <w:pPr>
              <w:pStyle w:val="BodyTextIndent"/>
              <w:ind w:left="2880" w:hanging="2880"/>
              <w:jc w:val="both"/>
              <w:rPr>
                <w:rFonts w:ascii="Arial" w:hAnsi="Arial" w:cs="Arial"/>
                <w:sz w:val="24"/>
                <w:szCs w:val="24"/>
              </w:rPr>
            </w:pPr>
            <w:r w:rsidRPr="001F3D48">
              <w:rPr>
                <w:rFonts w:ascii="Arial" w:hAnsi="Arial" w:cs="Arial"/>
                <w:sz w:val="24"/>
                <w:szCs w:val="24"/>
              </w:rPr>
              <w:t>Site and its surrounds</w:t>
            </w:r>
          </w:p>
          <w:p w14:paraId="3BC488ED" w14:textId="77777777" w:rsidR="00912888" w:rsidRPr="001F3D48" w:rsidRDefault="00912888" w:rsidP="00912888">
            <w:pPr>
              <w:jc w:val="both"/>
              <w:rPr>
                <w:rFonts w:ascii="Arial" w:hAnsi="Arial" w:cs="Arial"/>
                <w:b/>
                <w:sz w:val="24"/>
                <w:szCs w:val="24"/>
              </w:rPr>
            </w:pPr>
          </w:p>
          <w:p w14:paraId="7DC5C389" w14:textId="77777777" w:rsidR="00912888" w:rsidRPr="001F3D48" w:rsidRDefault="00912888" w:rsidP="00912888">
            <w:pPr>
              <w:jc w:val="both"/>
              <w:rPr>
                <w:rFonts w:ascii="Arial" w:hAnsi="Arial" w:cs="Arial"/>
                <w:b/>
                <w:sz w:val="24"/>
                <w:szCs w:val="24"/>
              </w:rPr>
            </w:pPr>
            <w:r w:rsidRPr="001F3D48">
              <w:rPr>
                <w:rFonts w:ascii="Arial" w:hAnsi="Arial" w:cs="Arial"/>
                <w:b/>
                <w:sz w:val="24"/>
                <w:szCs w:val="24"/>
              </w:rPr>
              <w:t>Policy Relevant to the Development Site:</w:t>
            </w:r>
          </w:p>
          <w:p w14:paraId="26EB5E00" w14:textId="77777777" w:rsidR="00912888" w:rsidRPr="001F3D48" w:rsidRDefault="00912888" w:rsidP="00912888">
            <w:pPr>
              <w:jc w:val="both"/>
              <w:rPr>
                <w:rFonts w:ascii="Arial" w:hAnsi="Arial" w:cs="Arial"/>
                <w:sz w:val="24"/>
                <w:szCs w:val="24"/>
              </w:rPr>
            </w:pPr>
          </w:p>
          <w:p w14:paraId="2E81E9F6" w14:textId="77777777" w:rsidR="00912888" w:rsidRPr="001F3D48" w:rsidRDefault="00912888" w:rsidP="00912888">
            <w:pPr>
              <w:jc w:val="both"/>
              <w:rPr>
                <w:rFonts w:ascii="Arial" w:hAnsi="Arial" w:cs="Arial"/>
                <w:sz w:val="24"/>
                <w:szCs w:val="24"/>
              </w:rPr>
            </w:pPr>
            <w:r w:rsidRPr="001F3D48">
              <w:rPr>
                <w:rFonts w:ascii="Arial" w:hAnsi="Arial" w:cs="Arial"/>
                <w:sz w:val="24"/>
                <w:szCs w:val="24"/>
              </w:rPr>
              <w:t xml:space="preserve">The site is designated as being in the settlement boundary, with urban </w:t>
            </w:r>
            <w:r>
              <w:rPr>
                <w:rFonts w:ascii="Arial" w:hAnsi="Arial" w:cs="Arial"/>
                <w:sz w:val="24"/>
                <w:szCs w:val="24"/>
              </w:rPr>
              <w:t xml:space="preserve">(retail / commercial) </w:t>
            </w:r>
            <w:r w:rsidRPr="001F3D48">
              <w:rPr>
                <w:rFonts w:ascii="Arial" w:hAnsi="Arial" w:cs="Arial"/>
                <w:sz w:val="24"/>
                <w:szCs w:val="24"/>
              </w:rPr>
              <w:t>uses to the north, east, south and west. The site designation is not a material consideration.</w:t>
            </w:r>
          </w:p>
          <w:p w14:paraId="48F9528A" w14:textId="77777777" w:rsidR="00912888" w:rsidRPr="001F3D48" w:rsidRDefault="00912888" w:rsidP="00912888">
            <w:pPr>
              <w:jc w:val="both"/>
              <w:rPr>
                <w:rFonts w:ascii="Arial" w:hAnsi="Arial" w:cs="Arial"/>
                <w:sz w:val="24"/>
                <w:szCs w:val="24"/>
              </w:rPr>
            </w:pPr>
            <w:r w:rsidRPr="001F3D48">
              <w:rPr>
                <w:rFonts w:ascii="Arial" w:hAnsi="Arial" w:cs="Arial"/>
                <w:sz w:val="24"/>
                <w:szCs w:val="24"/>
              </w:rPr>
              <w:t xml:space="preserve"> </w:t>
            </w:r>
          </w:p>
          <w:p w14:paraId="1FE05F9C" w14:textId="77777777" w:rsidR="00912888" w:rsidRPr="001F3D48" w:rsidRDefault="00912888" w:rsidP="00912888">
            <w:pPr>
              <w:jc w:val="both"/>
              <w:rPr>
                <w:rFonts w:ascii="Arial" w:hAnsi="Arial" w:cs="Arial"/>
                <w:sz w:val="24"/>
                <w:szCs w:val="24"/>
              </w:rPr>
            </w:pPr>
            <w:r>
              <w:rPr>
                <w:rFonts w:ascii="Arial" w:hAnsi="Arial" w:cs="Arial"/>
                <w:sz w:val="24"/>
                <w:szCs w:val="24"/>
              </w:rPr>
              <w:t>Reading BC</w:t>
            </w:r>
            <w:r w:rsidRPr="001F3D48">
              <w:rPr>
                <w:rFonts w:ascii="Arial" w:hAnsi="Arial" w:cs="Arial"/>
                <w:sz w:val="24"/>
                <w:szCs w:val="24"/>
              </w:rPr>
              <w:t xml:space="preserve"> does have a specific telecoms policy. This, together with the NPPF is of relevance. The National Planning Policy section of this supporting statement goes into detailed analysis of why this site is in compliance with the NPPF.</w:t>
            </w:r>
          </w:p>
          <w:p w14:paraId="7DC0B797" w14:textId="77777777" w:rsidR="00912888" w:rsidRPr="001F3D48" w:rsidRDefault="00912888" w:rsidP="00912888">
            <w:pPr>
              <w:jc w:val="both"/>
              <w:rPr>
                <w:rFonts w:ascii="Arial" w:hAnsi="Arial" w:cs="Arial"/>
                <w:sz w:val="24"/>
                <w:szCs w:val="24"/>
              </w:rPr>
            </w:pPr>
          </w:p>
          <w:p w14:paraId="6550067A" w14:textId="77777777" w:rsidR="00912888" w:rsidRPr="001F3D48" w:rsidRDefault="00912888" w:rsidP="00912888">
            <w:pPr>
              <w:jc w:val="both"/>
              <w:rPr>
                <w:rFonts w:ascii="Arial" w:hAnsi="Arial" w:cs="Arial"/>
                <w:sz w:val="24"/>
                <w:szCs w:val="24"/>
              </w:rPr>
            </w:pPr>
            <w:r w:rsidRPr="001F3D48">
              <w:rPr>
                <w:rFonts w:ascii="Arial" w:hAnsi="Arial" w:cs="Arial"/>
                <w:b/>
                <w:sz w:val="24"/>
                <w:szCs w:val="24"/>
              </w:rPr>
              <w:t>Policy Analysis:</w:t>
            </w:r>
          </w:p>
          <w:p w14:paraId="4A156271" w14:textId="77777777" w:rsidR="00912888" w:rsidRPr="001F3D48" w:rsidRDefault="00912888" w:rsidP="00912888">
            <w:pPr>
              <w:jc w:val="both"/>
              <w:rPr>
                <w:rFonts w:ascii="Arial" w:hAnsi="Arial" w:cs="Arial"/>
                <w:sz w:val="24"/>
                <w:szCs w:val="24"/>
              </w:rPr>
            </w:pPr>
            <w:r w:rsidRPr="001F3D48">
              <w:rPr>
                <w:rFonts w:ascii="Arial" w:hAnsi="Arial" w:cs="Arial"/>
                <w:sz w:val="24"/>
                <w:szCs w:val="24"/>
              </w:rPr>
              <w:t xml:space="preserve">  </w:t>
            </w:r>
          </w:p>
          <w:p w14:paraId="316E6703" w14:textId="77777777" w:rsidR="00912888" w:rsidRPr="001F3D48" w:rsidRDefault="00912888" w:rsidP="00912888">
            <w:pPr>
              <w:jc w:val="both"/>
              <w:rPr>
                <w:rFonts w:ascii="Arial" w:hAnsi="Arial" w:cs="Arial"/>
                <w:sz w:val="24"/>
                <w:szCs w:val="24"/>
              </w:rPr>
            </w:pPr>
            <w:r w:rsidRPr="001F3D48">
              <w:rPr>
                <w:rFonts w:ascii="Arial" w:hAnsi="Arial" w:cs="Arial"/>
                <w:sz w:val="24"/>
                <w:szCs w:val="24"/>
              </w:rPr>
              <w:t xml:space="preserve">Policy </w:t>
            </w:r>
            <w:r>
              <w:rPr>
                <w:rFonts w:ascii="Arial" w:hAnsi="Arial" w:cs="Arial"/>
                <w:b/>
                <w:sz w:val="24"/>
                <w:szCs w:val="24"/>
              </w:rPr>
              <w:t>OU3</w:t>
            </w:r>
            <w:r w:rsidRPr="001F3D48">
              <w:rPr>
                <w:rFonts w:ascii="Arial" w:hAnsi="Arial" w:cs="Arial"/>
                <w:sz w:val="24"/>
                <w:szCs w:val="24"/>
              </w:rPr>
              <w:t xml:space="preserve"> states:</w:t>
            </w:r>
          </w:p>
          <w:p w14:paraId="7372AF62" w14:textId="77777777" w:rsidR="00912888" w:rsidRPr="001F3D48" w:rsidRDefault="00912888" w:rsidP="00912888">
            <w:pPr>
              <w:jc w:val="both"/>
              <w:rPr>
                <w:rFonts w:ascii="Arial" w:hAnsi="Arial" w:cs="Arial"/>
                <w:sz w:val="24"/>
                <w:szCs w:val="24"/>
              </w:rPr>
            </w:pPr>
          </w:p>
          <w:p w14:paraId="11BF45E1" w14:textId="77777777" w:rsidR="00912888" w:rsidRDefault="00912888" w:rsidP="00912888">
            <w:pPr>
              <w:jc w:val="both"/>
              <w:rPr>
                <w:rFonts w:ascii="Arial" w:hAnsi="Arial" w:cs="Arial"/>
                <w:sz w:val="24"/>
                <w:szCs w:val="24"/>
              </w:rPr>
            </w:pPr>
            <w:r>
              <w:rPr>
                <w:rFonts w:ascii="Arial" w:hAnsi="Arial" w:cs="Arial"/>
                <w:sz w:val="24"/>
                <w:szCs w:val="24"/>
              </w:rPr>
              <w:t>“</w:t>
            </w:r>
            <w:r w:rsidRPr="009158E7">
              <w:rPr>
                <w:rFonts w:ascii="Arial" w:hAnsi="Arial" w:cs="Arial"/>
                <w:sz w:val="24"/>
                <w:szCs w:val="24"/>
              </w:rPr>
              <w:t>Telecommunications Development</w:t>
            </w:r>
          </w:p>
          <w:p w14:paraId="71E88534" w14:textId="77777777" w:rsidR="00912888" w:rsidRPr="009158E7" w:rsidRDefault="00912888" w:rsidP="00912888">
            <w:pPr>
              <w:jc w:val="both"/>
              <w:rPr>
                <w:rFonts w:ascii="Arial" w:hAnsi="Arial" w:cs="Arial"/>
                <w:sz w:val="24"/>
                <w:szCs w:val="24"/>
              </w:rPr>
            </w:pPr>
          </w:p>
          <w:p w14:paraId="004B0C23" w14:textId="77777777" w:rsidR="00912888" w:rsidRPr="009158E7" w:rsidRDefault="00912888" w:rsidP="00912888">
            <w:pPr>
              <w:jc w:val="both"/>
              <w:rPr>
                <w:rFonts w:ascii="Arial" w:hAnsi="Arial" w:cs="Arial"/>
                <w:sz w:val="24"/>
                <w:szCs w:val="24"/>
              </w:rPr>
            </w:pPr>
            <w:r w:rsidRPr="009158E7">
              <w:rPr>
                <w:rFonts w:ascii="Arial" w:hAnsi="Arial" w:cs="Arial"/>
                <w:sz w:val="24"/>
                <w:szCs w:val="24"/>
              </w:rPr>
              <w:t>Proposals for telecommunications development will be permitted provided that:</w:t>
            </w:r>
          </w:p>
          <w:p w14:paraId="5A1D5216" w14:textId="77777777" w:rsidR="00912888" w:rsidRDefault="00912888" w:rsidP="00912888">
            <w:pPr>
              <w:jc w:val="both"/>
              <w:rPr>
                <w:rFonts w:ascii="Arial" w:hAnsi="Arial" w:cs="Arial"/>
                <w:sz w:val="24"/>
                <w:szCs w:val="24"/>
              </w:rPr>
            </w:pPr>
          </w:p>
          <w:p w14:paraId="31E2F8C0" w14:textId="77777777" w:rsidR="00912888" w:rsidRDefault="00912888" w:rsidP="00912888">
            <w:pPr>
              <w:numPr>
                <w:ilvl w:val="0"/>
                <w:numId w:val="11"/>
              </w:numPr>
              <w:ind w:left="0"/>
              <w:jc w:val="both"/>
              <w:rPr>
                <w:rFonts w:ascii="Arial" w:hAnsi="Arial" w:cs="Arial"/>
                <w:sz w:val="24"/>
                <w:szCs w:val="24"/>
              </w:rPr>
            </w:pPr>
            <w:r w:rsidRPr="009158E7">
              <w:rPr>
                <w:rFonts w:ascii="Arial" w:hAnsi="Arial" w:cs="Arial"/>
                <w:sz w:val="24"/>
                <w:szCs w:val="24"/>
              </w:rPr>
              <w:t>They do not have an adverse impact on the visual amenity of the surrounding area or on the significance of a heritage asset;</w:t>
            </w:r>
          </w:p>
          <w:p w14:paraId="6B6DAF0B" w14:textId="77777777" w:rsidR="00912888" w:rsidRDefault="00912888" w:rsidP="00912888">
            <w:pPr>
              <w:numPr>
                <w:ilvl w:val="0"/>
                <w:numId w:val="11"/>
              </w:numPr>
              <w:ind w:left="0"/>
              <w:jc w:val="both"/>
              <w:rPr>
                <w:rFonts w:ascii="Arial" w:hAnsi="Arial" w:cs="Arial"/>
                <w:sz w:val="24"/>
                <w:szCs w:val="24"/>
              </w:rPr>
            </w:pPr>
            <w:r w:rsidRPr="009158E7">
              <w:rPr>
                <w:rFonts w:ascii="Arial" w:hAnsi="Arial" w:cs="Arial"/>
                <w:sz w:val="24"/>
                <w:szCs w:val="24"/>
              </w:rPr>
              <w:t>The apparatus will be sited and designed so as to minimise its visual impact by the use of innovative design solutions such as lamp column ‘swap-outs’ or concealment / camouflage options; and</w:t>
            </w:r>
          </w:p>
          <w:p w14:paraId="69E13C45" w14:textId="77777777" w:rsidR="00912888" w:rsidRPr="009158E7" w:rsidRDefault="00912888" w:rsidP="00912888">
            <w:pPr>
              <w:numPr>
                <w:ilvl w:val="0"/>
                <w:numId w:val="11"/>
              </w:numPr>
              <w:ind w:left="0"/>
              <w:jc w:val="both"/>
              <w:rPr>
                <w:rFonts w:ascii="Arial" w:hAnsi="Arial" w:cs="Arial"/>
                <w:sz w:val="24"/>
                <w:szCs w:val="24"/>
              </w:rPr>
            </w:pPr>
            <w:r w:rsidRPr="009158E7">
              <w:rPr>
                <w:rFonts w:ascii="Arial" w:hAnsi="Arial" w:cs="Arial"/>
                <w:sz w:val="24"/>
                <w:szCs w:val="24"/>
              </w:rPr>
              <w:t>Alternative sites and site-sharing options have been fully investigated and it has been demonstrated that no preferable alternative sites are potentially available which</w:t>
            </w:r>
            <w:r>
              <w:rPr>
                <w:rFonts w:ascii="Arial" w:hAnsi="Arial" w:cs="Arial"/>
                <w:sz w:val="24"/>
                <w:szCs w:val="24"/>
              </w:rPr>
              <w:t xml:space="preserve"> </w:t>
            </w:r>
            <w:r w:rsidRPr="009158E7">
              <w:rPr>
                <w:rFonts w:ascii="Arial" w:hAnsi="Arial" w:cs="Arial"/>
                <w:sz w:val="24"/>
                <w:szCs w:val="24"/>
              </w:rPr>
              <w:t>would result in a development that would be less visually intrusive.”</w:t>
            </w:r>
          </w:p>
          <w:p w14:paraId="00D205E7" w14:textId="77777777" w:rsidR="00912888" w:rsidRPr="001F3D48" w:rsidRDefault="00912888" w:rsidP="00912888">
            <w:pPr>
              <w:jc w:val="both"/>
              <w:rPr>
                <w:rFonts w:ascii="Arial" w:hAnsi="Arial" w:cs="Arial"/>
                <w:sz w:val="24"/>
                <w:szCs w:val="24"/>
              </w:rPr>
            </w:pPr>
          </w:p>
          <w:p w14:paraId="14391270" w14:textId="390508AE" w:rsidR="00912888" w:rsidRDefault="00912888" w:rsidP="00912888">
            <w:pPr>
              <w:jc w:val="both"/>
              <w:rPr>
                <w:rFonts w:ascii="Arial" w:hAnsi="Arial" w:cs="Arial"/>
                <w:sz w:val="24"/>
                <w:szCs w:val="24"/>
              </w:rPr>
            </w:pPr>
            <w:r w:rsidRPr="001F3D48">
              <w:rPr>
                <w:rFonts w:ascii="Arial" w:hAnsi="Arial" w:cs="Arial"/>
                <w:sz w:val="24"/>
                <w:szCs w:val="24"/>
              </w:rPr>
              <w:t xml:space="preserve">The proposed works at the site would not result in demonstrable harm to the character </w:t>
            </w:r>
            <w:r>
              <w:rPr>
                <w:rFonts w:ascii="Arial" w:hAnsi="Arial" w:cs="Arial"/>
                <w:sz w:val="24"/>
                <w:szCs w:val="24"/>
              </w:rPr>
              <w:t xml:space="preserve">and very commercial nature of this area, </w:t>
            </w:r>
            <w:r w:rsidRPr="001F3D48">
              <w:rPr>
                <w:rFonts w:ascii="Arial" w:hAnsi="Arial" w:cs="Arial"/>
                <w:sz w:val="24"/>
                <w:szCs w:val="24"/>
              </w:rPr>
              <w:t xml:space="preserve">and would be suitably distant from residential properties to ensure amenity loss is </w:t>
            </w:r>
            <w:r>
              <w:rPr>
                <w:rFonts w:ascii="Arial" w:hAnsi="Arial" w:cs="Arial"/>
                <w:sz w:val="24"/>
                <w:szCs w:val="24"/>
              </w:rPr>
              <w:t>negated</w:t>
            </w:r>
            <w:r w:rsidRPr="001F3D48">
              <w:rPr>
                <w:rFonts w:ascii="Arial" w:hAnsi="Arial" w:cs="Arial"/>
                <w:sz w:val="24"/>
                <w:szCs w:val="24"/>
              </w:rPr>
              <w:t>.</w:t>
            </w:r>
            <w:r>
              <w:rPr>
                <w:rFonts w:ascii="Arial" w:hAnsi="Arial" w:cs="Arial"/>
                <w:sz w:val="24"/>
                <w:szCs w:val="24"/>
              </w:rPr>
              <w:t xml:space="preserve"> Furthermore, the position of the equipment to the rear of the pavement will ensure acceptable and expected distance to allow for the safe passage of pedestrians is maintained.</w:t>
            </w:r>
            <w:r w:rsidRPr="001F3D48">
              <w:rPr>
                <w:rFonts w:ascii="Arial" w:hAnsi="Arial" w:cs="Arial"/>
                <w:sz w:val="24"/>
                <w:szCs w:val="24"/>
              </w:rPr>
              <w:t xml:space="preserve"> In addition</w:t>
            </w:r>
            <w:r>
              <w:rPr>
                <w:rFonts w:ascii="Arial" w:hAnsi="Arial" w:cs="Arial"/>
                <w:sz w:val="24"/>
                <w:szCs w:val="24"/>
              </w:rPr>
              <w:t>,</w:t>
            </w:r>
            <w:r w:rsidRPr="001F3D48">
              <w:rPr>
                <w:rFonts w:ascii="Arial" w:hAnsi="Arial" w:cs="Arial"/>
                <w:sz w:val="24"/>
                <w:szCs w:val="24"/>
              </w:rPr>
              <w:t xml:space="preserve"> it would provide the requisite coverage needed in the area, </w:t>
            </w:r>
            <w:r>
              <w:rPr>
                <w:rFonts w:ascii="Arial" w:hAnsi="Arial" w:cs="Arial"/>
                <w:sz w:val="24"/>
                <w:szCs w:val="24"/>
              </w:rPr>
              <w:t xml:space="preserve">as well as site sharing capacity, </w:t>
            </w:r>
            <w:r w:rsidRPr="001F3D48">
              <w:rPr>
                <w:rFonts w:ascii="Arial" w:hAnsi="Arial" w:cs="Arial"/>
                <w:sz w:val="24"/>
                <w:szCs w:val="24"/>
              </w:rPr>
              <w:t xml:space="preserve">so according with the principles of the policy. </w:t>
            </w:r>
          </w:p>
          <w:p w14:paraId="6C8509E9" w14:textId="77777777" w:rsidR="00912888" w:rsidRDefault="00912888" w:rsidP="00912888">
            <w:pPr>
              <w:jc w:val="both"/>
              <w:rPr>
                <w:rFonts w:ascii="Arial" w:hAnsi="Arial" w:cs="Arial"/>
                <w:sz w:val="24"/>
                <w:szCs w:val="24"/>
              </w:rPr>
            </w:pPr>
          </w:p>
          <w:p w14:paraId="45789982" w14:textId="7AE44A06" w:rsidR="00912888" w:rsidRPr="001F3D48" w:rsidRDefault="00912888" w:rsidP="00912888">
            <w:pPr>
              <w:jc w:val="both"/>
              <w:rPr>
                <w:rFonts w:ascii="Arial" w:hAnsi="Arial" w:cs="Arial"/>
                <w:sz w:val="24"/>
                <w:szCs w:val="24"/>
              </w:rPr>
            </w:pPr>
            <w:r w:rsidRPr="001F3D48">
              <w:rPr>
                <w:rFonts w:ascii="Arial" w:hAnsi="Arial" w:cs="Arial"/>
                <w:sz w:val="24"/>
                <w:szCs w:val="24"/>
              </w:rPr>
              <w:t>The public benefits of a greatly enhanced communications network for businesses, residents and visitors alike in this location would qualify as a considerable positive that would contribute to the wider economic output of the area.  It fully accords with the requirements of the NPPF</w:t>
            </w:r>
            <w:r>
              <w:rPr>
                <w:rFonts w:ascii="Arial" w:hAnsi="Arial" w:cs="Arial"/>
                <w:sz w:val="24"/>
                <w:szCs w:val="24"/>
              </w:rPr>
              <w:t>.</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CF46265" w14:textId="77777777" w:rsidR="00E47539" w:rsidRDefault="00E47539" w:rsidP="00E47539"/>
          <w:p w14:paraId="766FB210" w14:textId="77777777" w:rsidR="00E47539" w:rsidRPr="00912888" w:rsidRDefault="00E47539" w:rsidP="00E47539">
            <w:pPr>
              <w:jc w:val="both"/>
              <w:rPr>
                <w:rFonts w:ascii="Arial" w:hAnsi="Arial" w:cs="Arial"/>
                <w:b/>
                <w:bCs/>
                <w:sz w:val="24"/>
                <w:szCs w:val="24"/>
              </w:rPr>
            </w:pPr>
            <w:r w:rsidRPr="00912888">
              <w:rPr>
                <w:rFonts w:ascii="Arial" w:hAnsi="Arial" w:cs="Arial"/>
                <w:b/>
                <w:bCs/>
                <w:sz w:val="24"/>
                <w:szCs w:val="24"/>
              </w:rPr>
              <w:t xml:space="preserve">Pavement Width: </w:t>
            </w:r>
          </w:p>
          <w:p w14:paraId="360F11AA" w14:textId="77777777" w:rsidR="00E47539" w:rsidRPr="00912888" w:rsidRDefault="00E47539" w:rsidP="00E47539">
            <w:pPr>
              <w:jc w:val="both"/>
              <w:rPr>
                <w:rFonts w:ascii="Arial" w:hAnsi="Arial" w:cs="Arial"/>
                <w:b/>
                <w:bCs/>
                <w:sz w:val="24"/>
                <w:szCs w:val="24"/>
                <w:lang w:eastAsia="en-GB"/>
              </w:rPr>
            </w:pPr>
          </w:p>
          <w:p w14:paraId="7B25785A" w14:textId="71922FA4" w:rsidR="00E47539" w:rsidRPr="00912888" w:rsidRDefault="00E47539" w:rsidP="00E47539">
            <w:pPr>
              <w:jc w:val="both"/>
              <w:rPr>
                <w:rFonts w:ascii="Arial" w:hAnsi="Arial" w:cs="Arial"/>
                <w:sz w:val="24"/>
                <w:szCs w:val="24"/>
              </w:rPr>
            </w:pPr>
            <w:r w:rsidRPr="00912888">
              <w:rPr>
                <w:rFonts w:ascii="Arial" w:hAnsi="Arial" w:cs="Arial"/>
                <w:sz w:val="24"/>
                <w:szCs w:val="24"/>
              </w:rPr>
              <w:t xml:space="preserve">The </w:t>
            </w:r>
            <w:r w:rsidR="00B9797C" w:rsidRPr="00912888">
              <w:rPr>
                <w:rFonts w:ascii="Arial" w:hAnsi="Arial" w:cs="Arial"/>
                <w:sz w:val="24"/>
                <w:szCs w:val="24"/>
              </w:rPr>
              <w:t xml:space="preserve">CK Hutchison Networks (UK) Ltd </w:t>
            </w:r>
            <w:r w:rsidRPr="00912888">
              <w:rPr>
                <w:rFonts w:ascii="Arial" w:hAnsi="Arial" w:cs="Arial"/>
                <w:sz w:val="24"/>
                <w:szCs w:val="24"/>
              </w:rPr>
              <w:t xml:space="preserve">Street Works (SW) Project is installing equipment solely on either adopted pavements or verges. In these adopted locations the Mobile Phone Industry have rights to place their equipment. With all SW proposals sufficient pavement width has been given for pedestrian, wheelchair, and pushchair access. Planning Appeal Reference: APP/A5840/W/20/3254830 makes specific reference to this element where the Planning Inspector states: </w:t>
            </w:r>
          </w:p>
          <w:p w14:paraId="67870D7A" w14:textId="77777777" w:rsidR="00E47539" w:rsidRPr="00912888" w:rsidRDefault="00E47539" w:rsidP="00E47539">
            <w:pPr>
              <w:jc w:val="both"/>
              <w:rPr>
                <w:rFonts w:ascii="Arial" w:hAnsi="Arial" w:cs="Arial"/>
                <w:sz w:val="24"/>
                <w:szCs w:val="24"/>
              </w:rPr>
            </w:pPr>
          </w:p>
          <w:p w14:paraId="29228379" w14:textId="0E919EF2" w:rsidR="00E47539" w:rsidRPr="00912888" w:rsidRDefault="00E47539" w:rsidP="001A4579">
            <w:pPr>
              <w:jc w:val="both"/>
              <w:rPr>
                <w:rFonts w:ascii="Arial" w:hAnsi="Arial" w:cs="Arial"/>
                <w:i/>
                <w:iCs/>
                <w:sz w:val="24"/>
                <w:szCs w:val="24"/>
              </w:rPr>
            </w:pPr>
            <w:r w:rsidRPr="00912888">
              <w:rPr>
                <w:rFonts w:ascii="Arial" w:hAnsi="Arial" w:cs="Arial"/>
                <w:i/>
                <w:iCs/>
                <w:sz w:val="24"/>
                <w:szCs w:val="24"/>
              </w:rPr>
              <w:t>“Along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2A978D48"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112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11F567FA" w:rsidR="004B2171" w:rsidRDefault="004B2171">
            <w:pPr>
              <w:rPr>
                <w:rFonts w:ascii="Arial" w:hAnsi="Arial" w:cs="Arial"/>
                <w:sz w:val="24"/>
                <w:szCs w:val="24"/>
              </w:rPr>
            </w:pPr>
            <w:r>
              <w:rPr>
                <w:rFonts w:ascii="Arial" w:hAnsi="Arial" w:cs="Arial"/>
                <w:sz w:val="24"/>
                <w:szCs w:val="24"/>
              </w:rPr>
              <w:t>Enclose</w:t>
            </w:r>
            <w:r w:rsidR="0031180D">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rsidTr="00912888">
        <w:tc>
          <w:tcPr>
            <w:tcW w:w="10316" w:type="dxa"/>
          </w:tcPr>
          <w:p w14:paraId="172F7D6C" w14:textId="13EB60D8" w:rsidR="00942563" w:rsidRDefault="00942563" w:rsidP="005E5DF8">
            <w:pPr>
              <w:rPr>
                <w:rFonts w:ascii="Arial" w:hAnsi="Arial" w:cs="Arial"/>
                <w:sz w:val="24"/>
                <w:szCs w:val="24"/>
              </w:rPr>
            </w:pPr>
          </w:p>
          <w:p w14:paraId="34D301F1" w14:textId="33DB8723"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1A40339E" w14:textId="6762D78E" w:rsidR="00FB49BF" w:rsidRPr="00912888" w:rsidRDefault="00FB49BF" w:rsidP="00FB49BF">
            <w:pPr>
              <w:jc w:val="both"/>
              <w:rPr>
                <w:rFonts w:ascii="Arial" w:hAnsi="Arial" w:cs="Arial"/>
                <w:sz w:val="24"/>
                <w:szCs w:val="24"/>
              </w:rPr>
            </w:pPr>
            <w:r w:rsidRPr="00912888">
              <w:rPr>
                <w:rFonts w:ascii="Arial" w:hAnsi="Arial" w:cs="Arial"/>
                <w:sz w:val="24"/>
                <w:szCs w:val="24"/>
              </w:rPr>
              <w:lastRenderedPageBreak/>
              <w:t xml:space="preserve">Figure 4 illustrates the nominal and existing 3 UK sites in the area. The nominal is captured by the </w:t>
            </w:r>
            <w:r w:rsidR="00912888" w:rsidRPr="00912888">
              <w:rPr>
                <w:rFonts w:ascii="Arial" w:hAnsi="Arial" w:cs="Arial"/>
                <w:sz w:val="24"/>
                <w:szCs w:val="24"/>
              </w:rPr>
              <w:t xml:space="preserve">upside-down Green T </w:t>
            </w:r>
            <w:r w:rsidRPr="00912888">
              <w:rPr>
                <w:rFonts w:ascii="Arial" w:hAnsi="Arial" w:cs="Arial"/>
                <w:sz w:val="24"/>
                <w:szCs w:val="24"/>
              </w:rPr>
              <w:t>below</w:t>
            </w:r>
            <w:r w:rsidR="00FF7078">
              <w:rPr>
                <w:rFonts w:ascii="Arial" w:hAnsi="Arial" w:cs="Arial"/>
                <w:sz w:val="24"/>
                <w:szCs w:val="24"/>
              </w:rPr>
              <w:t xml:space="preserve"> in the yellow box</w:t>
            </w:r>
            <w:r w:rsidRPr="00912888">
              <w:rPr>
                <w:rFonts w:ascii="Arial" w:hAnsi="Arial" w:cs="Arial"/>
                <w:sz w:val="24"/>
                <w:szCs w:val="24"/>
              </w:rPr>
              <w:t xml:space="preserve">. The equipment has to be located in this </w:t>
            </w:r>
            <w:r w:rsidR="00E603BE" w:rsidRPr="00912888">
              <w:rPr>
                <w:rFonts w:ascii="Arial" w:hAnsi="Arial" w:cs="Arial"/>
                <w:sz w:val="24"/>
                <w:szCs w:val="24"/>
              </w:rPr>
              <w:t>marker</w:t>
            </w:r>
            <w:r w:rsidRPr="00912888">
              <w:rPr>
                <w:rFonts w:ascii="Arial" w:hAnsi="Arial" w:cs="Arial"/>
                <w:sz w:val="24"/>
                <w:szCs w:val="24"/>
              </w:rPr>
              <w:t xml:space="preserve"> or very close to it to give coverage and not to interfere with the adjoining </w:t>
            </w:r>
            <w:r w:rsidR="00B9797C" w:rsidRPr="00912888">
              <w:rPr>
                <w:rFonts w:ascii="Arial" w:hAnsi="Arial" w:cs="Arial"/>
                <w:sz w:val="24"/>
                <w:szCs w:val="24"/>
              </w:rPr>
              <w:t xml:space="preserve">CK Hutchison Networks (UK) Ltd </w:t>
            </w:r>
            <w:r w:rsidRPr="00912888">
              <w:rPr>
                <w:rFonts w:ascii="Arial" w:hAnsi="Arial" w:cs="Arial"/>
                <w:sz w:val="24"/>
                <w:szCs w:val="24"/>
              </w:rPr>
              <w:t xml:space="preserve">sites. </w:t>
            </w:r>
          </w:p>
          <w:p w14:paraId="2C09077F" w14:textId="77777777" w:rsidR="00FB49BF" w:rsidRPr="00FB49BF" w:rsidRDefault="00FB49BF" w:rsidP="00FB49BF">
            <w:pPr>
              <w:jc w:val="both"/>
              <w:rPr>
                <w:rFonts w:ascii="Arial" w:hAnsi="Arial" w:cs="Arial"/>
                <w:color w:val="FF0000"/>
                <w:sz w:val="24"/>
                <w:szCs w:val="24"/>
              </w:rPr>
            </w:pPr>
          </w:p>
          <w:p w14:paraId="19A99830" w14:textId="085454BF" w:rsidR="00FB49BF" w:rsidRDefault="0031180D" w:rsidP="00942563">
            <w:pPr>
              <w:jc w:val="both"/>
              <w:rPr>
                <w:rFonts w:ascii="Arial" w:hAnsi="Arial" w:cs="Arial"/>
                <w:sz w:val="24"/>
                <w:szCs w:val="24"/>
              </w:rPr>
            </w:pPr>
            <w:r>
              <w:rPr>
                <w:noProof/>
              </w:rPr>
              <w:pict w14:anchorId="0B7C9A83">
                <v:shape id="_x0000_i1028" type="#_x0000_t75" style="width:7in;height:230.4pt;visibility:visible;mso-wrap-style:square">
                  <v:imagedata r:id="rId15" o:title=""/>
                </v:shape>
              </w:pict>
            </w:r>
          </w:p>
          <w:p w14:paraId="0A77E183" w14:textId="2643CC39" w:rsidR="00A76FEE" w:rsidRPr="00DD4599" w:rsidRDefault="00A76FEE" w:rsidP="00DD4599">
            <w:pPr>
              <w:jc w:val="both"/>
              <w:rPr>
                <w:rFonts w:ascii="Arial" w:hAnsi="Arial" w:cs="Arial"/>
                <w:color w:val="FF0000"/>
                <w:sz w:val="24"/>
                <w:szCs w:val="24"/>
              </w:rPr>
            </w:pP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67401CA6" w:rsidR="00793191" w:rsidRDefault="00793191" w:rsidP="00A76FEE">
            <w:pPr>
              <w:rPr>
                <w:rFonts w:ascii="Arial" w:hAnsi="Arial" w:cs="Arial"/>
                <w:sz w:val="24"/>
                <w:szCs w:val="24"/>
              </w:rPr>
            </w:pPr>
          </w:p>
          <w:p w14:paraId="2197ED6A" w14:textId="1BDB7723" w:rsidR="00912888" w:rsidRDefault="00912888" w:rsidP="00A76FEE">
            <w:pPr>
              <w:rPr>
                <w:rFonts w:ascii="Arial" w:hAnsi="Arial" w:cs="Arial"/>
                <w:sz w:val="24"/>
                <w:szCs w:val="24"/>
              </w:rPr>
            </w:pPr>
            <w:r w:rsidRPr="00912888">
              <w:rPr>
                <w:rFonts w:ascii="Arial" w:hAnsi="Arial" w:cs="Arial"/>
                <w:sz w:val="24"/>
                <w:szCs w:val="24"/>
              </w:rPr>
              <w:t>Top of Tower +20.0m AGL</w:t>
            </w:r>
          </w:p>
          <w:p w14:paraId="4D763FD9" w14:textId="02B92C86" w:rsidR="00912888" w:rsidRDefault="00912888" w:rsidP="00A76FEE">
            <w:pPr>
              <w:rPr>
                <w:rFonts w:ascii="Arial" w:hAnsi="Arial" w:cs="Arial"/>
                <w:sz w:val="24"/>
                <w:szCs w:val="24"/>
              </w:rPr>
            </w:pPr>
            <w:r w:rsidRPr="00912888">
              <w:rPr>
                <w:rFonts w:ascii="Arial" w:hAnsi="Arial" w:cs="Arial"/>
                <w:sz w:val="24"/>
                <w:szCs w:val="24"/>
              </w:rPr>
              <w:t>C/L of AAU +19.50m AGL</w:t>
            </w:r>
          </w:p>
          <w:p w14:paraId="14EDB7A5" w14:textId="35ED9257" w:rsidR="00912888" w:rsidRDefault="00912888" w:rsidP="00A76FEE">
            <w:pPr>
              <w:rPr>
                <w:rFonts w:ascii="Arial" w:hAnsi="Arial" w:cs="Arial"/>
                <w:sz w:val="24"/>
                <w:szCs w:val="24"/>
              </w:rPr>
            </w:pPr>
            <w:r w:rsidRPr="00912888">
              <w:rPr>
                <w:rFonts w:ascii="Arial" w:hAnsi="Arial" w:cs="Arial"/>
                <w:sz w:val="24"/>
                <w:szCs w:val="24"/>
              </w:rPr>
              <w:t>C/L of Apertures +17.50m AGL</w:t>
            </w:r>
          </w:p>
          <w:p w14:paraId="0B27E4A3" w14:textId="1BCC8659" w:rsidR="00793191" w:rsidRPr="00912888" w:rsidRDefault="00793191" w:rsidP="00A76FEE">
            <w:pPr>
              <w:rPr>
                <w:rFonts w:ascii="Arial" w:hAnsi="Arial" w:cs="Arial"/>
                <w:sz w:val="24"/>
                <w:szCs w:val="24"/>
              </w:rPr>
            </w:pPr>
            <w:r w:rsidRPr="00912888">
              <w:rPr>
                <w:rFonts w:ascii="Arial" w:hAnsi="Arial" w:cs="Arial"/>
                <w:sz w:val="24"/>
                <w:szCs w:val="24"/>
              </w:rPr>
              <w:t>Proposed Phase 8 Monopole C/W wrapround Cabinet at base</w:t>
            </w:r>
          </w:p>
          <w:p w14:paraId="104ACB98" w14:textId="210521D8" w:rsidR="00912888" w:rsidRPr="00912888" w:rsidRDefault="00912888" w:rsidP="00912888">
            <w:pPr>
              <w:rPr>
                <w:rFonts w:ascii="Arial" w:hAnsi="Arial" w:cs="Arial"/>
                <w:sz w:val="24"/>
                <w:szCs w:val="24"/>
              </w:rPr>
            </w:pPr>
            <w:r w:rsidRPr="00912888">
              <w:rPr>
                <w:rFonts w:ascii="Arial" w:hAnsi="Arial" w:cs="Arial"/>
                <w:sz w:val="24"/>
                <w:szCs w:val="24"/>
              </w:rPr>
              <w:t>Proposed 1No. Commscope G100876 Cabinet (power &amp; transmission)</w:t>
            </w:r>
          </w:p>
          <w:p w14:paraId="5CF01D8E" w14:textId="6570B7B6" w:rsidR="00912888" w:rsidRPr="00912888" w:rsidRDefault="00912888" w:rsidP="00912888">
            <w:pPr>
              <w:rPr>
                <w:rFonts w:ascii="Arial" w:hAnsi="Arial" w:cs="Arial"/>
                <w:sz w:val="24"/>
                <w:szCs w:val="24"/>
              </w:rPr>
            </w:pPr>
            <w:r w:rsidRPr="00912888">
              <w:rPr>
                <w:rFonts w:ascii="Arial" w:hAnsi="Arial" w:cs="Arial"/>
                <w:sz w:val="24"/>
                <w:szCs w:val="24"/>
              </w:rPr>
              <w:t>Proposed 1No. Ericsson 6130 cabinet</w:t>
            </w:r>
          </w:p>
          <w:p w14:paraId="3044ADFD" w14:textId="6247F14E" w:rsidR="00912888" w:rsidRPr="00912888" w:rsidRDefault="00912888" w:rsidP="00912888">
            <w:pPr>
              <w:rPr>
                <w:rFonts w:ascii="Arial" w:hAnsi="Arial" w:cs="Arial"/>
                <w:sz w:val="24"/>
                <w:szCs w:val="24"/>
              </w:rPr>
            </w:pPr>
            <w:r w:rsidRPr="00912888">
              <w:rPr>
                <w:rFonts w:ascii="Arial" w:hAnsi="Arial" w:cs="Arial"/>
                <w:sz w:val="24"/>
                <w:szCs w:val="24"/>
              </w:rPr>
              <w:t>Proposed 1No. Commscope Bowler cabinet</w:t>
            </w:r>
          </w:p>
          <w:p w14:paraId="67D3006B" w14:textId="77777777" w:rsidR="00A76FEE" w:rsidRDefault="00A76FEE" w:rsidP="002E1F2A">
            <w:pPr>
              <w:rPr>
                <w:rFonts w:ascii="Arial" w:hAnsi="Arial" w:cs="Arial"/>
                <w:sz w:val="24"/>
                <w:szCs w:val="24"/>
              </w:rPr>
            </w:pPr>
          </w:p>
        </w:tc>
      </w:tr>
      <w:tr w:rsidR="004B2171" w14:paraId="53D16009" w14:textId="77777777">
        <w:trPr>
          <w:cantSplit/>
        </w:trPr>
        <w:tc>
          <w:tcPr>
            <w:tcW w:w="10316" w:type="dxa"/>
            <w:gridSpan w:val="3"/>
          </w:tcPr>
          <w:p w14:paraId="0E5AFE10" w14:textId="05F715F9" w:rsidR="004B2171" w:rsidRDefault="00BF6F8B">
            <w:pPr>
              <w:rPr>
                <w:rFonts w:ascii="Arial" w:hAnsi="Arial" w:cs="Arial"/>
                <w:sz w:val="24"/>
                <w:szCs w:val="24"/>
              </w:rPr>
            </w:pPr>
            <w:r>
              <w:rPr>
                <w:rFonts w:ascii="Arial" w:hAnsi="Arial" w:cs="Arial"/>
                <w:sz w:val="24"/>
                <w:szCs w:val="24"/>
              </w:rPr>
              <w:t xml:space="preserve">Overall Height:  </w:t>
            </w:r>
            <w:r w:rsidR="00793191">
              <w:rPr>
                <w:rFonts w:ascii="Arial" w:hAnsi="Arial" w:cs="Arial"/>
                <w:sz w:val="24"/>
                <w:szCs w:val="24"/>
              </w:rPr>
              <w:t>+</w:t>
            </w:r>
            <w:r w:rsidR="009E34B4" w:rsidRPr="00912888">
              <w:rPr>
                <w:rFonts w:ascii="Arial" w:hAnsi="Arial" w:cs="Arial"/>
                <w:sz w:val="24"/>
                <w:szCs w:val="24"/>
              </w:rPr>
              <w:t>20</w:t>
            </w:r>
            <w:r w:rsidR="00793191" w:rsidRPr="00912888">
              <w:rPr>
                <w:rFonts w:ascii="Arial" w:hAnsi="Arial" w:cs="Arial"/>
                <w:sz w:val="24"/>
                <w:szCs w:val="24"/>
              </w:rPr>
              <w:t>.0</w:t>
            </w:r>
            <w:r w:rsidR="00C5300A" w:rsidRPr="00912888">
              <w:rPr>
                <w:rFonts w:ascii="Arial" w:hAnsi="Arial" w:cs="Arial"/>
                <w:sz w:val="24"/>
                <w:szCs w:val="24"/>
              </w:rPr>
              <w:t>m</w:t>
            </w:r>
            <w:r w:rsidR="00EB76F3" w:rsidRPr="00912888">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00D75FB3"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sidR="00437FBD">
              <w:rPr>
                <w:rFonts w:ascii="Arial" w:hAnsi="Arial" w:cs="Arial"/>
                <w:sz w:val="24"/>
                <w:szCs w:val="24"/>
              </w:rPr>
              <w:t xml:space="preserve"> - Galvanised</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6118317C" w:rsidR="004B2171" w:rsidRPr="00A54AA2" w:rsidRDefault="00437FBD" w:rsidP="00793191">
            <w:pPr>
              <w:jc w:val="both"/>
              <w:rPr>
                <w:rFonts w:ascii="Arial" w:hAnsi="Arial" w:cs="Arial"/>
                <w:sz w:val="24"/>
                <w:szCs w:val="24"/>
              </w:rPr>
            </w:pPr>
            <w:r>
              <w:rPr>
                <w:rFonts w:ascii="Arial" w:hAnsi="Arial" w:cs="Arial"/>
                <w:sz w:val="24"/>
                <w:szCs w:val="24"/>
              </w:rPr>
              <w:t xml:space="preserve">Material: </w:t>
            </w:r>
            <w:r w:rsidR="00A54AA2" w:rsidRPr="00A54AA2">
              <w:rPr>
                <w:rFonts w:ascii="Arial" w:hAnsi="Arial" w:cs="Arial"/>
                <w:sz w:val="24"/>
                <w:szCs w:val="24"/>
              </w:rPr>
              <w:t>Steel</w:t>
            </w:r>
            <w:r>
              <w:rPr>
                <w:rFonts w:ascii="Arial" w:hAnsi="Arial" w:cs="Arial"/>
                <w:sz w:val="24"/>
                <w:szCs w:val="24"/>
              </w:rPr>
              <w:t>, Colour:</w:t>
            </w:r>
            <w:r w:rsidR="00A54AA2" w:rsidRPr="00A54AA2">
              <w:rPr>
                <w:rFonts w:ascii="Arial" w:hAnsi="Arial" w:cs="Arial"/>
                <w:sz w:val="24"/>
                <w:szCs w:val="24"/>
              </w:rPr>
              <w:t xml:space="preserve">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B035FA9"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 xml:space="preserve">(Three)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w:t>
            </w:r>
            <w:r w:rsidR="00434A3C">
              <w:rPr>
                <w:rFonts w:ascii="Arial" w:hAnsi="Arial" w:cs="Arial"/>
                <w:sz w:val="24"/>
                <w:szCs w:val="24"/>
                <w:lang w:eastAsia="en-US"/>
              </w:rPr>
              <w:lastRenderedPageBreak/>
              <w:t xml:space="preserve">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32BB359"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w:t>
            </w:r>
            <w:r w:rsidR="00E46E95">
              <w:rPr>
                <w:rFonts w:ascii="Arial" w:hAnsi="Arial" w:cs="Arial"/>
                <w:sz w:val="24"/>
                <w:szCs w:val="24"/>
              </w:rPr>
              <w:t>9</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678B6EDB" w14:textId="0EA2AF60" w:rsidR="004B2171" w:rsidRPr="0031180D" w:rsidRDefault="004B2171" w:rsidP="005E4C1F">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B9797C" w:rsidRPr="00B9797C">
              <w:rPr>
                <w:rFonts w:ascii="Arial" w:hAnsi="Arial" w:cs="Arial"/>
                <w:sz w:val="24"/>
                <w:szCs w:val="24"/>
              </w:rPr>
              <w:t xml:space="preserve">CK Hutchison Networks (UK) Ltd </w:t>
            </w:r>
            <w:r w:rsidR="00321B0C">
              <w:rPr>
                <w:rFonts w:ascii="Arial" w:hAnsi="Arial" w:cs="Arial"/>
                <w:sz w:val="24"/>
                <w:szCs w:val="24"/>
              </w:rPr>
              <w:t>in order to</w:t>
            </w:r>
            <w:r w:rsidRPr="00645D29">
              <w:rPr>
                <w:rFonts w:ascii="Arial" w:hAnsi="Arial" w:cs="Arial"/>
                <w:sz w:val="24"/>
                <w:szCs w:val="24"/>
              </w:rPr>
              <w:t xml:space="preserve"> improve </w:t>
            </w:r>
            <w:r w:rsidR="00C354EA">
              <w:rPr>
                <w:rFonts w:ascii="Arial" w:hAnsi="Arial" w:cs="Arial"/>
                <w:sz w:val="24"/>
                <w:szCs w:val="24"/>
              </w:rPr>
              <w:t xml:space="preserve">coverage in the </w:t>
            </w:r>
            <w:r w:rsidR="00912888" w:rsidRPr="00912888">
              <w:rPr>
                <w:rFonts w:ascii="Arial" w:hAnsi="Arial" w:cs="Arial"/>
                <w:sz w:val="24"/>
                <w:szCs w:val="24"/>
              </w:rPr>
              <w:t>RG4</w:t>
            </w:r>
            <w:r w:rsidR="00C354EA" w:rsidRPr="00912888">
              <w:rPr>
                <w:rFonts w:ascii="Arial" w:hAnsi="Arial" w:cs="Arial"/>
                <w:sz w:val="24"/>
                <w:szCs w:val="24"/>
              </w:rPr>
              <w:t xml:space="preserve"> area of </w:t>
            </w:r>
            <w:r w:rsidR="00912888" w:rsidRPr="00912888">
              <w:rPr>
                <w:rFonts w:ascii="Arial" w:hAnsi="Arial" w:cs="Arial"/>
                <w:sz w:val="24"/>
                <w:szCs w:val="24"/>
              </w:rPr>
              <w:t>Caversham</w:t>
            </w:r>
            <w:r w:rsidRPr="00912888">
              <w:rPr>
                <w:rFonts w:ascii="Arial" w:hAnsi="Arial" w:cs="Arial"/>
                <w:sz w:val="24"/>
                <w:szCs w:val="24"/>
              </w:rPr>
              <w:t>.</w:t>
            </w:r>
            <w:r w:rsidRPr="00645D29">
              <w:rPr>
                <w:rFonts w:ascii="Arial" w:hAnsi="Arial" w:cs="Arial"/>
                <w:sz w:val="24"/>
                <w:szCs w:val="24"/>
              </w:rPr>
              <w:t xml:space="preserve"> 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rsidTr="00912888">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77777777" w:rsidR="004B5493" w:rsidRPr="004B5493" w:rsidRDefault="004B5493" w:rsidP="00B665B1">
            <w:pPr>
              <w:pStyle w:val="Default"/>
              <w:jc w:val="both"/>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B665B1">
            <w:pPr>
              <w:jc w:val="both"/>
              <w:rPr>
                <w:rFonts w:ascii="Arial" w:hAnsi="Arial" w:cs="Arial"/>
                <w:color w:val="0000FF"/>
                <w:sz w:val="24"/>
                <w:szCs w:val="24"/>
              </w:rPr>
            </w:pPr>
          </w:p>
          <w:p w14:paraId="75201636" w14:textId="24348170" w:rsidR="00A54AA2" w:rsidRPr="00FF7078" w:rsidRDefault="00723695" w:rsidP="00B665B1">
            <w:pPr>
              <w:jc w:val="both"/>
              <w:rPr>
                <w:rFonts w:ascii="Arial" w:hAnsi="Arial" w:cs="Arial"/>
                <w:sz w:val="24"/>
                <w:szCs w:val="24"/>
              </w:rPr>
            </w:pPr>
            <w:r w:rsidRPr="00FF7078">
              <w:rPr>
                <w:rFonts w:ascii="Arial" w:hAnsi="Arial" w:cs="Arial"/>
                <w:sz w:val="24"/>
                <w:szCs w:val="24"/>
              </w:rPr>
              <w:t>The cell search area is illustrated below and is extremely constrained. The only viable option has been put forward.</w:t>
            </w:r>
            <w:r w:rsidR="00DC1E67" w:rsidRPr="00FF7078">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FF7078">
              <w:rPr>
                <w:rFonts w:ascii="Arial" w:hAnsi="Arial" w:cs="Arial"/>
                <w:sz w:val="24"/>
                <w:szCs w:val="24"/>
              </w:rPr>
              <w:t xml:space="preserve">  The proposed site </w:t>
            </w:r>
            <w:proofErr w:type="gramStart"/>
            <w:r w:rsidR="00A54AA2" w:rsidRPr="00FF7078">
              <w:rPr>
                <w:rFonts w:ascii="Arial" w:hAnsi="Arial" w:cs="Arial"/>
                <w:sz w:val="24"/>
                <w:szCs w:val="24"/>
              </w:rPr>
              <w:t>is located in</w:t>
            </w:r>
            <w:proofErr w:type="gramEnd"/>
            <w:r w:rsidR="00A54AA2" w:rsidRPr="00FF7078">
              <w:rPr>
                <w:rFonts w:ascii="Arial" w:hAnsi="Arial" w:cs="Arial"/>
                <w:sz w:val="24"/>
                <w:szCs w:val="24"/>
              </w:rPr>
              <w:t xml:space="preserve"> a densely packed residential area. The DSA (Designated Search Area) covers this densely packed residential area. There is no scope to pull the mast outside of this area and give the cell 5G coverage. </w:t>
            </w:r>
          </w:p>
          <w:p w14:paraId="0D567112" w14:textId="483C68AD" w:rsidR="00677634" w:rsidRDefault="00677634" w:rsidP="00A54AA2">
            <w:pPr>
              <w:jc w:val="both"/>
              <w:rPr>
                <w:rFonts w:ascii="Arial" w:hAnsi="Arial" w:cs="Arial"/>
                <w:color w:val="FF0000"/>
                <w:sz w:val="24"/>
                <w:szCs w:val="24"/>
              </w:rPr>
            </w:pPr>
          </w:p>
          <w:p w14:paraId="508883F9" w14:textId="0E0FCD3A" w:rsidR="00677634" w:rsidRPr="00912888" w:rsidRDefault="00677634" w:rsidP="00A54AA2">
            <w:pPr>
              <w:jc w:val="both"/>
              <w:rPr>
                <w:rFonts w:ascii="Arial" w:hAnsi="Arial" w:cs="Arial"/>
                <w:sz w:val="24"/>
                <w:szCs w:val="24"/>
              </w:rPr>
            </w:pPr>
            <w:r w:rsidRPr="00912888">
              <w:rPr>
                <w:rFonts w:ascii="Arial" w:hAnsi="Arial" w:cs="Arial"/>
                <w:sz w:val="24"/>
                <w:szCs w:val="24"/>
              </w:rPr>
              <w:t>Figure 5:</w:t>
            </w:r>
          </w:p>
          <w:p w14:paraId="0F40D48F" w14:textId="4527250D" w:rsidR="00677634" w:rsidRDefault="00677634" w:rsidP="00A54AA2">
            <w:pPr>
              <w:jc w:val="both"/>
              <w:rPr>
                <w:rFonts w:ascii="Arial" w:hAnsi="Arial" w:cs="Arial"/>
                <w:color w:val="FF0000"/>
                <w:sz w:val="24"/>
                <w:szCs w:val="24"/>
              </w:rPr>
            </w:pPr>
          </w:p>
          <w:p w14:paraId="2E5F5EB3" w14:textId="6EE9E1C1" w:rsidR="00677634" w:rsidRDefault="0031180D" w:rsidP="00A54AA2">
            <w:pPr>
              <w:jc w:val="both"/>
              <w:rPr>
                <w:noProof/>
              </w:rPr>
            </w:pPr>
            <w:r>
              <w:rPr>
                <w:noProof/>
              </w:rPr>
              <w:pict w14:anchorId="13D86B1D">
                <v:shape id="_x0000_i1029" type="#_x0000_t75" style="width:489.6pt;height:237.6pt;visibility:visible;mso-wrap-style:square">
                  <v:imagedata r:id="rId16" o:title=""/>
                </v:shape>
              </w:pict>
            </w:r>
          </w:p>
          <w:p w14:paraId="2853A32F" w14:textId="122EA947" w:rsidR="00912888" w:rsidRDefault="00912888" w:rsidP="00A54AA2">
            <w:pPr>
              <w:jc w:val="both"/>
              <w:rPr>
                <w:rFonts w:ascii="Arial" w:hAnsi="Arial" w:cs="Arial"/>
                <w:color w:val="FF0000"/>
                <w:sz w:val="24"/>
                <w:szCs w:val="24"/>
              </w:rPr>
            </w:pPr>
          </w:p>
          <w:p w14:paraId="2320D380" w14:textId="3D5E8CA6" w:rsidR="0031180D" w:rsidRDefault="0031180D" w:rsidP="00A54AA2">
            <w:pPr>
              <w:jc w:val="both"/>
              <w:rPr>
                <w:rFonts w:ascii="Arial" w:hAnsi="Arial" w:cs="Arial"/>
                <w:color w:val="FF0000"/>
                <w:sz w:val="24"/>
                <w:szCs w:val="24"/>
              </w:rPr>
            </w:pPr>
          </w:p>
          <w:p w14:paraId="6F468A27" w14:textId="77777777" w:rsidR="0031180D" w:rsidRDefault="0031180D" w:rsidP="00A54AA2">
            <w:pPr>
              <w:jc w:val="both"/>
              <w:rPr>
                <w:rFonts w:ascii="Arial" w:hAnsi="Arial" w:cs="Arial"/>
                <w:color w:val="FF0000"/>
                <w:sz w:val="24"/>
                <w:szCs w:val="24"/>
              </w:rPr>
            </w:pPr>
          </w:p>
          <w:p w14:paraId="60979A99" w14:textId="48DABD8F" w:rsidR="00912888" w:rsidRPr="00912888" w:rsidRDefault="00912888" w:rsidP="00912888">
            <w:pPr>
              <w:jc w:val="both"/>
              <w:rPr>
                <w:rFonts w:ascii="Arial" w:hAnsi="Arial" w:cs="Arial"/>
                <w:sz w:val="24"/>
                <w:szCs w:val="24"/>
              </w:rPr>
            </w:pPr>
            <w:r w:rsidRPr="00912888">
              <w:rPr>
                <w:rFonts w:ascii="Arial" w:hAnsi="Arial" w:cs="Arial"/>
                <w:sz w:val="24"/>
                <w:szCs w:val="24"/>
              </w:rPr>
              <w:lastRenderedPageBreak/>
              <w:t xml:space="preserve">D1 - E: 472107, N: 176419 - </w:t>
            </w:r>
            <w:proofErr w:type="spellStart"/>
            <w:r w:rsidRPr="00912888">
              <w:rPr>
                <w:rFonts w:ascii="Arial" w:hAnsi="Arial" w:cs="Arial"/>
                <w:sz w:val="24"/>
                <w:szCs w:val="24"/>
              </w:rPr>
              <w:t>Peppard</w:t>
            </w:r>
            <w:proofErr w:type="spellEnd"/>
            <w:r w:rsidRPr="00912888">
              <w:rPr>
                <w:rFonts w:ascii="Arial" w:hAnsi="Arial" w:cs="Arial"/>
                <w:sz w:val="24"/>
                <w:szCs w:val="24"/>
              </w:rPr>
              <w:t xml:space="preserve"> Road - Sensitive location: close proximity to a listed building. Discounted due to the close proximity to sensitive residential receptors. </w:t>
            </w:r>
          </w:p>
          <w:p w14:paraId="3312C64F" w14:textId="4CC7DEE5" w:rsidR="00912888" w:rsidRPr="00912888" w:rsidRDefault="00912888" w:rsidP="00912888">
            <w:pPr>
              <w:jc w:val="both"/>
              <w:rPr>
                <w:rFonts w:ascii="Arial" w:hAnsi="Arial" w:cs="Arial"/>
                <w:sz w:val="24"/>
                <w:szCs w:val="24"/>
              </w:rPr>
            </w:pPr>
            <w:r w:rsidRPr="00912888">
              <w:rPr>
                <w:rFonts w:ascii="Arial" w:hAnsi="Arial" w:cs="Arial"/>
                <w:sz w:val="24"/>
                <w:szCs w:val="24"/>
              </w:rPr>
              <w:t xml:space="preserve">D2 - E: 472082, N: 176461 - </w:t>
            </w:r>
            <w:proofErr w:type="spellStart"/>
            <w:r w:rsidRPr="00912888">
              <w:rPr>
                <w:rFonts w:ascii="Arial" w:hAnsi="Arial" w:cs="Arial"/>
                <w:sz w:val="24"/>
                <w:szCs w:val="24"/>
              </w:rPr>
              <w:t>Peppard</w:t>
            </w:r>
            <w:proofErr w:type="spellEnd"/>
            <w:r w:rsidRPr="00912888">
              <w:rPr>
                <w:rFonts w:ascii="Arial" w:hAnsi="Arial" w:cs="Arial"/>
                <w:sz w:val="24"/>
                <w:szCs w:val="24"/>
              </w:rPr>
              <w:t xml:space="preserve"> Road - Discounted due to the </w:t>
            </w:r>
            <w:r w:rsidR="00FF7078" w:rsidRPr="00912888">
              <w:rPr>
                <w:rFonts w:ascii="Arial" w:hAnsi="Arial" w:cs="Arial"/>
                <w:sz w:val="24"/>
                <w:szCs w:val="24"/>
              </w:rPr>
              <w:t>visibility</w:t>
            </w:r>
            <w:r w:rsidRPr="00912888">
              <w:rPr>
                <w:rFonts w:ascii="Arial" w:hAnsi="Arial" w:cs="Arial"/>
                <w:sz w:val="24"/>
                <w:szCs w:val="24"/>
              </w:rPr>
              <w:t xml:space="preserve"> splay risks it poses. </w:t>
            </w:r>
          </w:p>
          <w:p w14:paraId="724E9FA9" w14:textId="4050D3FD" w:rsidR="00912888" w:rsidRPr="00912888" w:rsidRDefault="00912888" w:rsidP="00912888">
            <w:pPr>
              <w:jc w:val="both"/>
              <w:rPr>
                <w:rFonts w:ascii="Arial" w:hAnsi="Arial" w:cs="Arial"/>
                <w:sz w:val="24"/>
                <w:szCs w:val="24"/>
              </w:rPr>
            </w:pPr>
            <w:r w:rsidRPr="00912888">
              <w:rPr>
                <w:rFonts w:ascii="Arial" w:hAnsi="Arial" w:cs="Arial"/>
                <w:sz w:val="24"/>
                <w:szCs w:val="24"/>
              </w:rPr>
              <w:t xml:space="preserve">D3 - E: 472112, N: 176552 - </w:t>
            </w:r>
            <w:proofErr w:type="spellStart"/>
            <w:r w:rsidRPr="00912888">
              <w:rPr>
                <w:rFonts w:ascii="Arial" w:hAnsi="Arial" w:cs="Arial"/>
                <w:sz w:val="24"/>
                <w:szCs w:val="24"/>
              </w:rPr>
              <w:t>Peppard</w:t>
            </w:r>
            <w:proofErr w:type="spellEnd"/>
            <w:r w:rsidRPr="00912888">
              <w:rPr>
                <w:rFonts w:ascii="Arial" w:hAnsi="Arial" w:cs="Arial"/>
                <w:sz w:val="24"/>
                <w:szCs w:val="24"/>
              </w:rPr>
              <w:t xml:space="preserve"> Road - Despite sufficient pavement space, this site has been discounted due to the close proximity to sensitive residential receptors.  </w:t>
            </w:r>
          </w:p>
          <w:p w14:paraId="4D5003DD" w14:textId="77E16068" w:rsidR="00912888" w:rsidRPr="00912888" w:rsidRDefault="00912888" w:rsidP="00912888">
            <w:pPr>
              <w:jc w:val="both"/>
              <w:rPr>
                <w:rFonts w:ascii="Arial" w:hAnsi="Arial" w:cs="Arial"/>
                <w:sz w:val="24"/>
                <w:szCs w:val="24"/>
              </w:rPr>
            </w:pPr>
            <w:r w:rsidRPr="00912888">
              <w:rPr>
                <w:rFonts w:ascii="Arial" w:hAnsi="Arial" w:cs="Arial"/>
                <w:sz w:val="24"/>
                <w:szCs w:val="24"/>
              </w:rPr>
              <w:t xml:space="preserve">D4 - E: 472272, N: 176855 - Kiln Road - Obstruction to build caused by overhead cables. </w:t>
            </w:r>
          </w:p>
          <w:p w14:paraId="11B11DAA" w14:textId="1C3C6B45" w:rsidR="00912888" w:rsidRPr="00912888" w:rsidRDefault="00912888" w:rsidP="00912888">
            <w:pPr>
              <w:jc w:val="both"/>
              <w:rPr>
                <w:rFonts w:ascii="Arial" w:hAnsi="Arial" w:cs="Arial"/>
                <w:sz w:val="24"/>
                <w:szCs w:val="24"/>
              </w:rPr>
            </w:pPr>
            <w:r w:rsidRPr="00912888">
              <w:rPr>
                <w:rFonts w:ascii="Arial" w:hAnsi="Arial" w:cs="Arial"/>
                <w:sz w:val="24"/>
                <w:szCs w:val="24"/>
              </w:rPr>
              <w:t>D5 - E: 473222, N: 175420 - Henley Road - Discounted due to the close proximity to sensitive residential receptors and overhead cables.</w:t>
            </w:r>
          </w:p>
          <w:p w14:paraId="52CBB735" w14:textId="54EC08B6" w:rsidR="00912888" w:rsidRPr="00912888" w:rsidRDefault="00912888" w:rsidP="00912888">
            <w:pPr>
              <w:jc w:val="both"/>
              <w:rPr>
                <w:rFonts w:ascii="Arial" w:hAnsi="Arial" w:cs="Arial"/>
                <w:sz w:val="24"/>
                <w:szCs w:val="24"/>
              </w:rPr>
            </w:pPr>
            <w:r w:rsidRPr="00912888">
              <w:rPr>
                <w:rFonts w:ascii="Arial" w:hAnsi="Arial" w:cs="Arial"/>
                <w:sz w:val="24"/>
                <w:szCs w:val="24"/>
              </w:rPr>
              <w:t xml:space="preserve">D6 - E: 471646, N: 175007 - Henley Road - Sensitive location: close proximity to a listed building. Discounted due to the close proximity to sensitive residential receptors. </w:t>
            </w:r>
          </w:p>
          <w:p w14:paraId="6C404BC9" w14:textId="7E17155D" w:rsidR="00912888" w:rsidRPr="00912888" w:rsidRDefault="00912888" w:rsidP="00912888">
            <w:pPr>
              <w:jc w:val="both"/>
              <w:rPr>
                <w:rFonts w:ascii="Arial" w:hAnsi="Arial" w:cs="Arial"/>
                <w:sz w:val="24"/>
                <w:szCs w:val="24"/>
              </w:rPr>
            </w:pPr>
            <w:r w:rsidRPr="00912888">
              <w:rPr>
                <w:rFonts w:ascii="Arial" w:hAnsi="Arial" w:cs="Arial"/>
                <w:sz w:val="24"/>
                <w:szCs w:val="24"/>
              </w:rPr>
              <w:t xml:space="preserve">D7 - E: 47189 , N: 175852 - Buckingham Drive - Sensitive location: </w:t>
            </w:r>
            <w:proofErr w:type="gramStart"/>
            <w:r w:rsidRPr="00912888">
              <w:rPr>
                <w:rFonts w:ascii="Arial" w:hAnsi="Arial" w:cs="Arial"/>
                <w:sz w:val="24"/>
                <w:szCs w:val="24"/>
              </w:rPr>
              <w:t>close proximity</w:t>
            </w:r>
            <w:proofErr w:type="gramEnd"/>
            <w:r w:rsidRPr="00912888">
              <w:rPr>
                <w:rFonts w:ascii="Arial" w:hAnsi="Arial" w:cs="Arial"/>
                <w:sz w:val="24"/>
                <w:szCs w:val="24"/>
              </w:rPr>
              <w:t xml:space="preserve"> to a listed building. Obstruction to the build caused by overhead cables and close proximity to sensitive residential receptors.</w:t>
            </w:r>
          </w:p>
          <w:p w14:paraId="78AD4BD0" w14:textId="32059529" w:rsidR="004B2171" w:rsidRDefault="00912888" w:rsidP="00912888">
            <w:pPr>
              <w:rPr>
                <w:rFonts w:ascii="Arial" w:hAnsi="Arial" w:cs="Arial"/>
                <w:color w:val="FF0000"/>
                <w:sz w:val="24"/>
                <w:szCs w:val="24"/>
              </w:rPr>
            </w:pPr>
            <w:r w:rsidRPr="00912888">
              <w:rPr>
                <w:rFonts w:ascii="Arial" w:hAnsi="Arial" w:cs="Arial"/>
                <w:sz w:val="24"/>
                <w:szCs w:val="24"/>
              </w:rPr>
              <w:t xml:space="preserve">D8 - E: 471816, N: 176278 - Knights Way - Obstruction to the build caused by overhead cables and </w:t>
            </w:r>
            <w:proofErr w:type="gramStart"/>
            <w:r w:rsidRPr="00912888">
              <w:rPr>
                <w:rFonts w:ascii="Arial" w:hAnsi="Arial" w:cs="Arial"/>
                <w:sz w:val="24"/>
                <w:szCs w:val="24"/>
              </w:rPr>
              <w:t>close proximity</w:t>
            </w:r>
            <w:proofErr w:type="gramEnd"/>
            <w:r w:rsidRPr="00912888">
              <w:rPr>
                <w:rFonts w:ascii="Arial" w:hAnsi="Arial" w:cs="Arial"/>
                <w:sz w:val="24"/>
                <w:szCs w:val="24"/>
              </w:rPr>
              <w:t xml:space="preserve"> to sensitive residential receptors.</w:t>
            </w:r>
            <w:r w:rsidRPr="00912888">
              <w:rPr>
                <w:rFonts w:ascii="Arial" w:hAnsi="Arial" w:cs="Arial"/>
                <w:color w:val="FF0000"/>
                <w:sz w:val="24"/>
                <w:szCs w:val="24"/>
              </w:rPr>
              <w:t xml:space="preserve"> </w:t>
            </w:r>
          </w:p>
          <w:p w14:paraId="1B3815FF" w14:textId="51B091C8" w:rsidR="00FF7078" w:rsidRDefault="00FF7078" w:rsidP="00912888">
            <w:pPr>
              <w:rPr>
                <w:rFonts w:ascii="Arial" w:hAnsi="Arial" w:cs="Arial"/>
                <w:color w:val="FF0000"/>
                <w:sz w:val="24"/>
                <w:szCs w:val="24"/>
              </w:rPr>
            </w:pPr>
          </w:p>
          <w:p w14:paraId="7DD57DB2" w14:textId="3B23C73E" w:rsidR="00FF7078" w:rsidRPr="00FF7078" w:rsidRDefault="00FF7078" w:rsidP="00912888">
            <w:pPr>
              <w:rPr>
                <w:rFonts w:ascii="Arial" w:hAnsi="Arial" w:cs="Arial"/>
                <w:sz w:val="24"/>
                <w:szCs w:val="24"/>
              </w:rPr>
            </w:pPr>
            <w:r w:rsidRPr="00FF7078">
              <w:rPr>
                <w:rFonts w:ascii="Arial" w:hAnsi="Arial" w:cs="Arial"/>
                <w:sz w:val="24"/>
                <w:szCs w:val="24"/>
              </w:rPr>
              <w:t xml:space="preserve">The listed buildings as captured below have been avoided in what is a highly constrained cell search area. </w:t>
            </w:r>
          </w:p>
          <w:p w14:paraId="2FE013FC" w14:textId="77777777" w:rsidR="00FF7078" w:rsidRDefault="00FF7078" w:rsidP="00912888">
            <w:pPr>
              <w:rPr>
                <w:rFonts w:ascii="Arial" w:hAnsi="Arial" w:cs="Arial"/>
                <w:color w:val="FF0000"/>
                <w:sz w:val="24"/>
                <w:szCs w:val="24"/>
              </w:rPr>
            </w:pPr>
          </w:p>
          <w:p w14:paraId="7113A4C7" w14:textId="50997362" w:rsidR="00FF7078" w:rsidRPr="00FF7078" w:rsidRDefault="0031180D" w:rsidP="00912888">
            <w:pPr>
              <w:rPr>
                <w:rFonts w:ascii="Arial" w:hAnsi="Arial" w:cs="Arial"/>
                <w:color w:val="FF0000"/>
                <w:sz w:val="24"/>
                <w:szCs w:val="24"/>
              </w:rPr>
            </w:pPr>
            <w:r>
              <w:rPr>
                <w:rFonts w:ascii="Arial" w:hAnsi="Arial" w:cs="Arial"/>
                <w:color w:val="FF0000"/>
                <w:sz w:val="24"/>
                <w:szCs w:val="24"/>
              </w:rPr>
              <w:pict w14:anchorId="22E7C723">
                <v:shape id="_x0000_i1030" type="#_x0000_t75" style="width:493.2pt;height:271.2pt;mso-left-percent:-10001;mso-top-percent:-10001;mso-position-horizontal:absolute;mso-position-horizontal-relative:char;mso-position-vertical:absolute;mso-position-vertical-relative:line;mso-left-percent:-10001;mso-top-percent:-10001">
                  <v:imagedata r:id="rId17" o:title=""/>
                </v:shape>
              </w:pict>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1072188A"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B9797C" w:rsidRPr="00B9797C">
              <w:rPr>
                <w:rFonts w:ascii="Arial" w:hAnsi="Arial" w:cs="Arial"/>
                <w:sz w:val="24"/>
                <w:szCs w:val="24"/>
              </w:rPr>
              <w:t xml:space="preserve">CK Hutchison Networks (UK) Ltd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912888" w:rsidRPr="00912888">
              <w:rPr>
                <w:rFonts w:ascii="Arial" w:hAnsi="Arial" w:cs="Arial"/>
                <w:sz w:val="24"/>
                <w:szCs w:val="24"/>
              </w:rPr>
              <w:t>Caversham</w:t>
            </w:r>
            <w:r w:rsidRPr="00912888">
              <w:rPr>
                <w:rFonts w:ascii="Arial" w:hAnsi="Arial" w:cs="Arial"/>
                <w:sz w:val="24"/>
                <w:szCs w:val="24"/>
              </w:rPr>
              <w:t xml:space="preserve"> specifically in this instance to enhance </w:t>
            </w:r>
            <w:r w:rsidR="00BC194C" w:rsidRPr="00912888">
              <w:rPr>
                <w:rFonts w:ascii="Arial" w:hAnsi="Arial" w:cs="Arial"/>
                <w:sz w:val="24"/>
                <w:szCs w:val="24"/>
              </w:rPr>
              <w:t>5G</w:t>
            </w:r>
            <w:r w:rsidR="00217E92" w:rsidRPr="00912888">
              <w:rPr>
                <w:rFonts w:ascii="Arial" w:hAnsi="Arial" w:cs="Arial"/>
                <w:sz w:val="24"/>
                <w:szCs w:val="24"/>
              </w:rPr>
              <w:t xml:space="preserve"> </w:t>
            </w:r>
            <w:r w:rsidRPr="00912888">
              <w:rPr>
                <w:rFonts w:ascii="Arial" w:hAnsi="Arial" w:cs="Arial"/>
                <w:sz w:val="24"/>
                <w:szCs w:val="24"/>
              </w:rPr>
              <w:t>coverage levels and network capacity within the</w:t>
            </w:r>
            <w:r w:rsidR="00BF6F8B" w:rsidRPr="00912888">
              <w:rPr>
                <w:rFonts w:ascii="Arial" w:hAnsi="Arial" w:cs="Arial"/>
                <w:sz w:val="24"/>
                <w:szCs w:val="24"/>
              </w:rPr>
              <w:t xml:space="preserve"> </w:t>
            </w:r>
            <w:r w:rsidR="00912888" w:rsidRPr="00912888">
              <w:rPr>
                <w:rFonts w:ascii="Arial" w:hAnsi="Arial" w:cs="Arial"/>
                <w:sz w:val="24"/>
                <w:szCs w:val="24"/>
              </w:rPr>
              <w:t xml:space="preserve">RG4 </w:t>
            </w:r>
            <w:r w:rsidRPr="00912888">
              <w:rPr>
                <w:rFonts w:ascii="Arial" w:hAnsi="Arial" w:cs="Arial"/>
                <w:sz w:val="24"/>
                <w:szCs w:val="24"/>
              </w:rPr>
              <w:t>area</w:t>
            </w:r>
            <w:r>
              <w:rPr>
                <w:rFonts w:ascii="Arial" w:hAnsi="Arial" w:cs="Arial"/>
                <w:sz w:val="24"/>
                <w:szCs w:val="24"/>
              </w:rPr>
              <w:t xml:space="preserve">. </w:t>
            </w:r>
          </w:p>
          <w:p w14:paraId="74DB116A" w14:textId="77777777" w:rsidR="004B2171" w:rsidRDefault="004B2171" w:rsidP="00810990">
            <w:pPr>
              <w:rPr>
                <w:rFonts w:ascii="Arial" w:hAnsi="Arial" w:cs="Arial"/>
                <w:sz w:val="24"/>
                <w:szCs w:val="24"/>
              </w:rPr>
            </w:pPr>
          </w:p>
          <w:p w14:paraId="5AADA51D" w14:textId="10A782F3"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homes and this means we need to position base stations in, or close to, residential areas. </w:t>
            </w:r>
          </w:p>
          <w:p w14:paraId="05E2E1DC" w14:textId="77777777" w:rsidR="004B2171" w:rsidRDefault="004B2171" w:rsidP="00810990">
            <w:pPr>
              <w:jc w:val="both"/>
              <w:rPr>
                <w:rFonts w:ascii="Arial" w:hAnsi="Arial" w:cs="Arial"/>
                <w:sz w:val="24"/>
                <w:szCs w:val="24"/>
              </w:rPr>
            </w:pPr>
            <w:r>
              <w:rPr>
                <w:rFonts w:ascii="Arial" w:hAnsi="Arial" w:cs="Arial"/>
                <w:sz w:val="24"/>
                <w:szCs w:val="24"/>
              </w:rPr>
              <w:lastRenderedPageBreak/>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6CE6D335"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w:t>
            </w:r>
            <w:r w:rsidR="00EE609B">
              <w:rPr>
                <w:rFonts w:ascii="Arial" w:hAnsi="Arial" w:cs="Arial"/>
                <w:sz w:val="24"/>
                <w:szCs w:val="24"/>
              </w:rPr>
              <w:t>9</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Economic Role – contributing to building strong, responsive and competitive economy;</w:t>
            </w:r>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56482C58" w14:textId="77777777" w:rsidR="00853E1A" w:rsidRPr="00217E92" w:rsidRDefault="00853E1A" w:rsidP="00853E1A">
            <w:pPr>
              <w:pStyle w:val="Default"/>
              <w:rPr>
                <w:color w:val="auto"/>
                <w:lang w:eastAsia="en-US"/>
              </w:rPr>
            </w:pPr>
            <w:r w:rsidRPr="00217E92">
              <w:rPr>
                <w:color w:val="auto"/>
                <w:lang w:eastAsia="en-US"/>
              </w:rPr>
              <w:lastRenderedPageBreak/>
              <w:t xml:space="preserve">Paragraph 112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Pr="0031180D" w:rsidRDefault="00894D5B" w:rsidP="00894D5B">
            <w:pPr>
              <w:jc w:val="both"/>
              <w:rPr>
                <w:rFonts w:ascii="Arial" w:hAnsi="Arial" w:cs="Arial"/>
                <w:sz w:val="12"/>
                <w:szCs w:val="12"/>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5E661AE0" w14:textId="002EEFCF" w:rsidR="008E7E0A" w:rsidRDefault="00894D5B" w:rsidP="00FF7078">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23B29292" w14:textId="77777777" w:rsidR="0031180D" w:rsidRDefault="0031180D" w:rsidP="00FF7078">
            <w:pPr>
              <w:jc w:val="both"/>
              <w:rPr>
                <w:rFonts w:ascii="Arial" w:hAnsi="Arial" w:cs="Arial"/>
                <w:sz w:val="24"/>
                <w:szCs w:val="24"/>
              </w:rPr>
            </w:pPr>
          </w:p>
          <w:p w14:paraId="14D177FC" w14:textId="153433FB" w:rsidR="008E7E0A" w:rsidRDefault="008E7E0A" w:rsidP="00A76FEE">
            <w:pPr>
              <w:tabs>
                <w:tab w:val="left" w:pos="2535"/>
              </w:tabs>
              <w:jc w:val="both"/>
              <w:rPr>
                <w:rFonts w:ascii="Arial" w:hAnsi="Arial" w:cs="Arial"/>
                <w:sz w:val="24"/>
                <w:szCs w:val="24"/>
              </w:rPr>
            </w:pPr>
            <w:r>
              <w:rPr>
                <w:rFonts w:ascii="Arial" w:hAnsi="Arial" w:cs="Arial"/>
                <w:sz w:val="24"/>
                <w:szCs w:val="24"/>
              </w:rPr>
              <w:t>Grace O’Donnell LLB (Hons)</w:t>
            </w:r>
          </w:p>
          <w:p w14:paraId="0EBAF3B0" w14:textId="3434192B" w:rsidR="008E7E0A" w:rsidRDefault="008E7E0A" w:rsidP="00A76FEE">
            <w:pPr>
              <w:tabs>
                <w:tab w:val="left" w:pos="2535"/>
              </w:tabs>
              <w:jc w:val="both"/>
              <w:rPr>
                <w:rFonts w:ascii="Arial" w:hAnsi="Arial" w:cs="Arial"/>
                <w:sz w:val="24"/>
                <w:szCs w:val="24"/>
              </w:rPr>
            </w:pPr>
            <w:r>
              <w:rPr>
                <w:rFonts w:ascii="Arial" w:hAnsi="Arial" w:cs="Arial"/>
                <w:sz w:val="24"/>
                <w:szCs w:val="24"/>
              </w:rPr>
              <w:t>Assistant Planning Manager</w:t>
            </w:r>
          </w:p>
          <w:p w14:paraId="7CD072CC" w14:textId="042417E4" w:rsidR="004B2171" w:rsidRPr="00AA1A3F" w:rsidRDefault="008E7E0A" w:rsidP="0031180D">
            <w:pPr>
              <w:tabs>
                <w:tab w:val="left" w:pos="2535"/>
              </w:tabs>
              <w:spacing w:after="120"/>
              <w:jc w:val="both"/>
              <w:rPr>
                <w:rFonts w:ascii="Arial" w:hAnsi="Arial" w:cs="Arial"/>
                <w:sz w:val="24"/>
                <w:szCs w:val="24"/>
              </w:rPr>
            </w:pPr>
            <w:r>
              <w:rPr>
                <w:rFonts w:ascii="Arial" w:hAnsi="Arial" w:cs="Arial"/>
                <w:sz w:val="24"/>
                <w:szCs w:val="24"/>
              </w:rPr>
              <w:t xml:space="preserve">Email: </w:t>
            </w:r>
            <w:hyperlink r:id="rId18" w:history="1">
              <w:r w:rsidR="00045843" w:rsidRPr="00561FF4">
                <w:rPr>
                  <w:rStyle w:val="Hyperlink"/>
                  <w:rFonts w:ascii="Arial" w:hAnsi="Arial" w:cs="Arial"/>
                  <w:sz w:val="24"/>
                  <w:szCs w:val="24"/>
                </w:rPr>
                <w:t>g.odonnell@whptelecoms.com</w:t>
              </w:r>
            </w:hyperlink>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37"/>
        <w:gridCol w:w="2271"/>
        <w:gridCol w:w="2284"/>
        <w:gridCol w:w="348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120D14E4" w:rsidR="008F7B70" w:rsidRDefault="008F7B70">
            <w:pPr>
              <w:rPr>
                <w:rFonts w:ascii="Arial" w:hAnsi="Arial" w:cs="Arial"/>
                <w:sz w:val="24"/>
                <w:szCs w:val="24"/>
              </w:rPr>
            </w:pPr>
            <w:r>
              <w:rPr>
                <w:rFonts w:ascii="Arial" w:hAnsi="Arial" w:cs="Arial"/>
                <w:sz w:val="24"/>
                <w:szCs w:val="24"/>
              </w:rPr>
              <w:t xml:space="preserve">Grace O’Donnell </w:t>
            </w:r>
            <w:r w:rsidR="00420E24">
              <w:rPr>
                <w:rFonts w:ascii="Arial" w:hAnsi="Arial" w:cs="Arial"/>
                <w:sz w:val="24"/>
                <w:szCs w:val="24"/>
              </w:rPr>
              <w:t>LLB (Hons)</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3824C547" w:rsidR="004B2171" w:rsidRDefault="00B9797C">
            <w:pPr>
              <w:rPr>
                <w:rFonts w:ascii="Arial" w:hAnsi="Arial" w:cs="Arial"/>
                <w:color w:val="FF0000"/>
                <w:sz w:val="24"/>
                <w:szCs w:val="24"/>
              </w:rPr>
            </w:pPr>
            <w:r w:rsidRPr="00B9797C">
              <w:rPr>
                <w:rFonts w:ascii="Arial" w:hAnsi="Arial" w:cs="Arial"/>
                <w:sz w:val="24"/>
                <w:szCs w:val="24"/>
              </w:rPr>
              <w:t>CK Hutchison Networks (UK) Ltd</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7D7AB307" w14:textId="04FDA882" w:rsidR="008F7B70" w:rsidRDefault="0031180D" w:rsidP="00A76FEE">
            <w:pPr>
              <w:tabs>
                <w:tab w:val="left" w:pos="2535"/>
              </w:tabs>
              <w:jc w:val="both"/>
              <w:rPr>
                <w:rFonts w:ascii="Arial" w:hAnsi="Arial" w:cs="Arial"/>
                <w:color w:val="0000FF"/>
                <w:sz w:val="24"/>
                <w:szCs w:val="24"/>
                <w:u w:val="single"/>
              </w:rPr>
            </w:pPr>
            <w:hyperlink r:id="rId19" w:history="1">
              <w:r w:rsidR="008F7B70" w:rsidRPr="00561FF4">
                <w:rPr>
                  <w:rStyle w:val="Hyperlink"/>
                  <w:rFonts w:ascii="Arial" w:hAnsi="Arial" w:cs="Arial"/>
                  <w:sz w:val="24"/>
                  <w:szCs w:val="24"/>
                </w:rPr>
                <w:t>g.odonnell@whptelecoms.com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1BCA447E" w:rsidR="004B2171" w:rsidRPr="0031180D" w:rsidRDefault="0031180D">
            <w:pPr>
              <w:rPr>
                <w:rFonts w:ascii="Arial" w:hAnsi="Arial" w:cs="Arial"/>
                <w:sz w:val="24"/>
                <w:szCs w:val="24"/>
              </w:rPr>
            </w:pPr>
            <w:r w:rsidRPr="0031180D">
              <w:rPr>
                <w:rFonts w:ascii="Arial" w:hAnsi="Arial" w:cs="Arial"/>
                <w:sz w:val="24"/>
                <w:szCs w:val="24"/>
              </w:rPr>
              <w:t>15</w:t>
            </w:r>
            <w:r w:rsidRPr="0031180D">
              <w:rPr>
                <w:rFonts w:ascii="Arial" w:hAnsi="Arial" w:cs="Arial"/>
                <w:sz w:val="24"/>
                <w:szCs w:val="24"/>
                <w:vertAlign w:val="superscript"/>
              </w:rPr>
              <w:t>th</w:t>
            </w:r>
            <w:r w:rsidRPr="0031180D">
              <w:rPr>
                <w:rFonts w:ascii="Arial" w:hAnsi="Arial" w:cs="Arial"/>
                <w:sz w:val="24"/>
                <w:szCs w:val="24"/>
              </w:rPr>
              <w:t xml:space="preserve"> May </w:t>
            </w:r>
            <w:r w:rsidR="00A76FEE" w:rsidRPr="0031180D">
              <w:rPr>
                <w:rFonts w:ascii="Arial" w:hAnsi="Arial" w:cs="Arial"/>
                <w:sz w:val="24"/>
                <w:szCs w:val="24"/>
              </w:rPr>
              <w:t>202</w:t>
            </w:r>
            <w:r w:rsidR="0083067A" w:rsidRPr="0031180D">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A092700" w:rsidR="004B2171" w:rsidRDefault="008F7B70">
            <w:pPr>
              <w:rPr>
                <w:rFonts w:ascii="Arial" w:hAnsi="Arial" w:cs="Arial"/>
                <w:sz w:val="24"/>
                <w:szCs w:val="24"/>
              </w:rPr>
            </w:pPr>
            <w:r w:rsidRPr="00912888">
              <w:rPr>
                <w:rFonts w:ascii="Arial" w:hAnsi="Arial" w:cs="Arial"/>
                <w:sz w:val="24"/>
                <w:szCs w:val="24"/>
              </w:rPr>
              <w:t>Assistant</w:t>
            </w:r>
            <w:r w:rsidR="00117AB3" w:rsidRPr="00912888">
              <w:rPr>
                <w:rFonts w:ascii="Arial" w:hAnsi="Arial" w:cs="Arial"/>
                <w:sz w:val="24"/>
                <w:szCs w:val="24"/>
              </w:rPr>
              <w:t xml:space="preserve"> </w:t>
            </w:r>
            <w:r w:rsidR="004B2171" w:rsidRPr="00912888">
              <w:rPr>
                <w:rFonts w:ascii="Arial" w:hAnsi="Arial" w:cs="Arial"/>
                <w:sz w:val="24"/>
                <w:szCs w:val="24"/>
              </w:rPr>
              <w:t>P</w:t>
            </w:r>
            <w:r w:rsidR="004B2171">
              <w:rPr>
                <w:rFonts w:ascii="Arial" w:hAnsi="Arial" w:cs="Arial"/>
                <w:sz w:val="24"/>
                <w:szCs w:val="24"/>
              </w:rPr>
              <w:t>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20"/>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6" w:name="_Hlk62955016"/>
    <w:bookmarkStart w:id="27" w:name="_Hlk62955017"/>
    <w:bookmarkStart w:id="28" w:name="_Hlk63107731"/>
    <w:bookmarkStart w:id="29" w:name="_Hlk63107732"/>
    <w:bookmarkStart w:id="30" w:name="_Hlk63108667"/>
    <w:bookmarkStart w:id="31" w:name="_Hlk63108668"/>
    <w:bookmarkStart w:id="32" w:name="_Hlk63423416"/>
    <w:bookmarkStart w:id="33" w:name="_Hlk63423417"/>
    <w:bookmarkStart w:id="34" w:name="_Hlk63424130"/>
    <w:bookmarkStart w:id="35" w:name="_Hlk63424131"/>
    <w:bookmarkStart w:id="36" w:name="_Hlk63424200"/>
    <w:bookmarkStart w:id="37" w:name="_Hlk63424201"/>
    <w:bookmarkStart w:id="38" w:name="_Hlk63424436"/>
    <w:bookmarkStart w:id="39" w:name="_Hlk63424437"/>
    <w:bookmarkStart w:id="40" w:name="_Hlk63424981"/>
    <w:bookmarkStart w:id="41" w:name="_Hlk63424982"/>
    <w:bookmarkStart w:id="42" w:name="_Hlk63425330"/>
    <w:bookmarkStart w:id="43" w:name="_Hlk63425331"/>
    <w:bookmarkStart w:id="44" w:name="_Hlk63426186"/>
    <w:bookmarkStart w:id="45" w:name="_Hlk63426187"/>
    <w:bookmarkStart w:id="46" w:name="_Hlk63426680"/>
    <w:bookmarkStart w:id="47" w:name="_Hlk63426681"/>
    <w:bookmarkStart w:id="48" w:name="_Hlk63427334"/>
    <w:bookmarkStart w:id="49" w:name="_Hlk63427335"/>
    <w:bookmarkStart w:id="50" w:name="_Hlk63428037"/>
    <w:bookmarkStart w:id="51"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31180D"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60821D6"/>
    <w:multiLevelType w:val="hybridMultilevel"/>
    <w:tmpl w:val="219497C4"/>
    <w:lvl w:ilvl="0" w:tplc="1FFEB25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6"/>
  </w:num>
  <w:num w:numId="3">
    <w:abstractNumId w:val="10"/>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843"/>
    <w:rsid w:val="000641AB"/>
    <w:rsid w:val="000842BF"/>
    <w:rsid w:val="000863EF"/>
    <w:rsid w:val="00091F33"/>
    <w:rsid w:val="000A126F"/>
    <w:rsid w:val="000A6682"/>
    <w:rsid w:val="000D4AC7"/>
    <w:rsid w:val="001126D5"/>
    <w:rsid w:val="00113CB7"/>
    <w:rsid w:val="00117AB3"/>
    <w:rsid w:val="0013174E"/>
    <w:rsid w:val="00141B94"/>
    <w:rsid w:val="00146229"/>
    <w:rsid w:val="00151421"/>
    <w:rsid w:val="00151575"/>
    <w:rsid w:val="00161626"/>
    <w:rsid w:val="00163D01"/>
    <w:rsid w:val="00180AB9"/>
    <w:rsid w:val="00194C80"/>
    <w:rsid w:val="00196167"/>
    <w:rsid w:val="001A1C76"/>
    <w:rsid w:val="001A1F3E"/>
    <w:rsid w:val="001A4579"/>
    <w:rsid w:val="001A48BC"/>
    <w:rsid w:val="001B020C"/>
    <w:rsid w:val="001C5A9B"/>
    <w:rsid w:val="001D398E"/>
    <w:rsid w:val="001F18F4"/>
    <w:rsid w:val="00215214"/>
    <w:rsid w:val="00217E92"/>
    <w:rsid w:val="00222483"/>
    <w:rsid w:val="002322E2"/>
    <w:rsid w:val="00237CB2"/>
    <w:rsid w:val="002623F9"/>
    <w:rsid w:val="00267591"/>
    <w:rsid w:val="0028250B"/>
    <w:rsid w:val="00294826"/>
    <w:rsid w:val="00296034"/>
    <w:rsid w:val="002B0E49"/>
    <w:rsid w:val="002B2EAB"/>
    <w:rsid w:val="002C53A4"/>
    <w:rsid w:val="002D1A4B"/>
    <w:rsid w:val="002D4D95"/>
    <w:rsid w:val="002E1F2A"/>
    <w:rsid w:val="002E65C6"/>
    <w:rsid w:val="00310469"/>
    <w:rsid w:val="0031180D"/>
    <w:rsid w:val="003125F2"/>
    <w:rsid w:val="00321B0C"/>
    <w:rsid w:val="00322C38"/>
    <w:rsid w:val="00327CBA"/>
    <w:rsid w:val="003505A5"/>
    <w:rsid w:val="0037090B"/>
    <w:rsid w:val="003A498F"/>
    <w:rsid w:val="003A5BAD"/>
    <w:rsid w:val="003B50C5"/>
    <w:rsid w:val="003C629E"/>
    <w:rsid w:val="003E45BB"/>
    <w:rsid w:val="003F2957"/>
    <w:rsid w:val="003F675E"/>
    <w:rsid w:val="00401B8E"/>
    <w:rsid w:val="004045BE"/>
    <w:rsid w:val="00404C08"/>
    <w:rsid w:val="00420E24"/>
    <w:rsid w:val="00424C25"/>
    <w:rsid w:val="00434A3C"/>
    <w:rsid w:val="00437FBD"/>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4540"/>
    <w:rsid w:val="00525702"/>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B7097"/>
    <w:rsid w:val="008E178E"/>
    <w:rsid w:val="008E645F"/>
    <w:rsid w:val="008E7E0A"/>
    <w:rsid w:val="008F1778"/>
    <w:rsid w:val="008F44CC"/>
    <w:rsid w:val="008F5F65"/>
    <w:rsid w:val="008F7B70"/>
    <w:rsid w:val="00904564"/>
    <w:rsid w:val="00912888"/>
    <w:rsid w:val="00921F3B"/>
    <w:rsid w:val="009403CB"/>
    <w:rsid w:val="00942563"/>
    <w:rsid w:val="00950C7B"/>
    <w:rsid w:val="00950F05"/>
    <w:rsid w:val="009514C2"/>
    <w:rsid w:val="009541F8"/>
    <w:rsid w:val="009622E6"/>
    <w:rsid w:val="009820F1"/>
    <w:rsid w:val="00983B97"/>
    <w:rsid w:val="00994FBA"/>
    <w:rsid w:val="00995F51"/>
    <w:rsid w:val="009961B2"/>
    <w:rsid w:val="009A589E"/>
    <w:rsid w:val="009C2968"/>
    <w:rsid w:val="009E34B4"/>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51B19"/>
    <w:rsid w:val="00B52594"/>
    <w:rsid w:val="00B6575E"/>
    <w:rsid w:val="00B665B1"/>
    <w:rsid w:val="00B74AAE"/>
    <w:rsid w:val="00B833AF"/>
    <w:rsid w:val="00B96476"/>
    <w:rsid w:val="00B972DE"/>
    <w:rsid w:val="00B9797C"/>
    <w:rsid w:val="00BA5A67"/>
    <w:rsid w:val="00BB6D9A"/>
    <w:rsid w:val="00BC050B"/>
    <w:rsid w:val="00BC194C"/>
    <w:rsid w:val="00BD28E6"/>
    <w:rsid w:val="00BF27B2"/>
    <w:rsid w:val="00BF6F8B"/>
    <w:rsid w:val="00C15632"/>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385"/>
    <w:rsid w:val="00D81EBD"/>
    <w:rsid w:val="00D825DF"/>
    <w:rsid w:val="00D968F0"/>
    <w:rsid w:val="00D971D2"/>
    <w:rsid w:val="00DB2856"/>
    <w:rsid w:val="00DC1E67"/>
    <w:rsid w:val="00DC4DF8"/>
    <w:rsid w:val="00DD3326"/>
    <w:rsid w:val="00DD4599"/>
    <w:rsid w:val="00DE1C58"/>
    <w:rsid w:val="00DE1E51"/>
    <w:rsid w:val="00DE26A3"/>
    <w:rsid w:val="00DE45E9"/>
    <w:rsid w:val="00E00895"/>
    <w:rsid w:val="00E137FB"/>
    <w:rsid w:val="00E2301F"/>
    <w:rsid w:val="00E26612"/>
    <w:rsid w:val="00E27FA5"/>
    <w:rsid w:val="00E327FA"/>
    <w:rsid w:val="00E46E95"/>
    <w:rsid w:val="00E47539"/>
    <w:rsid w:val="00E52F33"/>
    <w:rsid w:val="00E6004C"/>
    <w:rsid w:val="00E603BE"/>
    <w:rsid w:val="00E6156C"/>
    <w:rsid w:val="00E622ED"/>
    <w:rsid w:val="00E721D9"/>
    <w:rsid w:val="00E7561E"/>
    <w:rsid w:val="00E8542E"/>
    <w:rsid w:val="00EA0907"/>
    <w:rsid w:val="00EA0B6D"/>
    <w:rsid w:val="00EA6917"/>
    <w:rsid w:val="00EB76F3"/>
    <w:rsid w:val="00ED0586"/>
    <w:rsid w:val="00ED1415"/>
    <w:rsid w:val="00ED338E"/>
    <w:rsid w:val="00EE210B"/>
    <w:rsid w:val="00EE609B"/>
    <w:rsid w:val="00EF65AE"/>
    <w:rsid w:val="00F02281"/>
    <w:rsid w:val="00F05983"/>
    <w:rsid w:val="00F13FFF"/>
    <w:rsid w:val="00F14F7B"/>
    <w:rsid w:val="00F25022"/>
    <w:rsid w:val="00F30E41"/>
    <w:rsid w:val="00F32640"/>
    <w:rsid w:val="00F372CD"/>
    <w:rsid w:val="00F5124F"/>
    <w:rsid w:val="00F53B0B"/>
    <w:rsid w:val="00F821A0"/>
    <w:rsid w:val="00F95A8B"/>
    <w:rsid w:val="00FA120C"/>
    <w:rsid w:val="00FB0604"/>
    <w:rsid w:val="00FB0E11"/>
    <w:rsid w:val="00FB49BF"/>
    <w:rsid w:val="00FB59A2"/>
    <w:rsid w:val="00FB5EFC"/>
    <w:rsid w:val="00FC4630"/>
    <w:rsid w:val="00FD044F"/>
    <w:rsid w:val="00FE60F4"/>
    <w:rsid w:val="00FF1C11"/>
    <w:rsid w:val="00FF70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g.odonnell@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yperlink" Target="mailto:g.odonnell@whptelecom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13</Pages>
  <Words>3903</Words>
  <Characters>22248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181</cp:revision>
  <cp:lastPrinted>2003-05-08T08:09:00Z</cp:lastPrinted>
  <dcterms:created xsi:type="dcterms:W3CDTF">2011-03-04T10:01:00Z</dcterms:created>
  <dcterms:modified xsi:type="dcterms:W3CDTF">2021-05-14T21:24:00Z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