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B66E2" w14:textId="77777777" w:rsidR="00BD31FD" w:rsidRDefault="00BD31FD" w:rsidP="00BD31FD">
      <w:pPr>
        <w:pStyle w:val="Default"/>
      </w:pPr>
    </w:p>
    <w:p w14:paraId="4A569EFA" w14:textId="2E3DAB35" w:rsidR="00BD31FD" w:rsidRDefault="00BD31FD" w:rsidP="00BD31FD">
      <w:pPr>
        <w:rPr>
          <w:b/>
          <w:bCs/>
        </w:rPr>
      </w:pPr>
      <w:r>
        <w:rPr>
          <w:b/>
          <w:bCs/>
        </w:rPr>
        <w:t>DESIGN AND ACCESS STATEMENT FOR PROPOSED ALTERATIONS TO 166 CASTLE HILL, READING RG1 7RP</w:t>
      </w:r>
    </w:p>
    <w:p w14:paraId="781DC378" w14:textId="77777777" w:rsidR="00BD31FD" w:rsidRDefault="00BD31FD" w:rsidP="00BD31FD"/>
    <w:p w14:paraId="28E0CCF4" w14:textId="77777777" w:rsidR="00BD31FD" w:rsidRDefault="00BD31FD" w:rsidP="00BD31FD">
      <w:r>
        <w:t xml:space="preserve">166 Castle Hill is a Georgian/Early Victorian era property to the west of Reading town centre on the A4 towards Bath.  It comprises a 4 story townhouse with small front garden and large rear garden and </w:t>
      </w:r>
      <w:r w:rsidR="004A780A">
        <w:t xml:space="preserve">only </w:t>
      </w:r>
      <w:r>
        <w:t xml:space="preserve">appears </w:t>
      </w:r>
      <w:r w:rsidR="004A780A">
        <w:t xml:space="preserve">to be mentioned </w:t>
      </w:r>
      <w:r>
        <w:t>under a grade 2 listing for 162a Castle Hill</w:t>
      </w:r>
      <w:r w:rsidR="004A780A">
        <w:t>, there is no individual listing for the building.</w:t>
      </w:r>
    </w:p>
    <w:p w14:paraId="532377F1" w14:textId="77777777" w:rsidR="00BD31FD" w:rsidRDefault="00BD31FD" w:rsidP="00BD31FD"/>
    <w:p w14:paraId="12BD4773" w14:textId="77777777" w:rsidR="00BD31FD" w:rsidRDefault="00BD31FD" w:rsidP="00BD31FD">
      <w:r>
        <w:t>The basement of 166 Castle Hill is damp and decayed and at present can only be used for utility purposes and storage of non-perishable items.  The space is open to the rest of the house and this results in the rest of the house suffering from it’s damp nature,  often affecting the health of the residents.</w:t>
      </w:r>
    </w:p>
    <w:p w14:paraId="026AB3AA" w14:textId="77777777" w:rsidR="00BD31FD" w:rsidRDefault="00BD31FD" w:rsidP="00BD31FD"/>
    <w:p w14:paraId="527B2CAA" w14:textId="77777777" w:rsidR="00BD31FD" w:rsidRDefault="00BD31FD" w:rsidP="00BD31FD">
      <w:r>
        <w:t>The works proposed will provide clean dry and liveable space for a person with a number of disabilities/chronic illnesses.  This floor is the only one in the building reached by a single flight staircase (i.e. at some future point if a stairlift is required this is the optimum place to put it).</w:t>
      </w:r>
    </w:p>
    <w:p w14:paraId="5A6D6088" w14:textId="77777777" w:rsidR="00BD31FD" w:rsidRDefault="00BD31FD" w:rsidP="00BD31FD"/>
    <w:p w14:paraId="311D2C08" w14:textId="77777777" w:rsidR="00BD31FD" w:rsidRDefault="00BD31FD" w:rsidP="00BD31FD">
      <w:r>
        <w:t xml:space="preserve">The works proposed are intended for the use of </w:t>
      </w:r>
      <w:r w:rsidR="004A780A">
        <w:t xml:space="preserve">the owner </w:t>
      </w:r>
      <w:r>
        <w:t>who has a number of disabilities/chronic conditions,  the works will provide living space, a non-stepped walk in shower/toilet facility,  storage for the use of the person with disability /illness and utility facilities for the entire family (which are relocating to a smaller area from one of the main spaces to make room for living space).</w:t>
      </w:r>
    </w:p>
    <w:p w14:paraId="472EF497" w14:textId="77777777" w:rsidR="00BD31FD" w:rsidRDefault="00BD31FD" w:rsidP="00BD31FD"/>
    <w:p w14:paraId="6F6A1BD8" w14:textId="77777777" w:rsidR="00416907" w:rsidRDefault="00BD31FD" w:rsidP="00BD31FD">
      <w:r>
        <w:t>The residual character or charm of the basement is highly compromised by damp and neglect which we think predominantly was during the building’s use as a Doctors surgery in the 1900s,  the existing plasterwork (non-ornate) is disintegrated in places back to bare brick</w:t>
      </w:r>
      <w:r w:rsidR="00416907">
        <w:t xml:space="preserve"> and has over the years been patched with so many different materials so as no longer to be considered “original”</w:t>
      </w:r>
      <w:r>
        <w:t xml:space="preserve">  and suffers from damp along both the perimeter walls and internal walls.  The floor of the basement is a mixture of uneven brick over soil and poorly cast old concrete </w:t>
      </w:r>
      <w:r w:rsidR="00416907">
        <w:t xml:space="preserve">tht is breaking up in places </w:t>
      </w:r>
      <w:r>
        <w:t xml:space="preserve">that doesn’t </w:t>
      </w:r>
      <w:r w:rsidR="00416907">
        <w:t xml:space="preserve">currently </w:t>
      </w:r>
      <w:r>
        <w:t xml:space="preserve">benefit from any kind of membrane to prevent damp penetration </w:t>
      </w:r>
      <w:r w:rsidR="00416907">
        <w:t xml:space="preserve"> from the soil </w:t>
      </w:r>
      <w:r>
        <w:t xml:space="preserve">at floor level.  The remedy for this is to membrane and insulate the floor and the walls and create a new interior dry-lined shell to form the living space.  </w:t>
      </w:r>
    </w:p>
    <w:p w14:paraId="54BB2940" w14:textId="77777777" w:rsidR="00416907" w:rsidRDefault="00416907" w:rsidP="00BD31FD"/>
    <w:p w14:paraId="2B2A58CA" w14:textId="77777777" w:rsidR="00BD31FD" w:rsidRDefault="00BD31FD" w:rsidP="00BD31FD">
      <w:r>
        <w:t xml:space="preserve">The plasterwork is so badly decayed that removal of it back to bare brick would be preferable </w:t>
      </w:r>
      <w:r w:rsidR="004A780A">
        <w:t xml:space="preserve">as otherwise it will compromise the membrane drainage channels </w:t>
      </w:r>
      <w:r w:rsidR="00416907">
        <w:t>a</w:t>
      </w:r>
      <w:r w:rsidR="004A780A">
        <w:t>s it decays further</w:t>
      </w:r>
      <w:r>
        <w:t>.  The basement has a lot of exposed pipework that needs sympathetic rerouting and requires a complete rewire to bring it up to standard</w:t>
      </w:r>
      <w:r w:rsidR="00416907">
        <w:t>, this will be executed in as minimally intrusive a manner possible</w:t>
      </w:r>
      <w:r>
        <w:t>.  There is a very damp old coal cellar which needs to be membraned and drylined to be used as a storage area as the property suffers from a lack of useful storage space.  The doorways have all suffered from damp penetration and rot and the doors are non-existent or badly decayed,  the staircase is badly decayed and dangerous</w:t>
      </w:r>
      <w:r w:rsidR="00416907">
        <w:t xml:space="preserve"> and is not salvageable and the intention is to replace it with an exact copy in order to preserve the look and feel of the property.</w:t>
      </w:r>
    </w:p>
    <w:p w14:paraId="129CFD60" w14:textId="77777777" w:rsidR="00416907" w:rsidRDefault="00416907" w:rsidP="00BD31FD"/>
    <w:p w14:paraId="2BB103FF" w14:textId="77777777" w:rsidR="00416907" w:rsidRDefault="00416907" w:rsidP="00BD31FD">
      <w:r>
        <w:t>The only two areas that are changing are closure of two doorways and creating new doorways to storage and bathroom areas as per plans included in this application.</w:t>
      </w:r>
    </w:p>
    <w:p w14:paraId="40F32959" w14:textId="77777777" w:rsidR="00BD31FD" w:rsidRDefault="00BD31FD" w:rsidP="00BD31FD"/>
    <w:p w14:paraId="4B8621C2" w14:textId="77777777" w:rsidR="00BD31FD" w:rsidRDefault="00BD31FD" w:rsidP="00BD31FD">
      <w:r>
        <w:t>There are two salvageable artefacts in the basement,  one is a rusty old grate that would be retained but covered over by blocking off the fireplace with dry-lining to make the space more practically useable,  the other is a fine original range (see photo) that would be cleaned up and retained as a showpiece in it’s original location.  Neither of these artefacts would be removed.</w:t>
      </w:r>
    </w:p>
    <w:p w14:paraId="73C9F4ED" w14:textId="77777777" w:rsidR="00BD31FD" w:rsidRDefault="00BD31FD" w:rsidP="00BD31FD"/>
    <w:p w14:paraId="25C6260E" w14:textId="77777777" w:rsidR="00BD31FD" w:rsidRDefault="00BD31FD" w:rsidP="00BD31FD">
      <w:r>
        <w:lastRenderedPageBreak/>
        <w:t>The works are intended to prevent further decay in a very beautiful mid 1800s property and in our opinion do not and will not affect any reasonably salvageable properties of the buildin</w:t>
      </w:r>
      <w:r w:rsidR="00416907">
        <w:t>g.</w:t>
      </w:r>
    </w:p>
    <w:p w14:paraId="3DAEA79A" w14:textId="77777777" w:rsidR="00BD31FD" w:rsidRDefault="00BD31FD"/>
    <w:sectPr w:rsidR="00BD3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FD"/>
    <w:rsid w:val="00416907"/>
    <w:rsid w:val="004A780A"/>
    <w:rsid w:val="00BD31FD"/>
    <w:rsid w:val="00E77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30E9"/>
  <w15:chartTrackingRefBased/>
  <w15:docId w15:val="{E2D9EB78-A1B0-49D4-A0BB-8CDE705D2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1F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D31F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754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Rusic, Nik     / EK_PUK-AD</dc:creator>
  <cp:keywords/>
  <dc:description/>
  <cp:lastModifiedBy>Russell Harvey</cp:lastModifiedBy>
  <cp:revision>3</cp:revision>
  <dcterms:created xsi:type="dcterms:W3CDTF">2020-11-19T14:24:00Z</dcterms:created>
  <dcterms:modified xsi:type="dcterms:W3CDTF">2020-11-24T12:09:00Z</dcterms:modified>
</cp:coreProperties>
</file>