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4545" w:rsidRPr="00757F37" w:rsidRDefault="0059452E"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DELEGATED APPLICATION REPORT</w:t>
      </w:r>
      <w:r w:rsidR="00790E47" w:rsidRPr="00757F37">
        <w:rPr>
          <w:rFonts w:ascii="Trebuchet MS" w:hAnsi="Trebuchet MS"/>
          <w:b/>
          <w:color w:val="000000" w:themeColor="text1"/>
          <w:sz w:val="24"/>
          <w:szCs w:val="24"/>
        </w:rPr>
        <w:t xml:space="preserve"> </w:t>
      </w:r>
      <w:r w:rsidR="00025CC2" w:rsidRPr="00757F37">
        <w:rPr>
          <w:rFonts w:ascii="Trebuchet MS" w:hAnsi="Trebuchet MS"/>
          <w:b/>
          <w:color w:val="000000" w:themeColor="text1"/>
          <w:sz w:val="24"/>
          <w:szCs w:val="24"/>
        </w:rPr>
        <w:tab/>
      </w:r>
      <w:r w:rsidR="00025CC2" w:rsidRPr="00757F37">
        <w:rPr>
          <w:rFonts w:ascii="Trebuchet MS" w:hAnsi="Trebuchet MS"/>
          <w:b/>
          <w:color w:val="000000" w:themeColor="text1"/>
          <w:sz w:val="24"/>
          <w:szCs w:val="24"/>
        </w:rPr>
        <w:tab/>
      </w:r>
      <w:r w:rsidR="00025CC2" w:rsidRPr="00757F37">
        <w:rPr>
          <w:rFonts w:ascii="Trebuchet MS" w:hAnsi="Trebuchet MS"/>
          <w:b/>
          <w:color w:val="000000" w:themeColor="text1"/>
          <w:sz w:val="24"/>
          <w:szCs w:val="24"/>
        </w:rPr>
        <w:tab/>
      </w:r>
    </w:p>
    <w:p w:rsidR="00F14545" w:rsidRPr="00757F37" w:rsidRDefault="00F14545" w:rsidP="00405E76">
      <w:pPr>
        <w:pStyle w:val="PlainText"/>
        <w:jc w:val="both"/>
        <w:rPr>
          <w:rFonts w:ascii="Trebuchet MS" w:hAnsi="Trebuchet MS"/>
          <w:b/>
          <w:color w:val="000000" w:themeColor="text1"/>
          <w:sz w:val="24"/>
          <w:szCs w:val="24"/>
        </w:rPr>
      </w:pPr>
    </w:p>
    <w:p w:rsidR="00241A57" w:rsidRPr="00F14545" w:rsidRDefault="00E45194" w:rsidP="00F14545">
      <w:pPr>
        <w:pStyle w:val="PlainText"/>
        <w:rPr>
          <w:rFonts w:ascii="Trebuchet MS" w:hAnsi="Trebuchet MS"/>
          <w:b/>
          <w:color w:val="4F81BD" w:themeColor="accent1"/>
          <w:sz w:val="24"/>
          <w:szCs w:val="24"/>
        </w:rPr>
      </w:pPr>
      <w:r w:rsidRPr="00757F37">
        <w:rPr>
          <w:rFonts w:ascii="Trebuchet MS" w:hAnsi="Trebuchet MS"/>
          <w:b/>
          <w:color w:val="000000" w:themeColor="text1"/>
          <w:sz w:val="24"/>
          <w:szCs w:val="24"/>
        </w:rPr>
        <w:t>Target Date:</w:t>
      </w:r>
      <w:r w:rsidR="004C6A46" w:rsidRPr="00757F37">
        <w:rPr>
          <w:rFonts w:ascii="Trebuchet MS" w:hAnsi="Trebuchet MS"/>
          <w:color w:val="000000" w:themeColor="text1"/>
          <w:sz w:val="24"/>
          <w:szCs w:val="24"/>
        </w:rPr>
        <w:t xml:space="preserve"> </w:t>
      </w:r>
      <w:r w:rsidR="00F14545" w:rsidRPr="00757F37">
        <w:rPr>
          <w:rFonts w:ascii="Trebuchet MS" w:hAnsi="Trebuchet MS"/>
          <w:color w:val="000000" w:themeColor="text1"/>
          <w:sz w:val="24"/>
          <w:szCs w:val="24"/>
        </w:rPr>
        <w:t>23</w:t>
      </w:r>
      <w:r w:rsidRPr="00757F37">
        <w:rPr>
          <w:rFonts w:ascii="Trebuchet MS" w:hAnsi="Trebuchet MS"/>
          <w:color w:val="000000" w:themeColor="text1"/>
          <w:sz w:val="24"/>
          <w:szCs w:val="24"/>
        </w:rPr>
        <w:t>/</w:t>
      </w:r>
      <w:r w:rsidR="003056C2" w:rsidRPr="00757F37">
        <w:rPr>
          <w:rFonts w:ascii="Trebuchet MS" w:hAnsi="Trebuchet MS"/>
          <w:color w:val="000000" w:themeColor="text1"/>
          <w:sz w:val="24"/>
          <w:szCs w:val="24"/>
        </w:rPr>
        <w:t>0</w:t>
      </w:r>
      <w:r w:rsidR="00F14545" w:rsidRPr="00757F37">
        <w:rPr>
          <w:rFonts w:ascii="Trebuchet MS" w:hAnsi="Trebuchet MS"/>
          <w:color w:val="000000" w:themeColor="text1"/>
          <w:sz w:val="24"/>
          <w:szCs w:val="24"/>
        </w:rPr>
        <w:t>3</w:t>
      </w:r>
      <w:r w:rsidRPr="00757F37">
        <w:rPr>
          <w:rFonts w:ascii="Trebuchet MS" w:hAnsi="Trebuchet MS"/>
          <w:color w:val="000000" w:themeColor="text1"/>
          <w:sz w:val="24"/>
          <w:szCs w:val="24"/>
        </w:rPr>
        <w:t>/20</w:t>
      </w:r>
      <w:r w:rsidR="00D13C20" w:rsidRPr="00757F37">
        <w:rPr>
          <w:rFonts w:ascii="Trebuchet MS" w:hAnsi="Trebuchet MS"/>
          <w:color w:val="000000" w:themeColor="text1"/>
          <w:sz w:val="24"/>
          <w:szCs w:val="24"/>
        </w:rPr>
        <w:t>2</w:t>
      </w:r>
      <w:r w:rsidR="003056C2" w:rsidRPr="00757F37">
        <w:rPr>
          <w:rFonts w:ascii="Trebuchet MS" w:hAnsi="Trebuchet MS"/>
          <w:color w:val="000000" w:themeColor="text1"/>
          <w:sz w:val="24"/>
          <w:szCs w:val="24"/>
        </w:rPr>
        <w:t>1</w:t>
      </w:r>
      <w:r w:rsidR="00F14545" w:rsidRPr="00757F37">
        <w:rPr>
          <w:rFonts w:ascii="Trebuchet MS" w:hAnsi="Trebuchet MS"/>
          <w:color w:val="000000" w:themeColor="text1"/>
          <w:sz w:val="24"/>
          <w:szCs w:val="24"/>
        </w:rPr>
        <w:tab/>
      </w:r>
      <w:r w:rsidR="00F14545" w:rsidRPr="00757F37">
        <w:rPr>
          <w:rFonts w:ascii="Trebuchet MS" w:hAnsi="Trebuchet MS"/>
          <w:color w:val="000000" w:themeColor="text1"/>
          <w:sz w:val="24"/>
          <w:szCs w:val="24"/>
        </w:rPr>
        <w:tab/>
      </w:r>
      <w:r w:rsidR="00F14545" w:rsidRPr="00757F37">
        <w:rPr>
          <w:rFonts w:ascii="Trebuchet MS" w:hAnsi="Trebuchet MS"/>
          <w:color w:val="000000" w:themeColor="text1"/>
          <w:sz w:val="24"/>
          <w:szCs w:val="24"/>
        </w:rPr>
        <w:tab/>
      </w:r>
      <w:r w:rsidR="00F14545" w:rsidRPr="00757F37">
        <w:rPr>
          <w:rFonts w:ascii="Trebuchet MS" w:hAnsi="Trebuchet MS"/>
          <w:color w:val="000000" w:themeColor="text1"/>
          <w:sz w:val="24"/>
          <w:szCs w:val="24"/>
        </w:rPr>
        <w:tab/>
      </w:r>
      <w:r w:rsidR="00F14545" w:rsidRPr="00757F37">
        <w:rPr>
          <w:rFonts w:ascii="Trebuchet MS" w:hAnsi="Trebuchet MS"/>
          <w:b/>
          <w:color w:val="000000" w:themeColor="text1"/>
          <w:sz w:val="24"/>
          <w:szCs w:val="24"/>
        </w:rPr>
        <w:t>Extended Target Date:</w:t>
      </w:r>
      <w:r w:rsidR="00F14545" w:rsidRPr="00757F37">
        <w:rPr>
          <w:rFonts w:ascii="Trebuchet MS" w:hAnsi="Trebuchet MS"/>
          <w:color w:val="000000" w:themeColor="text1"/>
          <w:sz w:val="24"/>
          <w:szCs w:val="24"/>
        </w:rPr>
        <w:t xml:space="preserve"> </w:t>
      </w:r>
      <w:r w:rsidR="006C3156" w:rsidRPr="006C3156">
        <w:rPr>
          <w:rFonts w:ascii="Trebuchet MS" w:hAnsi="Trebuchet MS"/>
          <w:sz w:val="24"/>
          <w:szCs w:val="24"/>
        </w:rPr>
        <w:t>04</w:t>
      </w:r>
      <w:r w:rsidR="00F14545" w:rsidRPr="006C3156">
        <w:rPr>
          <w:rFonts w:ascii="Trebuchet MS" w:hAnsi="Trebuchet MS"/>
          <w:sz w:val="24"/>
          <w:szCs w:val="24"/>
        </w:rPr>
        <w:t>/0</w:t>
      </w:r>
      <w:r w:rsidR="006C3156" w:rsidRPr="006C3156">
        <w:rPr>
          <w:rFonts w:ascii="Trebuchet MS" w:hAnsi="Trebuchet MS"/>
          <w:sz w:val="24"/>
          <w:szCs w:val="24"/>
        </w:rPr>
        <w:t>8</w:t>
      </w:r>
      <w:r w:rsidR="00F14545" w:rsidRPr="006C3156">
        <w:rPr>
          <w:rFonts w:ascii="Trebuchet MS" w:hAnsi="Trebuchet MS"/>
          <w:sz w:val="24"/>
          <w:szCs w:val="24"/>
        </w:rPr>
        <w:t>/2021</w:t>
      </w:r>
      <w:r w:rsidR="00995D0A" w:rsidRPr="00F14545">
        <w:rPr>
          <w:rFonts w:ascii="Trebuchet MS" w:hAnsi="Trebuchet MS"/>
          <w:color w:val="4F81BD" w:themeColor="accent1"/>
          <w:sz w:val="24"/>
          <w:szCs w:val="24"/>
        </w:rPr>
        <w:tab/>
      </w:r>
    </w:p>
    <w:p w:rsidR="00025CC2" w:rsidRPr="00757F37" w:rsidRDefault="00790E47" w:rsidP="00405E76">
      <w:pPr>
        <w:pStyle w:val="PlainText"/>
        <w:jc w:val="both"/>
        <w:rPr>
          <w:rFonts w:ascii="Trebuchet MS" w:hAnsi="Trebuchet MS"/>
          <w:color w:val="000000" w:themeColor="text1"/>
          <w:sz w:val="24"/>
          <w:szCs w:val="24"/>
        </w:rPr>
      </w:pPr>
      <w:r w:rsidRPr="00757F37">
        <w:rPr>
          <w:rFonts w:ascii="Trebuchet MS" w:hAnsi="Trebuchet MS"/>
          <w:b/>
          <w:color w:val="000000" w:themeColor="text1"/>
          <w:sz w:val="24"/>
          <w:szCs w:val="24"/>
        </w:rPr>
        <w:t xml:space="preserve">Application No: </w:t>
      </w:r>
      <w:r w:rsidR="00D13C20" w:rsidRPr="00757F37">
        <w:rPr>
          <w:rFonts w:ascii="Trebuchet MS" w:hAnsi="Trebuchet MS"/>
          <w:color w:val="000000" w:themeColor="text1"/>
          <w:sz w:val="24"/>
          <w:szCs w:val="24"/>
        </w:rPr>
        <w:t>2</w:t>
      </w:r>
      <w:r w:rsidR="00F14545" w:rsidRPr="00757F37">
        <w:rPr>
          <w:rFonts w:ascii="Trebuchet MS" w:hAnsi="Trebuchet MS"/>
          <w:color w:val="000000" w:themeColor="text1"/>
          <w:sz w:val="24"/>
          <w:szCs w:val="24"/>
        </w:rPr>
        <w:t>10135</w:t>
      </w:r>
      <w:r w:rsidR="00B5651F" w:rsidRPr="00757F37">
        <w:rPr>
          <w:rFonts w:ascii="Trebuchet MS" w:hAnsi="Trebuchet MS"/>
          <w:color w:val="000000" w:themeColor="text1"/>
          <w:sz w:val="24"/>
          <w:szCs w:val="24"/>
        </w:rPr>
        <w:t>/HOU</w:t>
      </w:r>
      <w:r w:rsidR="001F4B07" w:rsidRPr="00757F37">
        <w:rPr>
          <w:rFonts w:ascii="Trebuchet MS" w:hAnsi="Trebuchet MS"/>
          <w:color w:val="000000" w:themeColor="text1"/>
          <w:sz w:val="24"/>
          <w:szCs w:val="24"/>
        </w:rPr>
        <w:t xml:space="preserve"> </w:t>
      </w:r>
      <w:r w:rsidR="001F4B07" w:rsidRPr="00757F37">
        <w:rPr>
          <w:rFonts w:ascii="Trebuchet MS" w:hAnsi="Trebuchet MS"/>
          <w:color w:val="000000" w:themeColor="text1"/>
          <w:sz w:val="24"/>
          <w:szCs w:val="24"/>
        </w:rPr>
        <w:tab/>
      </w:r>
      <w:r w:rsidR="001F4B07" w:rsidRPr="00757F37">
        <w:rPr>
          <w:rFonts w:ascii="Trebuchet MS" w:hAnsi="Trebuchet MS"/>
          <w:color w:val="000000" w:themeColor="text1"/>
          <w:sz w:val="24"/>
          <w:szCs w:val="24"/>
        </w:rPr>
        <w:tab/>
      </w:r>
      <w:r w:rsidR="001F4B07" w:rsidRPr="00757F37">
        <w:rPr>
          <w:rFonts w:ascii="Trebuchet MS" w:hAnsi="Trebuchet MS"/>
          <w:color w:val="000000" w:themeColor="text1"/>
          <w:sz w:val="24"/>
          <w:szCs w:val="24"/>
        </w:rPr>
        <w:tab/>
      </w:r>
      <w:r w:rsidR="001F4B07" w:rsidRPr="00757F37">
        <w:rPr>
          <w:rFonts w:ascii="Trebuchet MS" w:hAnsi="Trebuchet MS"/>
          <w:color w:val="000000" w:themeColor="text1"/>
          <w:sz w:val="24"/>
          <w:szCs w:val="24"/>
        </w:rPr>
        <w:tab/>
      </w:r>
      <w:r w:rsidR="001F4B07" w:rsidRPr="00757F37">
        <w:rPr>
          <w:rFonts w:ascii="Trebuchet MS" w:hAnsi="Trebuchet MS"/>
          <w:color w:val="000000" w:themeColor="text1"/>
          <w:sz w:val="24"/>
          <w:szCs w:val="24"/>
        </w:rPr>
        <w:tab/>
      </w:r>
    </w:p>
    <w:p w:rsidR="00D13C20" w:rsidRPr="00757F37" w:rsidRDefault="0059452E" w:rsidP="000B003E">
      <w:pPr>
        <w:pStyle w:val="PlainText"/>
        <w:jc w:val="both"/>
        <w:rPr>
          <w:rFonts w:ascii="Trebuchet MS" w:hAnsi="Trebuchet MS"/>
          <w:color w:val="000000" w:themeColor="text1"/>
          <w:sz w:val="24"/>
          <w:szCs w:val="24"/>
        </w:rPr>
      </w:pPr>
      <w:r w:rsidRPr="00757F37">
        <w:rPr>
          <w:rFonts w:ascii="Trebuchet MS" w:hAnsi="Trebuchet MS"/>
          <w:b/>
          <w:color w:val="000000" w:themeColor="text1"/>
          <w:sz w:val="24"/>
          <w:szCs w:val="24"/>
        </w:rPr>
        <w:t>Address:</w:t>
      </w:r>
      <w:r w:rsidR="00A3419E" w:rsidRPr="00757F37">
        <w:rPr>
          <w:rFonts w:ascii="Trebuchet MS" w:hAnsi="Trebuchet MS"/>
          <w:color w:val="000000" w:themeColor="text1"/>
          <w:sz w:val="24"/>
          <w:szCs w:val="24"/>
        </w:rPr>
        <w:t xml:space="preserve"> </w:t>
      </w:r>
      <w:r w:rsidR="003056C2" w:rsidRPr="00757F37">
        <w:rPr>
          <w:rFonts w:ascii="Trebuchet MS" w:hAnsi="Trebuchet MS"/>
          <w:color w:val="000000" w:themeColor="text1"/>
          <w:sz w:val="24"/>
          <w:szCs w:val="24"/>
        </w:rPr>
        <w:t>Glenrock House, Routh Lane, Tilehurst, Reading</w:t>
      </w:r>
    </w:p>
    <w:p w:rsidR="000B003E" w:rsidRPr="00757F37" w:rsidRDefault="0059452E" w:rsidP="000B003E">
      <w:pPr>
        <w:pStyle w:val="PlainText"/>
        <w:jc w:val="both"/>
        <w:rPr>
          <w:rFonts w:ascii="Trebuchet MS" w:hAnsi="Trebuchet MS"/>
          <w:color w:val="000000" w:themeColor="text1"/>
          <w:sz w:val="24"/>
          <w:szCs w:val="24"/>
        </w:rPr>
      </w:pPr>
      <w:r w:rsidRPr="00757F37">
        <w:rPr>
          <w:rFonts w:ascii="Trebuchet MS" w:hAnsi="Trebuchet MS"/>
          <w:b/>
          <w:color w:val="000000" w:themeColor="text1"/>
          <w:sz w:val="24"/>
          <w:szCs w:val="24"/>
        </w:rPr>
        <w:t xml:space="preserve">Proposal: </w:t>
      </w:r>
      <w:r w:rsidR="003056C2" w:rsidRPr="00757F37">
        <w:rPr>
          <w:rFonts w:ascii="Trebuchet MS" w:hAnsi="Trebuchet MS"/>
          <w:color w:val="000000" w:themeColor="text1"/>
          <w:sz w:val="24"/>
          <w:szCs w:val="24"/>
        </w:rPr>
        <w:t>Proposed ground floor side infill extension</w:t>
      </w:r>
    </w:p>
    <w:p w:rsidR="0059452E" w:rsidRPr="00757F37" w:rsidRDefault="0059452E" w:rsidP="000B003E">
      <w:pPr>
        <w:pStyle w:val="PlainText"/>
        <w:jc w:val="both"/>
        <w:rPr>
          <w:rFonts w:ascii="Trebuchet MS" w:hAnsi="Trebuchet MS"/>
          <w:color w:val="000000" w:themeColor="text1"/>
          <w:sz w:val="24"/>
          <w:szCs w:val="24"/>
        </w:rPr>
      </w:pPr>
      <w:r w:rsidRPr="00757F37">
        <w:rPr>
          <w:rFonts w:ascii="Trebuchet MS" w:hAnsi="Trebuchet MS"/>
          <w:b/>
          <w:color w:val="000000" w:themeColor="text1"/>
          <w:sz w:val="24"/>
          <w:szCs w:val="24"/>
        </w:rPr>
        <w:t xml:space="preserve">Case officer: </w:t>
      </w:r>
      <w:r w:rsidR="001F4B07" w:rsidRPr="00757F37">
        <w:rPr>
          <w:rFonts w:ascii="Trebuchet MS" w:hAnsi="Trebuchet MS"/>
          <w:color w:val="000000" w:themeColor="text1"/>
          <w:sz w:val="24"/>
          <w:szCs w:val="24"/>
        </w:rPr>
        <w:t>Claire Ringwood</w:t>
      </w:r>
    </w:p>
    <w:p w:rsidR="004C6A46" w:rsidRPr="00757F37"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757F37" w:rsidRDefault="00254E3D" w:rsidP="00405E76">
      <w:pPr>
        <w:pStyle w:val="PlainText"/>
        <w:jc w:val="both"/>
        <w:rPr>
          <w:rFonts w:ascii="Trebuchet MS" w:hAnsi="Trebuchet MS"/>
          <w:b/>
          <w:color w:val="000000" w:themeColor="text1"/>
          <w:sz w:val="24"/>
          <w:szCs w:val="24"/>
        </w:rPr>
      </w:pPr>
    </w:p>
    <w:p w:rsidR="0059452E" w:rsidRPr="00757F37" w:rsidRDefault="0059452E"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Site Description and Surrounding Area</w:t>
      </w:r>
      <w:r w:rsidR="00790E47" w:rsidRPr="00757F37">
        <w:rPr>
          <w:rFonts w:ascii="Trebuchet MS" w:hAnsi="Trebuchet MS"/>
          <w:b/>
          <w:color w:val="000000" w:themeColor="text1"/>
          <w:sz w:val="24"/>
          <w:szCs w:val="24"/>
        </w:rPr>
        <w:t>:</w:t>
      </w:r>
      <w:r w:rsidR="000676FE" w:rsidRPr="00757F37">
        <w:rPr>
          <w:rFonts w:ascii="Trebuchet MS" w:hAnsi="Trebuchet MS"/>
          <w:b/>
          <w:color w:val="000000" w:themeColor="text1"/>
          <w:sz w:val="24"/>
          <w:szCs w:val="24"/>
        </w:rPr>
        <w:t xml:space="preserve"> </w:t>
      </w:r>
      <w:r w:rsidR="002A1C04" w:rsidRPr="00757F37">
        <w:rPr>
          <w:rFonts w:ascii="Trebuchet MS" w:hAnsi="Trebuchet MS"/>
          <w:b/>
          <w:color w:val="000000" w:themeColor="text1"/>
          <w:sz w:val="24"/>
          <w:szCs w:val="24"/>
        </w:rPr>
        <w:t xml:space="preserve">    </w:t>
      </w:r>
    </w:p>
    <w:p w:rsidR="00EB5D5E" w:rsidRPr="00757F37" w:rsidRDefault="00EB5D5E" w:rsidP="00405E76">
      <w:p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The </w:t>
      </w:r>
      <w:r w:rsidR="00D13C20" w:rsidRPr="00757F37">
        <w:rPr>
          <w:rFonts w:ascii="Trebuchet MS" w:hAnsi="Trebuchet MS"/>
          <w:color w:val="000000" w:themeColor="text1"/>
          <w:sz w:val="24"/>
          <w:szCs w:val="24"/>
        </w:rPr>
        <w:t xml:space="preserve">application </w:t>
      </w:r>
      <w:r w:rsidRPr="00757F37">
        <w:rPr>
          <w:rFonts w:ascii="Trebuchet MS" w:hAnsi="Trebuchet MS"/>
          <w:color w:val="000000" w:themeColor="text1"/>
          <w:sz w:val="24"/>
          <w:szCs w:val="24"/>
        </w:rPr>
        <w:t xml:space="preserve">site comprises a </w:t>
      </w:r>
      <w:proofErr w:type="gramStart"/>
      <w:r w:rsidR="00995D0A" w:rsidRPr="00757F37">
        <w:rPr>
          <w:rFonts w:ascii="Trebuchet MS" w:hAnsi="Trebuchet MS"/>
          <w:color w:val="000000" w:themeColor="text1"/>
          <w:sz w:val="24"/>
          <w:szCs w:val="24"/>
        </w:rPr>
        <w:t>two storey</w:t>
      </w:r>
      <w:proofErr w:type="gramEnd"/>
      <w:r w:rsidR="00995D0A" w:rsidRPr="00757F37">
        <w:rPr>
          <w:rFonts w:ascii="Trebuchet MS" w:hAnsi="Trebuchet MS"/>
          <w:color w:val="000000" w:themeColor="text1"/>
          <w:sz w:val="24"/>
          <w:szCs w:val="24"/>
        </w:rPr>
        <w:t xml:space="preserve"> </w:t>
      </w:r>
      <w:r w:rsidR="00F65FF4" w:rsidRPr="00757F37">
        <w:rPr>
          <w:rFonts w:ascii="Trebuchet MS" w:hAnsi="Trebuchet MS"/>
          <w:color w:val="000000" w:themeColor="text1"/>
          <w:sz w:val="24"/>
          <w:szCs w:val="24"/>
        </w:rPr>
        <w:t xml:space="preserve">detached </w:t>
      </w:r>
      <w:r w:rsidR="00995D0A" w:rsidRPr="00757F37">
        <w:rPr>
          <w:rFonts w:ascii="Trebuchet MS" w:hAnsi="Trebuchet MS"/>
          <w:color w:val="000000" w:themeColor="text1"/>
          <w:sz w:val="24"/>
          <w:szCs w:val="24"/>
        </w:rPr>
        <w:t>property</w:t>
      </w:r>
      <w:r w:rsidR="000B003E" w:rsidRPr="00757F37">
        <w:rPr>
          <w:rFonts w:ascii="Trebuchet MS" w:hAnsi="Trebuchet MS"/>
          <w:color w:val="000000" w:themeColor="text1"/>
          <w:sz w:val="24"/>
          <w:szCs w:val="24"/>
        </w:rPr>
        <w:t xml:space="preserve"> </w:t>
      </w:r>
      <w:r w:rsidR="003A77FF" w:rsidRPr="00757F37">
        <w:rPr>
          <w:rFonts w:ascii="Trebuchet MS" w:hAnsi="Trebuchet MS"/>
          <w:color w:val="000000" w:themeColor="text1"/>
          <w:sz w:val="24"/>
          <w:szCs w:val="24"/>
        </w:rPr>
        <w:t xml:space="preserve">with a single storey rear element and a two storey rear gable projection </w:t>
      </w:r>
      <w:r w:rsidR="00F65FF4" w:rsidRPr="00757F37">
        <w:rPr>
          <w:rFonts w:ascii="Trebuchet MS" w:hAnsi="Trebuchet MS"/>
          <w:color w:val="000000" w:themeColor="text1"/>
          <w:sz w:val="24"/>
          <w:szCs w:val="24"/>
        </w:rPr>
        <w:t>that is located in the Routh Lane Conservation Area</w:t>
      </w:r>
      <w:r w:rsidR="00452780" w:rsidRPr="00757F37">
        <w:rPr>
          <w:rFonts w:ascii="Trebuchet MS" w:hAnsi="Trebuchet MS"/>
          <w:color w:val="000000" w:themeColor="text1"/>
          <w:sz w:val="24"/>
          <w:szCs w:val="24"/>
        </w:rPr>
        <w:t xml:space="preserve">.  </w:t>
      </w:r>
      <w:r w:rsidR="003720C2" w:rsidRPr="00757F37">
        <w:rPr>
          <w:rFonts w:ascii="Trebuchet MS" w:hAnsi="Trebuchet MS"/>
          <w:color w:val="000000" w:themeColor="text1"/>
          <w:sz w:val="24"/>
          <w:szCs w:val="24"/>
        </w:rPr>
        <w:t>The surrounding area is predominantly residential.</w:t>
      </w:r>
      <w:r w:rsidR="00D307FE" w:rsidRPr="00757F37">
        <w:rPr>
          <w:rFonts w:ascii="Trebuchet MS" w:hAnsi="Trebuchet MS"/>
          <w:color w:val="000000" w:themeColor="text1"/>
          <w:sz w:val="24"/>
          <w:szCs w:val="24"/>
        </w:rPr>
        <w:t xml:space="preserve"> </w:t>
      </w:r>
      <w:r w:rsidR="0074116E" w:rsidRPr="00757F37">
        <w:rPr>
          <w:rFonts w:ascii="Trebuchet MS" w:hAnsi="Trebuchet MS"/>
          <w:color w:val="000000" w:themeColor="text1"/>
          <w:sz w:val="24"/>
          <w:szCs w:val="24"/>
        </w:rPr>
        <w:t xml:space="preserve"> </w:t>
      </w:r>
    </w:p>
    <w:p w:rsidR="0074116E" w:rsidRPr="00757F37" w:rsidRDefault="0074116E" w:rsidP="00405E76">
      <w:pPr>
        <w:autoSpaceDE/>
        <w:autoSpaceDN/>
        <w:jc w:val="both"/>
        <w:rPr>
          <w:rFonts w:ascii="Trebuchet MS" w:hAnsi="Trebuchet MS"/>
          <w:color w:val="000000" w:themeColor="text1"/>
          <w:sz w:val="24"/>
          <w:szCs w:val="24"/>
        </w:rPr>
      </w:pPr>
    </w:p>
    <w:p w:rsidR="00B314C5" w:rsidRPr="00757F37" w:rsidRDefault="00B314C5" w:rsidP="00B314C5">
      <w:pPr>
        <w:autoSpaceDE/>
        <w:autoSpaceDN/>
        <w:jc w:val="both"/>
        <w:rPr>
          <w:rFonts w:ascii="Trebuchet MS" w:hAnsi="Trebuchet MS"/>
          <w:color w:val="000000" w:themeColor="text1"/>
          <w:sz w:val="24"/>
          <w:szCs w:val="24"/>
        </w:rPr>
      </w:pPr>
      <w:bookmarkStart w:id="0" w:name="_Hlk44597283"/>
      <w:r w:rsidRPr="00757F37">
        <w:rPr>
          <w:rFonts w:ascii="Trebuchet MS" w:hAnsi="Trebuchet MS"/>
          <w:color w:val="000000" w:themeColor="text1"/>
          <w:sz w:val="24"/>
          <w:szCs w:val="24"/>
        </w:rPr>
        <w:t xml:space="preserve">It has not been possible to visit the site due to the current pandemic however </w:t>
      </w:r>
      <w:r w:rsidR="00E1245A" w:rsidRPr="00757F37">
        <w:rPr>
          <w:rFonts w:ascii="Trebuchet MS" w:hAnsi="Trebuchet MS"/>
          <w:color w:val="000000" w:themeColor="text1"/>
          <w:sz w:val="24"/>
          <w:szCs w:val="24"/>
        </w:rPr>
        <w:t xml:space="preserve">Google Maps and Google </w:t>
      </w:r>
      <w:proofErr w:type="spellStart"/>
      <w:r w:rsidR="00E1245A" w:rsidRPr="00757F37">
        <w:rPr>
          <w:rFonts w:ascii="Trebuchet MS" w:hAnsi="Trebuchet MS"/>
          <w:color w:val="000000" w:themeColor="text1"/>
          <w:sz w:val="24"/>
          <w:szCs w:val="24"/>
        </w:rPr>
        <w:t>Streetview</w:t>
      </w:r>
      <w:proofErr w:type="spellEnd"/>
      <w:r w:rsidR="00E1245A" w:rsidRPr="00757F37">
        <w:rPr>
          <w:rFonts w:ascii="Trebuchet MS" w:hAnsi="Trebuchet MS"/>
          <w:color w:val="000000" w:themeColor="text1"/>
          <w:sz w:val="24"/>
          <w:szCs w:val="24"/>
        </w:rPr>
        <w:t xml:space="preserve"> </w:t>
      </w:r>
      <w:r w:rsidR="003720C2" w:rsidRPr="00757F37">
        <w:rPr>
          <w:rFonts w:ascii="Trebuchet MS" w:hAnsi="Trebuchet MS"/>
          <w:color w:val="000000" w:themeColor="text1"/>
          <w:sz w:val="24"/>
          <w:szCs w:val="24"/>
        </w:rPr>
        <w:t>and photographs provided by the a</w:t>
      </w:r>
      <w:r w:rsidR="00452780" w:rsidRPr="00757F37">
        <w:rPr>
          <w:rFonts w:ascii="Trebuchet MS" w:hAnsi="Trebuchet MS"/>
          <w:color w:val="000000" w:themeColor="text1"/>
          <w:sz w:val="24"/>
          <w:szCs w:val="24"/>
        </w:rPr>
        <w:t>ge</w:t>
      </w:r>
      <w:r w:rsidR="003720C2" w:rsidRPr="00757F37">
        <w:rPr>
          <w:rFonts w:ascii="Trebuchet MS" w:hAnsi="Trebuchet MS"/>
          <w:color w:val="000000" w:themeColor="text1"/>
          <w:sz w:val="24"/>
          <w:szCs w:val="24"/>
        </w:rPr>
        <w:t xml:space="preserve">nt have </w:t>
      </w:r>
      <w:r w:rsidRPr="00757F37">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757F37" w:rsidRDefault="00B314C5" w:rsidP="00405E76">
      <w:pPr>
        <w:autoSpaceDE/>
        <w:autoSpaceDN/>
        <w:jc w:val="both"/>
        <w:rPr>
          <w:rFonts w:ascii="Trebuchet MS" w:hAnsi="Trebuchet MS"/>
          <w:color w:val="000000" w:themeColor="text1"/>
          <w:sz w:val="24"/>
          <w:szCs w:val="24"/>
        </w:rPr>
      </w:pPr>
    </w:p>
    <w:p w:rsidR="0059452E" w:rsidRPr="00757F37" w:rsidRDefault="0059452E"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Proposal</w:t>
      </w:r>
      <w:r w:rsidR="00790E47" w:rsidRPr="00757F37">
        <w:rPr>
          <w:rFonts w:ascii="Trebuchet MS" w:hAnsi="Trebuchet MS"/>
          <w:b/>
          <w:color w:val="000000" w:themeColor="text1"/>
          <w:sz w:val="24"/>
          <w:szCs w:val="24"/>
        </w:rPr>
        <w:t>:</w:t>
      </w:r>
      <w:r w:rsidR="002A1C04" w:rsidRPr="00757F37">
        <w:rPr>
          <w:rFonts w:ascii="Trebuchet MS" w:hAnsi="Trebuchet MS"/>
          <w:b/>
          <w:color w:val="000000" w:themeColor="text1"/>
          <w:sz w:val="24"/>
          <w:szCs w:val="24"/>
        </w:rPr>
        <w:t xml:space="preserve">    </w:t>
      </w:r>
    </w:p>
    <w:p w:rsidR="00F14545" w:rsidRPr="00757F37" w:rsidRDefault="00F14545" w:rsidP="00210FCC">
      <w:pPr>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This proposal is identical to a previously approved scheme (201616/HOU) the only difference being that aluminium windows and doors are now proposed instead of timber. </w:t>
      </w:r>
    </w:p>
    <w:p w:rsidR="00F14545" w:rsidRPr="00757F37" w:rsidRDefault="00F14545" w:rsidP="00210FCC">
      <w:pPr>
        <w:jc w:val="both"/>
        <w:rPr>
          <w:rFonts w:ascii="Trebuchet MS" w:hAnsi="Trebuchet MS"/>
          <w:color w:val="000000" w:themeColor="text1"/>
          <w:sz w:val="24"/>
          <w:szCs w:val="24"/>
        </w:rPr>
      </w:pPr>
    </w:p>
    <w:p w:rsidR="0099337D" w:rsidRPr="00757F37" w:rsidRDefault="00210FCC" w:rsidP="00210FCC">
      <w:pPr>
        <w:jc w:val="both"/>
        <w:rPr>
          <w:rFonts w:ascii="Trebuchet MS" w:hAnsi="Trebuchet MS"/>
          <w:color w:val="000000" w:themeColor="text1"/>
          <w:sz w:val="24"/>
          <w:szCs w:val="24"/>
        </w:rPr>
      </w:pPr>
      <w:r w:rsidRPr="00757F37">
        <w:rPr>
          <w:rFonts w:ascii="Trebuchet MS" w:hAnsi="Trebuchet MS"/>
          <w:color w:val="000000" w:themeColor="text1"/>
          <w:sz w:val="24"/>
          <w:szCs w:val="24"/>
        </w:rPr>
        <w:t>Th</w:t>
      </w:r>
      <w:r w:rsidR="00995D0A" w:rsidRPr="00757F37">
        <w:rPr>
          <w:rFonts w:ascii="Trebuchet MS" w:hAnsi="Trebuchet MS"/>
          <w:color w:val="000000" w:themeColor="text1"/>
          <w:sz w:val="24"/>
          <w:szCs w:val="24"/>
        </w:rPr>
        <w:t>e proposal is</w:t>
      </w:r>
      <w:r w:rsidR="003720C2" w:rsidRPr="00757F37">
        <w:rPr>
          <w:rFonts w:ascii="Trebuchet MS" w:hAnsi="Trebuchet MS"/>
          <w:color w:val="000000" w:themeColor="text1"/>
          <w:sz w:val="24"/>
          <w:szCs w:val="24"/>
        </w:rPr>
        <w:t xml:space="preserve"> for a single storey </w:t>
      </w:r>
      <w:r w:rsidR="00744010" w:rsidRPr="00757F37">
        <w:rPr>
          <w:rFonts w:ascii="Trebuchet MS" w:hAnsi="Trebuchet MS"/>
          <w:color w:val="000000" w:themeColor="text1"/>
          <w:sz w:val="24"/>
          <w:szCs w:val="24"/>
        </w:rPr>
        <w:t xml:space="preserve">side </w:t>
      </w:r>
      <w:r w:rsidR="00D06A32" w:rsidRPr="00757F37">
        <w:rPr>
          <w:rFonts w:ascii="Trebuchet MS" w:hAnsi="Trebuchet MS"/>
          <w:color w:val="000000" w:themeColor="text1"/>
          <w:sz w:val="24"/>
          <w:szCs w:val="24"/>
        </w:rPr>
        <w:t xml:space="preserve">infill </w:t>
      </w:r>
      <w:r w:rsidR="003720C2" w:rsidRPr="00757F37">
        <w:rPr>
          <w:rFonts w:ascii="Trebuchet MS" w:hAnsi="Trebuchet MS"/>
          <w:color w:val="000000" w:themeColor="text1"/>
          <w:sz w:val="24"/>
          <w:szCs w:val="24"/>
        </w:rPr>
        <w:t>extension</w:t>
      </w:r>
      <w:r w:rsidR="00D06A32" w:rsidRPr="00757F37">
        <w:rPr>
          <w:rFonts w:ascii="Trebuchet MS" w:hAnsi="Trebuchet MS"/>
          <w:color w:val="000000" w:themeColor="text1"/>
          <w:sz w:val="24"/>
          <w:szCs w:val="24"/>
        </w:rPr>
        <w:t xml:space="preserve">.  The proposed extension would be to the side of the existing two storey rear projection.  It would not extend any wider or any deeper than the existing property.  The </w:t>
      </w:r>
      <w:r w:rsidR="00E601FA" w:rsidRPr="00757F37">
        <w:rPr>
          <w:rFonts w:ascii="Trebuchet MS" w:hAnsi="Trebuchet MS"/>
          <w:color w:val="000000" w:themeColor="text1"/>
          <w:sz w:val="24"/>
          <w:szCs w:val="24"/>
        </w:rPr>
        <w:t>p</w:t>
      </w:r>
      <w:r w:rsidR="00D06A32" w:rsidRPr="00757F37">
        <w:rPr>
          <w:rFonts w:ascii="Trebuchet MS" w:hAnsi="Trebuchet MS"/>
          <w:color w:val="000000" w:themeColor="text1"/>
          <w:sz w:val="24"/>
          <w:szCs w:val="24"/>
        </w:rPr>
        <w:t xml:space="preserve">roposal would have a flat roof measuring 3.08m in height with two large </w:t>
      </w:r>
      <w:r w:rsidR="00E601FA" w:rsidRPr="00757F37">
        <w:rPr>
          <w:rFonts w:ascii="Trebuchet MS" w:hAnsi="Trebuchet MS"/>
          <w:color w:val="000000" w:themeColor="text1"/>
          <w:sz w:val="24"/>
          <w:szCs w:val="24"/>
        </w:rPr>
        <w:t xml:space="preserve">rooflights </w:t>
      </w:r>
      <w:r w:rsidR="00D06A32" w:rsidRPr="00757F37">
        <w:rPr>
          <w:rFonts w:ascii="Trebuchet MS" w:hAnsi="Trebuchet MS"/>
          <w:color w:val="000000" w:themeColor="text1"/>
          <w:sz w:val="24"/>
          <w:szCs w:val="24"/>
        </w:rPr>
        <w:t>and glazing to the side and rear.</w:t>
      </w:r>
    </w:p>
    <w:p w:rsidR="0099337D" w:rsidRPr="00757F37" w:rsidRDefault="0099337D" w:rsidP="00210FCC">
      <w:pPr>
        <w:jc w:val="both"/>
        <w:rPr>
          <w:rFonts w:ascii="Trebuchet MS" w:hAnsi="Trebuchet MS"/>
          <w:color w:val="000000" w:themeColor="text1"/>
          <w:sz w:val="24"/>
          <w:szCs w:val="24"/>
        </w:rPr>
      </w:pPr>
    </w:p>
    <w:p w:rsidR="00793520" w:rsidRPr="00757F37" w:rsidRDefault="00995D0A" w:rsidP="00210FCC">
      <w:pPr>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The materials will consist of </w:t>
      </w:r>
      <w:r w:rsidR="00E601FA" w:rsidRPr="00757F37">
        <w:rPr>
          <w:rFonts w:ascii="Trebuchet MS" w:hAnsi="Trebuchet MS"/>
          <w:color w:val="000000" w:themeColor="text1"/>
          <w:sz w:val="24"/>
          <w:szCs w:val="24"/>
        </w:rPr>
        <w:t xml:space="preserve">red </w:t>
      </w:r>
      <w:r w:rsidR="00507CD7" w:rsidRPr="00757F37">
        <w:rPr>
          <w:rFonts w:ascii="Trebuchet MS" w:hAnsi="Trebuchet MS"/>
          <w:color w:val="000000" w:themeColor="text1"/>
          <w:sz w:val="24"/>
          <w:szCs w:val="24"/>
        </w:rPr>
        <w:t xml:space="preserve">brick </w:t>
      </w:r>
      <w:r w:rsidR="00F14545" w:rsidRPr="00757F37">
        <w:rPr>
          <w:rFonts w:ascii="Trebuchet MS" w:hAnsi="Trebuchet MS"/>
          <w:color w:val="000000" w:themeColor="text1"/>
          <w:sz w:val="24"/>
          <w:szCs w:val="24"/>
        </w:rPr>
        <w:t xml:space="preserve">to match the existing property, aluminium </w:t>
      </w:r>
      <w:r w:rsidR="00E601FA" w:rsidRPr="00757F37">
        <w:rPr>
          <w:rFonts w:ascii="Trebuchet MS" w:hAnsi="Trebuchet MS"/>
          <w:color w:val="000000" w:themeColor="text1"/>
          <w:sz w:val="24"/>
          <w:szCs w:val="24"/>
        </w:rPr>
        <w:t>windows and doors and a fibreglass roof</w:t>
      </w:r>
      <w:r w:rsidR="00970142" w:rsidRPr="00757F37">
        <w:rPr>
          <w:rFonts w:ascii="Trebuchet MS" w:hAnsi="Trebuchet MS"/>
          <w:color w:val="000000" w:themeColor="text1"/>
          <w:sz w:val="24"/>
          <w:szCs w:val="24"/>
        </w:rPr>
        <w:t>.</w:t>
      </w:r>
    </w:p>
    <w:p w:rsidR="00793520" w:rsidRPr="00757F37" w:rsidRDefault="00793520" w:rsidP="00210FCC">
      <w:pPr>
        <w:jc w:val="both"/>
        <w:rPr>
          <w:rFonts w:ascii="Trebuchet MS" w:hAnsi="Trebuchet MS"/>
          <w:color w:val="000000" w:themeColor="text1"/>
          <w:sz w:val="24"/>
          <w:szCs w:val="24"/>
        </w:rPr>
      </w:pPr>
    </w:p>
    <w:p w:rsidR="0059452E" w:rsidRPr="00757F37" w:rsidRDefault="0059452E"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Plans Considered</w:t>
      </w:r>
      <w:r w:rsidR="00790E47" w:rsidRPr="00757F37">
        <w:rPr>
          <w:rFonts w:ascii="Trebuchet MS" w:hAnsi="Trebuchet MS"/>
          <w:b/>
          <w:color w:val="000000" w:themeColor="text1"/>
          <w:sz w:val="24"/>
          <w:szCs w:val="24"/>
        </w:rPr>
        <w:t>:</w:t>
      </w:r>
    </w:p>
    <w:p w:rsidR="009741D7" w:rsidRPr="00757F37" w:rsidRDefault="009741D7"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The a</w:t>
      </w:r>
      <w:r w:rsidR="006551B6" w:rsidRPr="00757F37">
        <w:rPr>
          <w:rFonts w:ascii="Trebuchet MS" w:hAnsi="Trebuchet MS"/>
          <w:color w:val="000000" w:themeColor="text1"/>
          <w:sz w:val="24"/>
          <w:szCs w:val="24"/>
        </w:rPr>
        <w:t>ge</w:t>
      </w:r>
      <w:r w:rsidR="00747FD1" w:rsidRPr="00757F37">
        <w:rPr>
          <w:rFonts w:ascii="Trebuchet MS" w:hAnsi="Trebuchet MS"/>
          <w:color w:val="000000" w:themeColor="text1"/>
          <w:sz w:val="24"/>
          <w:szCs w:val="24"/>
        </w:rPr>
        <w:t xml:space="preserve">nt </w:t>
      </w:r>
      <w:r w:rsidRPr="00757F37">
        <w:rPr>
          <w:rFonts w:ascii="Trebuchet MS" w:hAnsi="Trebuchet MS"/>
          <w:color w:val="000000" w:themeColor="text1"/>
          <w:sz w:val="24"/>
          <w:szCs w:val="24"/>
        </w:rPr>
        <w:t>submitted the following drawings</w:t>
      </w:r>
      <w:r w:rsidR="00ED499A" w:rsidRPr="00757F37">
        <w:rPr>
          <w:rFonts w:ascii="Trebuchet MS" w:hAnsi="Trebuchet MS"/>
          <w:color w:val="000000" w:themeColor="text1"/>
          <w:sz w:val="24"/>
          <w:szCs w:val="24"/>
        </w:rPr>
        <w:t xml:space="preserve">, received on </w:t>
      </w:r>
      <w:r w:rsidR="00F14545" w:rsidRPr="00757F37">
        <w:rPr>
          <w:rFonts w:ascii="Trebuchet MS" w:hAnsi="Trebuchet MS"/>
          <w:color w:val="000000" w:themeColor="text1"/>
          <w:sz w:val="24"/>
          <w:szCs w:val="24"/>
        </w:rPr>
        <w:t>2</w:t>
      </w:r>
      <w:r w:rsidR="003A77FF" w:rsidRPr="00757F37">
        <w:rPr>
          <w:rFonts w:ascii="Trebuchet MS" w:hAnsi="Trebuchet MS"/>
          <w:color w:val="000000" w:themeColor="text1"/>
          <w:sz w:val="24"/>
          <w:szCs w:val="24"/>
        </w:rPr>
        <w:t>6</w:t>
      </w:r>
      <w:r w:rsidR="003A77FF" w:rsidRPr="00757F37">
        <w:rPr>
          <w:rFonts w:ascii="Trebuchet MS" w:hAnsi="Trebuchet MS"/>
          <w:color w:val="000000" w:themeColor="text1"/>
          <w:sz w:val="24"/>
          <w:szCs w:val="24"/>
          <w:vertAlign w:val="superscript"/>
        </w:rPr>
        <w:t>th</w:t>
      </w:r>
      <w:r w:rsidR="003A77FF" w:rsidRPr="00757F37">
        <w:rPr>
          <w:rFonts w:ascii="Trebuchet MS" w:hAnsi="Trebuchet MS"/>
          <w:color w:val="000000" w:themeColor="text1"/>
          <w:sz w:val="24"/>
          <w:szCs w:val="24"/>
        </w:rPr>
        <w:t xml:space="preserve"> </w:t>
      </w:r>
      <w:r w:rsidR="008941E9" w:rsidRPr="00757F37">
        <w:rPr>
          <w:rFonts w:ascii="Trebuchet MS" w:hAnsi="Trebuchet MS"/>
          <w:color w:val="000000" w:themeColor="text1"/>
          <w:sz w:val="24"/>
          <w:szCs w:val="24"/>
        </w:rPr>
        <w:t xml:space="preserve">January </w:t>
      </w:r>
      <w:r w:rsidR="00ED499A" w:rsidRPr="00757F37">
        <w:rPr>
          <w:rFonts w:ascii="Trebuchet MS" w:hAnsi="Trebuchet MS"/>
          <w:color w:val="000000" w:themeColor="text1"/>
          <w:sz w:val="24"/>
          <w:szCs w:val="24"/>
        </w:rPr>
        <w:t>202</w:t>
      </w:r>
      <w:r w:rsidR="008941E9" w:rsidRPr="00757F37">
        <w:rPr>
          <w:rFonts w:ascii="Trebuchet MS" w:hAnsi="Trebuchet MS"/>
          <w:color w:val="000000" w:themeColor="text1"/>
          <w:sz w:val="24"/>
          <w:szCs w:val="24"/>
        </w:rPr>
        <w:t>1</w:t>
      </w:r>
      <w:r w:rsidRPr="00757F37">
        <w:rPr>
          <w:rFonts w:ascii="Trebuchet MS" w:hAnsi="Trebuchet MS"/>
          <w:color w:val="000000" w:themeColor="text1"/>
          <w:sz w:val="24"/>
          <w:szCs w:val="24"/>
        </w:rPr>
        <w:t>:</w:t>
      </w:r>
    </w:p>
    <w:p w:rsidR="003A77FF" w:rsidRPr="00757F37" w:rsidRDefault="003A77FF"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Design &amp; Access Statement </w:t>
      </w:r>
    </w:p>
    <w:p w:rsidR="003A77FF" w:rsidRPr="00757F37" w:rsidRDefault="003A77FF"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Location Plan</w:t>
      </w:r>
    </w:p>
    <w:p w:rsidR="00ED499A" w:rsidRPr="00757F37" w:rsidRDefault="00ED499A"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w:t>
      </w:r>
      <w:r w:rsidR="003A77FF" w:rsidRPr="00757F37">
        <w:rPr>
          <w:rFonts w:ascii="Trebuchet MS" w:hAnsi="Trebuchet MS"/>
          <w:color w:val="000000" w:themeColor="text1"/>
          <w:sz w:val="24"/>
          <w:szCs w:val="24"/>
        </w:rPr>
        <w:t xml:space="preserve">63497-1100 </w:t>
      </w:r>
      <w:r w:rsidR="008941E9" w:rsidRPr="00757F37">
        <w:rPr>
          <w:rFonts w:ascii="Trebuchet MS" w:hAnsi="Trebuchet MS"/>
          <w:color w:val="000000" w:themeColor="text1"/>
          <w:sz w:val="24"/>
          <w:szCs w:val="24"/>
        </w:rPr>
        <w:t>B</w:t>
      </w:r>
      <w:r w:rsidR="003A77FF" w:rsidRPr="00757F37">
        <w:rPr>
          <w:rFonts w:ascii="Trebuchet MS" w:hAnsi="Trebuchet MS"/>
          <w:color w:val="000000" w:themeColor="text1"/>
          <w:sz w:val="24"/>
          <w:szCs w:val="24"/>
        </w:rPr>
        <w:t xml:space="preserve"> – Existing Floor Plan</w:t>
      </w:r>
    </w:p>
    <w:p w:rsidR="003A77FF" w:rsidRPr="00757F37" w:rsidRDefault="00ED499A"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w:t>
      </w:r>
      <w:r w:rsidR="003A77FF" w:rsidRPr="00757F37">
        <w:rPr>
          <w:rFonts w:ascii="Trebuchet MS" w:hAnsi="Trebuchet MS"/>
          <w:color w:val="000000" w:themeColor="text1"/>
          <w:sz w:val="24"/>
          <w:szCs w:val="24"/>
        </w:rPr>
        <w:t xml:space="preserve">63497-1101 </w:t>
      </w:r>
      <w:r w:rsidR="008941E9" w:rsidRPr="00757F37">
        <w:rPr>
          <w:rFonts w:ascii="Trebuchet MS" w:hAnsi="Trebuchet MS"/>
          <w:color w:val="000000" w:themeColor="text1"/>
          <w:sz w:val="24"/>
          <w:szCs w:val="24"/>
        </w:rPr>
        <w:t>B</w:t>
      </w:r>
      <w:r w:rsidR="003A77FF" w:rsidRPr="00757F37">
        <w:rPr>
          <w:rFonts w:ascii="Trebuchet MS" w:hAnsi="Trebuchet MS"/>
          <w:color w:val="000000" w:themeColor="text1"/>
          <w:sz w:val="24"/>
          <w:szCs w:val="24"/>
        </w:rPr>
        <w:t xml:space="preserve"> – Existing Roof Plan</w:t>
      </w:r>
    </w:p>
    <w:p w:rsidR="00855259" w:rsidRPr="00757F37" w:rsidRDefault="00855259" w:rsidP="00855259">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63497-1200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Existing Elevations </w:t>
      </w:r>
    </w:p>
    <w:p w:rsidR="00855259" w:rsidRPr="00757F37" w:rsidRDefault="00855259" w:rsidP="00855259">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63497-1201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Existing Elevations</w:t>
      </w:r>
    </w:p>
    <w:p w:rsidR="00ED499A" w:rsidRPr="00757F37" w:rsidRDefault="00ED499A"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w:t>
      </w:r>
      <w:r w:rsidR="003A77FF" w:rsidRPr="00757F37">
        <w:rPr>
          <w:rFonts w:ascii="Trebuchet MS" w:hAnsi="Trebuchet MS"/>
          <w:color w:val="000000" w:themeColor="text1"/>
          <w:sz w:val="24"/>
          <w:szCs w:val="24"/>
        </w:rPr>
        <w:t xml:space="preserve">63497-1300 </w:t>
      </w:r>
      <w:r w:rsidR="008941E9" w:rsidRPr="00757F37">
        <w:rPr>
          <w:rFonts w:ascii="Trebuchet MS" w:hAnsi="Trebuchet MS"/>
          <w:color w:val="000000" w:themeColor="text1"/>
          <w:sz w:val="24"/>
          <w:szCs w:val="24"/>
        </w:rPr>
        <w:t>B</w:t>
      </w:r>
      <w:r w:rsidR="003A77FF" w:rsidRPr="00757F37">
        <w:rPr>
          <w:rFonts w:ascii="Trebuchet MS" w:hAnsi="Trebuchet MS"/>
          <w:color w:val="000000" w:themeColor="text1"/>
          <w:sz w:val="24"/>
          <w:szCs w:val="24"/>
        </w:rPr>
        <w:t xml:space="preserve"> – Existing Section</w:t>
      </w:r>
    </w:p>
    <w:p w:rsidR="00ED499A" w:rsidRPr="00757F37" w:rsidRDefault="00ED499A"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Drawing No:</w:t>
      </w:r>
      <w:r w:rsidR="003A77FF" w:rsidRPr="00757F37">
        <w:rPr>
          <w:rFonts w:ascii="Trebuchet MS" w:hAnsi="Trebuchet MS"/>
          <w:color w:val="000000" w:themeColor="text1"/>
          <w:sz w:val="24"/>
          <w:szCs w:val="24"/>
        </w:rPr>
        <w:t xml:space="preserve"> 63497-1500 </w:t>
      </w:r>
      <w:r w:rsidR="008941E9" w:rsidRPr="00757F37">
        <w:rPr>
          <w:rFonts w:ascii="Trebuchet MS" w:hAnsi="Trebuchet MS"/>
          <w:color w:val="000000" w:themeColor="text1"/>
          <w:sz w:val="24"/>
          <w:szCs w:val="24"/>
        </w:rPr>
        <w:t>B</w:t>
      </w:r>
      <w:r w:rsidR="003A77FF" w:rsidRPr="00757F37">
        <w:rPr>
          <w:rFonts w:ascii="Trebuchet MS" w:hAnsi="Trebuchet MS"/>
          <w:color w:val="000000" w:themeColor="text1"/>
          <w:sz w:val="24"/>
          <w:szCs w:val="24"/>
        </w:rPr>
        <w:t xml:space="preserve"> – Existing &amp; Proposed Block Plans </w:t>
      </w:r>
    </w:p>
    <w:p w:rsidR="00855259" w:rsidRPr="00757F37" w:rsidRDefault="00855259" w:rsidP="00855259">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63497-3100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Proposed Floor Plan</w:t>
      </w:r>
    </w:p>
    <w:p w:rsidR="00855259" w:rsidRPr="00757F37" w:rsidRDefault="00855259" w:rsidP="00855259">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63497-3101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Proposed Roof Plan</w:t>
      </w:r>
    </w:p>
    <w:p w:rsidR="00D06A32" w:rsidRPr="00757F37" w:rsidRDefault="00D06A3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63497-3200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Proposed Elevations </w:t>
      </w:r>
    </w:p>
    <w:p w:rsidR="00D06A32" w:rsidRPr="00757F37" w:rsidRDefault="00D06A3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63497-3201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Proposed Elevations </w:t>
      </w:r>
    </w:p>
    <w:p w:rsidR="00855259" w:rsidRPr="00757F37" w:rsidRDefault="00855259" w:rsidP="00855259">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Drawing No: 63497-3300 </w:t>
      </w:r>
      <w:r w:rsidR="008941E9" w:rsidRPr="00757F37">
        <w:rPr>
          <w:rFonts w:ascii="Trebuchet MS" w:hAnsi="Trebuchet MS"/>
          <w:color w:val="000000" w:themeColor="text1"/>
          <w:sz w:val="24"/>
          <w:szCs w:val="24"/>
        </w:rPr>
        <w:t>B</w:t>
      </w:r>
      <w:r w:rsidRPr="00757F37">
        <w:rPr>
          <w:rFonts w:ascii="Trebuchet MS" w:hAnsi="Trebuchet MS"/>
          <w:color w:val="000000" w:themeColor="text1"/>
          <w:sz w:val="24"/>
          <w:szCs w:val="24"/>
        </w:rPr>
        <w:t xml:space="preserve"> – Proposed Section </w:t>
      </w:r>
    </w:p>
    <w:p w:rsidR="003A77FF" w:rsidRDefault="003A77FF" w:rsidP="00405E76">
      <w:pPr>
        <w:pStyle w:val="PlainText"/>
        <w:jc w:val="both"/>
        <w:rPr>
          <w:rFonts w:ascii="Trebuchet MS" w:hAnsi="Trebuchet MS"/>
          <w:color w:val="4F81BD" w:themeColor="accent1"/>
          <w:sz w:val="24"/>
          <w:szCs w:val="24"/>
        </w:rPr>
      </w:pPr>
    </w:p>
    <w:p w:rsidR="00757F37" w:rsidRPr="008941E9" w:rsidRDefault="00757F37" w:rsidP="00405E76">
      <w:pPr>
        <w:pStyle w:val="PlainText"/>
        <w:jc w:val="both"/>
        <w:rPr>
          <w:rFonts w:ascii="Trebuchet MS" w:hAnsi="Trebuchet MS"/>
          <w:color w:val="4F81BD" w:themeColor="accent1"/>
          <w:sz w:val="24"/>
          <w:szCs w:val="24"/>
        </w:rPr>
      </w:pPr>
    </w:p>
    <w:p w:rsidR="0059452E" w:rsidRPr="00757F37" w:rsidRDefault="0059452E" w:rsidP="00757F37">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lastRenderedPageBreak/>
        <w:t>Relevant Planning History</w:t>
      </w:r>
      <w:r w:rsidR="00790E47" w:rsidRPr="00757F37">
        <w:rPr>
          <w:rFonts w:ascii="Trebuchet MS" w:hAnsi="Trebuchet MS"/>
          <w:b/>
          <w:color w:val="000000" w:themeColor="text1"/>
          <w:sz w:val="24"/>
          <w:szCs w:val="24"/>
        </w:rPr>
        <w:t>:</w:t>
      </w:r>
    </w:p>
    <w:p w:rsidR="003673E4" w:rsidRPr="00757F37" w:rsidRDefault="008941E9" w:rsidP="00757F37">
      <w:pPr>
        <w:pStyle w:val="PlainText"/>
        <w:jc w:val="both"/>
        <w:rPr>
          <w:rFonts w:ascii="Trebuchet MS" w:hAnsi="Trebuchet MS" w:cs="Times New Roman"/>
          <w:color w:val="000000" w:themeColor="text1"/>
          <w:sz w:val="24"/>
          <w:szCs w:val="24"/>
          <w:lang w:val="en-US" w:eastAsia="en-US"/>
        </w:rPr>
      </w:pPr>
      <w:r w:rsidRPr="00757F37">
        <w:rPr>
          <w:rFonts w:ascii="Trebuchet MS" w:hAnsi="Trebuchet MS" w:cs="Times New Roman"/>
          <w:color w:val="000000" w:themeColor="text1"/>
          <w:sz w:val="24"/>
          <w:szCs w:val="24"/>
          <w:lang w:val="en-US" w:eastAsia="en-US"/>
        </w:rPr>
        <w:t>201616/HOU - Proposed ground floor side infill extension.  Permitted 11/01/2021.</w:t>
      </w:r>
    </w:p>
    <w:p w:rsidR="00E50829" w:rsidRPr="00757F37" w:rsidRDefault="00E50829" w:rsidP="00757F37">
      <w:pPr>
        <w:pStyle w:val="PlainText"/>
        <w:jc w:val="both"/>
        <w:rPr>
          <w:rFonts w:ascii="Trebuchet MS" w:hAnsi="Trebuchet MS" w:cs="Times New Roman"/>
          <w:color w:val="000000" w:themeColor="text1"/>
          <w:sz w:val="24"/>
          <w:szCs w:val="24"/>
          <w:lang w:val="en-US" w:eastAsia="en-US"/>
        </w:rPr>
      </w:pPr>
    </w:p>
    <w:p w:rsidR="009741D7" w:rsidRPr="00757F37" w:rsidRDefault="009741D7" w:rsidP="00757F37">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Consultation Responses:</w:t>
      </w:r>
    </w:p>
    <w:p w:rsidR="008941E9" w:rsidRPr="00757F37" w:rsidRDefault="008941E9" w:rsidP="00757F37">
      <w:pPr>
        <w:pStyle w:val="Default"/>
        <w:jc w:val="both"/>
        <w:rPr>
          <w:rFonts w:ascii="Trebuchet MS" w:hAnsi="Trebuchet MS"/>
          <w:color w:val="000000" w:themeColor="text1"/>
          <w:u w:val="single"/>
        </w:rPr>
      </w:pPr>
    </w:p>
    <w:p w:rsidR="008941E9" w:rsidRPr="00757F37" w:rsidRDefault="00F14545" w:rsidP="00757F37">
      <w:pPr>
        <w:pStyle w:val="Default"/>
        <w:jc w:val="both"/>
        <w:rPr>
          <w:rFonts w:ascii="Trebuchet MS" w:hAnsi="Trebuchet MS"/>
          <w:color w:val="000000" w:themeColor="text1"/>
          <w:u w:val="single"/>
        </w:rPr>
      </w:pPr>
      <w:r w:rsidRPr="00757F37">
        <w:rPr>
          <w:rFonts w:ascii="Trebuchet MS" w:hAnsi="Trebuchet MS"/>
          <w:color w:val="000000" w:themeColor="text1"/>
          <w:u w:val="single"/>
        </w:rPr>
        <w:t xml:space="preserve">Natural Environment Trees </w:t>
      </w:r>
    </w:p>
    <w:p w:rsidR="008941E9" w:rsidRPr="00757F37" w:rsidRDefault="008941E9" w:rsidP="00757F37">
      <w:pPr>
        <w:pStyle w:val="Default"/>
        <w:jc w:val="both"/>
        <w:rPr>
          <w:rFonts w:ascii="Trebuchet MS" w:hAnsi="Trebuchet MS"/>
          <w:color w:val="000000" w:themeColor="text1"/>
          <w:u w:val="single"/>
        </w:rPr>
      </w:pPr>
    </w:p>
    <w:p w:rsidR="008941E9" w:rsidRPr="00757F37" w:rsidRDefault="008941E9" w:rsidP="00757F37">
      <w:pPr>
        <w:pStyle w:val="Default"/>
        <w:jc w:val="both"/>
        <w:rPr>
          <w:rFonts w:ascii="Trebuchet MS" w:hAnsi="Trebuchet MS"/>
          <w:bCs/>
          <w:color w:val="000000" w:themeColor="text1"/>
        </w:rPr>
      </w:pPr>
      <w:r w:rsidRPr="00757F37">
        <w:rPr>
          <w:rFonts w:ascii="Trebuchet MS" w:hAnsi="Trebuchet MS"/>
          <w:bCs/>
          <w:color w:val="000000" w:themeColor="text1"/>
        </w:rPr>
        <w:t>This site is part of the Routh Lane Conservation Area, two TPO trees are overhanging into it from adjacent St. Michael’s Cottage and extensive green vegetation, trees or hedges, is lining the site on all sides. This context calls for greater consideration to potential harm or vegetation loss following proposed development or during the construction site activity.</w:t>
      </w:r>
    </w:p>
    <w:p w:rsidR="008941E9" w:rsidRPr="00757F37" w:rsidRDefault="008941E9" w:rsidP="00757F37">
      <w:pPr>
        <w:pStyle w:val="Default"/>
        <w:jc w:val="both"/>
        <w:rPr>
          <w:rFonts w:ascii="Trebuchet MS" w:hAnsi="Trebuchet MS"/>
          <w:bCs/>
          <w:color w:val="000000" w:themeColor="text1"/>
        </w:rPr>
      </w:pPr>
    </w:p>
    <w:p w:rsidR="008941E9" w:rsidRPr="008941E9" w:rsidRDefault="008941E9" w:rsidP="00757F37">
      <w:pPr>
        <w:pStyle w:val="Default"/>
        <w:jc w:val="both"/>
        <w:rPr>
          <w:rFonts w:ascii="Trebuchet MS" w:hAnsi="Trebuchet MS"/>
          <w:bCs/>
          <w:color w:val="000000" w:themeColor="text1"/>
        </w:rPr>
      </w:pPr>
      <w:r w:rsidRPr="008941E9">
        <w:rPr>
          <w:rFonts w:ascii="Trebuchet MS" w:hAnsi="Trebuchet MS"/>
          <w:bCs/>
          <w:color w:val="000000" w:themeColor="text1"/>
        </w:rPr>
        <w:t xml:space="preserve">With reference to the Design, Access &amp; Heritage Assessment and Existing and Proposed Block Plans </w:t>
      </w:r>
      <w:proofErr w:type="spellStart"/>
      <w:r w:rsidRPr="008941E9">
        <w:rPr>
          <w:rFonts w:ascii="Trebuchet MS" w:hAnsi="Trebuchet MS"/>
          <w:bCs/>
          <w:color w:val="000000" w:themeColor="text1"/>
        </w:rPr>
        <w:t>Drg</w:t>
      </w:r>
      <w:proofErr w:type="spellEnd"/>
      <w:r w:rsidRPr="008941E9">
        <w:rPr>
          <w:rFonts w:ascii="Trebuchet MS" w:hAnsi="Trebuchet MS"/>
          <w:bCs/>
          <w:color w:val="000000" w:themeColor="text1"/>
        </w:rPr>
        <w:t>. No. 63497-1500 Rev B Dated Jan 2021, I note the following:</w:t>
      </w:r>
    </w:p>
    <w:p w:rsidR="008941E9" w:rsidRPr="00757F37" w:rsidRDefault="008941E9" w:rsidP="00757F37">
      <w:pPr>
        <w:pStyle w:val="Default"/>
        <w:jc w:val="both"/>
        <w:rPr>
          <w:rFonts w:ascii="Trebuchet MS" w:hAnsi="Trebuchet MS"/>
          <w:bCs/>
          <w:color w:val="000000" w:themeColor="text1"/>
        </w:rPr>
      </w:pPr>
      <w:r w:rsidRPr="008941E9">
        <w:rPr>
          <w:rFonts w:ascii="Trebuchet MS" w:hAnsi="Trebuchet MS"/>
          <w:bCs/>
          <w:color w:val="000000" w:themeColor="text1"/>
        </w:rPr>
        <w:t>Although the proposed development is not overlapping any of the existing TPO trees RPAs, it is likely that construction site operations (access, materials or tools storage, logistics, to-and-fro of crew) will cross into the rooting area and subsequent soil compaction will be detrimental to the trees.</w:t>
      </w:r>
    </w:p>
    <w:p w:rsidR="008941E9" w:rsidRPr="008941E9" w:rsidRDefault="008941E9" w:rsidP="00757F37">
      <w:pPr>
        <w:pStyle w:val="Default"/>
        <w:jc w:val="both"/>
        <w:rPr>
          <w:rFonts w:ascii="Trebuchet MS" w:hAnsi="Trebuchet MS"/>
          <w:bCs/>
          <w:color w:val="000000" w:themeColor="text1"/>
        </w:rPr>
      </w:pPr>
    </w:p>
    <w:p w:rsidR="008941E9" w:rsidRPr="00757F37" w:rsidRDefault="008941E9" w:rsidP="00757F37">
      <w:pPr>
        <w:pStyle w:val="Default"/>
        <w:jc w:val="both"/>
        <w:rPr>
          <w:rFonts w:ascii="Trebuchet MS" w:hAnsi="Trebuchet MS"/>
          <w:bCs/>
          <w:color w:val="000000" w:themeColor="text1"/>
        </w:rPr>
      </w:pPr>
      <w:r w:rsidRPr="008941E9">
        <w:rPr>
          <w:rFonts w:ascii="Trebuchet MS" w:hAnsi="Trebuchet MS"/>
          <w:bCs/>
          <w:color w:val="000000" w:themeColor="text1"/>
        </w:rPr>
        <w:t>Furthermore, extensive green hedge is forming the boundary with St. Michael’s Cottage, within 3m of the proposed development – less if you consider site works around the new footprint. It is important that this hedge is protected too as this area will be under the greatest pressure from the site operations.</w:t>
      </w:r>
    </w:p>
    <w:p w:rsidR="008941E9" w:rsidRPr="008941E9" w:rsidRDefault="008941E9" w:rsidP="00757F37">
      <w:pPr>
        <w:pStyle w:val="Default"/>
        <w:jc w:val="both"/>
        <w:rPr>
          <w:rFonts w:ascii="Trebuchet MS" w:hAnsi="Trebuchet MS"/>
          <w:bCs/>
          <w:color w:val="000000" w:themeColor="text1"/>
        </w:rPr>
      </w:pPr>
    </w:p>
    <w:p w:rsidR="008941E9" w:rsidRPr="00757F37" w:rsidRDefault="008941E9" w:rsidP="00757F37">
      <w:pPr>
        <w:pStyle w:val="Default"/>
        <w:jc w:val="both"/>
        <w:rPr>
          <w:rFonts w:ascii="Trebuchet MS" w:hAnsi="Trebuchet MS"/>
          <w:bCs/>
          <w:color w:val="000000" w:themeColor="text1"/>
        </w:rPr>
      </w:pPr>
      <w:r w:rsidRPr="008941E9">
        <w:rPr>
          <w:rFonts w:ascii="Trebuchet MS" w:hAnsi="Trebuchet MS"/>
          <w:bCs/>
          <w:color w:val="000000" w:themeColor="text1"/>
        </w:rPr>
        <w:t>A Tree Protection Plan is necessary to demonstrate adequate fencing and/or ground protection measures are provisioned in order to mitigate any harm to existing trees or hedges, on or adjacent to the site. We should secure this via amended Condition L7:</w:t>
      </w:r>
    </w:p>
    <w:p w:rsidR="008941E9" w:rsidRPr="008941E9" w:rsidRDefault="008941E9" w:rsidP="00757F37">
      <w:pPr>
        <w:pStyle w:val="Default"/>
        <w:jc w:val="both"/>
        <w:rPr>
          <w:rFonts w:ascii="Trebuchet MS" w:hAnsi="Trebuchet MS"/>
          <w:bCs/>
          <w:color w:val="000000" w:themeColor="text1"/>
        </w:rPr>
      </w:pPr>
    </w:p>
    <w:p w:rsidR="008941E9" w:rsidRPr="008941E9" w:rsidRDefault="008941E9" w:rsidP="00757F37">
      <w:pPr>
        <w:pStyle w:val="Default"/>
        <w:jc w:val="both"/>
        <w:rPr>
          <w:rFonts w:ascii="Trebuchet MS" w:hAnsi="Trebuchet MS"/>
          <w:color w:val="000000" w:themeColor="text1"/>
        </w:rPr>
      </w:pPr>
      <w:r w:rsidRPr="008941E9">
        <w:rPr>
          <w:rFonts w:ascii="Trebuchet MS" w:hAnsi="Trebuchet MS"/>
          <w:color w:val="000000" w:themeColor="text1"/>
        </w:rPr>
        <w:t>L7</w:t>
      </w:r>
      <w:r w:rsidRPr="008941E9">
        <w:rPr>
          <w:rFonts w:ascii="Trebuchet MS" w:hAnsi="Trebuchet MS"/>
          <w:color w:val="000000" w:themeColor="text1"/>
        </w:rPr>
        <w:tab/>
        <w:t>ARBORICULTURAL METHOD STATEMENT (TO BE SUBMITTED)</w:t>
      </w:r>
    </w:p>
    <w:p w:rsidR="008941E9" w:rsidRPr="008941E9" w:rsidRDefault="008941E9" w:rsidP="00757F37">
      <w:pPr>
        <w:pStyle w:val="Default"/>
        <w:jc w:val="both"/>
        <w:rPr>
          <w:rFonts w:ascii="Trebuchet MS" w:hAnsi="Trebuchet MS"/>
          <w:color w:val="000000" w:themeColor="text1"/>
        </w:rPr>
      </w:pPr>
      <w:r w:rsidRPr="008941E9">
        <w:rPr>
          <w:rFonts w:ascii="Trebuchet MS" w:hAnsi="Trebuchet MS"/>
          <w:color w:val="000000" w:themeColor="text1"/>
          <w:u w:val="single"/>
        </w:rPr>
        <w:t>No development shall commence on site (including demolition or preparatory works)</w:t>
      </w:r>
      <w:r w:rsidRPr="008941E9">
        <w:rPr>
          <w:rFonts w:ascii="Trebuchet MS" w:hAnsi="Trebuchet MS"/>
          <w:color w:val="000000" w:themeColor="text1"/>
        </w:rPr>
        <w:t xml:space="preserve"> until a Tree Protection Plan in accordance with the relevant recommendations of appropriate British Standards or other recognised Codes of Good Practice for all existing trees that are not shown as being removed on the approved drawings, both within and adjacent to the site, has been submitted to and been approved in writing by the Local Planning Authority.  The development shall not be carried out other than in accordance with the approved Arboricultural Method Statement and Tree Protection Plan. </w:t>
      </w:r>
    </w:p>
    <w:p w:rsidR="008941E9" w:rsidRPr="008941E9" w:rsidRDefault="008941E9" w:rsidP="00757F37">
      <w:pPr>
        <w:pStyle w:val="Default"/>
        <w:jc w:val="both"/>
        <w:rPr>
          <w:rFonts w:ascii="Trebuchet MS" w:hAnsi="Trebuchet MS"/>
          <w:bCs/>
          <w:color w:val="000000" w:themeColor="text1"/>
        </w:rPr>
      </w:pPr>
      <w:r w:rsidRPr="008941E9">
        <w:rPr>
          <w:rFonts w:ascii="Trebuchet MS" w:hAnsi="Trebuchet MS"/>
          <w:color w:val="000000" w:themeColor="text1"/>
        </w:rPr>
        <w:t xml:space="preserve">Reason: In order to ensure that appropriate protection is given to trees of amenity value within and adjacent to the site in accordance with </w:t>
      </w:r>
      <w:r w:rsidRPr="008941E9">
        <w:rPr>
          <w:rFonts w:ascii="Trebuchet MS" w:hAnsi="Trebuchet MS"/>
          <w:color w:val="000000" w:themeColor="text1"/>
          <w:lang w:val="en"/>
        </w:rPr>
        <w:t>Policy EN14 of the Reading Borough Local Plan 2019.</w:t>
      </w:r>
    </w:p>
    <w:p w:rsidR="00F14545" w:rsidRPr="00757F37" w:rsidRDefault="00F14545" w:rsidP="00757F37">
      <w:pPr>
        <w:pStyle w:val="Default"/>
        <w:jc w:val="both"/>
        <w:rPr>
          <w:rFonts w:ascii="Trebuchet MS" w:hAnsi="Trebuchet MS"/>
          <w:color w:val="000000" w:themeColor="text1"/>
        </w:rPr>
      </w:pPr>
    </w:p>
    <w:p w:rsidR="00ED499A" w:rsidRPr="00757F37" w:rsidRDefault="00F65FF4" w:rsidP="00757F37">
      <w:pPr>
        <w:pStyle w:val="Default"/>
        <w:jc w:val="both"/>
        <w:rPr>
          <w:rFonts w:ascii="Trebuchet MS" w:hAnsi="Trebuchet MS"/>
          <w:color w:val="000000" w:themeColor="text1"/>
        </w:rPr>
      </w:pPr>
      <w:r w:rsidRPr="00757F37">
        <w:rPr>
          <w:rFonts w:ascii="Trebuchet MS" w:hAnsi="Trebuchet MS"/>
          <w:color w:val="000000" w:themeColor="text1"/>
          <w:u w:val="single"/>
        </w:rPr>
        <w:t>Conservation Area Advisory Committee</w:t>
      </w:r>
      <w:r w:rsidRPr="00757F37">
        <w:rPr>
          <w:rFonts w:ascii="Trebuchet MS" w:hAnsi="Trebuchet MS"/>
          <w:color w:val="000000" w:themeColor="text1"/>
        </w:rPr>
        <w:t xml:space="preserve"> – no comments at the time of writing.</w:t>
      </w:r>
    </w:p>
    <w:p w:rsidR="00ED499A" w:rsidRPr="00757F37" w:rsidRDefault="00ED499A" w:rsidP="00757F37">
      <w:pPr>
        <w:pStyle w:val="PlainText"/>
        <w:jc w:val="both"/>
        <w:rPr>
          <w:rFonts w:ascii="Trebuchet MS" w:hAnsi="Trebuchet MS"/>
          <w:color w:val="000000" w:themeColor="text1"/>
          <w:sz w:val="24"/>
          <w:szCs w:val="24"/>
        </w:rPr>
      </w:pPr>
    </w:p>
    <w:p w:rsidR="0071703A" w:rsidRPr="006C3156" w:rsidRDefault="003545F7" w:rsidP="00757F37">
      <w:pPr>
        <w:pStyle w:val="PlainText"/>
        <w:jc w:val="both"/>
        <w:rPr>
          <w:rFonts w:ascii="Trebuchet MS" w:hAnsi="Trebuchet MS"/>
          <w:b/>
          <w:sz w:val="24"/>
          <w:szCs w:val="24"/>
        </w:rPr>
      </w:pPr>
      <w:r w:rsidRPr="00757F37">
        <w:rPr>
          <w:rFonts w:ascii="Trebuchet MS" w:hAnsi="Trebuchet MS"/>
          <w:color w:val="000000" w:themeColor="text1"/>
          <w:sz w:val="24"/>
          <w:szCs w:val="24"/>
        </w:rPr>
        <w:t xml:space="preserve">Notification letters were sent to </w:t>
      </w:r>
      <w:r w:rsidR="00F65FF4" w:rsidRPr="00757F37">
        <w:rPr>
          <w:rFonts w:ascii="Trebuchet MS" w:hAnsi="Trebuchet MS"/>
          <w:color w:val="000000" w:themeColor="text1"/>
          <w:sz w:val="24"/>
          <w:szCs w:val="24"/>
        </w:rPr>
        <w:t xml:space="preserve">St Michaels Cottage, Routh Lane; 223 New Lane Hill and </w:t>
      </w:r>
      <w:r w:rsidR="00F65FF4" w:rsidRPr="006C3156">
        <w:rPr>
          <w:rFonts w:ascii="Trebuchet MS" w:hAnsi="Trebuchet MS"/>
          <w:sz w:val="24"/>
          <w:szCs w:val="24"/>
        </w:rPr>
        <w:t xml:space="preserve">Churchend Primary School, </w:t>
      </w:r>
      <w:proofErr w:type="spellStart"/>
      <w:r w:rsidR="00F65FF4" w:rsidRPr="006C3156">
        <w:rPr>
          <w:rFonts w:ascii="Trebuchet MS" w:hAnsi="Trebuchet MS"/>
          <w:sz w:val="24"/>
          <w:szCs w:val="24"/>
        </w:rPr>
        <w:t>Usk</w:t>
      </w:r>
      <w:proofErr w:type="spellEnd"/>
      <w:r w:rsidR="00F65FF4" w:rsidRPr="006C3156">
        <w:rPr>
          <w:rFonts w:ascii="Trebuchet MS" w:hAnsi="Trebuchet MS"/>
          <w:sz w:val="24"/>
          <w:szCs w:val="24"/>
        </w:rPr>
        <w:t xml:space="preserve"> Road</w:t>
      </w:r>
      <w:r w:rsidRPr="006C3156">
        <w:rPr>
          <w:rFonts w:ascii="Trebuchet MS" w:hAnsi="Trebuchet MS"/>
          <w:sz w:val="24"/>
          <w:szCs w:val="24"/>
        </w:rPr>
        <w:t xml:space="preserve">.  </w:t>
      </w:r>
      <w:r w:rsidR="00F14545" w:rsidRPr="006C3156">
        <w:rPr>
          <w:rFonts w:ascii="Trebuchet MS" w:hAnsi="Trebuchet MS"/>
          <w:sz w:val="24"/>
          <w:szCs w:val="24"/>
        </w:rPr>
        <w:t>No comments have been received</w:t>
      </w:r>
      <w:r w:rsidR="00F65FF4" w:rsidRPr="006C3156">
        <w:rPr>
          <w:rFonts w:ascii="Trebuchet MS" w:hAnsi="Trebuchet MS"/>
          <w:sz w:val="24"/>
          <w:szCs w:val="24"/>
        </w:rPr>
        <w:t>.</w:t>
      </w:r>
    </w:p>
    <w:p w:rsidR="0071703A" w:rsidRPr="006C3156" w:rsidRDefault="0071703A" w:rsidP="00405E76">
      <w:pPr>
        <w:pStyle w:val="PlainText"/>
        <w:jc w:val="both"/>
        <w:rPr>
          <w:rFonts w:ascii="Trebuchet MS" w:hAnsi="Trebuchet MS"/>
          <w:b/>
          <w:sz w:val="24"/>
          <w:szCs w:val="24"/>
        </w:rPr>
      </w:pPr>
    </w:p>
    <w:p w:rsidR="00884254" w:rsidRPr="006C3156" w:rsidRDefault="00884254" w:rsidP="00884254">
      <w:pPr>
        <w:jc w:val="both"/>
        <w:rPr>
          <w:rFonts w:ascii="Trebuchet MS" w:hAnsi="Trebuchet MS"/>
          <w:sz w:val="24"/>
          <w:szCs w:val="24"/>
        </w:rPr>
      </w:pPr>
      <w:r w:rsidRPr="006C3156">
        <w:rPr>
          <w:rFonts w:ascii="Trebuchet MS" w:hAnsi="Trebuchet MS"/>
          <w:b/>
          <w:sz w:val="24"/>
          <w:szCs w:val="24"/>
        </w:rPr>
        <w:t>Summary of discussions with applicant/agent:</w:t>
      </w:r>
    </w:p>
    <w:p w:rsidR="006C1CCA" w:rsidRPr="006C3156" w:rsidRDefault="008941E9" w:rsidP="00405E76">
      <w:pPr>
        <w:pStyle w:val="PlainText"/>
        <w:jc w:val="both"/>
        <w:rPr>
          <w:rFonts w:ascii="Trebuchet MS" w:hAnsi="Trebuchet MS"/>
          <w:sz w:val="24"/>
          <w:szCs w:val="24"/>
        </w:rPr>
      </w:pPr>
      <w:r w:rsidRPr="006C3156">
        <w:rPr>
          <w:rFonts w:ascii="Trebuchet MS" w:hAnsi="Trebuchet MS"/>
          <w:sz w:val="24"/>
          <w:szCs w:val="24"/>
        </w:rPr>
        <w:lastRenderedPageBreak/>
        <w:t>The agent was advised of the need for a Tree Protection Plan</w:t>
      </w:r>
      <w:r w:rsidR="006C3156" w:rsidRPr="006C3156">
        <w:rPr>
          <w:rFonts w:ascii="Trebuchet MS" w:hAnsi="Trebuchet MS"/>
          <w:sz w:val="24"/>
          <w:szCs w:val="24"/>
        </w:rPr>
        <w:t xml:space="preserve"> and it was agreed on 3</w:t>
      </w:r>
      <w:r w:rsidR="006C3156" w:rsidRPr="006C3156">
        <w:rPr>
          <w:rFonts w:ascii="Trebuchet MS" w:hAnsi="Trebuchet MS"/>
          <w:sz w:val="24"/>
          <w:szCs w:val="24"/>
          <w:vertAlign w:val="superscript"/>
        </w:rPr>
        <w:t>rd</w:t>
      </w:r>
      <w:r w:rsidR="006C3156" w:rsidRPr="006C3156">
        <w:rPr>
          <w:rFonts w:ascii="Trebuchet MS" w:hAnsi="Trebuchet MS"/>
          <w:sz w:val="24"/>
          <w:szCs w:val="24"/>
        </w:rPr>
        <w:t xml:space="preserve"> August 2021 that this matter could be </w:t>
      </w:r>
      <w:proofErr w:type="gramStart"/>
      <w:r w:rsidR="006C3156" w:rsidRPr="006C3156">
        <w:rPr>
          <w:rFonts w:ascii="Trebuchet MS" w:hAnsi="Trebuchet MS"/>
          <w:sz w:val="24"/>
          <w:szCs w:val="24"/>
        </w:rPr>
        <w:t>conditioned</w:t>
      </w:r>
      <w:proofErr w:type="gramEnd"/>
      <w:r w:rsidR="006C3156" w:rsidRPr="006C3156">
        <w:rPr>
          <w:rFonts w:ascii="Trebuchet MS" w:hAnsi="Trebuchet MS"/>
          <w:sz w:val="24"/>
          <w:szCs w:val="24"/>
        </w:rPr>
        <w:t xml:space="preserve"> and an extension of time was agreed to 4</w:t>
      </w:r>
      <w:r w:rsidR="006C3156" w:rsidRPr="006C3156">
        <w:rPr>
          <w:rFonts w:ascii="Trebuchet MS" w:hAnsi="Trebuchet MS"/>
          <w:sz w:val="24"/>
          <w:szCs w:val="24"/>
          <w:vertAlign w:val="superscript"/>
        </w:rPr>
        <w:t>th</w:t>
      </w:r>
      <w:r w:rsidR="006C3156" w:rsidRPr="006C3156">
        <w:rPr>
          <w:rFonts w:ascii="Trebuchet MS" w:hAnsi="Trebuchet MS"/>
          <w:sz w:val="24"/>
          <w:szCs w:val="24"/>
        </w:rPr>
        <w:t xml:space="preserve"> August 2021.</w:t>
      </w:r>
    </w:p>
    <w:p w:rsidR="003545F7" w:rsidRPr="006C3156" w:rsidRDefault="003545F7" w:rsidP="00405E76">
      <w:pPr>
        <w:pStyle w:val="PlainText"/>
        <w:jc w:val="both"/>
        <w:rPr>
          <w:rFonts w:ascii="Trebuchet MS" w:hAnsi="Trebuchet MS"/>
          <w:sz w:val="24"/>
          <w:szCs w:val="24"/>
        </w:rPr>
      </w:pPr>
    </w:p>
    <w:p w:rsidR="00790E47" w:rsidRPr="00757F37" w:rsidRDefault="00790E47" w:rsidP="00405E76">
      <w:pPr>
        <w:jc w:val="both"/>
        <w:rPr>
          <w:rFonts w:ascii="Trebuchet MS" w:hAnsi="Trebuchet MS" w:cs="Arial"/>
          <w:b/>
          <w:bCs/>
          <w:color w:val="000000" w:themeColor="text1"/>
          <w:sz w:val="24"/>
          <w:szCs w:val="24"/>
        </w:rPr>
      </w:pPr>
      <w:r w:rsidRPr="00757F37">
        <w:rPr>
          <w:rFonts w:ascii="Trebuchet MS" w:hAnsi="Trebuchet MS" w:cs="Arial"/>
          <w:b/>
          <w:bCs/>
          <w:color w:val="000000" w:themeColor="text1"/>
          <w:sz w:val="24"/>
          <w:szCs w:val="24"/>
        </w:rPr>
        <w:t>Equality Act 2010:</w:t>
      </w:r>
      <w:r w:rsidR="00B6088E" w:rsidRPr="00757F37">
        <w:rPr>
          <w:rFonts w:ascii="Trebuchet MS" w:hAnsi="Trebuchet MS" w:cs="Arial"/>
          <w:b/>
          <w:bCs/>
          <w:color w:val="000000" w:themeColor="text1"/>
          <w:sz w:val="24"/>
          <w:szCs w:val="24"/>
        </w:rPr>
        <w:t xml:space="preserve"> </w:t>
      </w:r>
    </w:p>
    <w:p w:rsidR="00790E47" w:rsidRPr="00757F37" w:rsidRDefault="00790E47" w:rsidP="00405E76">
      <w:pPr>
        <w:jc w:val="both"/>
        <w:rPr>
          <w:rFonts w:ascii="Trebuchet MS" w:hAnsi="Trebuchet MS" w:cs="Arial"/>
          <w:bCs/>
          <w:color w:val="000000" w:themeColor="text1"/>
          <w:sz w:val="24"/>
          <w:szCs w:val="24"/>
        </w:rPr>
      </w:pPr>
      <w:r w:rsidRPr="00757F37">
        <w:rPr>
          <w:rFonts w:ascii="Trebuchet MS" w:hAnsi="Trebuchet MS" w:cs="Arial"/>
          <w:bCs/>
          <w:color w:val="000000" w:themeColor="text1"/>
          <w:sz w:val="24"/>
          <w:szCs w:val="24"/>
        </w:rPr>
        <w:t xml:space="preserve">In determining this </w:t>
      </w:r>
      <w:proofErr w:type="gramStart"/>
      <w:r w:rsidRPr="00757F37">
        <w:rPr>
          <w:rFonts w:ascii="Trebuchet MS" w:hAnsi="Trebuchet MS" w:cs="Arial"/>
          <w:bCs/>
          <w:color w:val="000000" w:themeColor="text1"/>
          <w:sz w:val="24"/>
          <w:szCs w:val="24"/>
        </w:rPr>
        <w:t>application</w:t>
      </w:r>
      <w:proofErr w:type="gramEnd"/>
      <w:r w:rsidRPr="00757F37">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57F37">
        <w:rPr>
          <w:rFonts w:ascii="Trebuchet MS" w:hAnsi="Trebuchet MS" w:cs="Arial"/>
          <w:bCs/>
          <w:color w:val="000000" w:themeColor="text1"/>
          <w:sz w:val="24"/>
          <w:szCs w:val="24"/>
        </w:rPr>
        <w:t>particular planning</w:t>
      </w:r>
      <w:proofErr w:type="gramEnd"/>
      <w:r w:rsidRPr="00757F37">
        <w:rPr>
          <w:rFonts w:ascii="Trebuchet MS" w:hAnsi="Trebuchet MS" w:cs="Arial"/>
          <w:bCs/>
          <w:color w:val="000000" w:themeColor="text1"/>
          <w:sz w:val="24"/>
          <w:szCs w:val="24"/>
        </w:rPr>
        <w:t xml:space="preserve"> application.  </w:t>
      </w:r>
      <w:proofErr w:type="gramStart"/>
      <w:r w:rsidRPr="00757F37">
        <w:rPr>
          <w:rFonts w:ascii="Trebuchet MS" w:hAnsi="Trebuchet MS" w:cs="Arial"/>
          <w:bCs/>
          <w:color w:val="000000" w:themeColor="text1"/>
          <w:sz w:val="24"/>
          <w:szCs w:val="24"/>
        </w:rPr>
        <w:t>Therefore</w:t>
      </w:r>
      <w:proofErr w:type="gramEnd"/>
      <w:r w:rsidRPr="00757F37">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757F37" w:rsidRDefault="0059452E" w:rsidP="00405E76">
      <w:pPr>
        <w:pStyle w:val="PlainText"/>
        <w:jc w:val="both"/>
        <w:rPr>
          <w:rFonts w:ascii="Trebuchet MS" w:hAnsi="Trebuchet MS"/>
          <w:color w:val="000000" w:themeColor="text1"/>
          <w:sz w:val="24"/>
          <w:szCs w:val="24"/>
        </w:rPr>
      </w:pPr>
    </w:p>
    <w:p w:rsidR="0059452E" w:rsidRPr="00757F37" w:rsidRDefault="0059452E"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Relevant Planning Policy and Guidance</w:t>
      </w:r>
      <w:r w:rsidR="002A1C04" w:rsidRPr="00757F37">
        <w:rPr>
          <w:rFonts w:ascii="Trebuchet MS" w:hAnsi="Trebuchet MS"/>
          <w:b/>
          <w:color w:val="000000" w:themeColor="text1"/>
          <w:sz w:val="24"/>
          <w:szCs w:val="24"/>
        </w:rPr>
        <w:t xml:space="preserve">   </w:t>
      </w:r>
    </w:p>
    <w:p w:rsidR="00025CC2" w:rsidRPr="00757F37" w:rsidRDefault="00025CC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The following local and national planning policy and guidance </w:t>
      </w:r>
      <w:r w:rsidR="00DB3988" w:rsidRPr="00757F37">
        <w:rPr>
          <w:rFonts w:ascii="Trebuchet MS" w:hAnsi="Trebuchet MS"/>
          <w:color w:val="000000" w:themeColor="text1"/>
          <w:sz w:val="24"/>
          <w:szCs w:val="24"/>
        </w:rPr>
        <w:t>is relevant to this application:</w:t>
      </w:r>
    </w:p>
    <w:p w:rsidR="00DB3988" w:rsidRPr="00757F37" w:rsidRDefault="00DB3988" w:rsidP="00405E76">
      <w:pPr>
        <w:pStyle w:val="PlainText"/>
        <w:jc w:val="both"/>
        <w:rPr>
          <w:rFonts w:ascii="Trebuchet MS" w:hAnsi="Trebuchet MS"/>
          <w:color w:val="000000" w:themeColor="text1"/>
          <w:sz w:val="24"/>
          <w:szCs w:val="24"/>
        </w:rPr>
      </w:pPr>
    </w:p>
    <w:p w:rsidR="00025CC2" w:rsidRPr="00757F37" w:rsidRDefault="00025CC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Reading Borough Local </w:t>
      </w:r>
      <w:r w:rsidR="005C4ED7" w:rsidRPr="00757F37">
        <w:rPr>
          <w:rFonts w:ascii="Trebuchet MS" w:hAnsi="Trebuchet MS"/>
          <w:color w:val="000000" w:themeColor="text1"/>
          <w:sz w:val="24"/>
          <w:szCs w:val="24"/>
        </w:rPr>
        <w:t xml:space="preserve">Plan </w:t>
      </w:r>
      <w:r w:rsidRPr="00757F37">
        <w:rPr>
          <w:rFonts w:ascii="Trebuchet MS" w:hAnsi="Trebuchet MS"/>
          <w:color w:val="000000" w:themeColor="text1"/>
          <w:sz w:val="24"/>
          <w:szCs w:val="24"/>
        </w:rPr>
        <w:t>(</w:t>
      </w:r>
      <w:r w:rsidR="005C4ED7" w:rsidRPr="00757F37">
        <w:rPr>
          <w:rFonts w:ascii="Trebuchet MS" w:hAnsi="Trebuchet MS"/>
          <w:color w:val="000000" w:themeColor="text1"/>
          <w:sz w:val="24"/>
          <w:szCs w:val="24"/>
        </w:rPr>
        <w:t xml:space="preserve">Adopted November </w:t>
      </w:r>
      <w:r w:rsidRPr="00757F37">
        <w:rPr>
          <w:rFonts w:ascii="Trebuchet MS" w:hAnsi="Trebuchet MS"/>
          <w:color w:val="000000" w:themeColor="text1"/>
          <w:sz w:val="24"/>
          <w:szCs w:val="24"/>
        </w:rPr>
        <w:t>20</w:t>
      </w:r>
      <w:r w:rsidR="005C4ED7" w:rsidRPr="00757F37">
        <w:rPr>
          <w:rFonts w:ascii="Trebuchet MS" w:hAnsi="Trebuchet MS"/>
          <w:color w:val="000000" w:themeColor="text1"/>
          <w:sz w:val="24"/>
          <w:szCs w:val="24"/>
        </w:rPr>
        <w:t>19</w:t>
      </w:r>
      <w:r w:rsidRPr="00757F37">
        <w:rPr>
          <w:rFonts w:ascii="Trebuchet MS" w:hAnsi="Trebuchet MS"/>
          <w:color w:val="000000" w:themeColor="text1"/>
          <w:sz w:val="24"/>
          <w:szCs w:val="24"/>
        </w:rPr>
        <w:t>)</w:t>
      </w:r>
    </w:p>
    <w:p w:rsidR="00025CC2" w:rsidRPr="00757F37" w:rsidRDefault="00025CC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C</w:t>
      </w:r>
      <w:r w:rsidR="005C4ED7" w:rsidRPr="00757F37">
        <w:rPr>
          <w:rFonts w:ascii="Trebuchet MS" w:hAnsi="Trebuchet MS"/>
          <w:color w:val="000000" w:themeColor="text1"/>
          <w:sz w:val="24"/>
          <w:szCs w:val="24"/>
        </w:rPr>
        <w:t>C</w:t>
      </w:r>
      <w:r w:rsidRPr="00757F37">
        <w:rPr>
          <w:rFonts w:ascii="Trebuchet MS" w:hAnsi="Trebuchet MS"/>
          <w:color w:val="000000" w:themeColor="text1"/>
          <w:sz w:val="24"/>
          <w:szCs w:val="24"/>
        </w:rPr>
        <w:t>7</w:t>
      </w:r>
      <w:r w:rsidR="00885555" w:rsidRPr="00757F37">
        <w:rPr>
          <w:rFonts w:ascii="Trebuchet MS" w:hAnsi="Trebuchet MS"/>
          <w:color w:val="000000" w:themeColor="text1"/>
          <w:sz w:val="24"/>
          <w:szCs w:val="24"/>
        </w:rPr>
        <w:t xml:space="preserve">: </w:t>
      </w:r>
      <w:r w:rsidRPr="00757F37">
        <w:rPr>
          <w:rFonts w:ascii="Trebuchet MS" w:hAnsi="Trebuchet MS"/>
          <w:color w:val="000000" w:themeColor="text1"/>
          <w:sz w:val="24"/>
          <w:szCs w:val="24"/>
        </w:rPr>
        <w:t>Design and the Public Realm</w:t>
      </w:r>
    </w:p>
    <w:p w:rsidR="00025CC2" w:rsidRPr="00757F37" w:rsidRDefault="005C4ED7"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CC8</w:t>
      </w:r>
      <w:r w:rsidR="00025CC2" w:rsidRPr="00757F37">
        <w:rPr>
          <w:rFonts w:ascii="Trebuchet MS" w:hAnsi="Trebuchet MS"/>
          <w:color w:val="000000" w:themeColor="text1"/>
          <w:sz w:val="24"/>
          <w:szCs w:val="24"/>
        </w:rPr>
        <w:t xml:space="preserve">: Safeguarding Amenity </w:t>
      </w:r>
    </w:p>
    <w:p w:rsidR="00025CC2" w:rsidRPr="00757F37" w:rsidRDefault="005C4ED7"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H</w:t>
      </w:r>
      <w:r w:rsidR="00025CC2" w:rsidRPr="00757F37">
        <w:rPr>
          <w:rFonts w:ascii="Trebuchet MS" w:hAnsi="Trebuchet MS"/>
          <w:color w:val="000000" w:themeColor="text1"/>
          <w:sz w:val="24"/>
          <w:szCs w:val="24"/>
        </w:rPr>
        <w:t>9: House Extensions and Ancillary Accommodation</w:t>
      </w:r>
    </w:p>
    <w:p w:rsidR="00885555" w:rsidRPr="00757F37" w:rsidRDefault="00AB5EFC"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EN1</w:t>
      </w:r>
      <w:r w:rsidR="00885555" w:rsidRPr="00757F37">
        <w:rPr>
          <w:rFonts w:ascii="Trebuchet MS" w:hAnsi="Trebuchet MS"/>
          <w:color w:val="000000" w:themeColor="text1"/>
          <w:sz w:val="24"/>
          <w:szCs w:val="24"/>
        </w:rPr>
        <w:t xml:space="preserve">: Protection and Enhancement of the Historic Environment </w:t>
      </w:r>
    </w:p>
    <w:p w:rsidR="00025CC2" w:rsidRPr="00757F37" w:rsidRDefault="00025CC2" w:rsidP="00405E76">
      <w:pPr>
        <w:pStyle w:val="PlainText"/>
        <w:jc w:val="both"/>
        <w:rPr>
          <w:rFonts w:ascii="Trebuchet MS" w:hAnsi="Trebuchet MS"/>
          <w:color w:val="000000" w:themeColor="text1"/>
          <w:sz w:val="24"/>
          <w:szCs w:val="24"/>
        </w:rPr>
      </w:pPr>
    </w:p>
    <w:p w:rsidR="0059452E" w:rsidRPr="00757F37" w:rsidRDefault="00025CC2" w:rsidP="00405E76">
      <w:pPr>
        <w:pStyle w:val="PlainText"/>
        <w:jc w:val="both"/>
        <w:rPr>
          <w:rFonts w:ascii="Trebuchet MS" w:hAnsi="Trebuchet MS"/>
          <w:color w:val="000000" w:themeColor="text1"/>
          <w:sz w:val="24"/>
          <w:szCs w:val="24"/>
        </w:rPr>
      </w:pPr>
      <w:r w:rsidRPr="00757F37">
        <w:rPr>
          <w:rFonts w:ascii="Trebuchet MS" w:hAnsi="Trebuchet MS"/>
          <w:color w:val="000000" w:themeColor="text1"/>
          <w:sz w:val="24"/>
          <w:szCs w:val="24"/>
        </w:rPr>
        <w:t>S</w:t>
      </w:r>
      <w:r w:rsidR="00A879BC" w:rsidRPr="00757F37">
        <w:rPr>
          <w:rFonts w:ascii="Trebuchet MS" w:hAnsi="Trebuchet MS"/>
          <w:color w:val="000000" w:themeColor="text1"/>
          <w:sz w:val="24"/>
          <w:szCs w:val="24"/>
        </w:rPr>
        <w:t xml:space="preserve">upplementary Planning Guidance - </w:t>
      </w:r>
      <w:r w:rsidRPr="00757F37">
        <w:rPr>
          <w:rFonts w:ascii="Trebuchet MS" w:hAnsi="Trebuchet MS"/>
          <w:color w:val="000000" w:themeColor="text1"/>
          <w:sz w:val="24"/>
          <w:szCs w:val="24"/>
        </w:rPr>
        <w:t>A Design Guide to House Extensions (2003)</w:t>
      </w:r>
    </w:p>
    <w:p w:rsidR="00025CC2" w:rsidRPr="00757F37" w:rsidRDefault="00025CC2" w:rsidP="00405E76">
      <w:pPr>
        <w:pStyle w:val="PlainText"/>
        <w:jc w:val="both"/>
        <w:rPr>
          <w:rFonts w:ascii="Trebuchet MS" w:hAnsi="Trebuchet MS"/>
          <w:color w:val="000000" w:themeColor="text1"/>
          <w:sz w:val="24"/>
          <w:szCs w:val="24"/>
        </w:rPr>
      </w:pPr>
    </w:p>
    <w:p w:rsidR="00974F11" w:rsidRPr="00757F37" w:rsidRDefault="00974F11" w:rsidP="00405E76">
      <w:pPr>
        <w:pStyle w:val="PlainText"/>
        <w:jc w:val="both"/>
        <w:rPr>
          <w:rFonts w:ascii="Trebuchet MS" w:hAnsi="Trebuchet MS"/>
          <w:b/>
          <w:color w:val="000000" w:themeColor="text1"/>
          <w:sz w:val="24"/>
          <w:szCs w:val="24"/>
        </w:rPr>
      </w:pPr>
      <w:r w:rsidRPr="00757F37">
        <w:rPr>
          <w:rFonts w:ascii="Trebuchet MS" w:hAnsi="Trebuchet MS"/>
          <w:b/>
          <w:color w:val="000000" w:themeColor="text1"/>
          <w:sz w:val="24"/>
          <w:szCs w:val="24"/>
        </w:rPr>
        <w:t>Appraisal Checklist</w:t>
      </w:r>
    </w:p>
    <w:p w:rsidR="00974F11" w:rsidRPr="00757F37" w:rsidRDefault="000F271B" w:rsidP="00405E76">
      <w:pPr>
        <w:jc w:val="both"/>
        <w:rPr>
          <w:rFonts w:ascii="Trebuchet MS" w:hAnsi="Trebuchet MS"/>
          <w:color w:val="000000" w:themeColor="text1"/>
          <w:sz w:val="24"/>
          <w:szCs w:val="24"/>
        </w:rPr>
      </w:pPr>
      <w:r w:rsidRPr="00757F37">
        <w:rPr>
          <w:rFonts w:ascii="Trebuchet MS" w:hAnsi="Trebuchet MS"/>
          <w:color w:val="000000" w:themeColor="text1"/>
          <w:sz w:val="24"/>
          <w:szCs w:val="24"/>
        </w:rPr>
        <w:t>H</w:t>
      </w:r>
      <w:r w:rsidR="00974F11" w:rsidRPr="00757F37">
        <w:rPr>
          <w:rFonts w:ascii="Trebuchet MS" w:hAnsi="Trebuchet MS"/>
          <w:color w:val="000000" w:themeColor="text1"/>
          <w:sz w:val="24"/>
          <w:szCs w:val="24"/>
        </w:rPr>
        <w:t xml:space="preserve">9 states: An extension to a house </w:t>
      </w:r>
      <w:r w:rsidRPr="00757F37">
        <w:rPr>
          <w:rFonts w:ascii="Trebuchet MS" w:hAnsi="Trebuchet MS"/>
          <w:color w:val="000000" w:themeColor="text1"/>
          <w:sz w:val="24"/>
          <w:szCs w:val="24"/>
        </w:rPr>
        <w:t xml:space="preserve">or other householder development </w:t>
      </w:r>
      <w:r w:rsidR="00974F11" w:rsidRPr="00757F37">
        <w:rPr>
          <w:rFonts w:ascii="Trebuchet MS" w:hAnsi="Trebuchet MS"/>
          <w:color w:val="000000" w:themeColor="text1"/>
          <w:sz w:val="24"/>
          <w:szCs w:val="24"/>
        </w:rPr>
        <w:t>will be acceptable where it:</w:t>
      </w:r>
    </w:p>
    <w:p w:rsidR="00974F11" w:rsidRPr="00757F37" w:rsidRDefault="00974F11" w:rsidP="00405E76">
      <w:pPr>
        <w:jc w:val="both"/>
        <w:rPr>
          <w:rFonts w:ascii="Trebuchet MS" w:hAnsi="Trebuchet MS"/>
          <w:color w:val="000000" w:themeColor="text1"/>
          <w:sz w:val="24"/>
          <w:szCs w:val="24"/>
        </w:rPr>
      </w:pPr>
    </w:p>
    <w:p w:rsidR="00974F11" w:rsidRPr="00757F37"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57F37">
        <w:rPr>
          <w:rFonts w:ascii="Trebuchet MS" w:hAnsi="Trebuchet MS"/>
          <w:color w:val="000000" w:themeColor="text1"/>
          <w:sz w:val="24"/>
          <w:szCs w:val="24"/>
          <w:u w:val="single"/>
        </w:rPr>
        <w:t xml:space="preserve">Respects the character </w:t>
      </w:r>
      <w:r w:rsidR="000F271B" w:rsidRPr="00757F37">
        <w:rPr>
          <w:rFonts w:ascii="Trebuchet MS" w:hAnsi="Trebuchet MS"/>
          <w:color w:val="000000" w:themeColor="text1"/>
          <w:sz w:val="24"/>
          <w:szCs w:val="24"/>
          <w:u w:val="single"/>
        </w:rPr>
        <w:t xml:space="preserve">and appearance </w:t>
      </w:r>
      <w:r w:rsidRPr="00757F37">
        <w:rPr>
          <w:rFonts w:ascii="Trebuchet MS" w:hAnsi="Trebuchet MS"/>
          <w:color w:val="000000" w:themeColor="text1"/>
          <w:sz w:val="24"/>
          <w:szCs w:val="24"/>
          <w:u w:val="single"/>
        </w:rPr>
        <w:t>of the house in terms of scale, location, materials and design;</w:t>
      </w:r>
    </w:p>
    <w:p w:rsidR="00974F11" w:rsidRPr="00757F37" w:rsidRDefault="00974F11" w:rsidP="00405E76">
      <w:pPr>
        <w:autoSpaceDE/>
        <w:autoSpaceDN/>
        <w:ind w:left="720"/>
        <w:jc w:val="both"/>
        <w:rPr>
          <w:rFonts w:ascii="Trebuchet MS" w:hAnsi="Trebuchet MS"/>
          <w:color w:val="000000" w:themeColor="text1"/>
          <w:sz w:val="24"/>
          <w:szCs w:val="24"/>
        </w:rPr>
      </w:pPr>
    </w:p>
    <w:p w:rsidR="00974F11" w:rsidRPr="00757F37" w:rsidRDefault="00974F11" w:rsidP="00405E76">
      <w:p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To assess this, the following has been considered – would the proposal:</w:t>
      </w:r>
    </w:p>
    <w:p w:rsidR="003771A5" w:rsidRPr="00757F37" w:rsidRDefault="003771A5" w:rsidP="00405E76">
      <w:pPr>
        <w:autoSpaceDE/>
        <w:autoSpaceDN/>
        <w:jc w:val="both"/>
        <w:rPr>
          <w:rFonts w:ascii="Trebuchet MS" w:hAnsi="Trebuchet MS"/>
          <w:color w:val="000000" w:themeColor="text1"/>
          <w:sz w:val="24"/>
          <w:szCs w:val="24"/>
        </w:rPr>
      </w:pPr>
    </w:p>
    <w:p w:rsidR="00974F11" w:rsidRPr="00757F37" w:rsidRDefault="00974F11" w:rsidP="00405E76">
      <w:pPr>
        <w:pStyle w:val="ListParagraph"/>
        <w:numPr>
          <w:ilvl w:val="0"/>
          <w:numId w:val="10"/>
        </w:numPr>
        <w:jc w:val="both"/>
        <w:rPr>
          <w:rFonts w:ascii="Trebuchet MS" w:hAnsi="Trebuchet MS"/>
          <w:b/>
          <w:color w:val="000000" w:themeColor="text1"/>
          <w:sz w:val="24"/>
          <w:szCs w:val="24"/>
        </w:rPr>
      </w:pPr>
      <w:r w:rsidRPr="00757F37">
        <w:rPr>
          <w:rFonts w:ascii="Trebuchet MS" w:hAnsi="Trebuchet MS"/>
          <w:bCs/>
          <w:color w:val="000000" w:themeColor="text1"/>
          <w:sz w:val="24"/>
          <w:szCs w:val="24"/>
        </w:rPr>
        <w:t xml:space="preserve">detract from the appearance of the original building </w:t>
      </w:r>
      <w:proofErr w:type="gramStart"/>
      <w:r w:rsidRPr="00757F37">
        <w:rPr>
          <w:rFonts w:ascii="Trebuchet MS" w:hAnsi="Trebuchet MS"/>
          <w:bCs/>
          <w:color w:val="000000" w:themeColor="text1"/>
          <w:sz w:val="24"/>
          <w:szCs w:val="24"/>
        </w:rPr>
        <w:t>through the use of</w:t>
      </w:r>
      <w:proofErr w:type="gramEnd"/>
      <w:r w:rsidRPr="00757F37">
        <w:rPr>
          <w:rFonts w:ascii="Trebuchet MS" w:hAnsi="Trebuchet MS"/>
          <w:bCs/>
          <w:color w:val="000000" w:themeColor="text1"/>
          <w:sz w:val="24"/>
          <w:szCs w:val="24"/>
        </w:rPr>
        <w:t xml:space="preserve"> ill-matching materials and by not fitting in with the design, scale and proportions of the original building; </w:t>
      </w:r>
      <w:r w:rsidR="0037393E" w:rsidRPr="00757F37">
        <w:rPr>
          <w:rFonts w:ascii="Trebuchet MS" w:hAnsi="Trebuchet MS"/>
          <w:b/>
          <w:bCs/>
          <w:color w:val="000000" w:themeColor="text1"/>
          <w:sz w:val="24"/>
          <w:szCs w:val="24"/>
        </w:rPr>
        <w:t>NO</w:t>
      </w:r>
      <w:r w:rsidRPr="00757F37">
        <w:rPr>
          <w:rFonts w:ascii="Trebuchet MS" w:hAnsi="Trebuchet MS"/>
          <w:b/>
          <w:bCs/>
          <w:color w:val="000000" w:themeColor="text1"/>
          <w:sz w:val="24"/>
          <w:szCs w:val="24"/>
        </w:rPr>
        <w:t xml:space="preserve"> </w:t>
      </w:r>
    </w:p>
    <w:p w:rsidR="00974F11" w:rsidRPr="00757F37" w:rsidRDefault="00974F11" w:rsidP="00405E76">
      <w:pPr>
        <w:pStyle w:val="ListParagraph"/>
        <w:numPr>
          <w:ilvl w:val="0"/>
          <w:numId w:val="10"/>
        </w:numPr>
        <w:jc w:val="both"/>
        <w:rPr>
          <w:rFonts w:ascii="Trebuchet MS" w:hAnsi="Trebuchet MS"/>
          <w:b/>
          <w:color w:val="000000" w:themeColor="text1"/>
          <w:sz w:val="24"/>
          <w:szCs w:val="24"/>
        </w:rPr>
      </w:pPr>
      <w:r w:rsidRPr="00757F37">
        <w:rPr>
          <w:rFonts w:ascii="Trebuchet MS" w:hAnsi="Trebuchet MS"/>
          <w:bCs/>
          <w:color w:val="000000" w:themeColor="text1"/>
          <w:sz w:val="24"/>
          <w:szCs w:val="24"/>
        </w:rPr>
        <w:t xml:space="preserve">reduce the amount of usable amenity space for the property to an unacceptable degree; </w:t>
      </w:r>
      <w:r w:rsidRPr="00757F37">
        <w:rPr>
          <w:rFonts w:ascii="Trebuchet MS" w:hAnsi="Trebuchet MS"/>
          <w:b/>
          <w:color w:val="000000" w:themeColor="text1"/>
          <w:sz w:val="24"/>
          <w:szCs w:val="24"/>
        </w:rPr>
        <w:t xml:space="preserve">NO  </w:t>
      </w:r>
    </w:p>
    <w:p w:rsidR="00974F11" w:rsidRPr="00757F37"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57F37">
        <w:rPr>
          <w:rFonts w:ascii="Trebuchet MS" w:hAnsi="Trebuchet MS"/>
          <w:bCs/>
          <w:color w:val="000000" w:themeColor="text1"/>
          <w:sz w:val="24"/>
          <w:szCs w:val="24"/>
        </w:rPr>
        <w:t xml:space="preserve">require the loss of trees in the garden or put significant trees at risk; </w:t>
      </w:r>
      <w:r w:rsidRPr="00757F37">
        <w:rPr>
          <w:rFonts w:ascii="Trebuchet MS" w:hAnsi="Trebuchet MS"/>
          <w:b/>
          <w:color w:val="000000" w:themeColor="text1"/>
          <w:sz w:val="24"/>
          <w:szCs w:val="24"/>
        </w:rPr>
        <w:t>NO</w:t>
      </w:r>
    </w:p>
    <w:p w:rsidR="00974F11" w:rsidRPr="00757F37" w:rsidRDefault="00974F11" w:rsidP="00405E76">
      <w:pPr>
        <w:pStyle w:val="ListParagraph"/>
        <w:autoSpaceDE/>
        <w:autoSpaceDN/>
        <w:jc w:val="both"/>
        <w:rPr>
          <w:rFonts w:ascii="Trebuchet MS" w:hAnsi="Trebuchet MS"/>
          <w:color w:val="000000" w:themeColor="text1"/>
          <w:sz w:val="24"/>
          <w:szCs w:val="24"/>
        </w:rPr>
      </w:pPr>
    </w:p>
    <w:p w:rsidR="00775C6D" w:rsidRPr="00757F37"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57F37">
        <w:rPr>
          <w:rFonts w:ascii="Trebuchet MS" w:hAnsi="Trebuchet MS"/>
          <w:color w:val="000000" w:themeColor="text1"/>
          <w:sz w:val="24"/>
          <w:szCs w:val="24"/>
          <w:u w:val="single"/>
        </w:rPr>
        <w:t xml:space="preserve">Respects the character and pattern of neighbouring properties and </w:t>
      </w:r>
      <w:r w:rsidR="000F271B" w:rsidRPr="00757F37">
        <w:rPr>
          <w:rFonts w:ascii="Trebuchet MS" w:hAnsi="Trebuchet MS"/>
          <w:color w:val="000000" w:themeColor="text1"/>
          <w:sz w:val="24"/>
          <w:szCs w:val="24"/>
          <w:u w:val="single"/>
        </w:rPr>
        <w:t xml:space="preserve">appearance of </w:t>
      </w:r>
      <w:r w:rsidRPr="00757F37">
        <w:rPr>
          <w:rFonts w:ascii="Trebuchet MS" w:hAnsi="Trebuchet MS"/>
          <w:color w:val="000000" w:themeColor="text1"/>
          <w:sz w:val="24"/>
          <w:szCs w:val="24"/>
          <w:u w:val="single"/>
        </w:rPr>
        <w:t xml:space="preserve">the street </w:t>
      </w:r>
      <w:proofErr w:type="gramStart"/>
      <w:r w:rsidRPr="00757F37">
        <w:rPr>
          <w:rFonts w:ascii="Trebuchet MS" w:hAnsi="Trebuchet MS"/>
          <w:color w:val="000000" w:themeColor="text1"/>
          <w:sz w:val="24"/>
          <w:szCs w:val="24"/>
          <w:u w:val="single"/>
        </w:rPr>
        <w:t>as a whole in</w:t>
      </w:r>
      <w:proofErr w:type="gramEnd"/>
      <w:r w:rsidRPr="00757F37">
        <w:rPr>
          <w:rFonts w:ascii="Trebuchet MS" w:hAnsi="Trebuchet MS"/>
          <w:color w:val="000000" w:themeColor="text1"/>
          <w:sz w:val="24"/>
          <w:szCs w:val="24"/>
          <w:u w:val="single"/>
        </w:rPr>
        <w:t xml:space="preserve"> terms of scale, location, materials</w:t>
      </w:r>
      <w:r w:rsidR="00775C6D" w:rsidRPr="00757F37">
        <w:rPr>
          <w:rFonts w:ascii="Trebuchet MS" w:hAnsi="Trebuchet MS"/>
          <w:color w:val="000000" w:themeColor="text1"/>
          <w:sz w:val="24"/>
          <w:szCs w:val="24"/>
          <w:u w:val="single"/>
        </w:rPr>
        <w:t xml:space="preserve"> and </w:t>
      </w:r>
      <w:r w:rsidRPr="00757F37">
        <w:rPr>
          <w:rFonts w:ascii="Trebuchet MS" w:hAnsi="Trebuchet MS"/>
          <w:color w:val="000000" w:themeColor="text1"/>
          <w:sz w:val="24"/>
          <w:szCs w:val="24"/>
          <w:u w:val="single"/>
        </w:rPr>
        <w:t xml:space="preserve">design, </w:t>
      </w:r>
      <w:r w:rsidR="000F271B" w:rsidRPr="00757F37">
        <w:rPr>
          <w:rFonts w:ascii="Trebuchet MS" w:hAnsi="Trebuchet MS"/>
          <w:color w:val="000000" w:themeColor="text1"/>
          <w:sz w:val="24"/>
          <w:szCs w:val="24"/>
          <w:u w:val="single"/>
        </w:rPr>
        <w:t xml:space="preserve">the arrangement of doors, windows and other principal architectural features </w:t>
      </w:r>
      <w:r w:rsidRPr="00757F37">
        <w:rPr>
          <w:rFonts w:ascii="Trebuchet MS" w:hAnsi="Trebuchet MS"/>
          <w:color w:val="000000" w:themeColor="text1"/>
          <w:sz w:val="24"/>
          <w:szCs w:val="24"/>
          <w:u w:val="single"/>
        </w:rPr>
        <w:t>and any important existing building line</w:t>
      </w:r>
      <w:r w:rsidR="00775C6D" w:rsidRPr="00757F37">
        <w:rPr>
          <w:rFonts w:ascii="Trebuchet MS" w:hAnsi="Trebuchet MS"/>
          <w:color w:val="000000" w:themeColor="text1"/>
          <w:sz w:val="24"/>
          <w:szCs w:val="24"/>
          <w:u w:val="single"/>
        </w:rPr>
        <w:t xml:space="preserve">; and </w:t>
      </w:r>
    </w:p>
    <w:p w:rsidR="00775C6D" w:rsidRPr="00757F37"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757F37"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57F37">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757F37" w:rsidRDefault="00775C6D" w:rsidP="00405E76">
      <w:pPr>
        <w:jc w:val="both"/>
        <w:rPr>
          <w:rFonts w:ascii="Trebuchet MS" w:hAnsi="Trebuchet MS"/>
          <w:color w:val="000000" w:themeColor="text1"/>
          <w:sz w:val="24"/>
          <w:szCs w:val="24"/>
        </w:rPr>
      </w:pPr>
    </w:p>
    <w:p w:rsidR="00974F11" w:rsidRPr="00757F37" w:rsidRDefault="00974F11" w:rsidP="00405E76">
      <w:p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lastRenderedPageBreak/>
        <w:t>To assess this, the following has been considered – would the proposal:</w:t>
      </w:r>
    </w:p>
    <w:p w:rsidR="00974F11" w:rsidRPr="00757F37" w:rsidRDefault="00974F11" w:rsidP="00405E76">
      <w:pPr>
        <w:pStyle w:val="ListParagraph"/>
        <w:numPr>
          <w:ilvl w:val="0"/>
          <w:numId w:val="9"/>
        </w:numPr>
        <w:jc w:val="both"/>
        <w:rPr>
          <w:rFonts w:ascii="Trebuchet MS" w:hAnsi="Trebuchet MS"/>
          <w:b/>
          <w:color w:val="000000" w:themeColor="text1"/>
          <w:sz w:val="24"/>
          <w:szCs w:val="24"/>
        </w:rPr>
      </w:pPr>
      <w:r w:rsidRPr="00757F37">
        <w:rPr>
          <w:rFonts w:ascii="Trebuchet MS" w:hAnsi="Trebuchet MS"/>
          <w:bCs/>
          <w:color w:val="000000" w:themeColor="text1"/>
          <w:sz w:val="24"/>
          <w:szCs w:val="24"/>
        </w:rPr>
        <w:t xml:space="preserve">significantly reduce the amount of daylight and sunlight enjoyed by neighbouring properties; </w:t>
      </w:r>
      <w:r w:rsidR="00E92728" w:rsidRPr="00757F37">
        <w:rPr>
          <w:rFonts w:ascii="Trebuchet MS" w:hAnsi="Trebuchet MS"/>
          <w:b/>
          <w:bCs/>
          <w:color w:val="000000" w:themeColor="text1"/>
          <w:sz w:val="24"/>
          <w:szCs w:val="24"/>
        </w:rPr>
        <w:t>NO</w:t>
      </w:r>
    </w:p>
    <w:p w:rsidR="00974F11" w:rsidRPr="00757F37" w:rsidRDefault="00974F11" w:rsidP="00405E76">
      <w:pPr>
        <w:pStyle w:val="ListParagraph"/>
        <w:numPr>
          <w:ilvl w:val="0"/>
          <w:numId w:val="9"/>
        </w:numPr>
        <w:jc w:val="both"/>
        <w:rPr>
          <w:rFonts w:ascii="Trebuchet MS" w:hAnsi="Trebuchet MS"/>
          <w:b/>
          <w:color w:val="000000" w:themeColor="text1"/>
          <w:sz w:val="24"/>
          <w:szCs w:val="24"/>
        </w:rPr>
      </w:pPr>
      <w:r w:rsidRPr="00757F37">
        <w:rPr>
          <w:rFonts w:ascii="Trebuchet MS" w:hAnsi="Trebuchet MS"/>
          <w:bCs/>
          <w:color w:val="000000" w:themeColor="text1"/>
          <w:sz w:val="24"/>
          <w:szCs w:val="24"/>
        </w:rPr>
        <w:t>invade the privacy of neighbouring properties through overlooking from windows or balconies;</w:t>
      </w:r>
      <w:r w:rsidRPr="00757F37">
        <w:rPr>
          <w:rFonts w:ascii="Trebuchet MS" w:hAnsi="Trebuchet MS"/>
          <w:color w:val="000000" w:themeColor="text1"/>
          <w:sz w:val="24"/>
          <w:szCs w:val="24"/>
        </w:rPr>
        <w:t xml:space="preserve"> </w:t>
      </w:r>
      <w:r w:rsidR="0037393E" w:rsidRPr="00757F37">
        <w:rPr>
          <w:rFonts w:ascii="Trebuchet MS" w:hAnsi="Trebuchet MS"/>
          <w:b/>
          <w:color w:val="000000" w:themeColor="text1"/>
          <w:sz w:val="24"/>
          <w:szCs w:val="24"/>
        </w:rPr>
        <w:t>NO</w:t>
      </w:r>
      <w:r w:rsidR="00B34827" w:rsidRPr="00757F37">
        <w:rPr>
          <w:rFonts w:ascii="Trebuchet MS" w:hAnsi="Trebuchet MS"/>
          <w:b/>
          <w:color w:val="000000" w:themeColor="text1"/>
          <w:sz w:val="24"/>
          <w:szCs w:val="24"/>
        </w:rPr>
        <w:t>.</w:t>
      </w:r>
      <w:r w:rsidRPr="00757F37">
        <w:rPr>
          <w:rFonts w:ascii="Trebuchet MS" w:hAnsi="Trebuchet MS"/>
          <w:b/>
          <w:color w:val="000000" w:themeColor="text1"/>
          <w:sz w:val="24"/>
          <w:szCs w:val="24"/>
        </w:rPr>
        <w:t xml:space="preserve">   </w:t>
      </w:r>
    </w:p>
    <w:p w:rsidR="00974F11" w:rsidRPr="00757F37" w:rsidRDefault="00974F11" w:rsidP="00405E76">
      <w:pPr>
        <w:pStyle w:val="ListParagraph"/>
        <w:numPr>
          <w:ilvl w:val="0"/>
          <w:numId w:val="9"/>
        </w:numPr>
        <w:jc w:val="both"/>
        <w:rPr>
          <w:rFonts w:ascii="Trebuchet MS" w:hAnsi="Trebuchet MS"/>
          <w:color w:val="000000" w:themeColor="text1"/>
          <w:sz w:val="24"/>
          <w:szCs w:val="24"/>
        </w:rPr>
      </w:pPr>
      <w:r w:rsidRPr="00757F37">
        <w:rPr>
          <w:rFonts w:ascii="Trebuchet MS" w:hAnsi="Trebuchet MS"/>
          <w:bCs/>
          <w:color w:val="000000" w:themeColor="text1"/>
          <w:sz w:val="24"/>
          <w:szCs w:val="24"/>
        </w:rPr>
        <w:t>detract from the character of neighbouring properties through siting, excessive bulk, ill-matching materials or inconsistent design;</w:t>
      </w:r>
      <w:r w:rsidRPr="00757F37">
        <w:rPr>
          <w:rFonts w:ascii="Trebuchet MS" w:hAnsi="Trebuchet MS"/>
          <w:color w:val="000000" w:themeColor="text1"/>
          <w:sz w:val="24"/>
          <w:szCs w:val="24"/>
        </w:rPr>
        <w:t xml:space="preserve"> </w:t>
      </w:r>
      <w:r w:rsidRPr="00757F37">
        <w:rPr>
          <w:rFonts w:ascii="Trebuchet MS" w:hAnsi="Trebuchet MS"/>
          <w:b/>
          <w:color w:val="000000" w:themeColor="text1"/>
          <w:sz w:val="24"/>
          <w:szCs w:val="24"/>
        </w:rPr>
        <w:t xml:space="preserve">NO </w:t>
      </w:r>
    </w:p>
    <w:p w:rsidR="00974F11" w:rsidRPr="00757F37" w:rsidRDefault="00974F11" w:rsidP="00405E76">
      <w:pPr>
        <w:pStyle w:val="ListParagraph"/>
        <w:numPr>
          <w:ilvl w:val="0"/>
          <w:numId w:val="9"/>
        </w:numPr>
        <w:jc w:val="both"/>
        <w:rPr>
          <w:rFonts w:ascii="Trebuchet MS" w:hAnsi="Trebuchet MS"/>
          <w:color w:val="000000" w:themeColor="text1"/>
          <w:sz w:val="24"/>
          <w:szCs w:val="24"/>
        </w:rPr>
      </w:pPr>
      <w:r w:rsidRPr="00757F37">
        <w:rPr>
          <w:rFonts w:ascii="Trebuchet MS" w:hAnsi="Trebuchet MS"/>
          <w:bCs/>
          <w:color w:val="000000" w:themeColor="text1"/>
          <w:sz w:val="24"/>
          <w:szCs w:val="24"/>
        </w:rPr>
        <w:t>detract from the appearance of the street or area by using ill-matched materials, glazing and detailing;</w:t>
      </w:r>
      <w:r w:rsidRPr="00757F37">
        <w:rPr>
          <w:rFonts w:ascii="Trebuchet MS" w:hAnsi="Trebuchet MS"/>
          <w:color w:val="000000" w:themeColor="text1"/>
          <w:sz w:val="24"/>
          <w:szCs w:val="24"/>
        </w:rPr>
        <w:t xml:space="preserve"> </w:t>
      </w:r>
      <w:r w:rsidRPr="00757F37">
        <w:rPr>
          <w:rFonts w:ascii="Trebuchet MS" w:hAnsi="Trebuchet MS"/>
          <w:b/>
          <w:color w:val="000000" w:themeColor="text1"/>
          <w:sz w:val="24"/>
          <w:szCs w:val="24"/>
        </w:rPr>
        <w:t>NO</w:t>
      </w:r>
    </w:p>
    <w:p w:rsidR="00974F11" w:rsidRPr="00757F37" w:rsidRDefault="00974F11" w:rsidP="000F271B">
      <w:pPr>
        <w:jc w:val="both"/>
        <w:rPr>
          <w:rFonts w:ascii="Trebuchet MS" w:hAnsi="Trebuchet MS"/>
          <w:color w:val="000000" w:themeColor="text1"/>
          <w:sz w:val="24"/>
          <w:szCs w:val="24"/>
        </w:rPr>
      </w:pPr>
    </w:p>
    <w:p w:rsidR="00775C6D" w:rsidRPr="00757F37"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757F37">
        <w:rPr>
          <w:rFonts w:ascii="Trebuchet MS" w:hAnsi="Trebuchet MS"/>
          <w:color w:val="000000" w:themeColor="text1"/>
          <w:sz w:val="24"/>
          <w:szCs w:val="24"/>
          <w:u w:val="single"/>
        </w:rPr>
        <w:t>Does not result in a loss of biodiversity within gardens;</w:t>
      </w:r>
      <w:r w:rsidR="00775C6D" w:rsidRPr="00757F37">
        <w:rPr>
          <w:rFonts w:ascii="Trebuchet MS" w:hAnsi="Trebuchet MS"/>
          <w:color w:val="000000" w:themeColor="text1"/>
          <w:sz w:val="24"/>
          <w:szCs w:val="24"/>
        </w:rPr>
        <w:t xml:space="preserve"> </w:t>
      </w:r>
      <w:r w:rsidR="00775C6D" w:rsidRPr="00757F37">
        <w:rPr>
          <w:rFonts w:ascii="Trebuchet MS" w:hAnsi="Trebuchet MS"/>
          <w:b/>
          <w:color w:val="000000" w:themeColor="text1"/>
          <w:sz w:val="24"/>
          <w:szCs w:val="24"/>
        </w:rPr>
        <w:t>NO</w:t>
      </w:r>
    </w:p>
    <w:p w:rsidR="00775C6D" w:rsidRPr="00757F37" w:rsidRDefault="00775C6D" w:rsidP="00775C6D">
      <w:pPr>
        <w:pStyle w:val="ListParagraph"/>
        <w:ind w:left="709"/>
        <w:jc w:val="both"/>
        <w:rPr>
          <w:rFonts w:ascii="Trebuchet MS" w:hAnsi="Trebuchet MS"/>
          <w:color w:val="000000" w:themeColor="text1"/>
          <w:sz w:val="24"/>
          <w:szCs w:val="24"/>
          <w:u w:val="single"/>
        </w:rPr>
      </w:pPr>
    </w:p>
    <w:p w:rsidR="00775C6D" w:rsidRPr="00757F37"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757F37">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757F37">
        <w:rPr>
          <w:rFonts w:ascii="Trebuchet MS" w:hAnsi="Trebuchet MS"/>
          <w:b/>
          <w:color w:val="000000" w:themeColor="text1"/>
          <w:sz w:val="24"/>
          <w:szCs w:val="24"/>
        </w:rPr>
        <w:t>NOT APPLICABLE IN THIS INSTANCE.</w:t>
      </w:r>
    </w:p>
    <w:p w:rsidR="00775C6D" w:rsidRPr="00757F37" w:rsidRDefault="00775C6D" w:rsidP="00775C6D">
      <w:pPr>
        <w:jc w:val="both"/>
        <w:rPr>
          <w:rFonts w:ascii="Trebuchet MS" w:hAnsi="Trebuchet MS"/>
          <w:color w:val="000000" w:themeColor="text1"/>
          <w:sz w:val="24"/>
          <w:szCs w:val="24"/>
          <w:u w:val="single"/>
        </w:rPr>
      </w:pPr>
    </w:p>
    <w:p w:rsidR="00974F11" w:rsidRPr="00757F37" w:rsidRDefault="000F271B" w:rsidP="00464A95">
      <w:pPr>
        <w:jc w:val="both"/>
        <w:rPr>
          <w:rFonts w:ascii="Trebuchet MS" w:hAnsi="Trebuchet MS"/>
          <w:color w:val="000000" w:themeColor="text1"/>
          <w:sz w:val="24"/>
          <w:szCs w:val="24"/>
        </w:rPr>
      </w:pPr>
      <w:r w:rsidRPr="00757F37">
        <w:rPr>
          <w:rFonts w:ascii="Trebuchet MS" w:hAnsi="Trebuchet MS"/>
          <w:color w:val="000000" w:themeColor="text1"/>
          <w:sz w:val="24"/>
          <w:szCs w:val="24"/>
        </w:rPr>
        <w:t>CC8</w:t>
      </w:r>
      <w:r w:rsidR="00974F11" w:rsidRPr="00757F37">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757F37" w:rsidRDefault="00974F11" w:rsidP="00405E76">
      <w:pPr>
        <w:jc w:val="both"/>
        <w:rPr>
          <w:rFonts w:ascii="Trebuchet MS" w:hAnsi="Trebuchet MS"/>
          <w:color w:val="000000" w:themeColor="text1"/>
          <w:sz w:val="24"/>
          <w:szCs w:val="24"/>
        </w:rPr>
      </w:pPr>
    </w:p>
    <w:p w:rsidR="00974F11" w:rsidRPr="00757F37" w:rsidRDefault="00974F11" w:rsidP="00405E76">
      <w:pPr>
        <w:jc w:val="both"/>
        <w:rPr>
          <w:rFonts w:ascii="Trebuchet MS" w:hAnsi="Trebuchet MS"/>
          <w:color w:val="000000" w:themeColor="text1"/>
          <w:sz w:val="24"/>
          <w:szCs w:val="24"/>
        </w:rPr>
      </w:pPr>
      <w:r w:rsidRPr="00757F37">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57F37" w:rsidRDefault="00974F11" w:rsidP="00405E76">
      <w:pPr>
        <w:jc w:val="both"/>
        <w:rPr>
          <w:rFonts w:ascii="Trebuchet MS" w:hAnsi="Trebuchet MS"/>
          <w:color w:val="000000" w:themeColor="text1"/>
          <w:sz w:val="24"/>
          <w:szCs w:val="24"/>
        </w:rPr>
      </w:pPr>
    </w:p>
    <w:p w:rsidR="00974F11" w:rsidRPr="00757F37" w:rsidRDefault="00974F11" w:rsidP="00405E76">
      <w:pPr>
        <w:pStyle w:val="ListParagraph"/>
        <w:numPr>
          <w:ilvl w:val="0"/>
          <w:numId w:val="9"/>
        </w:numPr>
        <w:jc w:val="both"/>
        <w:rPr>
          <w:rFonts w:ascii="Trebuchet MS" w:hAnsi="Trebuchet MS"/>
          <w:b/>
          <w:color w:val="000000" w:themeColor="text1"/>
          <w:sz w:val="24"/>
          <w:szCs w:val="24"/>
        </w:rPr>
      </w:pPr>
      <w:r w:rsidRPr="00757F37">
        <w:rPr>
          <w:rFonts w:ascii="Trebuchet MS" w:hAnsi="Trebuchet MS"/>
          <w:color w:val="000000" w:themeColor="text1"/>
          <w:sz w:val="24"/>
          <w:szCs w:val="24"/>
        </w:rPr>
        <w:t xml:space="preserve">Privacy and overlooking; </w:t>
      </w:r>
      <w:r w:rsidR="005D7964" w:rsidRPr="00757F37">
        <w:rPr>
          <w:rFonts w:ascii="Trebuchet MS" w:hAnsi="Trebuchet MS"/>
          <w:b/>
          <w:color w:val="000000" w:themeColor="text1"/>
          <w:sz w:val="24"/>
          <w:szCs w:val="24"/>
        </w:rPr>
        <w:t>NO</w:t>
      </w:r>
      <w:r w:rsidRPr="00757F37">
        <w:rPr>
          <w:rFonts w:ascii="Trebuchet MS" w:hAnsi="Trebuchet MS"/>
          <w:b/>
          <w:color w:val="000000" w:themeColor="text1"/>
          <w:sz w:val="24"/>
          <w:szCs w:val="24"/>
        </w:rPr>
        <w:t xml:space="preserve"> </w:t>
      </w:r>
    </w:p>
    <w:p w:rsidR="00974F11" w:rsidRPr="00757F37" w:rsidRDefault="00974F11" w:rsidP="00405E76">
      <w:pPr>
        <w:pStyle w:val="ListParagraph"/>
        <w:numPr>
          <w:ilvl w:val="0"/>
          <w:numId w:val="9"/>
        </w:numPr>
        <w:jc w:val="both"/>
        <w:rPr>
          <w:rFonts w:ascii="Trebuchet MS" w:hAnsi="Trebuchet MS"/>
          <w:b/>
          <w:color w:val="000000" w:themeColor="text1"/>
          <w:sz w:val="24"/>
          <w:szCs w:val="24"/>
        </w:rPr>
      </w:pPr>
      <w:r w:rsidRPr="00757F37">
        <w:rPr>
          <w:rFonts w:ascii="Trebuchet MS" w:hAnsi="Trebuchet MS"/>
          <w:color w:val="000000" w:themeColor="text1"/>
          <w:sz w:val="24"/>
          <w:szCs w:val="24"/>
        </w:rPr>
        <w:t xml:space="preserve">Access to sunlight and daylight; </w:t>
      </w:r>
      <w:r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Visual dominance and overbearing effects of a development; </w:t>
      </w:r>
      <w:r w:rsidRPr="00757F37">
        <w:rPr>
          <w:rFonts w:ascii="Trebuchet MS" w:hAnsi="Trebuchet MS"/>
          <w:b/>
          <w:color w:val="000000" w:themeColor="text1"/>
          <w:sz w:val="24"/>
          <w:szCs w:val="24"/>
        </w:rPr>
        <w:t xml:space="preserve">NO  </w:t>
      </w:r>
    </w:p>
    <w:p w:rsidR="000F271B" w:rsidRPr="00757F37" w:rsidRDefault="000F271B"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Harm to outlook;</w:t>
      </w:r>
      <w:r w:rsidR="003A1C03" w:rsidRPr="00757F37">
        <w:rPr>
          <w:rFonts w:ascii="Trebuchet MS" w:hAnsi="Trebuchet MS"/>
          <w:color w:val="000000" w:themeColor="text1"/>
          <w:sz w:val="24"/>
          <w:szCs w:val="24"/>
        </w:rPr>
        <w:t xml:space="preserve"> </w:t>
      </w:r>
      <w:r w:rsidR="003A1C03"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Noise and disturbance; </w:t>
      </w:r>
      <w:r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Artificial lighting; </w:t>
      </w:r>
      <w:r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Vibration; </w:t>
      </w:r>
      <w:r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Dust and fumes; </w:t>
      </w:r>
      <w:r w:rsidRPr="00757F37">
        <w:rPr>
          <w:rFonts w:ascii="Trebuchet MS" w:hAnsi="Trebuchet MS"/>
          <w:b/>
          <w:color w:val="000000" w:themeColor="text1"/>
          <w:sz w:val="24"/>
          <w:szCs w:val="24"/>
        </w:rPr>
        <w:t>NO</w:t>
      </w:r>
    </w:p>
    <w:p w:rsidR="00974F11" w:rsidRPr="00757F37" w:rsidRDefault="00974F11" w:rsidP="00405E76">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Smell; </w:t>
      </w:r>
      <w:r w:rsidRPr="00757F37">
        <w:rPr>
          <w:rFonts w:ascii="Trebuchet MS" w:hAnsi="Trebuchet MS"/>
          <w:b/>
          <w:color w:val="000000" w:themeColor="text1"/>
          <w:sz w:val="24"/>
          <w:szCs w:val="24"/>
        </w:rPr>
        <w:t>NO</w:t>
      </w:r>
    </w:p>
    <w:p w:rsidR="000F271B" w:rsidRPr="00757F37" w:rsidRDefault="00974F11" w:rsidP="000F271B">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Crime and safety; </w:t>
      </w:r>
      <w:r w:rsidRPr="00757F37">
        <w:rPr>
          <w:rFonts w:ascii="Trebuchet MS" w:hAnsi="Trebuchet MS"/>
          <w:b/>
          <w:color w:val="000000" w:themeColor="text1"/>
          <w:sz w:val="24"/>
          <w:szCs w:val="24"/>
        </w:rPr>
        <w:t>NO</w:t>
      </w:r>
    </w:p>
    <w:p w:rsidR="00775C6D" w:rsidRPr="00757F37" w:rsidRDefault="00775C6D" w:rsidP="000F271B">
      <w:pPr>
        <w:numPr>
          <w:ilvl w:val="0"/>
          <w:numId w:val="12"/>
        </w:numPr>
        <w:autoSpaceDE/>
        <w:autoSpaceDN/>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Wind, where the proposals involve new development of more than 8 storeys – </w:t>
      </w:r>
      <w:r w:rsidRPr="00757F37">
        <w:rPr>
          <w:rFonts w:ascii="Trebuchet MS" w:hAnsi="Trebuchet MS"/>
          <w:b/>
          <w:color w:val="000000" w:themeColor="text1"/>
          <w:sz w:val="24"/>
          <w:szCs w:val="24"/>
        </w:rPr>
        <w:t>NOT APPLICAABLE IN THIS INSTANCE.</w:t>
      </w:r>
    </w:p>
    <w:p w:rsidR="00974F11" w:rsidRPr="00757F37" w:rsidRDefault="00974F11" w:rsidP="00405E76">
      <w:pPr>
        <w:jc w:val="both"/>
        <w:rPr>
          <w:rFonts w:ascii="Trebuchet MS" w:hAnsi="Trebuchet MS"/>
          <w:color w:val="000000" w:themeColor="text1"/>
          <w:sz w:val="24"/>
          <w:szCs w:val="24"/>
        </w:rPr>
      </w:pPr>
    </w:p>
    <w:p w:rsidR="00885555" w:rsidRPr="00757F37" w:rsidRDefault="00885555" w:rsidP="00405E76">
      <w:pPr>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Policy EN1: Protection and Enhancement of the Historic Environment </w:t>
      </w:r>
      <w:r w:rsidR="006B2AB1" w:rsidRPr="00757F37">
        <w:rPr>
          <w:rFonts w:ascii="Trebuchet MS" w:hAnsi="Trebuchet MS"/>
          <w:color w:val="000000" w:themeColor="text1"/>
          <w:sz w:val="24"/>
          <w:szCs w:val="24"/>
        </w:rPr>
        <w:t xml:space="preserve">of the Reading Borough Local Plan </w:t>
      </w:r>
      <w:r w:rsidRPr="00757F37">
        <w:rPr>
          <w:rFonts w:ascii="Trebuchet MS" w:hAnsi="Trebuchet MS"/>
          <w:color w:val="000000" w:themeColor="text1"/>
          <w:sz w:val="24"/>
          <w:szCs w:val="24"/>
        </w:rPr>
        <w:t xml:space="preserve">states that all proposals will be expected to protect and where possible enhance the significance of heritage assets and their settings, the historic character and local distinctiveness of the area in which they are located.  The proposed extension is to the rear side of the property which is set well back from the road.  The </w:t>
      </w:r>
      <w:r w:rsidR="00757F37" w:rsidRPr="00757F37">
        <w:rPr>
          <w:rFonts w:ascii="Trebuchet MS" w:hAnsi="Trebuchet MS"/>
          <w:color w:val="000000" w:themeColor="text1"/>
          <w:sz w:val="24"/>
          <w:szCs w:val="24"/>
        </w:rPr>
        <w:t xml:space="preserve">brick </w:t>
      </w:r>
      <w:r w:rsidRPr="00757F37">
        <w:rPr>
          <w:rFonts w:ascii="Trebuchet MS" w:hAnsi="Trebuchet MS"/>
          <w:color w:val="000000" w:themeColor="text1"/>
          <w:sz w:val="24"/>
          <w:szCs w:val="24"/>
        </w:rPr>
        <w:t xml:space="preserve">materials will match those on the existing property and </w:t>
      </w:r>
      <w:r w:rsidR="00757F37" w:rsidRPr="00757F37">
        <w:rPr>
          <w:rFonts w:ascii="Trebuchet MS" w:hAnsi="Trebuchet MS"/>
          <w:color w:val="000000" w:themeColor="text1"/>
          <w:sz w:val="24"/>
          <w:szCs w:val="24"/>
        </w:rPr>
        <w:t xml:space="preserve">although the proposed windows and doors are now aluminium these are considered acceptable and </w:t>
      </w:r>
      <w:r w:rsidRPr="00757F37">
        <w:rPr>
          <w:rFonts w:ascii="Trebuchet MS" w:hAnsi="Trebuchet MS"/>
          <w:color w:val="000000" w:themeColor="text1"/>
          <w:sz w:val="24"/>
          <w:szCs w:val="24"/>
        </w:rPr>
        <w:t>as such the proposal is not considered harmful to the character of the Routh Lane Conservation Area.</w:t>
      </w:r>
    </w:p>
    <w:p w:rsidR="00757F37" w:rsidRPr="006C3156" w:rsidRDefault="00757F37" w:rsidP="00405E76">
      <w:pPr>
        <w:jc w:val="both"/>
        <w:rPr>
          <w:rFonts w:ascii="Trebuchet MS" w:hAnsi="Trebuchet MS"/>
          <w:color w:val="000000" w:themeColor="text1"/>
          <w:sz w:val="24"/>
          <w:szCs w:val="24"/>
        </w:rPr>
      </w:pPr>
    </w:p>
    <w:p w:rsidR="00E04A88" w:rsidRPr="006C3156"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6C3156">
        <w:rPr>
          <w:rStyle w:val="normaltextrun"/>
          <w:rFonts w:ascii="Trebuchet MS" w:hAnsi="Trebuchet MS" w:cs="Segoe UI"/>
          <w:b/>
          <w:bCs/>
          <w:color w:val="000000" w:themeColor="text1"/>
        </w:rPr>
        <w:t>Conclusion </w:t>
      </w:r>
      <w:r w:rsidRPr="006C3156">
        <w:rPr>
          <w:rStyle w:val="eop"/>
          <w:rFonts w:ascii="Trebuchet MS" w:hAnsi="Trebuchet MS" w:cs="Segoe UI"/>
          <w:color w:val="000000" w:themeColor="text1"/>
        </w:rPr>
        <w:t> </w:t>
      </w:r>
    </w:p>
    <w:p w:rsidR="00E04A88" w:rsidRPr="00757F37"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757F37">
        <w:rPr>
          <w:rStyle w:val="normaltextrun"/>
          <w:rFonts w:ascii="Trebuchet MS" w:hAnsi="Trebuchet MS" w:cs="Segoe UI"/>
          <w:color w:val="000000" w:themeColor="text1"/>
        </w:rPr>
        <w:lastRenderedPageBreak/>
        <w:t>The proposed development would not be harmful to the character or appearance of the site</w:t>
      </w:r>
      <w:r w:rsidR="00885555" w:rsidRPr="00757F37">
        <w:rPr>
          <w:rStyle w:val="normaltextrun"/>
          <w:rFonts w:ascii="Trebuchet MS" w:hAnsi="Trebuchet MS" w:cs="Segoe UI"/>
          <w:color w:val="000000" w:themeColor="text1"/>
        </w:rPr>
        <w:t xml:space="preserve">, </w:t>
      </w:r>
      <w:r w:rsidRPr="00757F37">
        <w:rPr>
          <w:rStyle w:val="normaltextrun"/>
          <w:rFonts w:ascii="Trebuchet MS" w:hAnsi="Trebuchet MS" w:cs="Segoe UI"/>
          <w:color w:val="000000" w:themeColor="text1"/>
        </w:rPr>
        <w:t xml:space="preserve">its surroundings </w:t>
      </w:r>
      <w:r w:rsidR="00885555" w:rsidRPr="00757F37">
        <w:rPr>
          <w:rStyle w:val="normaltextrun"/>
          <w:rFonts w:ascii="Trebuchet MS" w:hAnsi="Trebuchet MS" w:cs="Segoe UI"/>
          <w:color w:val="000000" w:themeColor="text1"/>
        </w:rPr>
        <w:t xml:space="preserve">or the Routh Lane Conservation Area </w:t>
      </w:r>
      <w:r w:rsidRPr="00757F37">
        <w:rPr>
          <w:rStyle w:val="normaltextrun"/>
          <w:rFonts w:ascii="Trebuchet MS" w:hAnsi="Trebuchet MS" w:cs="Segoe UI"/>
          <w:color w:val="000000" w:themeColor="text1"/>
        </w:rPr>
        <w:t xml:space="preserve">and would not have a detrimental impact on the original building or neighbouring properties.  As such the proposed works </w:t>
      </w:r>
      <w:proofErr w:type="gramStart"/>
      <w:r w:rsidRPr="00757F37">
        <w:rPr>
          <w:rStyle w:val="normaltextrun"/>
          <w:rFonts w:ascii="Trebuchet MS" w:hAnsi="Trebuchet MS" w:cs="Segoe UI"/>
          <w:color w:val="000000" w:themeColor="text1"/>
        </w:rPr>
        <w:t>are considered to be</w:t>
      </w:r>
      <w:proofErr w:type="gramEnd"/>
      <w:r w:rsidRPr="00757F37">
        <w:rPr>
          <w:rStyle w:val="normaltextrun"/>
          <w:rFonts w:ascii="Trebuchet MS" w:hAnsi="Trebuchet MS" w:cs="Segoe UI"/>
          <w:color w:val="000000" w:themeColor="text1"/>
        </w:rPr>
        <w:t xml:space="preserve"> in accordance with CC7 (Design and the Public Realm), CC8 (Safeguarding Amenity)</w:t>
      </w:r>
      <w:r w:rsidR="00885555" w:rsidRPr="00757F37">
        <w:rPr>
          <w:rStyle w:val="normaltextrun"/>
          <w:rFonts w:ascii="Trebuchet MS" w:hAnsi="Trebuchet MS" w:cs="Segoe UI"/>
          <w:color w:val="000000" w:themeColor="text1"/>
        </w:rPr>
        <w:t xml:space="preserve">, </w:t>
      </w:r>
      <w:r w:rsidRPr="00757F37">
        <w:rPr>
          <w:rStyle w:val="normaltextrun"/>
          <w:rFonts w:ascii="Trebuchet MS" w:hAnsi="Trebuchet MS" w:cs="Segoe UI"/>
          <w:color w:val="000000" w:themeColor="text1"/>
        </w:rPr>
        <w:t>H9 (House Extensions and Ancillary Accommodation) </w:t>
      </w:r>
      <w:r w:rsidR="00885555" w:rsidRPr="00757F37">
        <w:rPr>
          <w:rStyle w:val="normaltextrun"/>
          <w:rFonts w:ascii="Trebuchet MS" w:hAnsi="Trebuchet MS" w:cs="Segoe UI"/>
          <w:color w:val="000000" w:themeColor="text1"/>
        </w:rPr>
        <w:t xml:space="preserve">and EN1 (Protection and Enhancement of the Historic Environment) </w:t>
      </w:r>
      <w:r w:rsidRPr="00757F37">
        <w:rPr>
          <w:rStyle w:val="normaltextrun"/>
          <w:rFonts w:ascii="Trebuchet MS" w:hAnsi="Trebuchet MS" w:cs="Segoe UI"/>
          <w:color w:val="000000" w:themeColor="text1"/>
        </w:rPr>
        <w:t>of the Reading Borough Local Plan (2019) and the Councils Supplementary Planning Guidance A Design Guide to House Extensions (2003).</w:t>
      </w:r>
      <w:r w:rsidRPr="00757F37">
        <w:rPr>
          <w:rStyle w:val="eop"/>
          <w:rFonts w:ascii="Trebuchet MS" w:hAnsi="Trebuchet MS" w:cs="Segoe UI"/>
          <w:color w:val="000000" w:themeColor="text1"/>
        </w:rPr>
        <w:t> </w:t>
      </w:r>
    </w:p>
    <w:p w:rsidR="00E04A88" w:rsidRPr="00757F37" w:rsidRDefault="00E04A88" w:rsidP="00405E76">
      <w:pPr>
        <w:jc w:val="both"/>
        <w:rPr>
          <w:rFonts w:ascii="Trebuchet MS" w:hAnsi="Trebuchet MS"/>
          <w:color w:val="000000" w:themeColor="text1"/>
          <w:sz w:val="24"/>
          <w:szCs w:val="24"/>
        </w:rPr>
      </w:pPr>
    </w:p>
    <w:p w:rsidR="00974F11" w:rsidRPr="00757F37" w:rsidRDefault="00974F11" w:rsidP="00405E76">
      <w:pPr>
        <w:jc w:val="both"/>
        <w:rPr>
          <w:rFonts w:ascii="Trebuchet MS" w:hAnsi="Trebuchet MS"/>
          <w:b/>
          <w:bCs/>
          <w:color w:val="000000" w:themeColor="text1"/>
          <w:sz w:val="24"/>
          <w:szCs w:val="24"/>
        </w:rPr>
      </w:pPr>
      <w:r w:rsidRPr="00757F37">
        <w:rPr>
          <w:rFonts w:ascii="Trebuchet MS" w:hAnsi="Trebuchet MS"/>
          <w:b/>
          <w:bCs/>
          <w:color w:val="000000" w:themeColor="text1"/>
          <w:sz w:val="24"/>
          <w:szCs w:val="24"/>
        </w:rPr>
        <w:t xml:space="preserve">RECOMMENDATION:    </w:t>
      </w:r>
    </w:p>
    <w:p w:rsidR="00974F11" w:rsidRPr="00757F37" w:rsidRDefault="00974F11" w:rsidP="00405E76">
      <w:pPr>
        <w:ind w:hanging="11"/>
        <w:jc w:val="both"/>
        <w:rPr>
          <w:rFonts w:ascii="Trebuchet MS" w:hAnsi="Trebuchet MS" w:cs="Trebuchet MS"/>
          <w:color w:val="000000" w:themeColor="text1"/>
          <w:sz w:val="24"/>
          <w:szCs w:val="24"/>
        </w:rPr>
      </w:pPr>
    </w:p>
    <w:p w:rsidR="00974F11" w:rsidRPr="00757F37" w:rsidRDefault="00974F11" w:rsidP="00405E76">
      <w:pPr>
        <w:ind w:hanging="11"/>
        <w:jc w:val="both"/>
        <w:rPr>
          <w:rFonts w:ascii="Trebuchet MS" w:hAnsi="Trebuchet MS" w:cs="Trebuchet MS"/>
          <w:b/>
          <w:color w:val="000000" w:themeColor="text1"/>
          <w:sz w:val="24"/>
          <w:szCs w:val="24"/>
        </w:rPr>
      </w:pPr>
      <w:r w:rsidRPr="00757F37">
        <w:rPr>
          <w:rFonts w:ascii="Trebuchet MS" w:hAnsi="Trebuchet MS" w:cs="Trebuchet MS"/>
          <w:b/>
          <w:color w:val="000000" w:themeColor="text1"/>
          <w:sz w:val="24"/>
          <w:szCs w:val="24"/>
        </w:rPr>
        <w:t>GRANT</w:t>
      </w:r>
    </w:p>
    <w:p w:rsidR="00974F11" w:rsidRPr="00757F37" w:rsidRDefault="00974F11" w:rsidP="00405E76">
      <w:pPr>
        <w:ind w:hanging="11"/>
        <w:jc w:val="both"/>
        <w:rPr>
          <w:rFonts w:ascii="Trebuchet MS" w:hAnsi="Trebuchet MS" w:cs="Trebuchet MS"/>
          <w:color w:val="000000" w:themeColor="text1"/>
          <w:sz w:val="24"/>
          <w:szCs w:val="24"/>
        </w:rPr>
      </w:pPr>
    </w:p>
    <w:p w:rsidR="00974F11" w:rsidRPr="00757F37" w:rsidRDefault="00974F11" w:rsidP="00405E76">
      <w:pPr>
        <w:jc w:val="both"/>
        <w:rPr>
          <w:rFonts w:ascii="Trebuchet MS" w:hAnsi="Trebuchet MS"/>
          <w:color w:val="000000" w:themeColor="text1"/>
          <w:sz w:val="24"/>
          <w:szCs w:val="24"/>
        </w:rPr>
      </w:pPr>
      <w:r w:rsidRPr="00757F37">
        <w:rPr>
          <w:rFonts w:ascii="Trebuchet MS" w:hAnsi="Trebuchet MS"/>
          <w:color w:val="000000" w:themeColor="text1"/>
          <w:sz w:val="24"/>
          <w:szCs w:val="24"/>
        </w:rPr>
        <w:t>Subject to the following conditions:</w:t>
      </w:r>
    </w:p>
    <w:p w:rsidR="000310E3" w:rsidRPr="00757F37" w:rsidRDefault="000310E3" w:rsidP="00405E76">
      <w:pPr>
        <w:pStyle w:val="ListParagraph"/>
        <w:numPr>
          <w:ilvl w:val="0"/>
          <w:numId w:val="17"/>
        </w:numPr>
        <w:ind w:hanging="720"/>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Time Limit </w:t>
      </w:r>
    </w:p>
    <w:p w:rsidR="00974F11" w:rsidRPr="00757F37" w:rsidRDefault="00974F11" w:rsidP="00405E76">
      <w:pPr>
        <w:pStyle w:val="ListParagraph"/>
        <w:numPr>
          <w:ilvl w:val="0"/>
          <w:numId w:val="17"/>
        </w:numPr>
        <w:ind w:hanging="720"/>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Materials </w:t>
      </w:r>
      <w:r w:rsidR="00757F37" w:rsidRPr="00757F37">
        <w:rPr>
          <w:rFonts w:ascii="Trebuchet MS" w:hAnsi="Trebuchet MS"/>
          <w:color w:val="000000" w:themeColor="text1"/>
          <w:sz w:val="24"/>
          <w:szCs w:val="24"/>
        </w:rPr>
        <w:t xml:space="preserve">as specified </w:t>
      </w:r>
      <w:r w:rsidRPr="00757F37">
        <w:rPr>
          <w:rFonts w:ascii="Trebuchet MS" w:hAnsi="Trebuchet MS"/>
          <w:color w:val="000000" w:themeColor="text1"/>
          <w:sz w:val="24"/>
          <w:szCs w:val="24"/>
        </w:rPr>
        <w:t xml:space="preserve"> </w:t>
      </w:r>
    </w:p>
    <w:p w:rsidR="006C3156" w:rsidRPr="00757F37" w:rsidRDefault="006C3156"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Tree Protection Plan (to be approved)</w:t>
      </w:r>
      <w:bookmarkStart w:id="1" w:name="_GoBack"/>
      <w:bookmarkEnd w:id="1"/>
    </w:p>
    <w:p w:rsidR="00613DD1" w:rsidRPr="00757F37" w:rsidRDefault="00613DD1" w:rsidP="00613DD1">
      <w:pPr>
        <w:pStyle w:val="ListParagraph"/>
        <w:jc w:val="both"/>
        <w:rPr>
          <w:rFonts w:ascii="Trebuchet MS" w:hAnsi="Trebuchet MS"/>
          <w:color w:val="000000" w:themeColor="text1"/>
          <w:sz w:val="24"/>
          <w:szCs w:val="24"/>
        </w:rPr>
      </w:pPr>
    </w:p>
    <w:p w:rsidR="00974F11" w:rsidRPr="00757F37" w:rsidRDefault="00974F11" w:rsidP="00405E76">
      <w:pPr>
        <w:jc w:val="both"/>
        <w:rPr>
          <w:rFonts w:ascii="Trebuchet MS" w:hAnsi="Trebuchet MS"/>
          <w:color w:val="000000" w:themeColor="text1"/>
          <w:sz w:val="24"/>
          <w:szCs w:val="24"/>
        </w:rPr>
      </w:pPr>
      <w:r w:rsidRPr="00757F37">
        <w:rPr>
          <w:rFonts w:ascii="Trebuchet MS" w:hAnsi="Trebuchet MS"/>
          <w:color w:val="000000" w:themeColor="text1"/>
          <w:sz w:val="24"/>
          <w:szCs w:val="24"/>
        </w:rPr>
        <w:t>Informatives relating to:</w:t>
      </w:r>
    </w:p>
    <w:p w:rsidR="00974F11" w:rsidRPr="00757F3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Positive and proactive </w:t>
      </w:r>
    </w:p>
    <w:p w:rsidR="00974F11" w:rsidRPr="00757F3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57F37">
        <w:rPr>
          <w:rFonts w:ascii="Trebuchet MS" w:hAnsi="Trebuchet MS"/>
          <w:color w:val="000000" w:themeColor="text1"/>
          <w:sz w:val="24"/>
          <w:szCs w:val="24"/>
        </w:rPr>
        <w:t>Terms and conditions</w:t>
      </w:r>
    </w:p>
    <w:p w:rsidR="00974F11" w:rsidRPr="00757F37"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Building regulations </w:t>
      </w:r>
    </w:p>
    <w:p w:rsidR="000310E3" w:rsidRPr="00757F3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757F37">
        <w:rPr>
          <w:rFonts w:ascii="Trebuchet MS" w:hAnsi="Trebuchet MS"/>
          <w:color w:val="000000" w:themeColor="text1"/>
          <w:sz w:val="24"/>
          <w:szCs w:val="24"/>
        </w:rPr>
        <w:t>Encroachment and Party Wall</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757F37">
        <w:rPr>
          <w:rFonts w:ascii="Trebuchet MS" w:hAnsi="Trebuchet MS"/>
          <w:color w:val="000000" w:themeColor="text1"/>
          <w:sz w:val="24"/>
          <w:szCs w:val="24"/>
        </w:rPr>
        <w:t xml:space="preserve">Construction and demolition </w:t>
      </w:r>
    </w:p>
    <w:p w:rsidR="006C3156" w:rsidRPr="00757F37" w:rsidRDefault="006C3156"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Pre-commencement condition </w:t>
      </w:r>
    </w:p>
    <w:sectPr w:rsidR="006C3156" w:rsidRPr="00757F37"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056C2"/>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CCA"/>
    <w:rsid w:val="006C2414"/>
    <w:rsid w:val="006C3156"/>
    <w:rsid w:val="006C710B"/>
    <w:rsid w:val="006D671C"/>
    <w:rsid w:val="006E4EAA"/>
    <w:rsid w:val="006F4A81"/>
    <w:rsid w:val="00713AC9"/>
    <w:rsid w:val="0071703A"/>
    <w:rsid w:val="00724740"/>
    <w:rsid w:val="00724C37"/>
    <w:rsid w:val="00732475"/>
    <w:rsid w:val="0074116E"/>
    <w:rsid w:val="00744010"/>
    <w:rsid w:val="00747FD1"/>
    <w:rsid w:val="00751521"/>
    <w:rsid w:val="00757F37"/>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5259"/>
    <w:rsid w:val="008566B2"/>
    <w:rsid w:val="00862FEF"/>
    <w:rsid w:val="00884254"/>
    <w:rsid w:val="00885555"/>
    <w:rsid w:val="00891B5F"/>
    <w:rsid w:val="008941E9"/>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14545"/>
    <w:rsid w:val="00F3166B"/>
    <w:rsid w:val="00F32293"/>
    <w:rsid w:val="00F34000"/>
    <w:rsid w:val="00F43AD0"/>
    <w:rsid w:val="00F506B2"/>
    <w:rsid w:val="00F51AF8"/>
    <w:rsid w:val="00F64294"/>
    <w:rsid w:val="00F65FF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3FF1"/>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8941E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 w:type="character" w:customStyle="1" w:styleId="Heading3Char">
    <w:name w:val="Heading 3 Char"/>
    <w:basedOn w:val="DefaultParagraphFont"/>
    <w:link w:val="Heading3"/>
    <w:uiPriority w:val="9"/>
    <w:semiHidden/>
    <w:rsid w:val="008941E9"/>
    <w:rPr>
      <w:rFonts w:asciiTheme="majorHAnsi" w:eastAsiaTheme="majorEastAsia" w:hAnsiTheme="majorHAnsi" w:cstheme="majorBidi"/>
      <w:color w:val="243F60"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F4A96-A86B-4812-9667-5DDB44A92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1838</TotalTime>
  <Pages>5</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119</cp:revision>
  <cp:lastPrinted>2012-12-21T16:02:00Z</cp:lastPrinted>
  <dcterms:created xsi:type="dcterms:W3CDTF">2014-12-01T17:45:00Z</dcterms:created>
  <dcterms:modified xsi:type="dcterms:W3CDTF">2021-08-03T16:01:00Z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