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D23" w:rsidRPr="00774B05" w:rsidRDefault="00160D23" w:rsidP="00160D23">
      <w:pPr>
        <w:rPr>
          <w:rFonts w:ascii="Trebuchet MS" w:hAnsi="Trebuchet MS"/>
          <w:b/>
          <w:bCs/>
        </w:rPr>
      </w:pPr>
      <w:r w:rsidRPr="00774B05">
        <w:rPr>
          <w:rFonts w:ascii="Trebuchet MS" w:hAnsi="Trebuchet MS"/>
          <w:b/>
          <w:bCs/>
        </w:rPr>
        <w:t>DELEGATED HOUSEHOLDER APPLICATION REPORT</w:t>
      </w:r>
    </w:p>
    <w:p w:rsidR="00160D23" w:rsidRPr="00774B05" w:rsidRDefault="00160D23" w:rsidP="00160D23">
      <w:pPr>
        <w:rPr>
          <w:rFonts w:ascii="Trebuchet MS" w:hAnsi="Trebuchet MS"/>
          <w:b/>
          <w:bCs/>
        </w:rPr>
      </w:pPr>
      <w:r w:rsidRPr="00774B05">
        <w:rPr>
          <w:rFonts w:ascii="Trebuchet MS" w:hAnsi="Trebuchet MS"/>
          <w:b/>
          <w:bCs/>
        </w:rPr>
        <w:t xml:space="preserve">Ward: </w:t>
      </w:r>
      <w:r w:rsidR="00774B05" w:rsidRPr="00774B05">
        <w:rPr>
          <w:rFonts w:ascii="Trebuchet MS" w:hAnsi="Trebuchet MS"/>
          <w:b/>
          <w:bCs/>
        </w:rPr>
        <w:t>Thames</w:t>
      </w:r>
    </w:p>
    <w:p w:rsidR="00160D23" w:rsidRPr="00774B05" w:rsidRDefault="00160D23" w:rsidP="00160D23">
      <w:pPr>
        <w:rPr>
          <w:rFonts w:ascii="Trebuchet MS" w:hAnsi="Trebuchet MS"/>
          <w:bCs/>
        </w:rPr>
      </w:pPr>
      <w:r w:rsidRPr="00774B05">
        <w:rPr>
          <w:rFonts w:ascii="Trebuchet MS" w:hAnsi="Trebuchet MS"/>
          <w:b/>
          <w:bCs/>
        </w:rPr>
        <w:t xml:space="preserve">App Ref: </w:t>
      </w:r>
      <w:r w:rsidR="00774B05" w:rsidRPr="00774B05">
        <w:rPr>
          <w:rFonts w:ascii="Trebuchet MS" w:hAnsi="Trebuchet MS"/>
          <w:bCs/>
          <w:lang w:val="en-US"/>
        </w:rPr>
        <w:t xml:space="preserve">211216 / </w:t>
      </w:r>
      <w:r w:rsidR="00774B05" w:rsidRPr="00774B05">
        <w:rPr>
          <w:rFonts w:ascii="Trebuchet MS" w:hAnsi="Trebuchet MS"/>
          <w:bCs/>
        </w:rPr>
        <w:t xml:space="preserve">HOU  </w:t>
      </w:r>
      <w:r w:rsidR="00774B05" w:rsidRPr="00774B05">
        <w:rPr>
          <w:rFonts w:ascii="Trebuchet MS" w:hAnsi="Trebuchet MS"/>
          <w:bCs/>
          <w:lang w:val="en-US"/>
        </w:rPr>
        <w:t xml:space="preserve">   </w:t>
      </w:r>
    </w:p>
    <w:p w:rsidR="00160D23" w:rsidRPr="00774B05" w:rsidRDefault="00160D23" w:rsidP="00160D23">
      <w:pPr>
        <w:rPr>
          <w:rFonts w:ascii="Trebuchet MS" w:hAnsi="Trebuchet MS"/>
        </w:rPr>
      </w:pPr>
      <w:r w:rsidRPr="00774B05">
        <w:rPr>
          <w:rFonts w:ascii="Trebuchet MS" w:hAnsi="Trebuchet MS"/>
          <w:b/>
          <w:bCs/>
        </w:rPr>
        <w:t>Address:</w:t>
      </w:r>
      <w:r w:rsidRPr="00774B05">
        <w:rPr>
          <w:rFonts w:ascii="Trebuchet MS" w:hAnsi="Trebuchet MS"/>
        </w:rPr>
        <w:t xml:space="preserve"> </w:t>
      </w:r>
      <w:r w:rsidR="00774B05" w:rsidRPr="00774B05">
        <w:rPr>
          <w:rFonts w:ascii="Trebuchet MS" w:eastAsia="Times New Roman" w:hAnsi="Trebuchet MS" w:cs="Trebuchet MS"/>
          <w:bCs/>
          <w:lang w:eastAsia="en-GB"/>
        </w:rPr>
        <w:t>11 Midsummer Meadow, Caversham, Reading, RG4 7XD</w:t>
      </w:r>
    </w:p>
    <w:p w:rsidR="00774B05" w:rsidRPr="00774B05" w:rsidRDefault="00160D23" w:rsidP="00774B05">
      <w:pPr>
        <w:rPr>
          <w:rFonts w:ascii="Trebuchet MS" w:hAnsi="Trebuchet MS"/>
        </w:rPr>
      </w:pPr>
      <w:r w:rsidRPr="00774B05">
        <w:rPr>
          <w:rFonts w:ascii="Trebuchet MS" w:hAnsi="Trebuchet MS"/>
          <w:b/>
        </w:rPr>
        <w:t>Proposals</w:t>
      </w:r>
      <w:r w:rsidRPr="00774B05">
        <w:rPr>
          <w:rFonts w:ascii="Trebuchet MS" w:hAnsi="Trebuchet MS"/>
        </w:rPr>
        <w:t xml:space="preserve">: </w:t>
      </w:r>
      <w:r w:rsidR="00774B05" w:rsidRPr="00774B05">
        <w:rPr>
          <w:rFonts w:ascii="Trebuchet MS" w:hAnsi="Trebuchet MS"/>
        </w:rPr>
        <w:t>Single-Storey Rear Extension Plus Internal Alterations to Dwelling</w:t>
      </w:r>
    </w:p>
    <w:p w:rsidR="00160D23" w:rsidRPr="00774B05" w:rsidRDefault="00160D23" w:rsidP="00160D23">
      <w:pPr>
        <w:rPr>
          <w:rFonts w:ascii="Trebuchet MS" w:hAnsi="Trebuchet MS"/>
        </w:rPr>
      </w:pPr>
      <w:r w:rsidRPr="00774B05">
        <w:rPr>
          <w:rFonts w:ascii="Trebuchet MS" w:hAnsi="Trebuchet MS"/>
          <w:b/>
        </w:rPr>
        <w:t>Case Officer</w:t>
      </w:r>
      <w:r w:rsidRPr="00774B05">
        <w:rPr>
          <w:rFonts w:ascii="Trebuchet MS" w:hAnsi="Trebuchet MS"/>
        </w:rPr>
        <w:t xml:space="preserve">: </w:t>
      </w:r>
      <w:r w:rsidRPr="00774B05">
        <w:rPr>
          <w:rFonts w:ascii="Trebuchet MS" w:hAnsi="Trebuchet MS"/>
          <w:bCs/>
        </w:rPr>
        <w:t>Beatrice Malama</w:t>
      </w:r>
    </w:p>
    <w:p w:rsidR="00160D23" w:rsidRPr="00774B05" w:rsidRDefault="00160D23" w:rsidP="00160D23">
      <w:pPr>
        <w:rPr>
          <w:rFonts w:ascii="Trebuchet MS" w:hAnsi="Trebuchet MS"/>
          <w:b/>
          <w:bCs/>
        </w:rPr>
      </w:pPr>
      <w:r w:rsidRPr="00774B05">
        <w:rPr>
          <w:rFonts w:ascii="Trebuchet MS" w:hAnsi="Trebuchet MS"/>
          <w:b/>
          <w:bCs/>
        </w:rPr>
        <w:t>Date received (valid from): 2</w:t>
      </w:r>
      <w:r w:rsidR="00774B05" w:rsidRPr="00774B05">
        <w:rPr>
          <w:rFonts w:ascii="Trebuchet MS" w:hAnsi="Trebuchet MS"/>
          <w:b/>
          <w:bCs/>
        </w:rPr>
        <w:t>3</w:t>
      </w:r>
      <w:r w:rsidR="00774B05" w:rsidRPr="00774B05">
        <w:rPr>
          <w:rFonts w:ascii="Trebuchet MS" w:hAnsi="Trebuchet MS"/>
          <w:b/>
          <w:bCs/>
          <w:vertAlign w:val="superscript"/>
        </w:rPr>
        <w:t>rd</w:t>
      </w:r>
      <w:r w:rsidR="00774B05" w:rsidRPr="00774B05">
        <w:rPr>
          <w:rFonts w:ascii="Trebuchet MS" w:hAnsi="Trebuchet MS"/>
          <w:b/>
          <w:bCs/>
        </w:rPr>
        <w:t xml:space="preserve"> </w:t>
      </w:r>
      <w:r w:rsidRPr="00774B05">
        <w:rPr>
          <w:rFonts w:ascii="Trebuchet MS" w:hAnsi="Trebuchet MS"/>
          <w:b/>
          <w:bCs/>
        </w:rPr>
        <w:t>July 2021      Target date: 1</w:t>
      </w:r>
      <w:r w:rsidR="00774B05" w:rsidRPr="00774B05">
        <w:rPr>
          <w:rFonts w:ascii="Trebuchet MS" w:hAnsi="Trebuchet MS"/>
          <w:b/>
          <w:bCs/>
        </w:rPr>
        <w:t>7</w:t>
      </w:r>
      <w:r w:rsidRPr="00774B05">
        <w:rPr>
          <w:rFonts w:ascii="Trebuchet MS" w:hAnsi="Trebuchet MS"/>
          <w:b/>
          <w:bCs/>
          <w:vertAlign w:val="superscript"/>
        </w:rPr>
        <w:t>th</w:t>
      </w:r>
      <w:r w:rsidRPr="00774B05">
        <w:rPr>
          <w:rFonts w:ascii="Trebuchet MS" w:hAnsi="Trebuchet MS"/>
          <w:b/>
          <w:bCs/>
        </w:rPr>
        <w:t xml:space="preserve"> September 2021</w:t>
      </w:r>
      <w:r w:rsidRPr="00774B05">
        <w:rPr>
          <w:rFonts w:ascii="Trebuchet MS" w:hAnsi="Trebuchet MS"/>
          <w:b/>
          <w:bCs/>
        </w:rPr>
        <w:tab/>
      </w:r>
    </w:p>
    <w:p w:rsidR="00160D23" w:rsidRPr="00160D23" w:rsidRDefault="00160D23" w:rsidP="00160D23">
      <w:pPr>
        <w:rPr>
          <w:rFonts w:ascii="Trebuchet MS" w:hAnsi="Trebuchet MS"/>
          <w:b/>
          <w:bCs/>
          <w:color w:val="FF0000"/>
        </w:rPr>
      </w:pPr>
    </w:p>
    <w:p w:rsidR="00160D23" w:rsidRPr="00EF0D50" w:rsidRDefault="00160D23" w:rsidP="00160D23">
      <w:pPr>
        <w:rPr>
          <w:rFonts w:ascii="Trebuchet MS" w:hAnsi="Trebuchet MS"/>
          <w:b/>
          <w:bCs/>
        </w:rPr>
      </w:pPr>
      <w:r w:rsidRPr="00EF0D50">
        <w:rPr>
          <w:rFonts w:ascii="Trebuchet MS" w:hAnsi="Trebuchet MS"/>
          <w:b/>
          <w:bCs/>
        </w:rPr>
        <w:t>SITE DESCRIPTION</w:t>
      </w:r>
    </w:p>
    <w:p w:rsidR="00160D23" w:rsidRPr="00160D23" w:rsidRDefault="00160D23" w:rsidP="00160D23">
      <w:pPr>
        <w:jc w:val="both"/>
        <w:rPr>
          <w:rFonts w:ascii="Trebuchet MS" w:hAnsi="Trebuchet MS"/>
          <w:bCs/>
          <w:color w:val="FF0000"/>
        </w:rPr>
      </w:pPr>
      <w:r w:rsidRPr="00EF0D50">
        <w:rPr>
          <w:rFonts w:ascii="Trebuchet MS" w:hAnsi="Trebuchet MS"/>
          <w:bCs/>
        </w:rPr>
        <w:t xml:space="preserve">The application site is a two-story detached house located in a predominantly residential area comprising of detached houses of </w:t>
      </w:r>
      <w:r w:rsidR="00EF0D50" w:rsidRPr="00EF0D50">
        <w:rPr>
          <w:rFonts w:ascii="Trebuchet MS" w:hAnsi="Trebuchet MS"/>
          <w:bCs/>
        </w:rPr>
        <w:t xml:space="preserve">similar </w:t>
      </w:r>
      <w:r w:rsidRPr="00EF0D50">
        <w:rPr>
          <w:rFonts w:ascii="Trebuchet MS" w:hAnsi="Trebuchet MS"/>
          <w:bCs/>
        </w:rPr>
        <w:t xml:space="preserve">design and style. </w:t>
      </w:r>
      <w:r w:rsidR="00EF0D50">
        <w:rPr>
          <w:rFonts w:ascii="Trebuchet MS" w:hAnsi="Trebuchet MS"/>
          <w:bCs/>
        </w:rPr>
        <w:t xml:space="preserve">The site is located at the end </w:t>
      </w:r>
      <w:r w:rsidR="00FA0487">
        <w:rPr>
          <w:rFonts w:ascii="Trebuchet MS" w:hAnsi="Trebuchet MS"/>
          <w:bCs/>
        </w:rPr>
        <w:t xml:space="preserve">of Midsummer Meadow and </w:t>
      </w:r>
      <w:r w:rsidR="00F64E65">
        <w:rPr>
          <w:rFonts w:ascii="Trebuchet MS" w:hAnsi="Trebuchet MS"/>
          <w:bCs/>
        </w:rPr>
        <w:t>bordering the site to the north is bugs bottom</w:t>
      </w:r>
      <w:r w:rsidRPr="00EF0D50">
        <w:rPr>
          <w:rFonts w:ascii="Trebuchet MS" w:hAnsi="Trebuchet MS"/>
          <w:bCs/>
        </w:rPr>
        <w:t>.</w:t>
      </w:r>
      <w:r w:rsidRPr="00160D23">
        <w:rPr>
          <w:rFonts w:ascii="Trebuchet MS" w:hAnsi="Trebuchet MS"/>
          <w:bCs/>
          <w:color w:val="FF0000"/>
        </w:rPr>
        <w:t xml:space="preserve"> </w:t>
      </w:r>
      <w:r w:rsidRPr="00EF0D50">
        <w:rPr>
          <w:rFonts w:ascii="Trebuchet MS" w:hAnsi="Trebuchet MS"/>
          <w:bCs/>
        </w:rPr>
        <w:t xml:space="preserve">Single story rear extensions are a common characteristic of the area. </w:t>
      </w:r>
      <w:r w:rsidRPr="00EF0D50">
        <w:rPr>
          <w:rFonts w:ascii="Trebuchet MS" w:hAnsi="Trebuchet MS"/>
          <w:bCs/>
          <w:lang w:val="en-US"/>
        </w:rPr>
        <w:t>The property is not listed nor located within a conservation area however the</w:t>
      </w:r>
      <w:r w:rsidR="00F64E65">
        <w:rPr>
          <w:rFonts w:ascii="Trebuchet MS" w:hAnsi="Trebuchet MS"/>
          <w:bCs/>
          <w:lang w:val="en-US"/>
        </w:rPr>
        <w:t xml:space="preserve">re are offsite TPO trees </w:t>
      </w:r>
      <w:r w:rsidR="00EF0D50" w:rsidRPr="00EF0D50">
        <w:rPr>
          <w:rFonts w:ascii="Trebuchet MS" w:hAnsi="Trebuchet MS"/>
          <w:bCs/>
          <w:lang w:val="en-US"/>
        </w:rPr>
        <w:t>along the northern side of the boundary fencing</w:t>
      </w:r>
      <w:r w:rsidRPr="00EF0D50">
        <w:rPr>
          <w:rFonts w:ascii="Trebuchet MS" w:hAnsi="Trebuchet MS"/>
          <w:bCs/>
          <w:lang w:val="en-US"/>
        </w:rPr>
        <w:t>.</w:t>
      </w:r>
    </w:p>
    <w:p w:rsidR="00160D23" w:rsidRPr="00EF0D50" w:rsidRDefault="00160D23" w:rsidP="00160D23">
      <w:pPr>
        <w:jc w:val="both"/>
        <w:rPr>
          <w:rFonts w:ascii="Trebuchet MS" w:hAnsi="Trebuchet MS"/>
          <w:b/>
          <w:bCs/>
        </w:rPr>
      </w:pPr>
      <w:r w:rsidRPr="00EF0D50">
        <w:rPr>
          <w:rFonts w:ascii="Trebuchet MS" w:hAnsi="Trebuchet MS"/>
          <w:b/>
          <w:bCs/>
        </w:rPr>
        <w:t>PROPOSED DEVELOPMENT</w:t>
      </w:r>
    </w:p>
    <w:p w:rsidR="00160D23" w:rsidRPr="00160D23" w:rsidRDefault="00160D23" w:rsidP="00160D23">
      <w:pPr>
        <w:jc w:val="both"/>
        <w:rPr>
          <w:rFonts w:ascii="Trebuchet MS" w:hAnsi="Trebuchet MS"/>
          <w:color w:val="FF0000"/>
          <w:lang w:val="en-US"/>
        </w:rPr>
      </w:pPr>
      <w:r w:rsidRPr="000C5356">
        <w:rPr>
          <w:rFonts w:ascii="Trebuchet MS" w:hAnsi="Trebuchet MS"/>
          <w:lang w:val="en-US"/>
        </w:rPr>
        <w:t xml:space="preserve">The proposed development is a single-story rear extension. The proposed extension would measure a maximum of </w:t>
      </w:r>
      <w:r w:rsidR="000C5356" w:rsidRPr="000C5356">
        <w:rPr>
          <w:rFonts w:ascii="Trebuchet MS" w:hAnsi="Trebuchet MS"/>
          <w:lang w:val="en-US"/>
        </w:rPr>
        <w:t>5</w:t>
      </w:r>
      <w:r w:rsidRPr="000C5356">
        <w:rPr>
          <w:rFonts w:ascii="Trebuchet MS" w:hAnsi="Trebuchet MS"/>
          <w:lang w:val="en-US"/>
        </w:rPr>
        <w:t xml:space="preserve">m deep from the existing rear wall, </w:t>
      </w:r>
      <w:r w:rsidR="000C5356" w:rsidRPr="000C5356">
        <w:rPr>
          <w:rFonts w:ascii="Trebuchet MS" w:hAnsi="Trebuchet MS"/>
          <w:lang w:val="en-US"/>
        </w:rPr>
        <w:t>9</w:t>
      </w:r>
      <w:r w:rsidRPr="000C5356">
        <w:rPr>
          <w:rFonts w:ascii="Trebuchet MS" w:hAnsi="Trebuchet MS"/>
          <w:lang w:val="en-US"/>
        </w:rPr>
        <w:t xml:space="preserve">m wide and </w:t>
      </w:r>
      <w:r w:rsidR="000C5356" w:rsidRPr="000C5356">
        <w:rPr>
          <w:rFonts w:ascii="Trebuchet MS" w:hAnsi="Trebuchet MS"/>
          <w:lang w:val="en-US"/>
        </w:rPr>
        <w:t xml:space="preserve">approximately </w:t>
      </w:r>
      <w:r w:rsidRPr="000C5356">
        <w:rPr>
          <w:rFonts w:ascii="Trebuchet MS" w:hAnsi="Trebuchet MS"/>
          <w:lang w:val="en-US"/>
        </w:rPr>
        <w:t>3m high. The proposed extension would have a flat roof</w:t>
      </w:r>
      <w:r w:rsidR="000C5356" w:rsidRPr="000C5356">
        <w:rPr>
          <w:rFonts w:ascii="Trebuchet MS" w:hAnsi="Trebuchet MS"/>
          <w:lang w:val="en-US"/>
        </w:rPr>
        <w:t xml:space="preserve"> with two roof lights</w:t>
      </w:r>
      <w:r w:rsidRPr="000C5356">
        <w:rPr>
          <w:rFonts w:ascii="Trebuchet MS" w:hAnsi="Trebuchet MS"/>
          <w:lang w:val="en-US"/>
        </w:rPr>
        <w:t xml:space="preserve">. Exterior walls would </w:t>
      </w:r>
      <w:r w:rsidR="000C5356" w:rsidRPr="000C5356">
        <w:rPr>
          <w:rFonts w:ascii="Trebuchet MS" w:hAnsi="Trebuchet MS"/>
          <w:lang w:val="en-US"/>
        </w:rPr>
        <w:t>have timber cladding</w:t>
      </w:r>
      <w:r w:rsidRPr="000C5356">
        <w:rPr>
          <w:rFonts w:ascii="Trebuchet MS" w:hAnsi="Trebuchet MS"/>
          <w:lang w:val="en-US"/>
        </w:rPr>
        <w:t>. Windows and doors would be designed to complement the existing house with exterior finishing materials to match that on the existing.</w:t>
      </w:r>
    </w:p>
    <w:p w:rsidR="00160D23" w:rsidRPr="00060D72" w:rsidRDefault="00160D23" w:rsidP="00160D23">
      <w:pPr>
        <w:rPr>
          <w:rFonts w:ascii="Trebuchet MS" w:hAnsi="Trebuchet MS"/>
        </w:rPr>
      </w:pPr>
      <w:r w:rsidRPr="00060D72">
        <w:rPr>
          <w:rFonts w:ascii="Trebuchet MS" w:hAnsi="Trebuchet MS"/>
        </w:rPr>
        <w:t>Plans considered;</w:t>
      </w:r>
    </w:p>
    <w:p w:rsidR="008F3431" w:rsidRPr="008F3431" w:rsidRDefault="008F3431" w:rsidP="008F3431">
      <w:pPr>
        <w:rPr>
          <w:rFonts w:ascii="Trebuchet MS" w:hAnsi="Trebuchet MS"/>
        </w:rPr>
      </w:pPr>
      <w:r w:rsidRPr="008F3431">
        <w:rPr>
          <w:rFonts w:ascii="Trebuchet MS" w:hAnsi="Trebuchet MS"/>
        </w:rPr>
        <w:t xml:space="preserve">Drawing No: </w:t>
      </w:r>
      <w:r w:rsidR="00060D72" w:rsidRPr="00060D72">
        <w:rPr>
          <w:rFonts w:ascii="Trebuchet MS" w:hAnsi="Trebuchet MS"/>
        </w:rPr>
        <w:t>21074.S. PP-01</w:t>
      </w:r>
      <w:r w:rsidRPr="008F3431">
        <w:rPr>
          <w:rFonts w:ascii="Trebuchet MS" w:hAnsi="Trebuchet MS"/>
        </w:rPr>
        <w:t xml:space="preserve">- </w:t>
      </w:r>
      <w:r w:rsidR="00060D72" w:rsidRPr="00060D72">
        <w:rPr>
          <w:rFonts w:ascii="Trebuchet MS" w:hAnsi="Trebuchet MS"/>
        </w:rPr>
        <w:t>Existing</w:t>
      </w:r>
      <w:r w:rsidRPr="008F3431">
        <w:rPr>
          <w:rFonts w:ascii="Trebuchet MS" w:hAnsi="Trebuchet MS"/>
        </w:rPr>
        <w:t xml:space="preserve"> Ground Floor Plan</w:t>
      </w:r>
    </w:p>
    <w:p w:rsidR="00160D23" w:rsidRPr="00060D72" w:rsidRDefault="00160D23" w:rsidP="00160D23">
      <w:pPr>
        <w:rPr>
          <w:rFonts w:ascii="Trebuchet MS" w:hAnsi="Trebuchet MS"/>
        </w:rPr>
      </w:pPr>
      <w:r w:rsidRPr="00060D72">
        <w:rPr>
          <w:rFonts w:ascii="Trebuchet MS" w:hAnsi="Trebuchet MS"/>
        </w:rPr>
        <w:t xml:space="preserve">Drawing No: </w:t>
      </w:r>
      <w:r w:rsidR="008F3431" w:rsidRPr="00060D72">
        <w:rPr>
          <w:rFonts w:ascii="Trebuchet MS" w:hAnsi="Trebuchet MS"/>
        </w:rPr>
        <w:t>21074.S. PP-0</w:t>
      </w:r>
      <w:r w:rsidR="00060D72" w:rsidRPr="00060D72">
        <w:rPr>
          <w:rFonts w:ascii="Trebuchet MS" w:hAnsi="Trebuchet MS"/>
        </w:rPr>
        <w:t xml:space="preserve">2 </w:t>
      </w:r>
      <w:r w:rsidRPr="00060D72">
        <w:rPr>
          <w:rFonts w:ascii="Trebuchet MS" w:hAnsi="Trebuchet MS"/>
        </w:rPr>
        <w:t xml:space="preserve">- </w:t>
      </w:r>
      <w:r w:rsidR="00060D72" w:rsidRPr="00060D72">
        <w:rPr>
          <w:rFonts w:ascii="Trebuchet MS" w:hAnsi="Trebuchet MS"/>
        </w:rPr>
        <w:t>Existing</w:t>
      </w:r>
      <w:r w:rsidRPr="00060D72">
        <w:rPr>
          <w:rFonts w:ascii="Trebuchet MS" w:hAnsi="Trebuchet MS"/>
        </w:rPr>
        <w:t xml:space="preserve"> </w:t>
      </w:r>
      <w:r w:rsidR="008F3431" w:rsidRPr="00060D72">
        <w:rPr>
          <w:rFonts w:ascii="Trebuchet MS" w:hAnsi="Trebuchet MS"/>
        </w:rPr>
        <w:t>First</w:t>
      </w:r>
      <w:r w:rsidRPr="00060D72">
        <w:rPr>
          <w:rFonts w:ascii="Trebuchet MS" w:hAnsi="Trebuchet MS"/>
        </w:rPr>
        <w:t xml:space="preserve"> Floor Plan</w:t>
      </w:r>
    </w:p>
    <w:p w:rsidR="00060D72" w:rsidRPr="00060D72" w:rsidRDefault="00060D72" w:rsidP="00060D72">
      <w:pPr>
        <w:rPr>
          <w:rFonts w:ascii="Trebuchet MS" w:hAnsi="Trebuchet MS"/>
        </w:rPr>
      </w:pPr>
      <w:bookmarkStart w:id="0" w:name="_GoBack"/>
      <w:r w:rsidRPr="00060D72">
        <w:rPr>
          <w:rFonts w:ascii="Trebuchet MS" w:hAnsi="Trebuchet MS"/>
        </w:rPr>
        <w:t>Drawing No: 21074.S. PP-03</w:t>
      </w:r>
      <w:r w:rsidR="006E0B8C">
        <w:rPr>
          <w:rFonts w:ascii="Trebuchet MS" w:hAnsi="Trebuchet MS"/>
        </w:rPr>
        <w:t xml:space="preserve"> </w:t>
      </w:r>
      <w:r w:rsidRPr="00060D72">
        <w:rPr>
          <w:rFonts w:ascii="Trebuchet MS" w:hAnsi="Trebuchet MS"/>
        </w:rPr>
        <w:t>-</w:t>
      </w:r>
      <w:r w:rsidR="006E0B8C">
        <w:rPr>
          <w:rFonts w:ascii="Trebuchet MS" w:hAnsi="Trebuchet MS"/>
        </w:rPr>
        <w:t xml:space="preserve"> </w:t>
      </w:r>
      <w:r w:rsidRPr="00060D72">
        <w:rPr>
          <w:rFonts w:ascii="Trebuchet MS" w:hAnsi="Trebuchet MS"/>
        </w:rPr>
        <w:t>Existing Elevations</w:t>
      </w:r>
    </w:p>
    <w:p w:rsidR="00060D72" w:rsidRPr="008F3431" w:rsidRDefault="00060D72" w:rsidP="00060D72">
      <w:pPr>
        <w:rPr>
          <w:rFonts w:ascii="Trebuchet MS" w:hAnsi="Trebuchet MS"/>
        </w:rPr>
      </w:pPr>
      <w:r w:rsidRPr="008F3431">
        <w:rPr>
          <w:rFonts w:ascii="Trebuchet MS" w:hAnsi="Trebuchet MS"/>
        </w:rPr>
        <w:t xml:space="preserve">Drawing No: </w:t>
      </w:r>
      <w:r w:rsidRPr="00060D72">
        <w:rPr>
          <w:rFonts w:ascii="Trebuchet MS" w:hAnsi="Trebuchet MS"/>
        </w:rPr>
        <w:t>21074.S. PP-04</w:t>
      </w:r>
      <w:r w:rsidR="006E0B8C">
        <w:rPr>
          <w:rFonts w:ascii="Trebuchet MS" w:hAnsi="Trebuchet MS"/>
        </w:rPr>
        <w:t xml:space="preserve"> </w:t>
      </w:r>
      <w:r w:rsidRPr="008F3431">
        <w:rPr>
          <w:rFonts w:ascii="Trebuchet MS" w:hAnsi="Trebuchet MS"/>
        </w:rPr>
        <w:t>- Proposed Ground Floor Plan</w:t>
      </w:r>
    </w:p>
    <w:p w:rsidR="00060D72" w:rsidRPr="008F3431" w:rsidRDefault="00060D72" w:rsidP="00060D72">
      <w:pPr>
        <w:rPr>
          <w:rFonts w:ascii="Trebuchet MS" w:hAnsi="Trebuchet MS"/>
        </w:rPr>
      </w:pPr>
      <w:r w:rsidRPr="008F3431">
        <w:rPr>
          <w:rFonts w:ascii="Trebuchet MS" w:hAnsi="Trebuchet MS"/>
        </w:rPr>
        <w:t>Drawing No: 21074.S. PP-05 - Proposed First Floor Plan</w:t>
      </w:r>
    </w:p>
    <w:p w:rsidR="00160D23" w:rsidRPr="00060D72" w:rsidRDefault="00160D23" w:rsidP="00160D23">
      <w:pPr>
        <w:rPr>
          <w:rFonts w:ascii="Trebuchet MS" w:hAnsi="Trebuchet MS"/>
        </w:rPr>
      </w:pPr>
      <w:r w:rsidRPr="00060D72">
        <w:rPr>
          <w:rFonts w:ascii="Trebuchet MS" w:hAnsi="Trebuchet MS"/>
        </w:rPr>
        <w:t xml:space="preserve">Drawing No: </w:t>
      </w:r>
      <w:r w:rsidR="008F3431" w:rsidRPr="00060D72">
        <w:rPr>
          <w:rFonts w:ascii="Trebuchet MS" w:hAnsi="Trebuchet MS"/>
        </w:rPr>
        <w:t xml:space="preserve">21074.S. PP-06 </w:t>
      </w:r>
      <w:r w:rsidRPr="00060D72">
        <w:rPr>
          <w:rFonts w:ascii="Trebuchet MS" w:hAnsi="Trebuchet MS"/>
        </w:rPr>
        <w:t xml:space="preserve">-Proposed Elevations </w:t>
      </w:r>
    </w:p>
    <w:p w:rsidR="00060D72" w:rsidRPr="00060D72" w:rsidRDefault="00060D72" w:rsidP="00060D72">
      <w:pPr>
        <w:rPr>
          <w:rFonts w:ascii="Trebuchet MS" w:hAnsi="Trebuchet MS"/>
        </w:rPr>
      </w:pPr>
      <w:r w:rsidRPr="00060D72">
        <w:rPr>
          <w:rFonts w:ascii="Trebuchet MS" w:hAnsi="Trebuchet MS"/>
        </w:rPr>
        <w:t>Drawing No: 21074.S. PP-07- Site Location Plan</w:t>
      </w:r>
    </w:p>
    <w:p w:rsidR="00060D72" w:rsidRPr="00060D72" w:rsidRDefault="00060D72" w:rsidP="00060D72">
      <w:pPr>
        <w:rPr>
          <w:rFonts w:ascii="Trebuchet MS" w:hAnsi="Trebuchet MS"/>
        </w:rPr>
      </w:pPr>
      <w:r w:rsidRPr="00060D72">
        <w:rPr>
          <w:rFonts w:ascii="Trebuchet MS" w:hAnsi="Trebuchet MS"/>
        </w:rPr>
        <w:t>Drawing No: 21074.S. PP-08- Block Plan</w:t>
      </w:r>
    </w:p>
    <w:bookmarkEnd w:id="0"/>
    <w:p w:rsidR="00160D23" w:rsidRPr="00774B05" w:rsidRDefault="00160D23" w:rsidP="00160D23">
      <w:pPr>
        <w:rPr>
          <w:rFonts w:ascii="Trebuchet MS" w:hAnsi="Trebuchet MS"/>
        </w:rPr>
      </w:pPr>
      <w:r w:rsidRPr="00774B05">
        <w:rPr>
          <w:rFonts w:ascii="Trebuchet MS" w:hAnsi="Trebuchet MS"/>
        </w:rPr>
        <w:t xml:space="preserve">As received on </w:t>
      </w:r>
      <w:r w:rsidR="00774B05" w:rsidRPr="00774B05">
        <w:rPr>
          <w:rFonts w:ascii="Trebuchet MS" w:hAnsi="Trebuchet MS"/>
        </w:rPr>
        <w:t>23</w:t>
      </w:r>
      <w:r w:rsidR="00774B05" w:rsidRPr="00774B05">
        <w:rPr>
          <w:rFonts w:ascii="Trebuchet MS" w:hAnsi="Trebuchet MS"/>
          <w:vertAlign w:val="superscript"/>
        </w:rPr>
        <w:t>rd</w:t>
      </w:r>
      <w:r w:rsidR="00774B05" w:rsidRPr="00774B05">
        <w:rPr>
          <w:rFonts w:ascii="Trebuchet MS" w:hAnsi="Trebuchet MS"/>
        </w:rPr>
        <w:t xml:space="preserve"> </w:t>
      </w:r>
      <w:r w:rsidRPr="00774B05">
        <w:rPr>
          <w:rFonts w:ascii="Trebuchet MS" w:hAnsi="Trebuchet MS"/>
        </w:rPr>
        <w:t>July 2021</w:t>
      </w:r>
    </w:p>
    <w:p w:rsidR="00160D23" w:rsidRPr="00160D23" w:rsidRDefault="00160D23" w:rsidP="00160D23">
      <w:pPr>
        <w:rPr>
          <w:rFonts w:ascii="Trebuchet MS" w:hAnsi="Trebuchet MS"/>
          <w:color w:val="FF0000"/>
        </w:rPr>
      </w:pPr>
    </w:p>
    <w:p w:rsidR="00160D23" w:rsidRPr="00160D23" w:rsidRDefault="00160D23" w:rsidP="00160D23">
      <w:pPr>
        <w:rPr>
          <w:rFonts w:ascii="Trebuchet MS" w:hAnsi="Trebuchet MS"/>
          <w:b/>
          <w:bCs/>
          <w:color w:val="FF0000"/>
        </w:rPr>
      </w:pPr>
    </w:p>
    <w:p w:rsidR="00160D23" w:rsidRPr="008F3431" w:rsidRDefault="00160D23" w:rsidP="00160D23">
      <w:pPr>
        <w:rPr>
          <w:rFonts w:ascii="Trebuchet MS" w:hAnsi="Trebuchet MS"/>
          <w:b/>
          <w:bCs/>
        </w:rPr>
      </w:pPr>
      <w:r w:rsidRPr="008F3431">
        <w:rPr>
          <w:rFonts w:ascii="Trebuchet MS" w:hAnsi="Trebuchet MS"/>
          <w:b/>
          <w:bCs/>
        </w:rPr>
        <w:lastRenderedPageBreak/>
        <w:t>RELEVANT PLANNING HISTORY</w:t>
      </w:r>
    </w:p>
    <w:tbl>
      <w:tblPr>
        <w:tblStyle w:val="TableGrid"/>
        <w:tblW w:w="0" w:type="auto"/>
        <w:tblLayout w:type="fixed"/>
        <w:tblLook w:val="04A0" w:firstRow="1" w:lastRow="0" w:firstColumn="1" w:lastColumn="0" w:noHBand="0" w:noVBand="1"/>
      </w:tblPr>
      <w:tblGrid>
        <w:gridCol w:w="1413"/>
        <w:gridCol w:w="4252"/>
        <w:gridCol w:w="1701"/>
        <w:gridCol w:w="1276"/>
      </w:tblGrid>
      <w:tr w:rsidR="00160D23" w:rsidRPr="00160D23" w:rsidTr="002D6485">
        <w:tc>
          <w:tcPr>
            <w:tcW w:w="1413" w:type="dxa"/>
          </w:tcPr>
          <w:p w:rsidR="00160D23" w:rsidRPr="008F3431" w:rsidRDefault="00160D23" w:rsidP="00D101FF">
            <w:pPr>
              <w:rPr>
                <w:rFonts w:ascii="Trebuchet MS" w:hAnsi="Trebuchet MS"/>
                <w:b/>
                <w:bCs/>
              </w:rPr>
            </w:pPr>
            <w:r w:rsidRPr="008F3431">
              <w:rPr>
                <w:rFonts w:ascii="Trebuchet MS" w:hAnsi="Trebuchet MS"/>
                <w:b/>
                <w:bCs/>
              </w:rPr>
              <w:t>Application No.</w:t>
            </w:r>
          </w:p>
        </w:tc>
        <w:tc>
          <w:tcPr>
            <w:tcW w:w="4252" w:type="dxa"/>
          </w:tcPr>
          <w:p w:rsidR="00160D23" w:rsidRPr="008F3431" w:rsidRDefault="00160D23" w:rsidP="00D101FF">
            <w:pPr>
              <w:rPr>
                <w:rFonts w:ascii="Trebuchet MS" w:hAnsi="Trebuchet MS"/>
                <w:b/>
                <w:bCs/>
              </w:rPr>
            </w:pPr>
            <w:r w:rsidRPr="008F3431">
              <w:rPr>
                <w:rFonts w:ascii="Trebuchet MS" w:hAnsi="Trebuchet MS"/>
                <w:b/>
                <w:bCs/>
              </w:rPr>
              <w:t>Description</w:t>
            </w:r>
          </w:p>
        </w:tc>
        <w:tc>
          <w:tcPr>
            <w:tcW w:w="1701" w:type="dxa"/>
          </w:tcPr>
          <w:p w:rsidR="00160D23" w:rsidRPr="008F3431" w:rsidRDefault="00160D23" w:rsidP="00D101FF">
            <w:pPr>
              <w:rPr>
                <w:rFonts w:ascii="Trebuchet MS" w:hAnsi="Trebuchet MS"/>
                <w:b/>
                <w:bCs/>
              </w:rPr>
            </w:pPr>
            <w:r w:rsidRPr="008F3431">
              <w:rPr>
                <w:rFonts w:ascii="Trebuchet MS" w:hAnsi="Trebuchet MS"/>
                <w:b/>
                <w:bCs/>
              </w:rPr>
              <w:t>Decision</w:t>
            </w:r>
          </w:p>
        </w:tc>
        <w:tc>
          <w:tcPr>
            <w:tcW w:w="1276" w:type="dxa"/>
          </w:tcPr>
          <w:p w:rsidR="00160D23" w:rsidRPr="008F3431" w:rsidRDefault="00160D23" w:rsidP="00D101FF">
            <w:pPr>
              <w:rPr>
                <w:rFonts w:ascii="Trebuchet MS" w:hAnsi="Trebuchet MS"/>
                <w:b/>
                <w:bCs/>
              </w:rPr>
            </w:pPr>
            <w:r w:rsidRPr="008F3431">
              <w:rPr>
                <w:rFonts w:ascii="Trebuchet MS" w:hAnsi="Trebuchet MS"/>
                <w:b/>
                <w:bCs/>
              </w:rPr>
              <w:t>Date</w:t>
            </w:r>
          </w:p>
        </w:tc>
      </w:tr>
      <w:tr w:rsidR="00160D23" w:rsidRPr="00160D23" w:rsidTr="002D6485">
        <w:tc>
          <w:tcPr>
            <w:tcW w:w="1413" w:type="dxa"/>
          </w:tcPr>
          <w:p w:rsidR="00160D23" w:rsidRPr="008F3431" w:rsidRDefault="008F3431" w:rsidP="00D101FF">
            <w:pPr>
              <w:rPr>
                <w:rFonts w:ascii="Trebuchet MS" w:hAnsi="Trebuchet MS"/>
                <w:bCs/>
              </w:rPr>
            </w:pPr>
            <w:r w:rsidRPr="008F3431">
              <w:rPr>
                <w:rFonts w:ascii="Trebuchet MS" w:hAnsi="Trebuchet MS"/>
                <w:bCs/>
              </w:rPr>
              <w:t>030375</w:t>
            </w:r>
          </w:p>
        </w:tc>
        <w:tc>
          <w:tcPr>
            <w:tcW w:w="4252" w:type="dxa"/>
          </w:tcPr>
          <w:p w:rsidR="00160D23" w:rsidRPr="008F3431" w:rsidRDefault="00774B05" w:rsidP="00D7696E">
            <w:pPr>
              <w:rPr>
                <w:rFonts w:ascii="Trebuchet MS" w:hAnsi="Trebuchet MS"/>
                <w:bCs/>
              </w:rPr>
            </w:pPr>
            <w:r w:rsidRPr="008F3431">
              <w:rPr>
                <w:rFonts w:ascii="Trebuchet MS" w:hAnsi="Trebuchet MS"/>
                <w:bCs/>
              </w:rPr>
              <w:t>Ground floor extension to rear kitchen/garden room and replacement chimney breast on east elevation.</w:t>
            </w:r>
          </w:p>
        </w:tc>
        <w:tc>
          <w:tcPr>
            <w:tcW w:w="1701" w:type="dxa"/>
          </w:tcPr>
          <w:p w:rsidR="00160D23" w:rsidRPr="00160D23" w:rsidRDefault="008B1D59" w:rsidP="00D101FF">
            <w:pPr>
              <w:rPr>
                <w:rFonts w:ascii="Trebuchet MS" w:hAnsi="Trebuchet MS"/>
                <w:bCs/>
                <w:color w:val="FF0000"/>
              </w:rPr>
            </w:pPr>
            <w:r w:rsidRPr="008B1D59">
              <w:rPr>
                <w:rFonts w:ascii="Trebuchet MS" w:hAnsi="Trebuchet MS"/>
                <w:bCs/>
              </w:rPr>
              <w:t>Determination made</w:t>
            </w:r>
          </w:p>
        </w:tc>
        <w:tc>
          <w:tcPr>
            <w:tcW w:w="1276" w:type="dxa"/>
          </w:tcPr>
          <w:p w:rsidR="00160D23" w:rsidRPr="008F3431" w:rsidRDefault="008F3431" w:rsidP="00D101FF">
            <w:pPr>
              <w:rPr>
                <w:rFonts w:ascii="Trebuchet MS" w:hAnsi="Trebuchet MS"/>
                <w:bCs/>
              </w:rPr>
            </w:pPr>
            <w:r w:rsidRPr="008F3431">
              <w:rPr>
                <w:rFonts w:ascii="Trebuchet MS" w:hAnsi="Trebuchet MS"/>
                <w:bCs/>
              </w:rPr>
              <w:t>28</w:t>
            </w:r>
            <w:r w:rsidR="00160D23" w:rsidRPr="008F3431">
              <w:rPr>
                <w:rFonts w:ascii="Trebuchet MS" w:hAnsi="Trebuchet MS"/>
                <w:bCs/>
              </w:rPr>
              <w:t>/</w:t>
            </w:r>
            <w:r w:rsidRPr="008F3431">
              <w:rPr>
                <w:rFonts w:ascii="Trebuchet MS" w:hAnsi="Trebuchet MS"/>
                <w:bCs/>
              </w:rPr>
              <w:t>08</w:t>
            </w:r>
            <w:r w:rsidR="00160D23" w:rsidRPr="008F3431">
              <w:rPr>
                <w:rFonts w:ascii="Trebuchet MS" w:hAnsi="Trebuchet MS"/>
                <w:bCs/>
              </w:rPr>
              <w:t>/</w:t>
            </w:r>
            <w:r w:rsidRPr="008F3431">
              <w:rPr>
                <w:rFonts w:ascii="Trebuchet MS" w:hAnsi="Trebuchet MS"/>
                <w:bCs/>
              </w:rPr>
              <w:t>03</w:t>
            </w:r>
          </w:p>
        </w:tc>
      </w:tr>
      <w:tr w:rsidR="008F3431" w:rsidRPr="00160D23" w:rsidTr="002D6485">
        <w:tc>
          <w:tcPr>
            <w:tcW w:w="1413" w:type="dxa"/>
          </w:tcPr>
          <w:p w:rsidR="008F3431" w:rsidRPr="008F3431" w:rsidRDefault="008F3431" w:rsidP="00D101FF">
            <w:pPr>
              <w:rPr>
                <w:rFonts w:ascii="Trebuchet MS" w:hAnsi="Trebuchet MS"/>
                <w:bCs/>
              </w:rPr>
            </w:pPr>
            <w:r>
              <w:rPr>
                <w:rFonts w:ascii="Trebuchet MS" w:hAnsi="Trebuchet MS"/>
                <w:bCs/>
              </w:rPr>
              <w:t>190599</w:t>
            </w:r>
          </w:p>
        </w:tc>
        <w:tc>
          <w:tcPr>
            <w:tcW w:w="4252" w:type="dxa"/>
          </w:tcPr>
          <w:p w:rsidR="008F3431" w:rsidRPr="008F3431" w:rsidRDefault="008F3431" w:rsidP="00D7696E">
            <w:pPr>
              <w:rPr>
                <w:rFonts w:ascii="Trebuchet MS" w:hAnsi="Trebuchet MS"/>
                <w:bCs/>
              </w:rPr>
            </w:pPr>
            <w:r w:rsidRPr="008F3431">
              <w:rPr>
                <w:rFonts w:ascii="Trebuchet MS" w:hAnsi="Trebuchet MS"/>
                <w:bCs/>
              </w:rPr>
              <w:t>Loft conversion including installation of a singular pitched roof</w:t>
            </w:r>
            <w:r w:rsidR="00D7696E">
              <w:rPr>
                <w:rFonts w:ascii="Trebuchet MS" w:hAnsi="Trebuchet MS"/>
                <w:bCs/>
              </w:rPr>
              <w:t xml:space="preserve"> </w:t>
            </w:r>
            <w:r w:rsidRPr="008F3431">
              <w:rPr>
                <w:rFonts w:ascii="Trebuchet MS" w:hAnsi="Trebuchet MS"/>
                <w:bCs/>
              </w:rPr>
              <w:t>dormer to the front elevation &amp; 2No roof-lights to the rear elevation.</w:t>
            </w:r>
          </w:p>
        </w:tc>
        <w:tc>
          <w:tcPr>
            <w:tcW w:w="1701" w:type="dxa"/>
          </w:tcPr>
          <w:p w:rsidR="008F3431" w:rsidRPr="008F3431" w:rsidRDefault="008F3431" w:rsidP="00D101FF">
            <w:pPr>
              <w:rPr>
                <w:rFonts w:ascii="Trebuchet MS" w:hAnsi="Trebuchet MS"/>
                <w:bCs/>
              </w:rPr>
            </w:pPr>
            <w:r w:rsidRPr="008F3431">
              <w:rPr>
                <w:rFonts w:ascii="Trebuchet MS" w:hAnsi="Trebuchet MS"/>
                <w:bCs/>
              </w:rPr>
              <w:t>Granted</w:t>
            </w:r>
          </w:p>
        </w:tc>
        <w:tc>
          <w:tcPr>
            <w:tcW w:w="1276" w:type="dxa"/>
          </w:tcPr>
          <w:p w:rsidR="008F3431" w:rsidRPr="008F3431" w:rsidRDefault="008F3431" w:rsidP="00D101FF">
            <w:pPr>
              <w:rPr>
                <w:rFonts w:ascii="Trebuchet MS" w:hAnsi="Trebuchet MS"/>
                <w:bCs/>
              </w:rPr>
            </w:pPr>
            <w:r>
              <w:rPr>
                <w:rFonts w:ascii="Trebuchet MS" w:hAnsi="Trebuchet MS"/>
                <w:bCs/>
              </w:rPr>
              <w:t>18/06/21</w:t>
            </w:r>
          </w:p>
        </w:tc>
      </w:tr>
    </w:tbl>
    <w:p w:rsidR="00160D23" w:rsidRPr="00160D23" w:rsidRDefault="00160D23" w:rsidP="00160D23">
      <w:pPr>
        <w:rPr>
          <w:rFonts w:ascii="Trebuchet MS" w:hAnsi="Trebuchet MS"/>
          <w:b/>
          <w:bCs/>
          <w:color w:val="FF0000"/>
        </w:rPr>
      </w:pPr>
    </w:p>
    <w:p w:rsidR="00160D23" w:rsidRPr="00774B05" w:rsidRDefault="00160D23" w:rsidP="00160D23">
      <w:pPr>
        <w:rPr>
          <w:rFonts w:ascii="Trebuchet MS" w:hAnsi="Trebuchet MS"/>
          <w:b/>
          <w:bCs/>
        </w:rPr>
      </w:pPr>
      <w:r w:rsidRPr="00774B05">
        <w:rPr>
          <w:rFonts w:ascii="Trebuchet MS" w:hAnsi="Trebuchet MS"/>
          <w:b/>
          <w:bCs/>
        </w:rPr>
        <w:t>CONSULTATIONS</w:t>
      </w:r>
    </w:p>
    <w:p w:rsidR="00160D23" w:rsidRPr="008B1D59" w:rsidRDefault="00160D23" w:rsidP="00160D23">
      <w:pPr>
        <w:rPr>
          <w:rFonts w:ascii="Trebuchet MS" w:hAnsi="Trebuchet MS"/>
          <w:b/>
          <w:bCs/>
        </w:rPr>
      </w:pPr>
      <w:r w:rsidRPr="008B1D59">
        <w:rPr>
          <w:rFonts w:ascii="Trebuchet MS" w:hAnsi="Trebuchet MS"/>
          <w:b/>
          <w:bCs/>
        </w:rPr>
        <w:t>Internal consultation – Natural Environment</w:t>
      </w:r>
    </w:p>
    <w:p w:rsidR="00160D23" w:rsidRPr="008B1D59" w:rsidRDefault="00160D23" w:rsidP="00160D23">
      <w:pPr>
        <w:rPr>
          <w:rFonts w:ascii="Trebuchet MS" w:hAnsi="Trebuchet MS"/>
          <w:bCs/>
        </w:rPr>
      </w:pPr>
      <w:r w:rsidRPr="008B1D59">
        <w:rPr>
          <w:rFonts w:ascii="Trebuchet MS" w:hAnsi="Trebuchet MS"/>
          <w:bCs/>
        </w:rPr>
        <w:t>No objections to this application.</w:t>
      </w:r>
    </w:p>
    <w:p w:rsidR="00160D23" w:rsidRPr="00160D23" w:rsidRDefault="00160D23" w:rsidP="00160D23">
      <w:pPr>
        <w:spacing w:after="0"/>
        <w:rPr>
          <w:rFonts w:ascii="Trebuchet MS" w:hAnsi="Trebuchet MS"/>
          <w:bCs/>
          <w:color w:val="FF0000"/>
        </w:rPr>
      </w:pPr>
    </w:p>
    <w:p w:rsidR="00160D23" w:rsidRPr="00774B05" w:rsidRDefault="00160D23" w:rsidP="00160D23">
      <w:pPr>
        <w:rPr>
          <w:rFonts w:ascii="Trebuchet MS" w:hAnsi="Trebuchet MS"/>
          <w:b/>
          <w:bCs/>
        </w:rPr>
      </w:pPr>
      <w:r w:rsidRPr="00774B05">
        <w:rPr>
          <w:rFonts w:ascii="Trebuchet MS" w:hAnsi="Trebuchet MS"/>
          <w:b/>
          <w:bCs/>
        </w:rPr>
        <w:t>External Consultation</w:t>
      </w:r>
    </w:p>
    <w:p w:rsidR="00160D23" w:rsidRPr="00774B05" w:rsidRDefault="00160D23" w:rsidP="00160D23">
      <w:pPr>
        <w:rPr>
          <w:rFonts w:ascii="Trebuchet MS" w:hAnsi="Trebuchet MS"/>
        </w:rPr>
      </w:pPr>
      <w:r w:rsidRPr="00774B05">
        <w:rPr>
          <w:rFonts w:ascii="Trebuchet MS" w:hAnsi="Trebuchet MS"/>
        </w:rPr>
        <w:t xml:space="preserve">Confirmation that the site notice was displayed on </w:t>
      </w:r>
      <w:r w:rsidR="00774B05" w:rsidRPr="00774B05">
        <w:rPr>
          <w:rFonts w:ascii="Trebuchet MS" w:hAnsi="Trebuchet MS"/>
        </w:rPr>
        <w:t>20th</w:t>
      </w:r>
      <w:r w:rsidRPr="00774B05">
        <w:rPr>
          <w:rFonts w:ascii="Trebuchet MS" w:hAnsi="Trebuchet MS"/>
        </w:rPr>
        <w:t xml:space="preserve"> August 2021 was received and owners and occupiers at the following address were consulted by letter:</w:t>
      </w:r>
    </w:p>
    <w:p w:rsidR="00774B05" w:rsidRPr="00774B05" w:rsidRDefault="00774B05" w:rsidP="00774B05">
      <w:pPr>
        <w:rPr>
          <w:rFonts w:ascii="Trebuchet MS" w:hAnsi="Trebuchet MS"/>
        </w:rPr>
      </w:pPr>
      <w:r w:rsidRPr="00774B05">
        <w:rPr>
          <w:rFonts w:ascii="Trebuchet MS" w:hAnsi="Trebuchet MS"/>
        </w:rPr>
        <w:t>15 Midsummer Meadow, Caversham, RG4 7XD</w:t>
      </w:r>
    </w:p>
    <w:p w:rsidR="00160D23" w:rsidRPr="00774B05" w:rsidRDefault="00160D23" w:rsidP="00774B05">
      <w:pPr>
        <w:rPr>
          <w:rFonts w:ascii="Trebuchet MS" w:hAnsi="Trebuchet MS"/>
          <w:b/>
          <w:bCs/>
        </w:rPr>
      </w:pPr>
      <w:r w:rsidRPr="00774B05">
        <w:rPr>
          <w:rFonts w:ascii="Trebuchet MS" w:hAnsi="Trebuchet MS"/>
        </w:rPr>
        <w:t>No letters of representation were received</w:t>
      </w:r>
      <w:r w:rsidR="00774B05">
        <w:rPr>
          <w:rFonts w:ascii="Trebuchet MS" w:hAnsi="Trebuchet MS"/>
        </w:rPr>
        <w:t>.</w:t>
      </w:r>
    </w:p>
    <w:p w:rsidR="00160D23" w:rsidRPr="00160D23" w:rsidRDefault="00160D23" w:rsidP="00160D23">
      <w:pPr>
        <w:rPr>
          <w:rFonts w:ascii="Trebuchet MS" w:hAnsi="Trebuchet MS"/>
          <w:b/>
          <w:bCs/>
          <w:color w:val="FF0000"/>
        </w:rPr>
      </w:pPr>
    </w:p>
    <w:p w:rsidR="00160D23" w:rsidRPr="00B236FA" w:rsidRDefault="00160D23" w:rsidP="00160D23">
      <w:pPr>
        <w:rPr>
          <w:rFonts w:ascii="Trebuchet MS" w:hAnsi="Trebuchet MS"/>
          <w:b/>
          <w:bCs/>
        </w:rPr>
      </w:pPr>
      <w:r w:rsidRPr="00B236FA">
        <w:rPr>
          <w:rFonts w:ascii="Trebuchet MS" w:hAnsi="Trebuchet MS"/>
          <w:b/>
          <w:bCs/>
        </w:rPr>
        <w:t>Equality Act 2010:</w:t>
      </w:r>
    </w:p>
    <w:p w:rsidR="00160D23" w:rsidRPr="00B236FA" w:rsidRDefault="00160D23" w:rsidP="00160D23">
      <w:pPr>
        <w:jc w:val="both"/>
        <w:rPr>
          <w:rFonts w:ascii="Trebuchet MS" w:hAnsi="Trebuchet MS"/>
          <w:bCs/>
        </w:rPr>
      </w:pPr>
      <w:r w:rsidRPr="00B236FA">
        <w:rPr>
          <w:rFonts w:ascii="Trebuchet MS" w:hAnsi="Trebuchet MS"/>
          <w:bCs/>
        </w:rPr>
        <w:t xml:space="preserve">In determining this </w:t>
      </w:r>
      <w:proofErr w:type="gramStart"/>
      <w:r w:rsidRPr="00B236FA">
        <w:rPr>
          <w:rFonts w:ascii="Trebuchet MS" w:hAnsi="Trebuchet MS"/>
          <w:bCs/>
        </w:rPr>
        <w:t>application</w:t>
      </w:r>
      <w:proofErr w:type="gramEnd"/>
      <w:r w:rsidRPr="00B236FA">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B236FA">
        <w:rPr>
          <w:rFonts w:ascii="Trebuchet MS" w:hAnsi="Trebuchet MS"/>
          <w:bCs/>
        </w:rPr>
        <w:t>particular planning</w:t>
      </w:r>
      <w:proofErr w:type="gramEnd"/>
      <w:r w:rsidRPr="00B236FA">
        <w:rPr>
          <w:rFonts w:ascii="Trebuchet MS" w:hAnsi="Trebuchet MS"/>
          <w:bCs/>
        </w:rPr>
        <w:t xml:space="preserve"> application.  Therefore, in terms of the key equalities protected characteristics it is considered there would be no significant adverse impacts as a result of the development.</w:t>
      </w:r>
    </w:p>
    <w:p w:rsidR="00160D23" w:rsidRPr="00B236FA" w:rsidRDefault="00160D23" w:rsidP="00160D23">
      <w:pPr>
        <w:rPr>
          <w:rFonts w:ascii="Trebuchet MS" w:hAnsi="Trebuchet MS"/>
          <w:bCs/>
        </w:rPr>
      </w:pPr>
    </w:p>
    <w:p w:rsidR="00160D23" w:rsidRPr="00B236FA" w:rsidRDefault="00160D23" w:rsidP="00160D23">
      <w:pPr>
        <w:rPr>
          <w:rFonts w:ascii="Trebuchet MS" w:hAnsi="Trebuchet MS"/>
          <w:b/>
        </w:rPr>
      </w:pPr>
      <w:r w:rsidRPr="00B236FA">
        <w:rPr>
          <w:rFonts w:ascii="Trebuchet MS" w:hAnsi="Trebuchet MS"/>
          <w:b/>
        </w:rPr>
        <w:t>Relevant Planning Policy and Guidance</w:t>
      </w:r>
    </w:p>
    <w:p w:rsidR="00160D23" w:rsidRPr="00B236FA" w:rsidRDefault="00160D23" w:rsidP="00160D23">
      <w:pPr>
        <w:jc w:val="both"/>
        <w:rPr>
          <w:rFonts w:ascii="Trebuchet MS" w:hAnsi="Trebuchet MS"/>
        </w:rPr>
      </w:pPr>
      <w:r w:rsidRPr="00B236FA">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160D23" w:rsidRPr="00B236FA" w:rsidRDefault="00160D23" w:rsidP="00160D23">
      <w:pPr>
        <w:jc w:val="both"/>
        <w:rPr>
          <w:rFonts w:ascii="Trebuchet MS" w:hAnsi="Trebuchet MS"/>
          <w:u w:val="single"/>
        </w:rPr>
      </w:pPr>
    </w:p>
    <w:p w:rsidR="00D7696E" w:rsidRDefault="00D7696E" w:rsidP="00160D23">
      <w:pPr>
        <w:jc w:val="both"/>
        <w:rPr>
          <w:rFonts w:ascii="Trebuchet MS" w:hAnsi="Trebuchet MS"/>
          <w:u w:val="single"/>
        </w:rPr>
      </w:pPr>
    </w:p>
    <w:p w:rsidR="00D7696E" w:rsidRDefault="00D7696E" w:rsidP="00160D23">
      <w:pPr>
        <w:jc w:val="both"/>
        <w:rPr>
          <w:rFonts w:ascii="Trebuchet MS" w:hAnsi="Trebuchet MS"/>
          <w:u w:val="single"/>
        </w:rPr>
      </w:pPr>
    </w:p>
    <w:p w:rsidR="00160D23" w:rsidRPr="00B236FA" w:rsidRDefault="00160D23" w:rsidP="00160D23">
      <w:pPr>
        <w:jc w:val="both"/>
        <w:rPr>
          <w:rFonts w:ascii="Trebuchet MS" w:hAnsi="Trebuchet MS"/>
          <w:u w:val="single"/>
        </w:rPr>
      </w:pPr>
      <w:r w:rsidRPr="00B236FA">
        <w:rPr>
          <w:rFonts w:ascii="Trebuchet MS" w:hAnsi="Trebuchet MS"/>
          <w:u w:val="single"/>
        </w:rPr>
        <w:lastRenderedPageBreak/>
        <w:t>National Planning Policy</w:t>
      </w:r>
    </w:p>
    <w:p w:rsidR="00160D23" w:rsidRPr="00B236FA" w:rsidRDefault="00160D23" w:rsidP="00160D23">
      <w:pPr>
        <w:jc w:val="both"/>
        <w:rPr>
          <w:rFonts w:ascii="Trebuchet MS" w:hAnsi="Trebuchet MS"/>
        </w:rPr>
      </w:pPr>
      <w:r w:rsidRPr="00B236FA">
        <w:rPr>
          <w:rFonts w:ascii="Trebuchet MS" w:hAnsi="Trebuchet MS"/>
        </w:rPr>
        <w:t>National Planning Policy Framework (2021)</w:t>
      </w:r>
    </w:p>
    <w:p w:rsidR="00160D23" w:rsidRPr="00B236FA" w:rsidRDefault="00160D23" w:rsidP="00160D23">
      <w:pPr>
        <w:jc w:val="both"/>
        <w:rPr>
          <w:rFonts w:ascii="Trebuchet MS" w:hAnsi="Trebuchet MS"/>
        </w:rPr>
      </w:pPr>
      <w:r w:rsidRPr="00B236FA">
        <w:rPr>
          <w:rFonts w:ascii="Trebuchet MS" w:hAnsi="Trebuchet MS"/>
        </w:rPr>
        <w:t>National Planning Practice Guidance</w:t>
      </w:r>
    </w:p>
    <w:p w:rsidR="00160D23" w:rsidRPr="00B236FA" w:rsidRDefault="00160D23" w:rsidP="00160D23">
      <w:pPr>
        <w:jc w:val="both"/>
        <w:rPr>
          <w:rFonts w:ascii="Trebuchet MS" w:hAnsi="Trebuchet MS"/>
        </w:rPr>
      </w:pPr>
    </w:p>
    <w:p w:rsidR="00160D23" w:rsidRPr="00B236FA" w:rsidRDefault="00160D23" w:rsidP="00160D23">
      <w:pPr>
        <w:jc w:val="both"/>
        <w:rPr>
          <w:rFonts w:ascii="Trebuchet MS" w:hAnsi="Trebuchet MS"/>
          <w:bCs/>
          <w:u w:val="single"/>
        </w:rPr>
      </w:pPr>
      <w:r w:rsidRPr="00B236FA">
        <w:rPr>
          <w:rFonts w:ascii="Trebuchet MS" w:hAnsi="Trebuchet MS"/>
          <w:bCs/>
          <w:u w:val="single"/>
        </w:rPr>
        <w:t>Reading Borough Local Plan (2019)</w:t>
      </w:r>
    </w:p>
    <w:p w:rsidR="00160D23" w:rsidRPr="00B236FA" w:rsidRDefault="00160D23" w:rsidP="00160D23">
      <w:pPr>
        <w:jc w:val="both"/>
        <w:rPr>
          <w:rFonts w:ascii="Trebuchet MS" w:hAnsi="Trebuchet MS"/>
          <w:bCs/>
        </w:rPr>
      </w:pPr>
      <w:r w:rsidRPr="00B236FA">
        <w:rPr>
          <w:rFonts w:ascii="Trebuchet MS" w:hAnsi="Trebuchet MS"/>
          <w:bCs/>
        </w:rPr>
        <w:t>CC7- Design and the Public Realm</w:t>
      </w:r>
    </w:p>
    <w:p w:rsidR="00160D23" w:rsidRPr="00B236FA" w:rsidRDefault="00160D23" w:rsidP="00160D23">
      <w:pPr>
        <w:jc w:val="both"/>
        <w:rPr>
          <w:rFonts w:ascii="Trebuchet MS" w:hAnsi="Trebuchet MS"/>
          <w:bCs/>
        </w:rPr>
      </w:pPr>
      <w:r w:rsidRPr="00B236FA">
        <w:rPr>
          <w:rFonts w:ascii="Trebuchet MS" w:hAnsi="Trebuchet MS"/>
          <w:bCs/>
        </w:rPr>
        <w:t>CC8 - Safeguarding Amenity</w:t>
      </w:r>
    </w:p>
    <w:p w:rsidR="00160D23" w:rsidRPr="00B236FA" w:rsidRDefault="00160D23" w:rsidP="00160D23">
      <w:pPr>
        <w:jc w:val="both"/>
        <w:rPr>
          <w:rFonts w:ascii="Trebuchet MS" w:hAnsi="Trebuchet MS"/>
          <w:bCs/>
        </w:rPr>
      </w:pPr>
      <w:r w:rsidRPr="00B236FA">
        <w:rPr>
          <w:rFonts w:ascii="Trebuchet MS" w:hAnsi="Trebuchet MS"/>
          <w:bCs/>
        </w:rPr>
        <w:t>H9 - House Extensions and Ancillary Accommodation</w:t>
      </w:r>
    </w:p>
    <w:p w:rsidR="00160D23" w:rsidRPr="00B236FA" w:rsidRDefault="00160D23" w:rsidP="00160D23">
      <w:pPr>
        <w:jc w:val="both"/>
        <w:rPr>
          <w:rFonts w:ascii="Trebuchet MS" w:hAnsi="Trebuchet MS"/>
          <w:u w:val="single"/>
        </w:rPr>
      </w:pPr>
      <w:r w:rsidRPr="00B236FA">
        <w:rPr>
          <w:rFonts w:ascii="Trebuchet MS" w:hAnsi="Trebuchet MS"/>
          <w:u w:val="single"/>
        </w:rPr>
        <w:t>SPG/SPD</w:t>
      </w:r>
    </w:p>
    <w:p w:rsidR="00160D23" w:rsidRPr="00B236FA" w:rsidRDefault="00160D23" w:rsidP="00160D23">
      <w:pPr>
        <w:jc w:val="both"/>
        <w:rPr>
          <w:rFonts w:ascii="Trebuchet MS" w:hAnsi="Trebuchet MS"/>
        </w:rPr>
      </w:pPr>
      <w:r w:rsidRPr="00B236FA">
        <w:rPr>
          <w:rFonts w:ascii="Trebuchet MS" w:hAnsi="Trebuchet MS"/>
        </w:rPr>
        <w:t>A Design Guide to House Extensions SPG (2021)</w:t>
      </w:r>
    </w:p>
    <w:p w:rsidR="00160D23" w:rsidRPr="00160D23" w:rsidRDefault="00160D23" w:rsidP="00160D23">
      <w:pPr>
        <w:rPr>
          <w:rFonts w:ascii="Trebuchet MS" w:hAnsi="Trebuchet MS"/>
          <w:b/>
          <w:bCs/>
          <w:color w:val="FF0000"/>
        </w:rPr>
      </w:pPr>
    </w:p>
    <w:p w:rsidR="00160D23" w:rsidRPr="00B236FA" w:rsidRDefault="00160D23" w:rsidP="00160D23">
      <w:pPr>
        <w:rPr>
          <w:rFonts w:ascii="Trebuchet MS" w:hAnsi="Trebuchet MS"/>
          <w:b/>
          <w:bCs/>
        </w:rPr>
      </w:pPr>
      <w:r w:rsidRPr="00B236FA">
        <w:rPr>
          <w:rFonts w:ascii="Trebuchet MS" w:hAnsi="Trebuchet MS"/>
          <w:b/>
          <w:bCs/>
        </w:rPr>
        <w:t>Assessment</w:t>
      </w:r>
    </w:p>
    <w:p w:rsidR="00160D23" w:rsidRPr="00B236FA" w:rsidRDefault="00160D23" w:rsidP="00160D23">
      <w:pPr>
        <w:rPr>
          <w:rFonts w:ascii="Trebuchet MS" w:hAnsi="Trebuchet MS"/>
          <w:u w:val="single"/>
        </w:rPr>
      </w:pPr>
      <w:r w:rsidRPr="00B236FA">
        <w:rPr>
          <w:rFonts w:ascii="Trebuchet MS" w:hAnsi="Trebuchet MS"/>
          <w:u w:val="single"/>
        </w:rPr>
        <w:t>Character and appearance</w:t>
      </w:r>
    </w:p>
    <w:p w:rsidR="00160D23" w:rsidRPr="00B236FA" w:rsidRDefault="00160D23" w:rsidP="00160D23">
      <w:pPr>
        <w:jc w:val="both"/>
        <w:rPr>
          <w:rFonts w:ascii="Trebuchet MS" w:hAnsi="Trebuchet MS"/>
          <w:bCs/>
          <w:iCs/>
        </w:rPr>
      </w:pPr>
      <w:r w:rsidRPr="00B236FA">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A6610B" w:rsidRDefault="00160D23" w:rsidP="00160D23">
      <w:pPr>
        <w:jc w:val="both"/>
        <w:rPr>
          <w:rFonts w:ascii="Trebuchet MS" w:hAnsi="Trebuchet MS"/>
          <w:color w:val="FF0000"/>
        </w:rPr>
      </w:pPr>
      <w:r w:rsidRPr="00A6610B">
        <w:rPr>
          <w:rFonts w:ascii="Trebuchet MS" w:hAnsi="Trebuchet MS"/>
        </w:rPr>
        <w:t xml:space="preserve">The area is characterised by </w:t>
      </w:r>
      <w:r w:rsidR="00A6610B" w:rsidRPr="00A6610B">
        <w:rPr>
          <w:rFonts w:ascii="Trebuchet MS" w:hAnsi="Trebuchet MS"/>
        </w:rPr>
        <w:t xml:space="preserve">houses with </w:t>
      </w:r>
      <w:r w:rsidRPr="00A6610B">
        <w:rPr>
          <w:rFonts w:ascii="Trebuchet MS" w:hAnsi="Trebuchet MS"/>
        </w:rPr>
        <w:t xml:space="preserve">redbrick </w:t>
      </w:r>
      <w:r w:rsidR="00A6610B" w:rsidRPr="00A6610B">
        <w:rPr>
          <w:rFonts w:ascii="Trebuchet MS" w:hAnsi="Trebuchet MS"/>
        </w:rPr>
        <w:t xml:space="preserve">exterior finish </w:t>
      </w:r>
      <w:r w:rsidRPr="00A6610B">
        <w:rPr>
          <w:rFonts w:ascii="Trebuchet MS" w:hAnsi="Trebuchet MS"/>
        </w:rPr>
        <w:t xml:space="preserve">with </w:t>
      </w:r>
      <w:r w:rsidR="00A6610B" w:rsidRPr="00A6610B">
        <w:rPr>
          <w:rFonts w:ascii="Trebuchet MS" w:hAnsi="Trebuchet MS"/>
        </w:rPr>
        <w:t>tiled</w:t>
      </w:r>
      <w:r w:rsidRPr="00A6610B">
        <w:rPr>
          <w:rFonts w:ascii="Trebuchet MS" w:hAnsi="Trebuchet MS"/>
        </w:rPr>
        <w:t xml:space="preserve"> pitched roofs. The area has existing single story rear extensions of various sizes and designs </w:t>
      </w:r>
      <w:r w:rsidR="00A6610B">
        <w:rPr>
          <w:rFonts w:ascii="Trebuchet MS" w:hAnsi="Trebuchet MS"/>
        </w:rPr>
        <w:t>but</w:t>
      </w:r>
      <w:r w:rsidRPr="00A6610B">
        <w:rPr>
          <w:rFonts w:ascii="Trebuchet MS" w:hAnsi="Trebuchet MS"/>
        </w:rPr>
        <w:t xml:space="preserve"> mostly with pitched roofs. The proposed rear extension would be single story and smaller in scale than the existing house. </w:t>
      </w:r>
      <w:r w:rsidR="00A6610B" w:rsidRPr="00A6610B">
        <w:rPr>
          <w:rFonts w:ascii="Trebuchet MS" w:hAnsi="Trebuchet MS"/>
        </w:rPr>
        <w:t xml:space="preserve">Exterior </w:t>
      </w:r>
      <w:r w:rsidRPr="00A6610B">
        <w:rPr>
          <w:rFonts w:ascii="Trebuchet MS" w:hAnsi="Trebuchet MS"/>
        </w:rPr>
        <w:t>walls</w:t>
      </w:r>
      <w:r w:rsidR="00A6610B" w:rsidRPr="00A6610B">
        <w:rPr>
          <w:rFonts w:ascii="Trebuchet MS" w:hAnsi="Trebuchet MS"/>
        </w:rPr>
        <w:t xml:space="preserve"> of the extension would have timber cladding</w:t>
      </w:r>
      <w:r w:rsidR="00A6610B">
        <w:rPr>
          <w:rFonts w:ascii="Trebuchet MS" w:hAnsi="Trebuchet MS"/>
        </w:rPr>
        <w:t xml:space="preserve"> and the roof would be flat different from the original house and that of the nei</w:t>
      </w:r>
      <w:r w:rsidR="00A6610B" w:rsidRPr="00A6610B">
        <w:rPr>
          <w:rFonts w:ascii="Trebuchet MS" w:hAnsi="Trebuchet MS"/>
        </w:rPr>
        <w:t xml:space="preserve">ghbours. </w:t>
      </w:r>
      <w:r w:rsidRPr="00A6610B">
        <w:rPr>
          <w:rFonts w:ascii="Trebuchet MS" w:hAnsi="Trebuchet MS"/>
        </w:rPr>
        <w:t xml:space="preserve">Windows and doors would be designed to complement those on the original house. </w:t>
      </w:r>
      <w:r w:rsidRPr="008B1D59">
        <w:rPr>
          <w:rFonts w:ascii="Trebuchet MS" w:hAnsi="Trebuchet MS"/>
        </w:rPr>
        <w:t xml:space="preserve">Whilst </w:t>
      </w:r>
      <w:r w:rsidR="00A6610B" w:rsidRPr="008B1D59">
        <w:rPr>
          <w:rFonts w:ascii="Trebuchet MS" w:hAnsi="Trebuchet MS"/>
        </w:rPr>
        <w:t>the proposed extension would result in a notable increase in the overall size of the house</w:t>
      </w:r>
      <w:r w:rsidR="009931B1" w:rsidRPr="008B1D59">
        <w:rPr>
          <w:rFonts w:ascii="Trebuchet MS" w:hAnsi="Trebuchet MS"/>
        </w:rPr>
        <w:t>, the design and exterior finishes of the extension would be different from the original house</w:t>
      </w:r>
      <w:r w:rsidR="00A6610B" w:rsidRPr="008B1D59">
        <w:rPr>
          <w:rFonts w:ascii="Trebuchet MS" w:hAnsi="Trebuchet MS"/>
        </w:rPr>
        <w:t xml:space="preserve"> and the extension would be visible to </w:t>
      </w:r>
      <w:r w:rsidR="009931B1" w:rsidRPr="008B1D59">
        <w:rPr>
          <w:rFonts w:ascii="Trebuchet MS" w:hAnsi="Trebuchet MS"/>
        </w:rPr>
        <w:t>the public from the road, the proposed extension would be considered unlikely to have a detrimental impact on the character and appearance of the original house, the neighbouring houses and the overall street scene. The extension would be smaller in scale than the existing house and the sloping nature of the ground as well as the existing boundary fencing</w:t>
      </w:r>
      <w:r w:rsidR="002F5CF3" w:rsidRPr="008B1D59">
        <w:rPr>
          <w:rFonts w:ascii="Trebuchet MS" w:hAnsi="Trebuchet MS"/>
        </w:rPr>
        <w:t xml:space="preserve"> mean</w:t>
      </w:r>
      <w:r w:rsidR="0076006C" w:rsidRPr="008B1D59">
        <w:rPr>
          <w:rFonts w:ascii="Trebuchet MS" w:hAnsi="Trebuchet MS"/>
        </w:rPr>
        <w:t xml:space="preserve">s </w:t>
      </w:r>
      <w:r w:rsidR="002F5CF3" w:rsidRPr="008B1D59">
        <w:rPr>
          <w:rFonts w:ascii="Trebuchet MS" w:hAnsi="Trebuchet MS"/>
        </w:rPr>
        <w:t xml:space="preserve">that the extension </w:t>
      </w:r>
      <w:r w:rsidR="0076006C" w:rsidRPr="008B1D59">
        <w:rPr>
          <w:rFonts w:ascii="Trebuchet MS" w:hAnsi="Trebuchet MS"/>
        </w:rPr>
        <w:t xml:space="preserve">would likely be less visible from the public realm and thus </w:t>
      </w:r>
      <w:r w:rsidR="009931B1" w:rsidRPr="008B1D59">
        <w:rPr>
          <w:rFonts w:ascii="Trebuchet MS" w:hAnsi="Trebuchet MS"/>
        </w:rPr>
        <w:t xml:space="preserve">any </w:t>
      </w:r>
      <w:r w:rsidR="0076006C" w:rsidRPr="008B1D59">
        <w:rPr>
          <w:rFonts w:ascii="Trebuchet MS" w:hAnsi="Trebuchet MS"/>
        </w:rPr>
        <w:t xml:space="preserve">potential </w:t>
      </w:r>
      <w:r w:rsidR="009931B1" w:rsidRPr="008B1D59">
        <w:rPr>
          <w:rFonts w:ascii="Trebuchet MS" w:hAnsi="Trebuchet MS"/>
        </w:rPr>
        <w:t xml:space="preserve">harm </w:t>
      </w:r>
      <w:r w:rsidR="0076006C" w:rsidRPr="008B1D59">
        <w:rPr>
          <w:rFonts w:ascii="Trebuchet MS" w:hAnsi="Trebuchet MS"/>
        </w:rPr>
        <w:t>to</w:t>
      </w:r>
      <w:r w:rsidR="009931B1" w:rsidRPr="008B1D59">
        <w:rPr>
          <w:rFonts w:ascii="Trebuchet MS" w:hAnsi="Trebuchet MS"/>
        </w:rPr>
        <w:t xml:space="preserve"> the </w:t>
      </w:r>
      <w:r w:rsidR="00324EC4" w:rsidRPr="008B1D59">
        <w:rPr>
          <w:rFonts w:ascii="Trebuchet MS" w:hAnsi="Trebuchet MS"/>
        </w:rPr>
        <w:t xml:space="preserve">character and </w:t>
      </w:r>
      <w:r w:rsidR="009931B1" w:rsidRPr="008B1D59">
        <w:rPr>
          <w:rFonts w:ascii="Trebuchet MS" w:hAnsi="Trebuchet MS"/>
        </w:rPr>
        <w:t>appearance of the street</w:t>
      </w:r>
      <w:r w:rsidR="0076006C" w:rsidRPr="008B1D59">
        <w:rPr>
          <w:rFonts w:ascii="Trebuchet MS" w:hAnsi="Trebuchet MS"/>
        </w:rPr>
        <w:t xml:space="preserve"> would be reduced</w:t>
      </w:r>
      <w:r w:rsidR="009931B1" w:rsidRPr="008B1D59">
        <w:rPr>
          <w:rFonts w:ascii="Trebuchet MS" w:hAnsi="Trebuchet MS"/>
        </w:rPr>
        <w:t>.</w:t>
      </w:r>
      <w:r w:rsidR="002F5CF3" w:rsidRPr="008B1D59">
        <w:rPr>
          <w:rFonts w:ascii="Trebuchet MS" w:hAnsi="Trebuchet MS"/>
        </w:rPr>
        <w:t xml:space="preserve"> </w:t>
      </w:r>
      <w:r w:rsidR="009931B1" w:rsidRPr="008B1D59">
        <w:rPr>
          <w:rFonts w:ascii="Trebuchet MS" w:hAnsi="Trebuchet MS"/>
          <w:lang w:val="en-US"/>
        </w:rPr>
        <w:t>The proposed extension therefore is considered unlikely to harm the character and appearance of the wider area.</w:t>
      </w:r>
    </w:p>
    <w:p w:rsidR="00160D23" w:rsidRPr="00160D23" w:rsidRDefault="00160D23" w:rsidP="00160D23">
      <w:pPr>
        <w:rPr>
          <w:rFonts w:ascii="Trebuchet MS" w:hAnsi="Trebuchet MS"/>
          <w:color w:val="FF0000"/>
          <w:u w:val="single"/>
        </w:rPr>
      </w:pPr>
    </w:p>
    <w:p w:rsidR="00D7696E" w:rsidRDefault="00D7696E" w:rsidP="00160D23">
      <w:pPr>
        <w:rPr>
          <w:rFonts w:ascii="Trebuchet MS" w:hAnsi="Trebuchet MS"/>
          <w:u w:val="single"/>
        </w:rPr>
      </w:pPr>
    </w:p>
    <w:p w:rsidR="00D7696E" w:rsidRDefault="00D7696E" w:rsidP="00160D23">
      <w:pPr>
        <w:rPr>
          <w:rFonts w:ascii="Trebuchet MS" w:hAnsi="Trebuchet MS"/>
          <w:u w:val="single"/>
        </w:rPr>
      </w:pPr>
    </w:p>
    <w:p w:rsidR="00160D23" w:rsidRPr="00B236FA" w:rsidRDefault="00160D23" w:rsidP="00160D23">
      <w:pPr>
        <w:rPr>
          <w:rFonts w:ascii="Trebuchet MS" w:hAnsi="Trebuchet MS"/>
          <w:u w:val="single"/>
        </w:rPr>
      </w:pPr>
      <w:r w:rsidRPr="00B236FA">
        <w:rPr>
          <w:rFonts w:ascii="Trebuchet MS" w:hAnsi="Trebuchet MS"/>
          <w:u w:val="single"/>
        </w:rPr>
        <w:lastRenderedPageBreak/>
        <w:t>Residential Amenity</w:t>
      </w:r>
    </w:p>
    <w:p w:rsidR="00160D23" w:rsidRPr="00B236FA" w:rsidRDefault="00160D23" w:rsidP="00160D23">
      <w:pPr>
        <w:jc w:val="both"/>
        <w:rPr>
          <w:rFonts w:ascii="Trebuchet MS" w:hAnsi="Trebuchet MS"/>
        </w:rPr>
      </w:pPr>
      <w:r w:rsidRPr="00B236FA">
        <w:rPr>
          <w:rFonts w:ascii="Trebuchet MS" w:hAnsi="Trebuchet MS"/>
        </w:rPr>
        <w:t>CC8 (Safeguarding Amenity) seeks to prevent development causing detrimental impact on the neighbouring properties; policy H9</w:t>
      </w:r>
      <w:r w:rsidRPr="00B236FA">
        <w:rPr>
          <w:rFonts w:ascii="Trebuchet MS" w:hAnsi="Trebuchet MS"/>
          <w:bCs/>
          <w:iCs/>
        </w:rPr>
        <w:t xml:space="preserve"> (House Extensions and Ancillary Accommodation) provides that extensions should not cause an overbearing impact on neighbours”</w:t>
      </w:r>
      <w:r w:rsidRPr="00B236FA">
        <w:rPr>
          <w:rFonts w:ascii="Trebuchet MS" w:hAnsi="Trebuchet MS"/>
        </w:rPr>
        <w:t xml:space="preserve">. </w:t>
      </w:r>
    </w:p>
    <w:p w:rsidR="00160D23" w:rsidRPr="00160D23" w:rsidRDefault="00160D23" w:rsidP="00160D23">
      <w:pPr>
        <w:jc w:val="both"/>
        <w:rPr>
          <w:rFonts w:ascii="Trebuchet MS" w:hAnsi="Trebuchet MS"/>
          <w:color w:val="FF0000"/>
          <w:lang w:val="en-US"/>
        </w:rPr>
      </w:pPr>
      <w:r w:rsidRPr="002F5CF3">
        <w:rPr>
          <w:rFonts w:ascii="Trebuchet MS" w:hAnsi="Trebuchet MS"/>
        </w:rPr>
        <w:t>As the proposal is single-story, there would be no overlooking of the neighbouring hous</w:t>
      </w:r>
      <w:r w:rsidR="002F5CF3">
        <w:rPr>
          <w:rFonts w:ascii="Trebuchet MS" w:hAnsi="Trebuchet MS"/>
        </w:rPr>
        <w:t>e</w:t>
      </w:r>
      <w:r w:rsidRPr="002F5CF3">
        <w:rPr>
          <w:rFonts w:ascii="Trebuchet MS" w:hAnsi="Trebuchet MS"/>
        </w:rPr>
        <w:t xml:space="preserve">. </w:t>
      </w:r>
      <w:r w:rsidRPr="002F5CF3">
        <w:rPr>
          <w:rFonts w:ascii="Trebuchet MS" w:hAnsi="Trebuchet MS"/>
          <w:lang w:val="en-US"/>
        </w:rPr>
        <w:t>In addition, the existing boundary fencing would act as a form of screening between neighbouring properties for added privacy, the proposed rear extension would be considered unlikely to cause loss of privacy to the neighbouring house. The existing gap between</w:t>
      </w:r>
      <w:r w:rsidR="002F5CF3" w:rsidRPr="002F5CF3">
        <w:rPr>
          <w:rFonts w:ascii="Trebuchet MS" w:hAnsi="Trebuchet MS"/>
          <w:lang w:val="en-US"/>
        </w:rPr>
        <w:t xml:space="preserve"> the site and the</w:t>
      </w:r>
      <w:r w:rsidRPr="002F5CF3">
        <w:rPr>
          <w:rFonts w:ascii="Trebuchet MS" w:hAnsi="Trebuchet MS"/>
          <w:lang w:val="en-US"/>
        </w:rPr>
        <w:t xml:space="preserve"> neighbouring house and the existing adequate garden space </w:t>
      </w:r>
      <w:r w:rsidR="002F5CF3" w:rsidRPr="002F5CF3">
        <w:rPr>
          <w:rFonts w:ascii="Trebuchet MS" w:hAnsi="Trebuchet MS"/>
          <w:lang w:val="en-US"/>
        </w:rPr>
        <w:t>on site</w:t>
      </w:r>
      <w:r w:rsidRPr="002F5CF3">
        <w:rPr>
          <w:rFonts w:ascii="Trebuchet MS" w:hAnsi="Trebuchet MS"/>
          <w:lang w:val="en-US"/>
        </w:rPr>
        <w:t xml:space="preserve"> would </w:t>
      </w:r>
      <w:r w:rsidR="002F5CF3">
        <w:rPr>
          <w:rFonts w:ascii="Trebuchet MS" w:hAnsi="Trebuchet MS"/>
          <w:lang w:val="en-US"/>
        </w:rPr>
        <w:t>prevent</w:t>
      </w:r>
      <w:r w:rsidRPr="002F5CF3">
        <w:rPr>
          <w:rFonts w:ascii="Trebuchet MS" w:hAnsi="Trebuchet MS"/>
          <w:lang w:val="en-US"/>
        </w:rPr>
        <w:t xml:space="preserve"> any potential overbearing impact on the neighbour’s house</w:t>
      </w:r>
      <w:r w:rsidRPr="002F5CF3">
        <w:t xml:space="preserve">. </w:t>
      </w:r>
      <w:r w:rsidRPr="002F5CF3">
        <w:rPr>
          <w:rFonts w:ascii="Trebuchet MS" w:hAnsi="Trebuchet MS"/>
          <w:lang w:val="en-US"/>
        </w:rPr>
        <w:t xml:space="preserve"> The proposed extension would be considered unlikely to cause loss of sunlight, daylight or overshadowing to the neighbouring houses due to the the size and height of the proposed extension in relation to the neighbouring houses. </w:t>
      </w:r>
    </w:p>
    <w:p w:rsidR="00160D23" w:rsidRPr="00511EC3" w:rsidRDefault="00160D23" w:rsidP="00160D23">
      <w:pPr>
        <w:rPr>
          <w:rFonts w:ascii="Trebuchet MS" w:hAnsi="Trebuchet MS"/>
          <w:b/>
        </w:rPr>
      </w:pPr>
      <w:r w:rsidRPr="00511EC3">
        <w:rPr>
          <w:rFonts w:ascii="Trebuchet MS" w:hAnsi="Trebuchet MS"/>
          <w:b/>
        </w:rPr>
        <w:t>Conclusion</w:t>
      </w:r>
    </w:p>
    <w:p w:rsidR="00160D23" w:rsidRPr="00511EC3" w:rsidRDefault="00160D23" w:rsidP="00160D23">
      <w:pPr>
        <w:rPr>
          <w:rFonts w:ascii="Trebuchet MS" w:hAnsi="Trebuchet MS"/>
          <w:b/>
          <w:bCs/>
          <w:u w:val="single"/>
        </w:rPr>
      </w:pPr>
      <w:r w:rsidRPr="00511EC3">
        <w:rPr>
          <w:rFonts w:ascii="Trebuchet MS" w:hAnsi="Trebuchet MS"/>
        </w:rPr>
        <w:t xml:space="preserve">The proposed extension </w:t>
      </w:r>
      <w:proofErr w:type="gramStart"/>
      <w:r w:rsidRPr="00511EC3">
        <w:rPr>
          <w:rFonts w:ascii="Trebuchet MS" w:hAnsi="Trebuchet MS"/>
        </w:rPr>
        <w:t>is considered to be</w:t>
      </w:r>
      <w:proofErr w:type="gramEnd"/>
      <w:r w:rsidRPr="00511EC3">
        <w:rPr>
          <w:rFonts w:ascii="Trebuchet MS" w:hAnsi="Trebuchet MS"/>
        </w:rPr>
        <w:t xml:space="preserve"> in accordance with the </w:t>
      </w:r>
      <w:r w:rsidRPr="00511EC3">
        <w:rPr>
          <w:rFonts w:ascii="Trebuchet MS" w:hAnsi="Trebuchet MS"/>
          <w:bCs/>
        </w:rPr>
        <w:t xml:space="preserve">Reading Borough Local Plan (2019) and the Design Guide to House extensions (2021) and therefore the application is recommended for approval subject to conditions.  </w:t>
      </w:r>
    </w:p>
    <w:p w:rsidR="00160D23" w:rsidRPr="00160D23" w:rsidRDefault="00160D23" w:rsidP="00160D23">
      <w:pPr>
        <w:spacing w:after="0"/>
        <w:rPr>
          <w:rFonts w:ascii="Trebuchet MS" w:hAnsi="Trebuchet MS"/>
          <w:b/>
          <w:bCs/>
          <w:color w:val="FF0000"/>
          <w:sz w:val="18"/>
        </w:rPr>
      </w:pPr>
    </w:p>
    <w:p w:rsidR="00160D23" w:rsidRPr="00511EC3" w:rsidRDefault="00160D23" w:rsidP="00160D23">
      <w:pPr>
        <w:rPr>
          <w:rFonts w:ascii="Trebuchet MS" w:hAnsi="Trebuchet MS"/>
          <w:b/>
          <w:bCs/>
        </w:rPr>
      </w:pPr>
      <w:r w:rsidRPr="00511EC3">
        <w:rPr>
          <w:rFonts w:ascii="Trebuchet MS" w:hAnsi="Trebuchet MS"/>
          <w:b/>
          <w:bCs/>
        </w:rPr>
        <w:t>Recommendation:</w:t>
      </w:r>
    </w:p>
    <w:p w:rsidR="00160D23" w:rsidRPr="00511EC3" w:rsidRDefault="00160D23" w:rsidP="00160D23">
      <w:pPr>
        <w:rPr>
          <w:rFonts w:ascii="Trebuchet MS" w:hAnsi="Trebuchet MS"/>
        </w:rPr>
      </w:pPr>
      <w:r w:rsidRPr="00511EC3">
        <w:rPr>
          <w:rFonts w:ascii="Trebuchet MS" w:hAnsi="Trebuchet MS"/>
        </w:rPr>
        <w:t>Grant</w:t>
      </w:r>
    </w:p>
    <w:p w:rsidR="00160D23" w:rsidRPr="00511EC3" w:rsidRDefault="00160D23" w:rsidP="00160D23">
      <w:pPr>
        <w:spacing w:after="0"/>
        <w:rPr>
          <w:rFonts w:ascii="Trebuchet MS" w:hAnsi="Trebuchet MS"/>
          <w:b/>
        </w:rPr>
      </w:pPr>
    </w:p>
    <w:p w:rsidR="00160D23" w:rsidRPr="00511EC3" w:rsidRDefault="00160D23" w:rsidP="00160D23">
      <w:pPr>
        <w:rPr>
          <w:rFonts w:ascii="Trebuchet MS" w:hAnsi="Trebuchet MS"/>
          <w:b/>
        </w:rPr>
      </w:pPr>
      <w:r w:rsidRPr="00511EC3">
        <w:rPr>
          <w:rFonts w:ascii="Trebuchet MS" w:hAnsi="Trebuchet MS"/>
          <w:b/>
        </w:rPr>
        <w:t>CONDITIONS</w:t>
      </w:r>
    </w:p>
    <w:p w:rsidR="00160D23" w:rsidRPr="00511EC3" w:rsidRDefault="00160D23" w:rsidP="00160D23">
      <w:pPr>
        <w:numPr>
          <w:ilvl w:val="0"/>
          <w:numId w:val="1"/>
        </w:numPr>
        <w:rPr>
          <w:rFonts w:ascii="Trebuchet MS" w:hAnsi="Trebuchet MS"/>
        </w:rPr>
      </w:pPr>
      <w:r w:rsidRPr="00511EC3">
        <w:rPr>
          <w:rFonts w:ascii="Trebuchet MS" w:hAnsi="Trebuchet MS"/>
          <w:lang w:val="en"/>
        </w:rPr>
        <w:t xml:space="preserve">Time Limit (Standard) </w:t>
      </w:r>
      <w:r w:rsidRPr="00511EC3">
        <w:rPr>
          <w:rFonts w:ascii="Trebuchet MS" w:hAnsi="Trebuchet MS"/>
        </w:rPr>
        <w:t>TL1</w:t>
      </w:r>
    </w:p>
    <w:p w:rsidR="00160D23" w:rsidRPr="00511EC3" w:rsidRDefault="00160D23" w:rsidP="00160D23">
      <w:pPr>
        <w:numPr>
          <w:ilvl w:val="0"/>
          <w:numId w:val="1"/>
        </w:numPr>
        <w:rPr>
          <w:rFonts w:ascii="Trebuchet MS" w:hAnsi="Trebuchet MS"/>
        </w:rPr>
      </w:pPr>
      <w:r w:rsidRPr="00511EC3">
        <w:rPr>
          <w:rFonts w:ascii="Trebuchet MS" w:hAnsi="Trebuchet MS"/>
        </w:rPr>
        <w:t>Approved Plans Ap1</w:t>
      </w:r>
    </w:p>
    <w:p w:rsidR="00160D23" w:rsidRPr="00511EC3" w:rsidRDefault="00160D23" w:rsidP="00160D23">
      <w:pPr>
        <w:numPr>
          <w:ilvl w:val="0"/>
          <w:numId w:val="1"/>
        </w:numPr>
        <w:rPr>
          <w:rFonts w:ascii="Trebuchet MS" w:hAnsi="Trebuchet MS"/>
        </w:rPr>
      </w:pPr>
      <w:r w:rsidRPr="00511EC3">
        <w:rPr>
          <w:rFonts w:ascii="Trebuchet MS" w:hAnsi="Trebuchet MS"/>
        </w:rPr>
        <w:t>Materials (As Specified)</w:t>
      </w:r>
      <w:r w:rsidRPr="00511EC3">
        <w:t xml:space="preserve"> </w:t>
      </w:r>
      <w:r w:rsidRPr="00511EC3">
        <w:rPr>
          <w:rFonts w:ascii="Trebuchet MS" w:hAnsi="Trebuchet MS"/>
        </w:rPr>
        <w:t>M3</w:t>
      </w:r>
    </w:p>
    <w:p w:rsidR="00160D23" w:rsidRPr="00160D23" w:rsidRDefault="00160D23" w:rsidP="00160D23">
      <w:pPr>
        <w:ind w:left="360"/>
        <w:rPr>
          <w:rFonts w:ascii="Trebuchet MS" w:hAnsi="Trebuchet MS"/>
          <w:color w:val="FF0000"/>
        </w:rPr>
      </w:pPr>
    </w:p>
    <w:sectPr w:rsidR="00160D23" w:rsidRPr="00160D23" w:rsidSect="004508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23"/>
    <w:rsid w:val="00060D72"/>
    <w:rsid w:val="000C5356"/>
    <w:rsid w:val="00160D23"/>
    <w:rsid w:val="002D6485"/>
    <w:rsid w:val="002F5CF3"/>
    <w:rsid w:val="00324EC4"/>
    <w:rsid w:val="00425153"/>
    <w:rsid w:val="00511EC3"/>
    <w:rsid w:val="005936A7"/>
    <w:rsid w:val="005C560A"/>
    <w:rsid w:val="006E0B8C"/>
    <w:rsid w:val="0076006C"/>
    <w:rsid w:val="00774B05"/>
    <w:rsid w:val="008B1D59"/>
    <w:rsid w:val="008F3431"/>
    <w:rsid w:val="009931B1"/>
    <w:rsid w:val="00A6610B"/>
    <w:rsid w:val="00A939A8"/>
    <w:rsid w:val="00B236FA"/>
    <w:rsid w:val="00BE28A7"/>
    <w:rsid w:val="00D7696E"/>
    <w:rsid w:val="00EF0D50"/>
    <w:rsid w:val="00F64E65"/>
    <w:rsid w:val="00FA0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D91AE"/>
  <w15:chartTrackingRefBased/>
  <w15:docId w15:val="{83AEC050-1023-4A2A-80C6-B59AC80A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D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0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4</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2021-09-16T10:34:00Z</dcterms:created>
  <dcterms:modified xsi:type="dcterms:W3CDTF">2021-09-16T12:06:00Z</dcterms:modified>
</cp:coreProperties>
</file>