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7D5BBC" w14:textId="77777777" w:rsidR="007B2201" w:rsidRDefault="000A31AB" w:rsidP="000A31AB">
      <w:pPr>
        <w:spacing w:after="100" w:afterAutospacing="1"/>
        <w:jc w:val="center"/>
        <w:rPr>
          <w:rFonts w:cs="Arial"/>
          <w:b/>
          <w:sz w:val="28"/>
          <w:szCs w:val="28"/>
        </w:rPr>
      </w:pPr>
      <w:r>
        <w:rPr>
          <w:rFonts w:cs="Arial"/>
          <w:b/>
          <w:noProof/>
          <w:lang w:val="en-GB" w:eastAsia="en-GB"/>
        </w:rPr>
        <w:drawing>
          <wp:anchor distT="0" distB="0" distL="114300" distR="114300" simplePos="0" relativeHeight="251658240" behindDoc="1" locked="0" layoutInCell="1" allowOverlap="1" wp14:anchorId="01212876" wp14:editId="7019E459">
            <wp:simplePos x="0" y="0"/>
            <wp:positionH relativeFrom="column">
              <wp:posOffset>5647690</wp:posOffset>
            </wp:positionH>
            <wp:positionV relativeFrom="paragraph">
              <wp:posOffset>0</wp:posOffset>
            </wp:positionV>
            <wp:extent cx="990600" cy="1123950"/>
            <wp:effectExtent l="0" t="0" r="0" b="0"/>
            <wp:wrapTight wrapText="bothSides">
              <wp:wrapPolygon edited="0">
                <wp:start x="0" y="0"/>
                <wp:lineTo x="0" y="21234"/>
                <wp:lineTo x="21185" y="21234"/>
                <wp:lineTo x="21185" y="0"/>
                <wp:lineTo x="0" y="0"/>
              </wp:wrapPolygon>
            </wp:wrapTight>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060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31AB">
        <w:rPr>
          <w:rFonts w:cs="Arial"/>
          <w:b/>
          <w:sz w:val="28"/>
          <w:szCs w:val="28"/>
        </w:rPr>
        <w:t>ATWORTH ARBORICULTURE LTD</w:t>
      </w:r>
    </w:p>
    <w:p w14:paraId="1134E675" w14:textId="77777777" w:rsidR="000A31AB" w:rsidRPr="000A31AB" w:rsidRDefault="000A31AB" w:rsidP="00B66259">
      <w:pPr>
        <w:spacing w:after="100" w:afterAutospacing="1"/>
        <w:rPr>
          <w:rFonts w:cs="Arial"/>
          <w:b/>
          <w:sz w:val="28"/>
          <w:szCs w:val="28"/>
        </w:rPr>
      </w:pPr>
    </w:p>
    <w:p w14:paraId="3579E1F5" w14:textId="77777777" w:rsidR="007B2201" w:rsidRDefault="000A31AB" w:rsidP="000A31AB">
      <w:pPr>
        <w:tabs>
          <w:tab w:val="left" w:pos="6495"/>
        </w:tabs>
        <w:spacing w:after="100" w:afterAutospacing="1"/>
        <w:rPr>
          <w:rFonts w:cs="Arial"/>
          <w:b/>
        </w:rPr>
      </w:pPr>
      <w:r>
        <w:rPr>
          <w:rFonts w:cs="Arial"/>
          <w:b/>
        </w:rPr>
        <w:tab/>
      </w:r>
    </w:p>
    <w:p w14:paraId="1FDE4A79" w14:textId="77777777" w:rsidR="000A31AB" w:rsidRDefault="000A31AB" w:rsidP="000A31AB">
      <w:pPr>
        <w:tabs>
          <w:tab w:val="left" w:pos="6495"/>
        </w:tabs>
        <w:spacing w:after="100" w:afterAutospacing="1"/>
        <w:rPr>
          <w:rFonts w:cs="Arial"/>
          <w:b/>
        </w:rPr>
      </w:pPr>
    </w:p>
    <w:p w14:paraId="2DDBCEF6" w14:textId="77777777" w:rsidR="000A31AB" w:rsidRPr="00FE0527" w:rsidRDefault="000A31AB" w:rsidP="000A31AB">
      <w:pPr>
        <w:tabs>
          <w:tab w:val="left" w:pos="6495"/>
        </w:tabs>
        <w:spacing w:after="100" w:afterAutospacing="1"/>
        <w:rPr>
          <w:rFonts w:cs="Arial"/>
          <w:b/>
        </w:rPr>
      </w:pPr>
    </w:p>
    <w:p w14:paraId="649F8663" w14:textId="77777777" w:rsidR="004846DC" w:rsidRPr="00FE0527" w:rsidRDefault="007B2201" w:rsidP="00B66259">
      <w:pPr>
        <w:jc w:val="center"/>
        <w:rPr>
          <w:rFonts w:cs="Arial"/>
          <w:b/>
          <w:sz w:val="32"/>
          <w:szCs w:val="32"/>
        </w:rPr>
      </w:pPr>
      <w:r w:rsidRPr="00FE0527">
        <w:rPr>
          <w:rFonts w:cs="Arial"/>
          <w:b/>
          <w:sz w:val="32"/>
          <w:szCs w:val="32"/>
        </w:rPr>
        <w:t>Arboricultural Method Statement</w:t>
      </w:r>
    </w:p>
    <w:p w14:paraId="56F367B1" w14:textId="77777777" w:rsidR="004846DC" w:rsidRPr="00FE0527" w:rsidRDefault="004846DC" w:rsidP="00B66259">
      <w:pPr>
        <w:jc w:val="center"/>
        <w:rPr>
          <w:rFonts w:cs="Arial"/>
          <w:b/>
          <w:sz w:val="32"/>
          <w:szCs w:val="32"/>
        </w:rPr>
      </w:pPr>
      <w:r w:rsidRPr="00FE0527">
        <w:rPr>
          <w:rFonts w:cs="Arial"/>
          <w:b/>
          <w:sz w:val="32"/>
          <w:szCs w:val="32"/>
        </w:rPr>
        <w:t>Arboricultural Implications Assessment</w:t>
      </w:r>
    </w:p>
    <w:p w14:paraId="52DDE870" w14:textId="77777777" w:rsidR="00B66259" w:rsidRPr="00FE0527" w:rsidRDefault="00B66259" w:rsidP="00B66259">
      <w:pPr>
        <w:spacing w:after="100" w:afterAutospacing="1"/>
        <w:rPr>
          <w:rFonts w:cs="Arial"/>
          <w:b/>
          <w:sz w:val="24"/>
          <w:szCs w:val="32"/>
        </w:rPr>
      </w:pPr>
    </w:p>
    <w:p w14:paraId="262AE32F" w14:textId="77777777" w:rsidR="00B66259" w:rsidRPr="00FE0527" w:rsidRDefault="00B66259" w:rsidP="00B66259">
      <w:pPr>
        <w:spacing w:after="100" w:afterAutospacing="1"/>
        <w:rPr>
          <w:rFonts w:cs="Arial"/>
          <w:i/>
          <w:sz w:val="22"/>
          <w:szCs w:val="24"/>
        </w:rPr>
      </w:pPr>
    </w:p>
    <w:p w14:paraId="565A5B63" w14:textId="77777777" w:rsidR="00B66259" w:rsidRPr="00FE0527" w:rsidRDefault="00B66259" w:rsidP="00B66259">
      <w:pPr>
        <w:spacing w:after="100" w:afterAutospacing="1"/>
        <w:rPr>
          <w:rFonts w:cs="Arial"/>
          <w:b/>
          <w:sz w:val="32"/>
          <w:szCs w:val="32"/>
        </w:rPr>
      </w:pPr>
    </w:p>
    <w:p w14:paraId="6370D295" w14:textId="77777777" w:rsidR="005764CA" w:rsidRPr="00FE0527" w:rsidRDefault="005764CA" w:rsidP="00B66259">
      <w:pPr>
        <w:jc w:val="center"/>
        <w:rPr>
          <w:rFonts w:cs="Arial"/>
          <w:b/>
          <w:sz w:val="22"/>
          <w:szCs w:val="32"/>
        </w:rPr>
      </w:pPr>
    </w:p>
    <w:p w14:paraId="7A4B945D" w14:textId="3D2B1A3D" w:rsidR="007B2201" w:rsidRDefault="00BE1822" w:rsidP="00B66259">
      <w:pPr>
        <w:jc w:val="center"/>
        <w:rPr>
          <w:rFonts w:cs="Arial"/>
          <w:b/>
          <w:sz w:val="32"/>
          <w:szCs w:val="32"/>
        </w:rPr>
      </w:pPr>
      <w:r>
        <w:rPr>
          <w:rFonts w:cs="Arial"/>
          <w:b/>
          <w:sz w:val="32"/>
          <w:szCs w:val="32"/>
        </w:rPr>
        <w:t>2, Hungerford Drive</w:t>
      </w:r>
      <w:r w:rsidR="00F24F3A">
        <w:rPr>
          <w:rFonts w:cs="Arial"/>
          <w:b/>
          <w:sz w:val="32"/>
          <w:szCs w:val="32"/>
        </w:rPr>
        <w:t>,</w:t>
      </w:r>
    </w:p>
    <w:p w14:paraId="4EF1436E" w14:textId="3D185902" w:rsidR="00684422" w:rsidRDefault="00BE1822" w:rsidP="00342DEA">
      <w:pPr>
        <w:jc w:val="center"/>
        <w:rPr>
          <w:rFonts w:cs="Arial"/>
          <w:b/>
          <w:sz w:val="32"/>
          <w:szCs w:val="32"/>
        </w:rPr>
      </w:pPr>
      <w:r>
        <w:rPr>
          <w:rFonts w:cs="Arial"/>
          <w:b/>
          <w:sz w:val="32"/>
          <w:szCs w:val="32"/>
        </w:rPr>
        <w:t>Reading</w:t>
      </w:r>
      <w:r w:rsidR="00684422">
        <w:rPr>
          <w:rFonts w:cs="Arial"/>
          <w:b/>
          <w:sz w:val="32"/>
          <w:szCs w:val="32"/>
        </w:rPr>
        <w:t>,</w:t>
      </w:r>
    </w:p>
    <w:p w14:paraId="74593BB5" w14:textId="47857AAC" w:rsidR="00D83CB8" w:rsidRPr="00FE0527" w:rsidRDefault="00684422" w:rsidP="00B66259">
      <w:pPr>
        <w:jc w:val="center"/>
        <w:rPr>
          <w:rFonts w:cs="Arial"/>
          <w:b/>
          <w:sz w:val="32"/>
          <w:szCs w:val="32"/>
        </w:rPr>
      </w:pPr>
      <w:r>
        <w:rPr>
          <w:rFonts w:cs="Arial"/>
          <w:b/>
          <w:sz w:val="32"/>
          <w:szCs w:val="32"/>
        </w:rPr>
        <w:t>RG</w:t>
      </w:r>
      <w:r w:rsidR="00BE1822">
        <w:rPr>
          <w:rFonts w:cs="Arial"/>
          <w:b/>
          <w:sz w:val="32"/>
          <w:szCs w:val="32"/>
        </w:rPr>
        <w:t>1 6JA</w:t>
      </w:r>
      <w:r w:rsidR="00D83CB8">
        <w:rPr>
          <w:rFonts w:cs="Arial"/>
          <w:b/>
          <w:sz w:val="32"/>
          <w:szCs w:val="32"/>
        </w:rPr>
        <w:t>.</w:t>
      </w:r>
    </w:p>
    <w:p w14:paraId="4087A5C0" w14:textId="77777777" w:rsidR="00B66259" w:rsidRPr="00FE0527" w:rsidRDefault="00B66259" w:rsidP="00B66259">
      <w:pPr>
        <w:jc w:val="center"/>
        <w:rPr>
          <w:rFonts w:cs="Arial"/>
          <w:b/>
          <w:sz w:val="32"/>
          <w:szCs w:val="32"/>
        </w:rPr>
      </w:pPr>
    </w:p>
    <w:p w14:paraId="2EEE9B3B" w14:textId="77777777" w:rsidR="00B66259" w:rsidRPr="00FE0527" w:rsidRDefault="00B66259" w:rsidP="00B66259">
      <w:pPr>
        <w:jc w:val="center"/>
        <w:rPr>
          <w:rFonts w:cs="Arial"/>
          <w:b/>
          <w:sz w:val="32"/>
          <w:szCs w:val="32"/>
        </w:rPr>
      </w:pPr>
    </w:p>
    <w:p w14:paraId="12C5F02B" w14:textId="77777777" w:rsidR="00B66259" w:rsidRPr="00FE0527" w:rsidRDefault="001F0EED" w:rsidP="00B66259">
      <w:pPr>
        <w:jc w:val="center"/>
        <w:rPr>
          <w:rFonts w:cs="Arial"/>
          <w:b/>
          <w:sz w:val="16"/>
          <w:szCs w:val="32"/>
        </w:rPr>
      </w:pPr>
      <w:r w:rsidRPr="00FE0527">
        <w:rPr>
          <w:rFonts w:cs="Arial"/>
          <w:b/>
          <w:sz w:val="16"/>
          <w:szCs w:val="32"/>
        </w:rPr>
        <w:t>Client</w:t>
      </w:r>
      <w:r w:rsidR="00B66259" w:rsidRPr="00FE0527">
        <w:rPr>
          <w:rFonts w:cs="Arial"/>
          <w:b/>
          <w:sz w:val="16"/>
          <w:szCs w:val="32"/>
        </w:rPr>
        <w:t>:</w:t>
      </w:r>
    </w:p>
    <w:p w14:paraId="4D1992AE" w14:textId="604AA7DA" w:rsidR="00B66259" w:rsidRDefault="00BE1822" w:rsidP="00B66259">
      <w:pPr>
        <w:spacing w:after="100" w:afterAutospacing="1"/>
        <w:jc w:val="center"/>
        <w:rPr>
          <w:b/>
          <w:sz w:val="32"/>
          <w:szCs w:val="32"/>
        </w:rPr>
      </w:pPr>
      <w:r>
        <w:rPr>
          <w:b/>
          <w:sz w:val="32"/>
          <w:szCs w:val="32"/>
        </w:rPr>
        <w:t>Mr. Za</w:t>
      </w:r>
      <w:r w:rsidR="00585531">
        <w:rPr>
          <w:b/>
          <w:sz w:val="32"/>
          <w:szCs w:val="32"/>
        </w:rPr>
        <w:t>hid</w:t>
      </w:r>
      <w:r w:rsidR="00D90356">
        <w:rPr>
          <w:b/>
          <w:sz w:val="32"/>
          <w:szCs w:val="32"/>
        </w:rPr>
        <w:t>.</w:t>
      </w:r>
    </w:p>
    <w:p w14:paraId="19A07B74" w14:textId="3CACDA6C" w:rsidR="00D90356" w:rsidRDefault="00D90356" w:rsidP="00B66259">
      <w:pPr>
        <w:spacing w:after="100" w:afterAutospacing="1"/>
        <w:jc w:val="center"/>
        <w:rPr>
          <w:b/>
          <w:sz w:val="32"/>
          <w:szCs w:val="32"/>
        </w:rPr>
      </w:pPr>
    </w:p>
    <w:p w14:paraId="4E442D70" w14:textId="288FF11D" w:rsidR="00D90356" w:rsidRDefault="00D90356" w:rsidP="00B66259">
      <w:pPr>
        <w:spacing w:after="100" w:afterAutospacing="1"/>
        <w:jc w:val="center"/>
        <w:rPr>
          <w:b/>
          <w:sz w:val="32"/>
          <w:szCs w:val="32"/>
        </w:rPr>
      </w:pPr>
    </w:p>
    <w:p w14:paraId="3521ADB1" w14:textId="68113611" w:rsidR="00D90356" w:rsidRDefault="00D90356" w:rsidP="00B66259">
      <w:pPr>
        <w:spacing w:after="100" w:afterAutospacing="1"/>
        <w:jc w:val="center"/>
        <w:rPr>
          <w:b/>
          <w:sz w:val="32"/>
          <w:szCs w:val="32"/>
        </w:rPr>
      </w:pPr>
    </w:p>
    <w:p w14:paraId="7754110D" w14:textId="6F1F089F" w:rsidR="00D90356" w:rsidRDefault="00D90356" w:rsidP="00B66259">
      <w:pPr>
        <w:spacing w:after="100" w:afterAutospacing="1"/>
        <w:jc w:val="center"/>
        <w:rPr>
          <w:b/>
          <w:sz w:val="32"/>
          <w:szCs w:val="32"/>
        </w:rPr>
      </w:pPr>
    </w:p>
    <w:p w14:paraId="149AA0FE" w14:textId="0B1EF30A" w:rsidR="00D90356" w:rsidRDefault="00D90356" w:rsidP="00B66259">
      <w:pPr>
        <w:spacing w:after="100" w:afterAutospacing="1"/>
        <w:jc w:val="center"/>
        <w:rPr>
          <w:b/>
          <w:sz w:val="32"/>
          <w:szCs w:val="32"/>
        </w:rPr>
      </w:pPr>
    </w:p>
    <w:p w14:paraId="3D5E740A" w14:textId="77777777" w:rsidR="00D90356" w:rsidRPr="00FE0527" w:rsidRDefault="00D90356" w:rsidP="00B66259">
      <w:pPr>
        <w:spacing w:after="100" w:afterAutospacing="1"/>
        <w:jc w:val="center"/>
        <w:rPr>
          <w:rFonts w:cs="Arial"/>
          <w:b/>
          <w:sz w:val="32"/>
          <w:szCs w:val="32"/>
        </w:rPr>
      </w:pPr>
    </w:p>
    <w:p w14:paraId="74C26061" w14:textId="77777777" w:rsidR="00B66259" w:rsidRPr="00FE0527" w:rsidRDefault="00B66259" w:rsidP="00D83CB8">
      <w:pPr>
        <w:spacing w:after="100" w:afterAutospacing="1"/>
        <w:rPr>
          <w:rFonts w:cs="Arial"/>
          <w:b/>
          <w:sz w:val="24"/>
          <w:szCs w:val="24"/>
        </w:rPr>
      </w:pPr>
    </w:p>
    <w:p w14:paraId="5FF84F11" w14:textId="77777777" w:rsidR="00FC60C6" w:rsidRDefault="00FC60C6" w:rsidP="000A31AB">
      <w:pPr>
        <w:spacing w:after="100" w:afterAutospacing="1"/>
        <w:rPr>
          <w:rFonts w:cs="Arial"/>
          <w:b/>
          <w:sz w:val="24"/>
          <w:szCs w:val="24"/>
        </w:rPr>
      </w:pPr>
    </w:p>
    <w:p w14:paraId="53FE21B5" w14:textId="77777777" w:rsidR="007B2201" w:rsidRPr="00FE0527" w:rsidRDefault="00D96788" w:rsidP="00FC60C6">
      <w:pPr>
        <w:spacing w:after="100" w:afterAutospacing="1"/>
        <w:jc w:val="center"/>
        <w:rPr>
          <w:rFonts w:cs="Arial"/>
          <w:b/>
          <w:sz w:val="24"/>
          <w:szCs w:val="24"/>
        </w:rPr>
      </w:pPr>
      <w:r w:rsidRPr="00FE0527">
        <w:rPr>
          <w:rFonts w:cs="Arial"/>
          <w:b/>
          <w:sz w:val="24"/>
          <w:szCs w:val="24"/>
        </w:rPr>
        <w:t>Atworth Arboriculture Ltd</w:t>
      </w:r>
      <w:r w:rsidR="007B2201" w:rsidRPr="00FE0527">
        <w:rPr>
          <w:rFonts w:cs="Arial"/>
          <w:b/>
          <w:sz w:val="24"/>
          <w:szCs w:val="24"/>
        </w:rPr>
        <w:t>, 189 Purlpit, Atworth, Wiltshire SN12 8HJ.</w:t>
      </w:r>
    </w:p>
    <w:p w14:paraId="575FF11F" w14:textId="77777777" w:rsidR="007B2201" w:rsidRPr="00FE0527" w:rsidRDefault="007B2201" w:rsidP="00FC60C6">
      <w:pPr>
        <w:spacing w:after="100" w:afterAutospacing="1"/>
        <w:jc w:val="center"/>
        <w:rPr>
          <w:rFonts w:cs="Arial"/>
          <w:b/>
          <w:sz w:val="24"/>
          <w:szCs w:val="24"/>
          <w:lang w:val="en-GB"/>
        </w:rPr>
      </w:pPr>
      <w:r w:rsidRPr="00FE0527">
        <w:rPr>
          <w:rFonts w:cs="Arial"/>
          <w:b/>
          <w:sz w:val="24"/>
          <w:szCs w:val="24"/>
          <w:lang w:val="en-GB"/>
        </w:rPr>
        <w:t>Vincentcainey@yahoo.co.uk</w:t>
      </w:r>
      <w:r w:rsidRPr="00FE0527">
        <w:rPr>
          <w:rFonts w:cs="Arial"/>
          <w:b/>
          <w:sz w:val="24"/>
          <w:szCs w:val="24"/>
          <w:lang w:val="en-GB"/>
        </w:rPr>
        <w:tab/>
        <w:t>01225 708508</w:t>
      </w:r>
      <w:r w:rsidRPr="00FE0527">
        <w:rPr>
          <w:rFonts w:cs="Arial"/>
          <w:b/>
          <w:sz w:val="24"/>
          <w:szCs w:val="24"/>
          <w:lang w:val="en-GB"/>
        </w:rPr>
        <w:tab/>
        <w:t>07970</w:t>
      </w:r>
      <w:r w:rsidR="00CB5EDE" w:rsidRPr="00FE0527">
        <w:rPr>
          <w:rFonts w:cs="Arial"/>
          <w:b/>
          <w:sz w:val="24"/>
          <w:szCs w:val="24"/>
          <w:lang w:val="en-GB"/>
        </w:rPr>
        <w:t xml:space="preserve"> </w:t>
      </w:r>
      <w:r w:rsidRPr="00FE0527">
        <w:rPr>
          <w:rFonts w:cs="Arial"/>
          <w:b/>
          <w:sz w:val="24"/>
          <w:szCs w:val="24"/>
          <w:lang w:val="en-GB"/>
        </w:rPr>
        <w:t>467918</w:t>
      </w:r>
    </w:p>
    <w:p w14:paraId="16B22056" w14:textId="77777777" w:rsidR="007B2201" w:rsidRPr="00344071" w:rsidRDefault="007B2201" w:rsidP="00344071">
      <w:pPr>
        <w:spacing w:after="100" w:afterAutospacing="1"/>
        <w:ind w:firstLine="720"/>
        <w:rPr>
          <w:rFonts w:cs="Arial"/>
          <w:b/>
          <w:u w:val="single"/>
          <w:lang w:val="en-GB"/>
        </w:rPr>
      </w:pPr>
      <w:r w:rsidRPr="00344071">
        <w:rPr>
          <w:rFonts w:cs="Arial"/>
          <w:b/>
          <w:u w:val="single"/>
          <w:lang w:val="en-GB"/>
        </w:rPr>
        <w:lastRenderedPageBreak/>
        <w:t>Instruction</w:t>
      </w:r>
    </w:p>
    <w:p w14:paraId="4A8F3033" w14:textId="4D28DE7D" w:rsidR="007B2201" w:rsidRPr="002B7DFF" w:rsidRDefault="007B2201" w:rsidP="00B66259">
      <w:pPr>
        <w:rPr>
          <w:rFonts w:cs="Arial"/>
        </w:rPr>
      </w:pPr>
      <w:r w:rsidRPr="00FE0527">
        <w:rPr>
          <w:rFonts w:cs="Arial"/>
          <w:b/>
        </w:rPr>
        <w:t>1.0</w:t>
      </w:r>
      <w:r w:rsidRPr="00FE0527">
        <w:rPr>
          <w:rFonts w:cs="Arial"/>
          <w:b/>
        </w:rPr>
        <w:tab/>
        <w:t>Site:</w:t>
      </w:r>
      <w:r w:rsidR="00085E62">
        <w:rPr>
          <w:rFonts w:cs="Arial"/>
        </w:rPr>
        <w:tab/>
      </w:r>
      <w:r w:rsidR="00085E62">
        <w:rPr>
          <w:rFonts w:cs="Arial"/>
        </w:rPr>
        <w:tab/>
      </w:r>
      <w:r w:rsidR="00BE1822">
        <w:rPr>
          <w:rFonts w:cs="Arial"/>
        </w:rPr>
        <w:t>2, Hungerford drive, Reading, RG1 6JA</w:t>
      </w:r>
      <w:r w:rsidR="002B7DFF" w:rsidRPr="002B7DFF">
        <w:rPr>
          <w:rFonts w:cs="Arial"/>
        </w:rPr>
        <w:t>.</w:t>
      </w:r>
    </w:p>
    <w:p w14:paraId="0D065EDC" w14:textId="276971F7" w:rsidR="00370066" w:rsidRPr="00FE0527" w:rsidRDefault="00370066" w:rsidP="00B66259">
      <w:pPr>
        <w:rPr>
          <w:rFonts w:cs="Arial"/>
          <w:b/>
        </w:rPr>
      </w:pPr>
    </w:p>
    <w:p w14:paraId="4871CBB4" w14:textId="77777777" w:rsidR="007B2201" w:rsidRPr="00FE0527" w:rsidRDefault="007B2201" w:rsidP="00B66259">
      <w:pPr>
        <w:ind w:left="720"/>
        <w:rPr>
          <w:rFonts w:cs="Arial"/>
          <w:b/>
        </w:rPr>
      </w:pPr>
    </w:p>
    <w:p w14:paraId="50A0918E" w14:textId="5F262942" w:rsidR="007B2201" w:rsidRPr="00FE0527" w:rsidRDefault="007B2201" w:rsidP="00B66259">
      <w:pPr>
        <w:rPr>
          <w:rFonts w:cs="Arial"/>
        </w:rPr>
      </w:pPr>
      <w:r w:rsidRPr="00FE0527">
        <w:rPr>
          <w:rFonts w:cs="Arial"/>
          <w:b/>
        </w:rPr>
        <w:tab/>
        <w:t>Client:</w:t>
      </w:r>
      <w:r w:rsidR="00D96788" w:rsidRPr="00FE0527">
        <w:rPr>
          <w:rFonts w:cs="Arial"/>
        </w:rPr>
        <w:t xml:space="preserve"> </w:t>
      </w:r>
      <w:r w:rsidR="00085E62">
        <w:rPr>
          <w:rFonts w:cs="Arial"/>
        </w:rPr>
        <w:tab/>
      </w:r>
      <w:r w:rsidR="00085E62">
        <w:rPr>
          <w:rFonts w:cs="Arial"/>
        </w:rPr>
        <w:tab/>
      </w:r>
      <w:r w:rsidR="00585531">
        <w:t>Mr. Zahid</w:t>
      </w:r>
    </w:p>
    <w:p w14:paraId="3AFCD445" w14:textId="77777777" w:rsidR="007B2201" w:rsidRPr="00FE0527" w:rsidRDefault="007B2201" w:rsidP="00B66259">
      <w:pPr>
        <w:rPr>
          <w:rFonts w:cs="Arial"/>
        </w:rPr>
      </w:pPr>
    </w:p>
    <w:p w14:paraId="1068332F" w14:textId="77777777" w:rsidR="007B2201" w:rsidRPr="00FE0527" w:rsidRDefault="008A30BA" w:rsidP="00B66259">
      <w:pPr>
        <w:ind w:left="1440" w:hanging="720"/>
        <w:rPr>
          <w:rFonts w:cs="Arial"/>
        </w:rPr>
      </w:pPr>
      <w:r w:rsidRPr="00FE0527">
        <w:rPr>
          <w:rFonts w:cs="Arial"/>
        </w:rPr>
        <w:t>1</w:t>
      </w:r>
      <w:r w:rsidR="00D96788" w:rsidRPr="00FE0527">
        <w:rPr>
          <w:rFonts w:cs="Arial"/>
        </w:rPr>
        <w:t>.1</w:t>
      </w:r>
      <w:r w:rsidR="00D96788" w:rsidRPr="00FE0527">
        <w:rPr>
          <w:rFonts w:cs="Arial"/>
        </w:rPr>
        <w:tab/>
        <w:t>Atworth Arboriculture Ltd</w:t>
      </w:r>
      <w:r w:rsidR="007B2201" w:rsidRPr="00FE0527">
        <w:rPr>
          <w:rFonts w:cs="Arial"/>
        </w:rPr>
        <w:t xml:space="preserve"> </w:t>
      </w:r>
      <w:r w:rsidR="00370066" w:rsidRPr="00FE0527">
        <w:rPr>
          <w:rFonts w:cs="Arial"/>
        </w:rPr>
        <w:t>was</w:t>
      </w:r>
      <w:r w:rsidR="007B2201" w:rsidRPr="00FE0527">
        <w:rPr>
          <w:rFonts w:cs="Arial"/>
        </w:rPr>
        <w:t xml:space="preserve"> instructed to supply an Arboricultural Method statement </w:t>
      </w:r>
      <w:r w:rsidR="000613FD" w:rsidRPr="00FE0527">
        <w:rPr>
          <w:rFonts w:cs="Arial"/>
        </w:rPr>
        <w:t xml:space="preserve">and Arboricultural Implications Assessment </w:t>
      </w:r>
      <w:r w:rsidR="007B2201" w:rsidRPr="00FE0527">
        <w:rPr>
          <w:rFonts w:cs="Arial"/>
        </w:rPr>
        <w:t>for the proposed development at the site above.</w:t>
      </w:r>
    </w:p>
    <w:p w14:paraId="08805CEE" w14:textId="77777777" w:rsidR="007B2201" w:rsidRPr="00FE0527" w:rsidRDefault="007B2201" w:rsidP="00B66259">
      <w:pPr>
        <w:rPr>
          <w:rFonts w:cs="Arial"/>
        </w:rPr>
      </w:pPr>
    </w:p>
    <w:p w14:paraId="3F79DB8C" w14:textId="77777777" w:rsidR="007B2201" w:rsidRPr="00FE0527" w:rsidRDefault="007B2201" w:rsidP="00B66259">
      <w:pPr>
        <w:rPr>
          <w:rFonts w:cs="Arial"/>
        </w:rPr>
      </w:pPr>
    </w:p>
    <w:p w14:paraId="40E84F78" w14:textId="2E194421" w:rsidR="007B2201" w:rsidRPr="00FE0527" w:rsidRDefault="008A30BA" w:rsidP="00B66259">
      <w:pPr>
        <w:rPr>
          <w:rFonts w:cs="Arial"/>
        </w:rPr>
      </w:pPr>
      <w:r w:rsidRPr="00FE0527">
        <w:rPr>
          <w:rFonts w:cs="Arial"/>
        </w:rPr>
        <w:tab/>
        <w:t>1</w:t>
      </w:r>
      <w:r w:rsidR="002B7DFF">
        <w:rPr>
          <w:rFonts w:cs="Arial"/>
        </w:rPr>
        <w:t>.2</w:t>
      </w:r>
      <w:r w:rsidR="007B2201" w:rsidRPr="00FE0527">
        <w:rPr>
          <w:rFonts w:cs="Arial"/>
        </w:rPr>
        <w:tab/>
        <w:t>Local Planning Authority</w:t>
      </w:r>
      <w:r w:rsidR="000135E1">
        <w:rPr>
          <w:rFonts w:cs="Arial"/>
        </w:rPr>
        <w:t xml:space="preserve"> –</w:t>
      </w:r>
      <w:r w:rsidR="00D83CB8">
        <w:rPr>
          <w:rFonts w:cs="Arial"/>
        </w:rPr>
        <w:t xml:space="preserve"> </w:t>
      </w:r>
      <w:r w:rsidR="00BE1822">
        <w:rPr>
          <w:rFonts w:cs="Arial"/>
        </w:rPr>
        <w:t>Reading Borough</w:t>
      </w:r>
      <w:r w:rsidR="00640F53">
        <w:rPr>
          <w:rFonts w:cs="Arial"/>
        </w:rPr>
        <w:t xml:space="preserve"> Council</w:t>
      </w:r>
    </w:p>
    <w:p w14:paraId="2B3D7E9E" w14:textId="77777777" w:rsidR="007B2201" w:rsidRPr="00FE0527" w:rsidRDefault="007B2201" w:rsidP="00B66259">
      <w:pPr>
        <w:rPr>
          <w:rFonts w:cs="Arial"/>
        </w:rPr>
      </w:pPr>
    </w:p>
    <w:p w14:paraId="712F4CEF" w14:textId="77777777" w:rsidR="008D4E4F" w:rsidRPr="00FE0527" w:rsidRDefault="008D4E4F" w:rsidP="00B66259">
      <w:pPr>
        <w:rPr>
          <w:rFonts w:cs="Arial"/>
        </w:rPr>
      </w:pPr>
    </w:p>
    <w:p w14:paraId="3EA76F5A" w14:textId="77777777" w:rsidR="004B497A" w:rsidRPr="00FE0527" w:rsidRDefault="004B497A" w:rsidP="00B66259">
      <w:pPr>
        <w:rPr>
          <w:rFonts w:cs="Arial"/>
        </w:rPr>
      </w:pPr>
    </w:p>
    <w:p w14:paraId="3867935B" w14:textId="77777777" w:rsidR="007B2201" w:rsidRPr="00344071" w:rsidRDefault="008A30BA" w:rsidP="00B66259">
      <w:pPr>
        <w:pStyle w:val="Header"/>
        <w:tabs>
          <w:tab w:val="clear" w:pos="4153"/>
          <w:tab w:val="clear" w:pos="8306"/>
        </w:tabs>
        <w:ind w:left="720" w:hanging="720"/>
        <w:rPr>
          <w:rFonts w:cs="Arial"/>
          <w:b/>
          <w:u w:val="single"/>
        </w:rPr>
      </w:pPr>
      <w:r w:rsidRPr="00FE0527">
        <w:rPr>
          <w:rStyle w:val="Strong"/>
          <w:rFonts w:cs="Arial"/>
        </w:rPr>
        <w:t>2</w:t>
      </w:r>
      <w:r w:rsidR="007B2201" w:rsidRPr="00FE0527">
        <w:rPr>
          <w:rStyle w:val="Strong"/>
          <w:rFonts w:cs="Arial"/>
        </w:rPr>
        <w:t>.0</w:t>
      </w:r>
      <w:r w:rsidR="007B2201" w:rsidRPr="00FE0527">
        <w:rPr>
          <w:rStyle w:val="Strong"/>
          <w:rFonts w:cs="Arial"/>
        </w:rPr>
        <w:tab/>
      </w:r>
      <w:r w:rsidR="007B2201" w:rsidRPr="00344071">
        <w:rPr>
          <w:rFonts w:cs="Arial"/>
          <w:b/>
          <w:u w:val="single"/>
        </w:rPr>
        <w:t xml:space="preserve">Arboricultural Method Statement Methodology. </w:t>
      </w:r>
    </w:p>
    <w:p w14:paraId="788CE4B8" w14:textId="77777777" w:rsidR="007B2201" w:rsidRPr="00FE0527" w:rsidRDefault="007B2201" w:rsidP="00B66259">
      <w:pPr>
        <w:pStyle w:val="Header"/>
        <w:tabs>
          <w:tab w:val="clear" w:pos="4153"/>
          <w:tab w:val="clear" w:pos="8306"/>
        </w:tabs>
        <w:ind w:left="720" w:hanging="720"/>
        <w:rPr>
          <w:rFonts w:cs="Arial"/>
          <w:b/>
        </w:rPr>
      </w:pPr>
    </w:p>
    <w:p w14:paraId="502F5ECE" w14:textId="77777777" w:rsidR="007B2201" w:rsidRPr="00FE0527" w:rsidRDefault="008A30BA" w:rsidP="00B66259">
      <w:pPr>
        <w:pStyle w:val="Header"/>
        <w:tabs>
          <w:tab w:val="clear" w:pos="4153"/>
          <w:tab w:val="clear" w:pos="8306"/>
        </w:tabs>
        <w:ind w:left="720" w:hanging="720"/>
        <w:rPr>
          <w:rFonts w:cs="Arial"/>
          <w:bCs/>
        </w:rPr>
      </w:pPr>
      <w:r w:rsidRPr="00FE0527">
        <w:rPr>
          <w:rFonts w:cs="Arial"/>
          <w:bCs/>
        </w:rPr>
        <w:t>2</w:t>
      </w:r>
      <w:r w:rsidR="007B2201" w:rsidRPr="00FE0527">
        <w:rPr>
          <w:rFonts w:cs="Arial"/>
          <w:bCs/>
        </w:rPr>
        <w:t>.1.</w:t>
      </w:r>
      <w:r w:rsidR="007B2201" w:rsidRPr="00FE0527">
        <w:rPr>
          <w:rFonts w:cs="Arial"/>
          <w:bCs/>
        </w:rPr>
        <w:tab/>
        <w:t xml:space="preserve">The Arboricultural method statement provides </w:t>
      </w:r>
      <w:proofErr w:type="gramStart"/>
      <w:r w:rsidR="007B2201" w:rsidRPr="00FE0527">
        <w:rPr>
          <w:rFonts w:cs="Arial"/>
          <w:bCs/>
        </w:rPr>
        <w:t>the means by which</w:t>
      </w:r>
      <w:proofErr w:type="gramEnd"/>
      <w:r w:rsidR="007B2201" w:rsidRPr="00FE0527">
        <w:rPr>
          <w:rFonts w:cs="Arial"/>
          <w:bCs/>
        </w:rPr>
        <w:t xml:space="preserve"> areas of construction</w:t>
      </w:r>
      <w:r w:rsidR="00F16B7C" w:rsidRPr="00FE0527">
        <w:rPr>
          <w:rFonts w:cs="Arial"/>
          <w:bCs/>
        </w:rPr>
        <w:t xml:space="preserve"> within</w:t>
      </w:r>
      <w:r w:rsidR="00F1783D" w:rsidRPr="00FE0527">
        <w:rPr>
          <w:rFonts w:cs="Arial"/>
          <w:bCs/>
        </w:rPr>
        <w:t xml:space="preserve"> or near to the Root Protection Area </w:t>
      </w:r>
      <w:r w:rsidR="00F16B7C" w:rsidRPr="00FE0527">
        <w:rPr>
          <w:rFonts w:cs="Arial"/>
          <w:bCs/>
        </w:rPr>
        <w:t>(RPA</w:t>
      </w:r>
      <w:r w:rsidR="00F1783D" w:rsidRPr="00FE0527">
        <w:rPr>
          <w:rFonts w:cs="Arial"/>
          <w:bCs/>
        </w:rPr>
        <w:t>)</w:t>
      </w:r>
      <w:r w:rsidR="009D030C" w:rsidRPr="00FE0527">
        <w:rPr>
          <w:rFonts w:cs="Arial"/>
          <w:bCs/>
        </w:rPr>
        <w:t xml:space="preserve"> of retained trees</w:t>
      </w:r>
      <w:r w:rsidR="007B2201" w:rsidRPr="00FE0527">
        <w:rPr>
          <w:rFonts w:cs="Arial"/>
          <w:bCs/>
        </w:rPr>
        <w:t xml:space="preserve"> can be achieved whilst minimising the impact of construction activity on </w:t>
      </w:r>
      <w:r w:rsidR="000613FD" w:rsidRPr="00FE0527">
        <w:rPr>
          <w:rFonts w:cs="Arial"/>
          <w:bCs/>
        </w:rPr>
        <w:t>nearby trees.</w:t>
      </w:r>
    </w:p>
    <w:p w14:paraId="4454D755" w14:textId="77777777" w:rsidR="00DA3051" w:rsidRPr="00FE0527" w:rsidRDefault="00DA3051" w:rsidP="00B66259">
      <w:pPr>
        <w:pStyle w:val="Header"/>
        <w:tabs>
          <w:tab w:val="clear" w:pos="4153"/>
          <w:tab w:val="clear" w:pos="8306"/>
        </w:tabs>
        <w:ind w:left="720" w:hanging="720"/>
        <w:rPr>
          <w:rFonts w:cs="Arial"/>
          <w:bCs/>
        </w:rPr>
      </w:pPr>
    </w:p>
    <w:p w14:paraId="05D5B133" w14:textId="77777777" w:rsidR="000613FD" w:rsidRPr="00FE0527" w:rsidRDefault="008A30BA" w:rsidP="00B66259">
      <w:pPr>
        <w:pStyle w:val="Header"/>
        <w:tabs>
          <w:tab w:val="clear" w:pos="4153"/>
          <w:tab w:val="clear" w:pos="8306"/>
        </w:tabs>
        <w:ind w:left="720" w:hanging="720"/>
        <w:rPr>
          <w:rFonts w:cs="Arial"/>
          <w:bCs/>
        </w:rPr>
      </w:pPr>
      <w:r w:rsidRPr="00FE0527">
        <w:rPr>
          <w:rFonts w:cs="Arial"/>
          <w:bCs/>
        </w:rPr>
        <w:t>2</w:t>
      </w:r>
      <w:r w:rsidR="00DA3051" w:rsidRPr="00FE0527">
        <w:rPr>
          <w:rFonts w:cs="Arial"/>
          <w:bCs/>
        </w:rPr>
        <w:t>.2</w:t>
      </w:r>
      <w:r w:rsidR="00DA3051" w:rsidRPr="00FE0527">
        <w:rPr>
          <w:rFonts w:cs="Arial"/>
          <w:bCs/>
        </w:rPr>
        <w:tab/>
        <w:t xml:space="preserve">This Statement is written assuming </w:t>
      </w:r>
      <w:r w:rsidRPr="00FE0527">
        <w:rPr>
          <w:rFonts w:cs="Arial"/>
          <w:bCs/>
        </w:rPr>
        <w:t xml:space="preserve">approved Preliminary Management </w:t>
      </w:r>
      <w:r w:rsidR="002C2A3E" w:rsidRPr="00FE0527">
        <w:rPr>
          <w:rFonts w:cs="Arial"/>
          <w:bCs/>
        </w:rPr>
        <w:t>Recommendations</w:t>
      </w:r>
    </w:p>
    <w:p w14:paraId="71FB926B" w14:textId="77777777" w:rsidR="00DA3051" w:rsidRPr="00FE0527" w:rsidRDefault="000613FD" w:rsidP="000613FD">
      <w:pPr>
        <w:pStyle w:val="Header"/>
        <w:tabs>
          <w:tab w:val="clear" w:pos="4153"/>
          <w:tab w:val="clear" w:pos="8306"/>
        </w:tabs>
        <w:ind w:left="720"/>
        <w:rPr>
          <w:rFonts w:cs="Arial"/>
          <w:bCs/>
        </w:rPr>
      </w:pPr>
      <w:r w:rsidRPr="00FE0527">
        <w:rPr>
          <w:rFonts w:cs="Arial"/>
          <w:bCs/>
        </w:rPr>
        <w:t>(if any)</w:t>
      </w:r>
      <w:r w:rsidR="002C2A3E" w:rsidRPr="00FE0527">
        <w:rPr>
          <w:rFonts w:cs="Arial"/>
          <w:bCs/>
        </w:rPr>
        <w:t xml:space="preserve"> </w:t>
      </w:r>
      <w:r w:rsidR="00DA3051" w:rsidRPr="00FE0527">
        <w:rPr>
          <w:rFonts w:cs="Arial"/>
          <w:bCs/>
        </w:rPr>
        <w:t>to trees sta</w:t>
      </w:r>
      <w:r w:rsidRPr="00FE0527">
        <w:rPr>
          <w:rFonts w:cs="Arial"/>
          <w:bCs/>
        </w:rPr>
        <w:t xml:space="preserve">ted in the Tree Schedule Table </w:t>
      </w:r>
      <w:r w:rsidR="00DA3051" w:rsidRPr="00FE0527">
        <w:rPr>
          <w:rFonts w:cs="Arial"/>
          <w:bCs/>
        </w:rPr>
        <w:t xml:space="preserve">have </w:t>
      </w:r>
      <w:r w:rsidR="008A30BA" w:rsidRPr="00FE0527">
        <w:rPr>
          <w:rFonts w:cs="Arial"/>
          <w:bCs/>
        </w:rPr>
        <w:t>since</w:t>
      </w:r>
      <w:r w:rsidR="00DA3051" w:rsidRPr="00FE0527">
        <w:rPr>
          <w:rFonts w:cs="Arial"/>
          <w:bCs/>
        </w:rPr>
        <w:t xml:space="preserve"> been carried out.</w:t>
      </w:r>
    </w:p>
    <w:p w14:paraId="5B2D091B" w14:textId="77777777" w:rsidR="007B2201" w:rsidRPr="00FE0527" w:rsidRDefault="007B2201" w:rsidP="00B66259">
      <w:pPr>
        <w:pStyle w:val="Header"/>
        <w:tabs>
          <w:tab w:val="clear" w:pos="4153"/>
          <w:tab w:val="clear" w:pos="8306"/>
        </w:tabs>
        <w:ind w:left="720" w:hanging="720"/>
        <w:rPr>
          <w:rFonts w:cs="Arial"/>
          <w:bCs/>
        </w:rPr>
      </w:pPr>
    </w:p>
    <w:p w14:paraId="69C342EC" w14:textId="0152AD23" w:rsidR="007B2201" w:rsidRPr="00FE0527" w:rsidRDefault="008A30BA" w:rsidP="00B66259">
      <w:pPr>
        <w:pStyle w:val="Header"/>
        <w:tabs>
          <w:tab w:val="clear" w:pos="4153"/>
          <w:tab w:val="clear" w:pos="8306"/>
        </w:tabs>
        <w:ind w:left="720" w:hanging="720"/>
        <w:rPr>
          <w:rFonts w:cs="Arial"/>
          <w:bCs/>
        </w:rPr>
      </w:pPr>
      <w:r w:rsidRPr="00FE0527">
        <w:rPr>
          <w:rFonts w:cs="Arial"/>
          <w:bCs/>
        </w:rPr>
        <w:t>2</w:t>
      </w:r>
      <w:r w:rsidR="00DA3051" w:rsidRPr="00FE0527">
        <w:rPr>
          <w:rFonts w:cs="Arial"/>
          <w:bCs/>
        </w:rPr>
        <w:t>.3</w:t>
      </w:r>
      <w:r w:rsidR="007B2201" w:rsidRPr="00FE0527">
        <w:rPr>
          <w:rFonts w:cs="Arial"/>
          <w:bCs/>
        </w:rPr>
        <w:tab/>
        <w:t xml:space="preserve">The excavation </w:t>
      </w:r>
      <w:r w:rsidR="003E1A5D" w:rsidRPr="00FE0527">
        <w:rPr>
          <w:rFonts w:cs="Arial"/>
          <w:bCs/>
        </w:rPr>
        <w:t>of foundations for any structure</w:t>
      </w:r>
      <w:r w:rsidR="007B2201" w:rsidRPr="00FE0527">
        <w:rPr>
          <w:rFonts w:cs="Arial"/>
          <w:bCs/>
        </w:rPr>
        <w:t xml:space="preserve"> on sites where trees are present may result in root damage and removal. Where root loss is likely to occur</w:t>
      </w:r>
      <w:r w:rsidR="00BF046E">
        <w:rPr>
          <w:rFonts w:cs="Arial"/>
          <w:bCs/>
        </w:rPr>
        <w:t>,</w:t>
      </w:r>
      <w:r w:rsidR="007B2201" w:rsidRPr="00FE0527">
        <w:rPr>
          <w:rFonts w:cs="Arial"/>
          <w:bCs/>
        </w:rPr>
        <w:t xml:space="preserve"> it is important that a method of construction that minimise</w:t>
      </w:r>
      <w:r w:rsidR="003E1A5D" w:rsidRPr="00FE0527">
        <w:rPr>
          <w:rFonts w:cs="Arial"/>
          <w:bCs/>
        </w:rPr>
        <w:t>s the impact on tree roots is utilised.</w:t>
      </w:r>
    </w:p>
    <w:p w14:paraId="02EB4A14" w14:textId="77777777" w:rsidR="000613FD" w:rsidRPr="00FE0527" w:rsidRDefault="000613FD" w:rsidP="00B66259">
      <w:pPr>
        <w:pStyle w:val="Header"/>
        <w:tabs>
          <w:tab w:val="clear" w:pos="4153"/>
          <w:tab w:val="clear" w:pos="8306"/>
        </w:tabs>
        <w:ind w:left="720" w:hanging="720"/>
        <w:rPr>
          <w:rFonts w:cs="Arial"/>
          <w:bCs/>
        </w:rPr>
      </w:pPr>
    </w:p>
    <w:p w14:paraId="17859BCA" w14:textId="77777777" w:rsidR="007B2201" w:rsidRPr="00FE0527" w:rsidRDefault="008A30BA" w:rsidP="00B66259">
      <w:pPr>
        <w:pStyle w:val="NormalWeb"/>
        <w:spacing w:before="0" w:beforeAutospacing="0"/>
        <w:ind w:left="720" w:hanging="720"/>
        <w:contextualSpacing/>
        <w:rPr>
          <w:rFonts w:ascii="Arial" w:hAnsi="Arial" w:cs="Arial"/>
          <w:sz w:val="20"/>
          <w:szCs w:val="20"/>
        </w:rPr>
      </w:pPr>
      <w:r w:rsidRPr="00FE0527">
        <w:rPr>
          <w:rFonts w:ascii="Arial" w:hAnsi="Arial" w:cs="Arial"/>
          <w:sz w:val="20"/>
          <w:szCs w:val="20"/>
        </w:rPr>
        <w:t>2</w:t>
      </w:r>
      <w:r w:rsidR="00DA3051" w:rsidRPr="00FE0527">
        <w:rPr>
          <w:rFonts w:ascii="Arial" w:hAnsi="Arial" w:cs="Arial"/>
          <w:sz w:val="20"/>
          <w:szCs w:val="20"/>
        </w:rPr>
        <w:t>.4</w:t>
      </w:r>
      <w:r w:rsidR="007B2201" w:rsidRPr="00FE0527">
        <w:rPr>
          <w:rFonts w:ascii="Arial" w:hAnsi="Arial" w:cs="Arial"/>
          <w:sz w:val="20"/>
          <w:szCs w:val="20"/>
        </w:rPr>
        <w:tab/>
        <w:t xml:space="preserve">Copies of this document will be available for inspection on site. </w:t>
      </w:r>
    </w:p>
    <w:p w14:paraId="7BB6428A" w14:textId="77777777" w:rsidR="004B497A" w:rsidRPr="00FE0527" w:rsidRDefault="004B497A" w:rsidP="00B66259">
      <w:pPr>
        <w:pStyle w:val="NormalWeb"/>
        <w:spacing w:before="0" w:beforeAutospacing="0"/>
        <w:ind w:left="720" w:hanging="720"/>
        <w:rPr>
          <w:rFonts w:ascii="Arial" w:hAnsi="Arial" w:cs="Arial"/>
          <w:sz w:val="20"/>
          <w:szCs w:val="20"/>
        </w:rPr>
      </w:pPr>
    </w:p>
    <w:p w14:paraId="1A2394C8" w14:textId="77777777" w:rsidR="007B2201" w:rsidRPr="00FE0527" w:rsidRDefault="008A30BA" w:rsidP="00B66259">
      <w:pPr>
        <w:pStyle w:val="NormalWeb"/>
        <w:spacing w:before="0" w:beforeAutospacing="0"/>
        <w:rPr>
          <w:rFonts w:ascii="Arial" w:hAnsi="Arial" w:cs="Arial"/>
          <w:b/>
          <w:bCs/>
          <w:sz w:val="20"/>
          <w:szCs w:val="20"/>
        </w:rPr>
      </w:pPr>
      <w:r w:rsidRPr="00FE0527">
        <w:rPr>
          <w:rStyle w:val="Strong"/>
          <w:rFonts w:ascii="Arial" w:hAnsi="Arial" w:cs="Arial"/>
          <w:sz w:val="20"/>
          <w:szCs w:val="20"/>
        </w:rPr>
        <w:t>3</w:t>
      </w:r>
      <w:r w:rsidR="007B2201" w:rsidRPr="00FE0527">
        <w:rPr>
          <w:rStyle w:val="Strong"/>
          <w:rFonts w:ascii="Arial" w:hAnsi="Arial" w:cs="Arial"/>
          <w:sz w:val="20"/>
          <w:szCs w:val="20"/>
        </w:rPr>
        <w:t>.0</w:t>
      </w:r>
      <w:r w:rsidR="007B2201" w:rsidRPr="00FE0527">
        <w:rPr>
          <w:rStyle w:val="Strong"/>
          <w:rFonts w:ascii="Arial" w:hAnsi="Arial" w:cs="Arial"/>
          <w:sz w:val="20"/>
          <w:szCs w:val="20"/>
        </w:rPr>
        <w:tab/>
      </w:r>
      <w:r w:rsidR="00DA2B41" w:rsidRPr="00344071">
        <w:rPr>
          <w:rStyle w:val="Strong"/>
          <w:rFonts w:ascii="Arial" w:hAnsi="Arial" w:cs="Arial"/>
          <w:sz w:val="20"/>
          <w:szCs w:val="20"/>
          <w:u w:val="single"/>
        </w:rPr>
        <w:t>Tree Protection Measures</w:t>
      </w:r>
    </w:p>
    <w:p w14:paraId="620F7ED1" w14:textId="5EE7906D" w:rsidR="007B2201" w:rsidRDefault="008A30BA" w:rsidP="00B66259">
      <w:pPr>
        <w:pStyle w:val="NormalWeb"/>
        <w:spacing w:before="0" w:beforeAutospacing="0"/>
        <w:ind w:left="720" w:hanging="720"/>
        <w:rPr>
          <w:rFonts w:ascii="Arial" w:hAnsi="Arial" w:cs="Arial"/>
          <w:sz w:val="20"/>
          <w:szCs w:val="20"/>
        </w:rPr>
      </w:pPr>
      <w:r w:rsidRPr="00FE0527">
        <w:rPr>
          <w:rFonts w:ascii="Arial" w:hAnsi="Arial" w:cs="Arial"/>
          <w:sz w:val="20"/>
          <w:szCs w:val="20"/>
        </w:rPr>
        <w:t>3</w:t>
      </w:r>
      <w:r w:rsidR="007B2201" w:rsidRPr="00FE0527">
        <w:rPr>
          <w:rFonts w:ascii="Arial" w:hAnsi="Arial" w:cs="Arial"/>
          <w:sz w:val="20"/>
          <w:szCs w:val="20"/>
        </w:rPr>
        <w:t>.1</w:t>
      </w:r>
      <w:r w:rsidR="007B2201" w:rsidRPr="00FE0527">
        <w:rPr>
          <w:rFonts w:ascii="Arial" w:hAnsi="Arial" w:cs="Arial"/>
          <w:sz w:val="20"/>
          <w:szCs w:val="20"/>
        </w:rPr>
        <w:tab/>
        <w:t xml:space="preserve">Before the commencement of any works on site, protective fencing will be erected </w:t>
      </w:r>
      <w:r w:rsidR="0044493C" w:rsidRPr="00FE0527">
        <w:rPr>
          <w:rFonts w:ascii="Arial" w:hAnsi="Arial" w:cs="Arial"/>
          <w:sz w:val="20"/>
          <w:szCs w:val="20"/>
        </w:rPr>
        <w:t>as specified by the planning conditions to be imposed.</w:t>
      </w:r>
      <w:r w:rsidR="00DA3051" w:rsidRPr="00FE0527">
        <w:rPr>
          <w:rFonts w:ascii="Arial" w:hAnsi="Arial" w:cs="Arial"/>
          <w:sz w:val="20"/>
          <w:szCs w:val="20"/>
        </w:rPr>
        <w:t xml:space="preserve"> </w:t>
      </w:r>
      <w:r w:rsidR="007B2201" w:rsidRPr="00FE0527">
        <w:rPr>
          <w:rFonts w:ascii="Arial" w:hAnsi="Arial" w:cs="Arial"/>
          <w:sz w:val="20"/>
          <w:szCs w:val="20"/>
        </w:rPr>
        <w:t>The local planning authority will be notified in writing once the fencing is in place.</w:t>
      </w:r>
      <w:r w:rsidR="00F16A8D">
        <w:rPr>
          <w:rFonts w:ascii="Arial" w:hAnsi="Arial" w:cs="Arial"/>
          <w:sz w:val="20"/>
          <w:szCs w:val="20"/>
        </w:rPr>
        <w:t xml:space="preserve"> The position of the fencing is shown on the appended Tree </w:t>
      </w:r>
      <w:r w:rsidR="00640F53">
        <w:rPr>
          <w:rFonts w:ascii="Arial" w:hAnsi="Arial" w:cs="Arial"/>
          <w:sz w:val="20"/>
          <w:szCs w:val="20"/>
        </w:rPr>
        <w:t>Protection Plan (TPP), AA/TPP-</w:t>
      </w:r>
      <w:r w:rsidR="00AF20A9">
        <w:rPr>
          <w:rFonts w:ascii="Arial" w:hAnsi="Arial" w:cs="Arial"/>
          <w:sz w:val="20"/>
          <w:szCs w:val="20"/>
        </w:rPr>
        <w:t>08,02,</w:t>
      </w:r>
      <w:proofErr w:type="gramStart"/>
      <w:r w:rsidR="00AF20A9">
        <w:rPr>
          <w:rFonts w:ascii="Arial" w:hAnsi="Arial" w:cs="Arial"/>
          <w:sz w:val="20"/>
          <w:szCs w:val="20"/>
        </w:rPr>
        <w:t>21</w:t>
      </w:r>
      <w:proofErr w:type="gramEnd"/>
    </w:p>
    <w:p w14:paraId="078100AE" w14:textId="77777777" w:rsidR="00F16A8D" w:rsidRPr="00FE0527" w:rsidRDefault="00F16A8D" w:rsidP="00B66259">
      <w:pPr>
        <w:pStyle w:val="NormalWeb"/>
        <w:spacing w:before="0" w:beforeAutospacing="0"/>
        <w:ind w:left="720" w:hanging="720"/>
        <w:rPr>
          <w:rFonts w:ascii="Arial" w:hAnsi="Arial" w:cs="Arial"/>
          <w:sz w:val="20"/>
          <w:szCs w:val="20"/>
        </w:rPr>
      </w:pPr>
    </w:p>
    <w:p w14:paraId="7B03C423" w14:textId="77777777" w:rsidR="006E74A9" w:rsidRPr="00FE0527" w:rsidRDefault="008A30BA" w:rsidP="00B66259">
      <w:pPr>
        <w:pStyle w:val="NormalWeb"/>
        <w:spacing w:before="0" w:beforeAutospacing="0"/>
        <w:ind w:left="720" w:hanging="720"/>
        <w:rPr>
          <w:rFonts w:ascii="Arial" w:hAnsi="Arial" w:cs="Arial"/>
          <w:sz w:val="20"/>
          <w:szCs w:val="20"/>
        </w:rPr>
      </w:pPr>
      <w:r w:rsidRPr="00FE0527">
        <w:rPr>
          <w:rFonts w:ascii="Arial" w:hAnsi="Arial" w:cs="Arial"/>
          <w:sz w:val="20"/>
          <w:szCs w:val="20"/>
        </w:rPr>
        <w:t>3</w:t>
      </w:r>
      <w:r w:rsidR="006E74A9" w:rsidRPr="00FE0527">
        <w:rPr>
          <w:rFonts w:ascii="Arial" w:hAnsi="Arial" w:cs="Arial"/>
          <w:sz w:val="20"/>
          <w:szCs w:val="20"/>
        </w:rPr>
        <w:t>.2</w:t>
      </w:r>
      <w:r w:rsidR="006E74A9" w:rsidRPr="00FE0527">
        <w:rPr>
          <w:rFonts w:ascii="Arial" w:hAnsi="Arial" w:cs="Arial"/>
          <w:sz w:val="20"/>
          <w:szCs w:val="20"/>
        </w:rPr>
        <w:tab/>
        <w:t>The purpose of the protective fencing is to minimize damage to the tree’s roots and the soil structure surrounding them. Construction activities such as</w:t>
      </w:r>
      <w:r w:rsidR="005B3CE2" w:rsidRPr="00FE0527">
        <w:rPr>
          <w:rFonts w:ascii="Arial" w:hAnsi="Arial" w:cs="Arial"/>
          <w:sz w:val="20"/>
          <w:szCs w:val="20"/>
        </w:rPr>
        <w:t xml:space="preserve"> trenching, changing of levels and the storage of spoil and materials</w:t>
      </w:r>
      <w:r w:rsidR="006E74A9" w:rsidRPr="00FE0527">
        <w:rPr>
          <w:rFonts w:ascii="Arial" w:hAnsi="Arial" w:cs="Arial"/>
          <w:sz w:val="20"/>
          <w:szCs w:val="20"/>
        </w:rPr>
        <w:t xml:space="preserve"> is part</w:t>
      </w:r>
      <w:r w:rsidR="005B3CE2" w:rsidRPr="00FE0527">
        <w:rPr>
          <w:rFonts w:ascii="Arial" w:hAnsi="Arial" w:cs="Arial"/>
          <w:sz w:val="20"/>
          <w:szCs w:val="20"/>
        </w:rPr>
        <w:t>icularly damaging to tree roots, eit</w:t>
      </w:r>
      <w:r w:rsidR="009519E0" w:rsidRPr="00FE0527">
        <w:rPr>
          <w:rFonts w:ascii="Arial" w:hAnsi="Arial" w:cs="Arial"/>
          <w:sz w:val="20"/>
          <w:szCs w:val="20"/>
        </w:rPr>
        <w:t>her directly (by physical damage</w:t>
      </w:r>
      <w:r w:rsidR="005B3CE2" w:rsidRPr="00FE0527">
        <w:rPr>
          <w:rFonts w:ascii="Arial" w:hAnsi="Arial" w:cs="Arial"/>
          <w:sz w:val="20"/>
          <w:szCs w:val="20"/>
        </w:rPr>
        <w:t>) or indirectly (through the destruction of nearby soil structure</w:t>
      </w:r>
      <w:r w:rsidR="000613FD" w:rsidRPr="00FE0527">
        <w:rPr>
          <w:rFonts w:ascii="Arial" w:hAnsi="Arial" w:cs="Arial"/>
          <w:sz w:val="20"/>
          <w:szCs w:val="20"/>
        </w:rPr>
        <w:t xml:space="preserve"> through compaction or ‘capping’</w:t>
      </w:r>
      <w:r w:rsidR="005B1095" w:rsidRPr="00FE0527">
        <w:rPr>
          <w:rFonts w:ascii="Arial" w:hAnsi="Arial" w:cs="Arial"/>
          <w:sz w:val="20"/>
          <w:szCs w:val="20"/>
        </w:rPr>
        <w:t xml:space="preserve"> which inhibits further root function</w:t>
      </w:r>
      <w:r w:rsidR="000613FD" w:rsidRPr="00FE0527">
        <w:rPr>
          <w:rFonts w:ascii="Arial" w:hAnsi="Arial" w:cs="Arial"/>
          <w:sz w:val="20"/>
          <w:szCs w:val="20"/>
        </w:rPr>
        <w:t>)</w:t>
      </w:r>
    </w:p>
    <w:p w14:paraId="5A886401" w14:textId="77777777" w:rsidR="002E5F1E" w:rsidRDefault="008A30BA" w:rsidP="00B66259">
      <w:pPr>
        <w:pStyle w:val="NormalWeb"/>
        <w:spacing w:before="0" w:beforeAutospacing="0"/>
        <w:ind w:left="720" w:hanging="720"/>
        <w:rPr>
          <w:rFonts w:ascii="Arial" w:hAnsi="Arial" w:cs="Arial"/>
          <w:sz w:val="20"/>
          <w:szCs w:val="20"/>
        </w:rPr>
      </w:pPr>
      <w:r w:rsidRPr="00FE0527">
        <w:rPr>
          <w:rFonts w:ascii="Arial" w:hAnsi="Arial" w:cs="Arial"/>
          <w:sz w:val="20"/>
          <w:szCs w:val="20"/>
        </w:rPr>
        <w:t>3</w:t>
      </w:r>
      <w:r w:rsidR="006E74A9" w:rsidRPr="00FE0527">
        <w:rPr>
          <w:rFonts w:ascii="Arial" w:hAnsi="Arial" w:cs="Arial"/>
          <w:sz w:val="20"/>
          <w:szCs w:val="20"/>
        </w:rPr>
        <w:t>.3</w:t>
      </w:r>
      <w:r w:rsidR="007B2201" w:rsidRPr="00FE0527">
        <w:rPr>
          <w:rFonts w:ascii="Arial" w:hAnsi="Arial" w:cs="Arial"/>
          <w:sz w:val="20"/>
          <w:szCs w:val="20"/>
        </w:rPr>
        <w:tab/>
      </w:r>
      <w:r w:rsidR="001B60D1" w:rsidRPr="00FE0527">
        <w:rPr>
          <w:rFonts w:ascii="Arial" w:hAnsi="Arial" w:cs="Arial"/>
          <w:sz w:val="20"/>
          <w:szCs w:val="20"/>
        </w:rPr>
        <w:t xml:space="preserve">The specification of the tree protection fencing is illustrated within BS5837:2012 and is a suitable fencing design which should resist light vehicular impact and be difficult to remove casually. </w:t>
      </w:r>
      <w:r w:rsidR="009A7E92" w:rsidRPr="00FE0527">
        <w:rPr>
          <w:rStyle w:val="Strong"/>
          <w:rFonts w:ascii="Arial" w:hAnsi="Arial" w:cs="Arial"/>
          <w:b w:val="0"/>
          <w:sz w:val="20"/>
          <w:szCs w:val="20"/>
        </w:rPr>
        <w:t xml:space="preserve">The British Standard also provides a </w:t>
      </w:r>
      <w:r w:rsidR="006F7BC9" w:rsidRPr="00FE0527">
        <w:rPr>
          <w:rStyle w:val="Strong"/>
          <w:rFonts w:ascii="Arial" w:hAnsi="Arial" w:cs="Arial"/>
          <w:b w:val="0"/>
          <w:sz w:val="20"/>
          <w:szCs w:val="20"/>
        </w:rPr>
        <w:t>more practical</w:t>
      </w:r>
      <w:r w:rsidR="009A7E92" w:rsidRPr="00FE0527">
        <w:rPr>
          <w:rStyle w:val="Strong"/>
          <w:rFonts w:ascii="Arial" w:hAnsi="Arial" w:cs="Arial"/>
          <w:b w:val="0"/>
          <w:sz w:val="20"/>
          <w:szCs w:val="20"/>
        </w:rPr>
        <w:t xml:space="preserve">, less costly fencing specification which may be suitable for smaller sites. </w:t>
      </w:r>
      <w:r w:rsidR="00E82716" w:rsidRPr="00FE0527">
        <w:rPr>
          <w:rFonts w:ascii="Arial" w:hAnsi="Arial" w:cs="Arial"/>
          <w:sz w:val="20"/>
          <w:szCs w:val="20"/>
        </w:rPr>
        <w:t>See Figure 1</w:t>
      </w:r>
      <w:r w:rsidR="00A94E95" w:rsidRPr="00FE0527">
        <w:rPr>
          <w:rFonts w:ascii="Arial" w:hAnsi="Arial" w:cs="Arial"/>
          <w:sz w:val="20"/>
          <w:szCs w:val="20"/>
        </w:rPr>
        <w:t xml:space="preserve"> </w:t>
      </w:r>
      <w:r w:rsidR="009A7E92" w:rsidRPr="00FE0527">
        <w:rPr>
          <w:rFonts w:ascii="Arial" w:hAnsi="Arial" w:cs="Arial"/>
          <w:sz w:val="20"/>
          <w:szCs w:val="20"/>
        </w:rPr>
        <w:t xml:space="preserve">and 2 </w:t>
      </w:r>
      <w:r w:rsidR="00A94E95" w:rsidRPr="00FE0527">
        <w:rPr>
          <w:rFonts w:ascii="Arial" w:hAnsi="Arial" w:cs="Arial"/>
          <w:sz w:val="20"/>
          <w:szCs w:val="20"/>
        </w:rPr>
        <w:t>below</w:t>
      </w:r>
      <w:r w:rsidR="007B2201" w:rsidRPr="00FE0527">
        <w:rPr>
          <w:rFonts w:ascii="Arial" w:hAnsi="Arial" w:cs="Arial"/>
          <w:sz w:val="20"/>
          <w:szCs w:val="20"/>
        </w:rPr>
        <w:t>, which provides an example of</w:t>
      </w:r>
      <w:r w:rsidR="009A7E92" w:rsidRPr="00FE0527">
        <w:rPr>
          <w:rFonts w:ascii="Arial" w:hAnsi="Arial" w:cs="Arial"/>
          <w:sz w:val="20"/>
          <w:szCs w:val="20"/>
        </w:rPr>
        <w:t xml:space="preserve"> both</w:t>
      </w:r>
      <w:r w:rsidR="007B2201" w:rsidRPr="00FE0527">
        <w:rPr>
          <w:rFonts w:ascii="Arial" w:hAnsi="Arial" w:cs="Arial"/>
          <w:sz w:val="20"/>
          <w:szCs w:val="20"/>
        </w:rPr>
        <w:t xml:space="preserve"> RPA protective fencing</w:t>
      </w:r>
      <w:r w:rsidR="009A7E92" w:rsidRPr="00FE0527">
        <w:rPr>
          <w:rFonts w:ascii="Arial" w:hAnsi="Arial" w:cs="Arial"/>
          <w:sz w:val="20"/>
          <w:szCs w:val="20"/>
        </w:rPr>
        <w:t xml:space="preserve"> specifications</w:t>
      </w:r>
      <w:r w:rsidR="007B2201" w:rsidRPr="00FE0527">
        <w:rPr>
          <w:rFonts w:ascii="Arial" w:hAnsi="Arial" w:cs="Arial"/>
          <w:sz w:val="20"/>
          <w:szCs w:val="20"/>
        </w:rPr>
        <w:t>, in line with BS583</w:t>
      </w:r>
      <w:r w:rsidR="00E82716" w:rsidRPr="00FE0527">
        <w:rPr>
          <w:rFonts w:ascii="Arial" w:hAnsi="Arial" w:cs="Arial"/>
          <w:sz w:val="20"/>
          <w:szCs w:val="20"/>
        </w:rPr>
        <w:t>7:2012</w:t>
      </w:r>
      <w:r w:rsidR="007B2201" w:rsidRPr="00FE0527">
        <w:rPr>
          <w:rFonts w:ascii="Arial" w:hAnsi="Arial" w:cs="Arial"/>
          <w:sz w:val="20"/>
          <w:szCs w:val="20"/>
        </w:rPr>
        <w:t xml:space="preserve">. </w:t>
      </w:r>
    </w:p>
    <w:p w14:paraId="4366F625" w14:textId="050CBFFD" w:rsidR="007B2201" w:rsidRPr="00FE0527" w:rsidRDefault="008A30BA" w:rsidP="00B66259">
      <w:pPr>
        <w:ind w:left="720" w:hanging="720"/>
        <w:rPr>
          <w:rFonts w:cs="Arial"/>
        </w:rPr>
      </w:pPr>
      <w:r w:rsidRPr="00FE0527">
        <w:rPr>
          <w:rFonts w:cs="Arial"/>
        </w:rPr>
        <w:t>3</w:t>
      </w:r>
      <w:r w:rsidR="00405CD4">
        <w:rPr>
          <w:rFonts w:cs="Arial"/>
        </w:rPr>
        <w:t>.</w:t>
      </w:r>
      <w:r w:rsidR="00D83CB8">
        <w:rPr>
          <w:rFonts w:cs="Arial"/>
        </w:rPr>
        <w:t>4</w:t>
      </w:r>
      <w:r w:rsidR="00A94E95" w:rsidRPr="00FE0527">
        <w:rPr>
          <w:rFonts w:cs="Arial"/>
        </w:rPr>
        <w:tab/>
        <w:t>All-</w:t>
      </w:r>
      <w:r w:rsidR="001B60D1" w:rsidRPr="00FE0527">
        <w:rPr>
          <w:rFonts w:cs="Arial"/>
        </w:rPr>
        <w:t>weather notices with the words</w:t>
      </w:r>
      <w:r w:rsidR="002E5F1E" w:rsidRPr="00FE0527">
        <w:rPr>
          <w:rFonts w:cs="Arial"/>
        </w:rPr>
        <w:t xml:space="preserve"> “CONSTRUCTION EXCLUSION ZONE</w:t>
      </w:r>
      <w:r w:rsidR="001B60D1" w:rsidRPr="00FE0527">
        <w:rPr>
          <w:rFonts w:cs="Arial"/>
        </w:rPr>
        <w:t xml:space="preserve"> </w:t>
      </w:r>
      <w:r w:rsidR="002E5F1E" w:rsidRPr="00FE0527">
        <w:rPr>
          <w:rFonts w:cs="Arial"/>
        </w:rPr>
        <w:t>- NO ACCESS</w:t>
      </w:r>
      <w:r w:rsidR="00CE4641" w:rsidRPr="00FE0527">
        <w:rPr>
          <w:rFonts w:cs="Arial"/>
        </w:rPr>
        <w:t xml:space="preserve">” </w:t>
      </w:r>
      <w:r w:rsidR="002E5F1E" w:rsidRPr="00FE0527">
        <w:rPr>
          <w:rFonts w:cs="Arial"/>
        </w:rPr>
        <w:t>should be attached securely t</w:t>
      </w:r>
      <w:r w:rsidR="00CE4641" w:rsidRPr="00FE0527">
        <w:rPr>
          <w:rFonts w:cs="Arial"/>
        </w:rPr>
        <w:t>o the barrier</w:t>
      </w:r>
      <w:r w:rsidR="00A94E95" w:rsidRPr="00FE0527">
        <w:rPr>
          <w:rFonts w:cs="Arial"/>
        </w:rPr>
        <w:t>s</w:t>
      </w:r>
      <w:r w:rsidR="00CE4641" w:rsidRPr="00FE0527">
        <w:rPr>
          <w:rFonts w:cs="Arial"/>
        </w:rPr>
        <w:t xml:space="preserve"> in prominent plac</w:t>
      </w:r>
      <w:r w:rsidR="002E5F1E" w:rsidRPr="00FE0527">
        <w:rPr>
          <w:rFonts w:cs="Arial"/>
        </w:rPr>
        <w:t>es</w:t>
      </w:r>
      <w:r w:rsidR="00CE4641" w:rsidRPr="00FE0527">
        <w:rPr>
          <w:rFonts w:cs="Arial"/>
        </w:rPr>
        <w:t>.</w:t>
      </w:r>
    </w:p>
    <w:p w14:paraId="5FFDB9D6" w14:textId="77777777" w:rsidR="006F7BC9" w:rsidRPr="00FE0527" w:rsidRDefault="006F7BC9" w:rsidP="00B66259">
      <w:pPr>
        <w:ind w:left="720" w:hanging="720"/>
        <w:rPr>
          <w:rFonts w:cs="Arial"/>
        </w:rPr>
      </w:pPr>
    </w:p>
    <w:p w14:paraId="23CF4320" w14:textId="77777777" w:rsidR="007B2201" w:rsidRPr="00FE0527" w:rsidRDefault="007B2201" w:rsidP="00B66259">
      <w:pPr>
        <w:ind w:left="720"/>
        <w:rPr>
          <w:rFonts w:cs="Arial"/>
        </w:rPr>
      </w:pPr>
    </w:p>
    <w:p w14:paraId="614EEA2E" w14:textId="77777777" w:rsidR="00C043B5" w:rsidRPr="00FE0527" w:rsidRDefault="00C043B5" w:rsidP="00B66259">
      <w:pPr>
        <w:ind w:left="720"/>
        <w:rPr>
          <w:rFonts w:cs="Arial"/>
        </w:rPr>
      </w:pPr>
    </w:p>
    <w:p w14:paraId="2B7AD276" w14:textId="77777777" w:rsidR="00C043B5" w:rsidRPr="00FE0527" w:rsidRDefault="00C043B5" w:rsidP="00B66259">
      <w:pPr>
        <w:ind w:left="720"/>
        <w:rPr>
          <w:rFonts w:cs="Arial"/>
        </w:rPr>
      </w:pPr>
    </w:p>
    <w:p w14:paraId="21E8B3FD" w14:textId="77777777" w:rsidR="00E344A5" w:rsidRPr="00FE0527" w:rsidRDefault="00E344A5" w:rsidP="00B66259">
      <w:pPr>
        <w:ind w:left="720"/>
        <w:rPr>
          <w:rFonts w:cs="Arial"/>
        </w:rPr>
      </w:pPr>
    </w:p>
    <w:p w14:paraId="774DB072" w14:textId="77777777" w:rsidR="00E344A5" w:rsidRPr="00FE0527" w:rsidRDefault="00E344A5" w:rsidP="00B66259">
      <w:pPr>
        <w:ind w:left="720"/>
        <w:rPr>
          <w:rFonts w:cs="Arial"/>
        </w:rPr>
      </w:pPr>
    </w:p>
    <w:p w14:paraId="7A7706D0" w14:textId="77777777" w:rsidR="00672C66" w:rsidRPr="00FE0527" w:rsidRDefault="00672C66" w:rsidP="00B66259">
      <w:pPr>
        <w:ind w:firstLine="720"/>
        <w:rPr>
          <w:rFonts w:cs="Arial"/>
          <w:noProof/>
          <w:lang w:val="en-GB" w:eastAsia="zh-TW" w:bidi="he-IL"/>
        </w:rPr>
      </w:pPr>
    </w:p>
    <w:p w14:paraId="434D4E13" w14:textId="77777777" w:rsidR="00BA3A8C" w:rsidRDefault="00BA3A8C" w:rsidP="00B66259">
      <w:pPr>
        <w:ind w:firstLine="720"/>
        <w:rPr>
          <w:rFonts w:cs="Arial"/>
          <w:noProof/>
          <w:lang w:val="en-GB" w:eastAsia="zh-TW" w:bidi="he-IL"/>
        </w:rPr>
      </w:pPr>
    </w:p>
    <w:p w14:paraId="07B91A21" w14:textId="77777777" w:rsidR="007B2201" w:rsidRPr="00FE0527" w:rsidRDefault="007F5520" w:rsidP="00B66259">
      <w:pPr>
        <w:ind w:firstLine="720"/>
        <w:rPr>
          <w:rFonts w:cs="Arial"/>
        </w:rPr>
      </w:pPr>
      <w:r w:rsidRPr="00FE0527">
        <w:rPr>
          <w:rFonts w:cs="Arial"/>
          <w:noProof/>
          <w:lang w:val="en-GB" w:eastAsia="zh-TW" w:bidi="he-IL"/>
        </w:rPr>
        <w:t>Figure 1</w:t>
      </w:r>
      <w:r w:rsidR="009A7E92" w:rsidRPr="00FE0527">
        <w:rPr>
          <w:rFonts w:cs="Arial"/>
          <w:noProof/>
          <w:lang w:val="en-GB" w:eastAsia="zh-TW" w:bidi="he-IL"/>
        </w:rPr>
        <w:t>:</w:t>
      </w:r>
    </w:p>
    <w:p w14:paraId="632C14B1" w14:textId="77777777" w:rsidR="007B2201" w:rsidRPr="00FE0527" w:rsidRDefault="00E82716" w:rsidP="00B66259">
      <w:pPr>
        <w:ind w:left="720"/>
        <w:rPr>
          <w:rFonts w:cs="Arial"/>
          <w:noProof/>
          <w:lang w:val="en-GB" w:eastAsia="zh-TW" w:bidi="he-IL"/>
        </w:rPr>
      </w:pPr>
      <w:r w:rsidRPr="00FE0527">
        <w:rPr>
          <w:rFonts w:cs="Arial"/>
          <w:noProof/>
          <w:lang w:val="en-GB" w:eastAsia="en-GB"/>
        </w:rPr>
        <w:drawing>
          <wp:inline distT="0" distB="0" distL="0" distR="0" wp14:anchorId="2C5A0DFD" wp14:editId="15D77842">
            <wp:extent cx="3950337" cy="37258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908"/>
                    <a:stretch/>
                  </pic:blipFill>
                  <pic:spPr bwMode="auto">
                    <a:xfrm>
                      <a:off x="0" y="0"/>
                      <a:ext cx="3952875" cy="3728233"/>
                    </a:xfrm>
                    <a:prstGeom prst="rect">
                      <a:avLst/>
                    </a:prstGeom>
                    <a:noFill/>
                    <a:ln>
                      <a:noFill/>
                    </a:ln>
                    <a:extLst>
                      <a:ext uri="{53640926-AAD7-44D8-BBD7-CCE9431645EC}">
                        <a14:shadowObscured xmlns:a14="http://schemas.microsoft.com/office/drawing/2010/main"/>
                      </a:ext>
                    </a:extLst>
                  </pic:spPr>
                </pic:pic>
              </a:graphicData>
            </a:graphic>
          </wp:inline>
        </w:drawing>
      </w:r>
    </w:p>
    <w:p w14:paraId="2D22A6B0" w14:textId="77777777" w:rsidR="009A7E92" w:rsidRPr="00FE0527" w:rsidRDefault="009A7E92" w:rsidP="00B66259">
      <w:pPr>
        <w:ind w:left="720"/>
        <w:rPr>
          <w:rFonts w:cs="Arial"/>
          <w:noProof/>
          <w:lang w:val="en-GB" w:eastAsia="zh-TW" w:bidi="he-IL"/>
        </w:rPr>
      </w:pPr>
      <w:r w:rsidRPr="00FE0527">
        <w:rPr>
          <w:rFonts w:cs="Arial"/>
          <w:noProof/>
          <w:lang w:val="en-GB" w:eastAsia="zh-TW" w:bidi="he-IL"/>
        </w:rPr>
        <w:t>Figure 2</w:t>
      </w:r>
      <w:r w:rsidR="00C043B5" w:rsidRPr="00FE0527">
        <w:rPr>
          <w:rFonts w:cs="Arial"/>
          <w:noProof/>
          <w:lang w:val="en-GB" w:eastAsia="zh-TW" w:bidi="he-IL"/>
        </w:rPr>
        <w:t xml:space="preserve"> – suitable specifiation for smaller sites:</w:t>
      </w:r>
    </w:p>
    <w:p w14:paraId="4CC3E679" w14:textId="7B13A8F5" w:rsidR="00CB0641" w:rsidRDefault="00DE6DAC" w:rsidP="00CB0641">
      <w:r>
        <w:t xml:space="preserve">            </w:t>
      </w:r>
      <w:r w:rsidR="009A7E92" w:rsidRPr="00FE0527">
        <w:rPr>
          <w:rFonts w:cs="Arial"/>
          <w:noProof/>
          <w:lang w:val="en-GB" w:eastAsia="en-GB"/>
        </w:rPr>
        <w:drawing>
          <wp:inline distT="0" distB="0" distL="0" distR="0" wp14:anchorId="062D2B2F" wp14:editId="0DDE6E30">
            <wp:extent cx="3350525" cy="36084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58372012-Heras-fencing.JPG"/>
                    <pic:cNvPicPr/>
                  </pic:nvPicPr>
                  <pic:blipFill rotWithShape="1">
                    <a:blip r:embed="rId9">
                      <a:extLst>
                        <a:ext uri="{28A0092B-C50C-407E-A947-70E740481C1C}">
                          <a14:useLocalDpi xmlns:a14="http://schemas.microsoft.com/office/drawing/2010/main" val="0"/>
                        </a:ext>
                      </a:extLst>
                    </a:blip>
                    <a:srcRect t="2399"/>
                    <a:stretch/>
                  </pic:blipFill>
                  <pic:spPr bwMode="auto">
                    <a:xfrm>
                      <a:off x="0" y="0"/>
                      <a:ext cx="3354134" cy="3612309"/>
                    </a:xfrm>
                    <a:prstGeom prst="rect">
                      <a:avLst/>
                    </a:prstGeom>
                    <a:ln>
                      <a:noFill/>
                    </a:ln>
                    <a:extLst>
                      <a:ext uri="{53640926-AAD7-44D8-BBD7-CCE9431645EC}">
                        <a14:shadowObscured xmlns:a14="http://schemas.microsoft.com/office/drawing/2010/main"/>
                      </a:ext>
                    </a:extLst>
                  </pic:spPr>
                </pic:pic>
              </a:graphicData>
            </a:graphic>
          </wp:inline>
        </w:drawing>
      </w:r>
    </w:p>
    <w:p w14:paraId="0F85A633" w14:textId="77777777" w:rsidR="00CB0641" w:rsidRDefault="00CB0641" w:rsidP="00CB0641"/>
    <w:p w14:paraId="2B1290A4" w14:textId="77777777" w:rsidR="00CB0641" w:rsidRDefault="00CB0641" w:rsidP="00CB0641"/>
    <w:p w14:paraId="2561865B" w14:textId="409B86E8" w:rsidR="007B2201" w:rsidRDefault="007B2201" w:rsidP="00B66259">
      <w:pPr>
        <w:ind w:left="720"/>
        <w:rPr>
          <w:rFonts w:cs="Arial"/>
          <w:noProof/>
          <w:lang w:val="en-GB" w:eastAsia="zh-TW" w:bidi="he-IL"/>
        </w:rPr>
      </w:pPr>
    </w:p>
    <w:p w14:paraId="3651A893" w14:textId="77777777" w:rsidR="00684BB1" w:rsidRDefault="00684BB1" w:rsidP="00684BB1">
      <w:pPr>
        <w:spacing w:before="100" w:beforeAutospacing="1" w:after="100" w:afterAutospacing="1"/>
        <w:ind w:left="720" w:hanging="720"/>
        <w:rPr>
          <w:rFonts w:eastAsia="PMingLiU" w:cs="Arial"/>
        </w:rPr>
      </w:pPr>
      <w:r w:rsidRPr="00684BB1">
        <w:rPr>
          <w:rFonts w:eastAsia="PMingLiU" w:cs="Arial"/>
          <w:b/>
          <w:bCs/>
        </w:rPr>
        <w:t>4.0</w:t>
      </w:r>
      <w:r>
        <w:rPr>
          <w:rFonts w:eastAsia="PMingLiU" w:cs="Arial"/>
        </w:rPr>
        <w:tab/>
      </w:r>
      <w:r w:rsidRPr="00684BB1">
        <w:rPr>
          <w:rFonts w:eastAsia="PMingLiU" w:cs="Arial"/>
          <w:b/>
          <w:bCs/>
        </w:rPr>
        <w:t>Ground protection</w:t>
      </w:r>
      <w:r w:rsidRPr="00A46970">
        <w:rPr>
          <w:rFonts w:eastAsia="PMingLiU" w:cs="Arial"/>
        </w:rPr>
        <w:t xml:space="preserve"> </w:t>
      </w:r>
    </w:p>
    <w:p w14:paraId="1D1427CB" w14:textId="109C2CCE" w:rsidR="00684BB1" w:rsidRPr="00A46970" w:rsidRDefault="00684BB1" w:rsidP="00684BB1">
      <w:pPr>
        <w:spacing w:before="100" w:beforeAutospacing="1" w:after="100" w:afterAutospacing="1"/>
        <w:ind w:left="720" w:hanging="720"/>
        <w:rPr>
          <w:rFonts w:eastAsia="PMingLiU" w:cs="Arial"/>
        </w:rPr>
      </w:pPr>
      <w:r>
        <w:rPr>
          <w:rFonts w:eastAsia="PMingLiU" w:cs="Arial"/>
        </w:rPr>
        <w:t>4.1</w:t>
      </w:r>
      <w:r>
        <w:rPr>
          <w:rFonts w:eastAsia="PMingLiU" w:cs="Arial"/>
        </w:rPr>
        <w:tab/>
        <w:t xml:space="preserve">Ground Protection </w:t>
      </w:r>
      <w:r w:rsidRPr="00A46970">
        <w:rPr>
          <w:rFonts w:eastAsia="PMingLiU" w:cs="Arial"/>
        </w:rPr>
        <w:t>measures are to be implemented as access requirements dictate that fencing off the RPA is not appropriate. Ground protection measures which will allow foot traffic access around the footprint without causing soil compaction. Ground protection is</w:t>
      </w:r>
      <w:r>
        <w:rPr>
          <w:rFonts w:eastAsia="PMingLiU" w:cs="Arial"/>
        </w:rPr>
        <w:t xml:space="preserve"> shown as the yellow hatched area on </w:t>
      </w:r>
      <w:r>
        <w:rPr>
          <w:rFonts w:eastAsia="PMingLiU" w:cs="Arial"/>
        </w:rPr>
        <w:lastRenderedPageBreak/>
        <w:t>the appended Tree Protection Plan AA/TPP-08.02.21</w:t>
      </w:r>
      <w:r w:rsidRPr="00A46970">
        <w:rPr>
          <w:rFonts w:eastAsia="PMingLiU" w:cs="Arial"/>
        </w:rPr>
        <w:t xml:space="preserve"> to be laid to the specification of a 100mm deep layer of woodchip laid on top of a geotextile membrane with side abutted scaffold boards laid on top to form a compressible layer suitable for foot traffic and pedestrian operated plant not exceeding 2t.</w:t>
      </w:r>
    </w:p>
    <w:p w14:paraId="5200D410" w14:textId="04D44DD9" w:rsidR="00CB0641" w:rsidRDefault="00CB0641" w:rsidP="00684BB1">
      <w:pPr>
        <w:rPr>
          <w:rFonts w:cs="Arial"/>
          <w:noProof/>
          <w:lang w:val="en-GB" w:eastAsia="zh-TW" w:bidi="he-IL"/>
        </w:rPr>
      </w:pPr>
    </w:p>
    <w:p w14:paraId="5FBB1DC0" w14:textId="28713720" w:rsidR="00CB0641" w:rsidRDefault="00CB0641" w:rsidP="00B66259">
      <w:pPr>
        <w:ind w:left="720"/>
        <w:rPr>
          <w:rFonts w:cs="Arial"/>
          <w:noProof/>
          <w:lang w:val="en-GB" w:eastAsia="zh-TW" w:bidi="he-IL"/>
        </w:rPr>
      </w:pPr>
    </w:p>
    <w:p w14:paraId="1A5CA171" w14:textId="77777777" w:rsidR="00CB0641" w:rsidRPr="00FE0527" w:rsidRDefault="00CB0641" w:rsidP="00B66259">
      <w:pPr>
        <w:ind w:left="720"/>
        <w:rPr>
          <w:rFonts w:cs="Arial"/>
          <w:noProof/>
          <w:lang w:val="en-GB" w:eastAsia="zh-TW" w:bidi="he-IL"/>
        </w:rPr>
      </w:pPr>
    </w:p>
    <w:p w14:paraId="296C116C" w14:textId="77777777" w:rsidR="009A7E92" w:rsidRPr="00FE0527" w:rsidRDefault="009A7E92" w:rsidP="00B66259">
      <w:pPr>
        <w:ind w:left="720"/>
        <w:rPr>
          <w:rFonts w:cs="Arial"/>
          <w:noProof/>
          <w:lang w:val="en-GB" w:eastAsia="zh-TW" w:bidi="he-IL"/>
        </w:rPr>
      </w:pPr>
    </w:p>
    <w:p w14:paraId="31E53733" w14:textId="77777777" w:rsidR="009A7E92" w:rsidRDefault="009A7E92" w:rsidP="00B66259">
      <w:pPr>
        <w:ind w:left="720" w:hanging="720"/>
        <w:rPr>
          <w:rFonts w:cs="Arial"/>
        </w:rPr>
      </w:pPr>
    </w:p>
    <w:p w14:paraId="418366A2" w14:textId="77777777" w:rsidR="00A46970" w:rsidRDefault="00A46970" w:rsidP="00B66259">
      <w:pPr>
        <w:ind w:left="720" w:hanging="720"/>
        <w:rPr>
          <w:rFonts w:cs="Arial"/>
        </w:rPr>
      </w:pPr>
    </w:p>
    <w:p w14:paraId="69053D26" w14:textId="77777777" w:rsidR="00A46970" w:rsidRPr="00FE0527" w:rsidRDefault="00A46970" w:rsidP="00B66259">
      <w:pPr>
        <w:ind w:left="720" w:hanging="720"/>
        <w:rPr>
          <w:rFonts w:cs="Arial"/>
        </w:rPr>
      </w:pPr>
    </w:p>
    <w:p w14:paraId="0907D504" w14:textId="77777777" w:rsidR="00036F72" w:rsidRPr="00FE0527" w:rsidRDefault="00DA2B41" w:rsidP="00B66259">
      <w:pPr>
        <w:ind w:left="720" w:hanging="720"/>
        <w:rPr>
          <w:rFonts w:cs="Arial"/>
        </w:rPr>
      </w:pPr>
      <w:r w:rsidRPr="00FE0527">
        <w:rPr>
          <w:rFonts w:cs="Arial"/>
        </w:rPr>
        <w:tab/>
      </w:r>
    </w:p>
    <w:p w14:paraId="0C83B7BF" w14:textId="209819C4" w:rsidR="00036F72" w:rsidRDefault="00DD0FEC" w:rsidP="00A46970">
      <w:pPr>
        <w:rPr>
          <w:u w:val="single"/>
        </w:rPr>
      </w:pPr>
      <w:r>
        <w:t>5</w:t>
      </w:r>
      <w:r w:rsidR="00B06F1C">
        <w:t>.0</w:t>
      </w:r>
      <w:r w:rsidR="00B06F1C">
        <w:tab/>
      </w:r>
      <w:r w:rsidR="00B06F1C" w:rsidRPr="00344071">
        <w:rPr>
          <w:u w:val="single"/>
        </w:rPr>
        <w:t>Works within RPA.</w:t>
      </w:r>
    </w:p>
    <w:p w14:paraId="5E3D4AEB" w14:textId="706FF023" w:rsidR="00EC64F5" w:rsidRDefault="00EC64F5" w:rsidP="00A46970">
      <w:pPr>
        <w:rPr>
          <w:u w:val="single"/>
        </w:rPr>
      </w:pPr>
    </w:p>
    <w:p w14:paraId="115C5598" w14:textId="58318336" w:rsidR="00EC64F5" w:rsidRDefault="00DD0FEC" w:rsidP="00E17A4D">
      <w:pPr>
        <w:ind w:left="720" w:hanging="720"/>
      </w:pPr>
      <w:r>
        <w:t>5</w:t>
      </w:r>
      <w:r w:rsidR="00EC64F5">
        <w:t>.1</w:t>
      </w:r>
      <w:r w:rsidR="00EC64F5">
        <w:tab/>
      </w:r>
      <w:r w:rsidR="00684BB1">
        <w:t>No works are to take place in the RPA of any tree.</w:t>
      </w:r>
    </w:p>
    <w:p w14:paraId="495C543A" w14:textId="7617FE92" w:rsidR="00CB337F" w:rsidRDefault="00CB337F" w:rsidP="00E17A4D">
      <w:pPr>
        <w:ind w:left="720" w:hanging="720"/>
      </w:pPr>
    </w:p>
    <w:p w14:paraId="169B1AA7" w14:textId="146DED33" w:rsidR="00CB337F" w:rsidRPr="00684BB1" w:rsidRDefault="00CB337F" w:rsidP="00CB337F">
      <w:pPr>
        <w:ind w:left="720" w:hanging="720"/>
        <w:rPr>
          <w:rFonts w:cs="Arial"/>
          <w:bCs/>
          <w:iCs/>
          <w:lang w:val="en-GB"/>
        </w:rPr>
      </w:pPr>
      <w:r>
        <w:rPr>
          <w:rFonts w:cs="Arial"/>
          <w:bCs/>
          <w:iCs/>
          <w:lang w:val="en-GB"/>
        </w:rPr>
        <w:t>5.2</w:t>
      </w:r>
      <w:r w:rsidRPr="003304E1">
        <w:rPr>
          <w:rFonts w:cs="Arial"/>
          <w:bCs/>
          <w:iCs/>
          <w:lang w:val="en-GB"/>
        </w:rPr>
        <w:tab/>
      </w:r>
      <w:r w:rsidR="00684BB1">
        <w:rPr>
          <w:rFonts w:cs="Arial"/>
          <w:bCs/>
          <w:iCs/>
          <w:lang w:val="en-GB"/>
        </w:rPr>
        <w:t>Existing roots may be found during building works as 2 Leylandii trees have been removed, one of a diameter of approximately 420mm. The position is shown on the appended TPP.</w:t>
      </w:r>
    </w:p>
    <w:p w14:paraId="575A41F2" w14:textId="77777777" w:rsidR="00CB337F" w:rsidRPr="003304E1" w:rsidRDefault="00CB337F" w:rsidP="00CB337F">
      <w:pPr>
        <w:rPr>
          <w:rFonts w:cs="Arial"/>
          <w:bCs/>
          <w:iCs/>
          <w:lang w:val="en-GB"/>
        </w:rPr>
      </w:pPr>
    </w:p>
    <w:p w14:paraId="2275588B" w14:textId="0D25BA97" w:rsidR="005B02A9" w:rsidRDefault="005B02A9" w:rsidP="00E17A4D">
      <w:pPr>
        <w:ind w:left="720" w:hanging="720"/>
      </w:pPr>
    </w:p>
    <w:p w14:paraId="5916FF15" w14:textId="7D8E4043" w:rsidR="00D40C8A" w:rsidRPr="00684BB1" w:rsidRDefault="00D40C8A" w:rsidP="00684BB1"/>
    <w:p w14:paraId="6244B8B8" w14:textId="77777777" w:rsidR="00FE0527" w:rsidRPr="00FE0527" w:rsidRDefault="00FE0527" w:rsidP="00B66259">
      <w:pPr>
        <w:ind w:left="720" w:hanging="720"/>
        <w:rPr>
          <w:rFonts w:cs="Arial"/>
        </w:rPr>
      </w:pPr>
    </w:p>
    <w:p w14:paraId="016F60DC" w14:textId="77777777" w:rsidR="00C043B5" w:rsidRPr="00FE0527" w:rsidRDefault="00C043B5" w:rsidP="00D40C8A">
      <w:pPr>
        <w:ind w:firstLine="720"/>
        <w:rPr>
          <w:rFonts w:cs="Arial"/>
          <w:b/>
          <w:u w:val="single"/>
          <w:lang w:val="en-GB"/>
        </w:rPr>
      </w:pPr>
      <w:r w:rsidRPr="00FE0527">
        <w:rPr>
          <w:rFonts w:cs="Arial"/>
          <w:b/>
          <w:u w:val="single"/>
          <w:lang w:val="en-GB"/>
        </w:rPr>
        <w:t>Arboricultural Implications Assessment (AIA)</w:t>
      </w:r>
    </w:p>
    <w:p w14:paraId="28E38E9F" w14:textId="77777777" w:rsidR="00C043B5" w:rsidRPr="00FE0527" w:rsidRDefault="00C043B5" w:rsidP="00C043B5">
      <w:pPr>
        <w:rPr>
          <w:rFonts w:cs="Arial"/>
          <w:b/>
          <w:u w:val="single"/>
          <w:lang w:val="en-GB"/>
        </w:rPr>
      </w:pPr>
    </w:p>
    <w:p w14:paraId="3CE3342B" w14:textId="2719D56D" w:rsidR="00E344A5" w:rsidRPr="00FE0527" w:rsidRDefault="00DD0FEC" w:rsidP="00C043B5">
      <w:pPr>
        <w:rPr>
          <w:rFonts w:cs="Arial"/>
          <w:b/>
          <w:u w:val="single"/>
          <w:lang w:val="en-GB"/>
        </w:rPr>
      </w:pPr>
      <w:r>
        <w:rPr>
          <w:rFonts w:cs="Arial"/>
          <w:b/>
          <w:lang w:val="en-GB"/>
        </w:rPr>
        <w:t>6</w:t>
      </w:r>
      <w:r w:rsidR="00D40C8A" w:rsidRPr="00FE0527">
        <w:rPr>
          <w:rFonts w:cs="Arial"/>
          <w:b/>
          <w:lang w:val="en-GB"/>
        </w:rPr>
        <w:t>.0</w:t>
      </w:r>
      <w:r w:rsidR="00D40C8A" w:rsidRPr="00FE0527">
        <w:rPr>
          <w:rFonts w:cs="Arial"/>
          <w:b/>
          <w:lang w:val="en-GB"/>
        </w:rPr>
        <w:tab/>
      </w:r>
      <w:r w:rsidR="00C043B5" w:rsidRPr="00FE0527">
        <w:rPr>
          <w:rFonts w:cs="Arial"/>
          <w:b/>
          <w:u w:val="single"/>
          <w:lang w:val="en-GB"/>
        </w:rPr>
        <w:t>Above Ground Constraints</w:t>
      </w:r>
    </w:p>
    <w:p w14:paraId="735522C2" w14:textId="77777777" w:rsidR="00E344A5" w:rsidRPr="00FE0527" w:rsidRDefault="00E344A5" w:rsidP="00C043B5">
      <w:pPr>
        <w:rPr>
          <w:rFonts w:cs="Arial"/>
          <w:b/>
          <w:u w:val="single"/>
          <w:lang w:val="en-GB"/>
        </w:rPr>
      </w:pPr>
    </w:p>
    <w:p w14:paraId="2423596D" w14:textId="77526BDA" w:rsidR="00C043B5" w:rsidRPr="00FE0527" w:rsidRDefault="00DD0FEC" w:rsidP="00C043B5">
      <w:pPr>
        <w:rPr>
          <w:rFonts w:cs="Arial"/>
          <w:u w:val="single"/>
          <w:lang w:val="en-GB"/>
        </w:rPr>
      </w:pPr>
      <w:r>
        <w:rPr>
          <w:rFonts w:cs="Arial"/>
          <w:lang w:val="en-GB"/>
        </w:rPr>
        <w:t>6</w:t>
      </w:r>
      <w:r w:rsidR="00C043B5" w:rsidRPr="00FE0527">
        <w:rPr>
          <w:rFonts w:cs="Arial"/>
          <w:lang w:val="en-GB"/>
        </w:rPr>
        <w:t>.1</w:t>
      </w:r>
      <w:r w:rsidR="00C043B5" w:rsidRPr="00FE0527">
        <w:rPr>
          <w:rFonts w:cs="Arial"/>
          <w:lang w:val="en-GB"/>
        </w:rPr>
        <w:tab/>
      </w:r>
      <w:r w:rsidR="00C043B5" w:rsidRPr="00FE0527">
        <w:rPr>
          <w:rFonts w:cs="Arial"/>
          <w:u w:val="single"/>
          <w:lang w:val="en-GB"/>
        </w:rPr>
        <w:t>Effects of new buildings on amenity value on or near the site</w:t>
      </w:r>
    </w:p>
    <w:p w14:paraId="4959A3BD" w14:textId="5AB6D4D4" w:rsidR="007F5637" w:rsidRDefault="000944CD" w:rsidP="00335CB7">
      <w:pPr>
        <w:ind w:left="720"/>
        <w:rPr>
          <w:rFonts w:cs="Arial"/>
          <w:lang w:val="en-GB"/>
        </w:rPr>
      </w:pPr>
      <w:r>
        <w:rPr>
          <w:rFonts w:cs="Arial"/>
          <w:lang w:val="en-GB"/>
        </w:rPr>
        <w:t xml:space="preserve">The proposed development is on the </w:t>
      </w:r>
      <w:r w:rsidR="00B00F30">
        <w:rPr>
          <w:rFonts w:cs="Arial"/>
          <w:lang w:val="en-GB"/>
        </w:rPr>
        <w:t xml:space="preserve">footprint of </w:t>
      </w:r>
      <w:r w:rsidR="00684BB1">
        <w:rPr>
          <w:rFonts w:cs="Arial"/>
          <w:lang w:val="en-GB"/>
        </w:rPr>
        <w:t>3 existing outbuildings, a summer house and 2 sheds.</w:t>
      </w:r>
      <w:r w:rsidR="00824664">
        <w:rPr>
          <w:rFonts w:cs="Arial"/>
          <w:lang w:val="en-GB"/>
        </w:rPr>
        <w:t xml:space="preserve"> The proposed development will be screened from the neighbouring property, 1, Hungerford drive by the 2 trees</w:t>
      </w:r>
      <w:r w:rsidR="00684BB1">
        <w:rPr>
          <w:rFonts w:cs="Arial"/>
          <w:lang w:val="en-GB"/>
        </w:rPr>
        <w:t xml:space="preserve"> </w:t>
      </w:r>
      <w:r w:rsidR="00B00F30">
        <w:rPr>
          <w:rFonts w:cs="Arial"/>
          <w:lang w:val="en-GB"/>
        </w:rPr>
        <w:t xml:space="preserve">and should have no </w:t>
      </w:r>
      <w:r w:rsidR="00824664">
        <w:rPr>
          <w:rFonts w:cs="Arial"/>
          <w:lang w:val="en-GB"/>
        </w:rPr>
        <w:t>e</w:t>
      </w:r>
      <w:r w:rsidR="00B00F30">
        <w:rPr>
          <w:rFonts w:cs="Arial"/>
          <w:lang w:val="en-GB"/>
        </w:rPr>
        <w:t>ffect on the amenity value.</w:t>
      </w:r>
    </w:p>
    <w:p w14:paraId="20520DEE" w14:textId="77777777" w:rsidR="00891941" w:rsidRPr="00FE0527" w:rsidRDefault="00891941" w:rsidP="0007475B">
      <w:pPr>
        <w:ind w:left="720"/>
        <w:rPr>
          <w:rFonts w:cs="Arial"/>
          <w:lang w:val="en-GB"/>
        </w:rPr>
      </w:pPr>
    </w:p>
    <w:p w14:paraId="00209AD3" w14:textId="198FCB32" w:rsidR="00C043B5" w:rsidRDefault="00DD0FEC" w:rsidP="00C043B5">
      <w:pPr>
        <w:rPr>
          <w:rFonts w:cs="Arial"/>
          <w:u w:val="single"/>
          <w:lang w:val="en-GB"/>
        </w:rPr>
      </w:pPr>
      <w:r>
        <w:rPr>
          <w:rFonts w:cs="Arial"/>
          <w:lang w:val="en-GB"/>
        </w:rPr>
        <w:t>6</w:t>
      </w:r>
      <w:r w:rsidR="00C043B5" w:rsidRPr="00FE0527">
        <w:rPr>
          <w:rFonts w:cs="Arial"/>
          <w:lang w:val="en-GB"/>
        </w:rPr>
        <w:t>.2</w:t>
      </w:r>
      <w:r w:rsidR="00C043B5" w:rsidRPr="00FE0527">
        <w:rPr>
          <w:rFonts w:cs="Arial"/>
          <w:lang w:val="en-GB"/>
        </w:rPr>
        <w:tab/>
      </w:r>
      <w:r w:rsidR="00C043B5" w:rsidRPr="00FE0527">
        <w:rPr>
          <w:rFonts w:cs="Arial"/>
          <w:u w:val="single"/>
          <w:lang w:val="en-GB"/>
        </w:rPr>
        <w:t xml:space="preserve">Pruning and felling </w:t>
      </w:r>
      <w:r w:rsidR="00824664" w:rsidRPr="00FE0527">
        <w:rPr>
          <w:rFonts w:cs="Arial"/>
          <w:u w:val="single"/>
          <w:lang w:val="en-GB"/>
        </w:rPr>
        <w:t>works.</w:t>
      </w:r>
      <w:r w:rsidR="00C043B5" w:rsidRPr="00FE0527">
        <w:rPr>
          <w:rFonts w:cs="Arial"/>
          <w:u w:val="single"/>
          <w:lang w:val="en-GB"/>
        </w:rPr>
        <w:t xml:space="preserve"> </w:t>
      </w:r>
    </w:p>
    <w:p w14:paraId="3B41F05F" w14:textId="76CDD800" w:rsidR="00CD6C1E" w:rsidRPr="00FE0527" w:rsidRDefault="00824664" w:rsidP="00C043B5">
      <w:pPr>
        <w:rPr>
          <w:rFonts w:cs="Arial"/>
          <w:lang w:val="en-GB"/>
        </w:rPr>
      </w:pPr>
      <w:r>
        <w:rPr>
          <w:rFonts w:cs="Arial"/>
          <w:lang w:val="en-GB"/>
        </w:rPr>
        <w:tab/>
        <w:t>No pruning or felling of existing trees is required to facilitate development.</w:t>
      </w:r>
    </w:p>
    <w:p w14:paraId="6BAF327E" w14:textId="29040FB5" w:rsidR="00C043B5" w:rsidRDefault="00DD0FEC" w:rsidP="00C043B5">
      <w:pPr>
        <w:rPr>
          <w:rFonts w:cs="Arial"/>
          <w:b/>
          <w:u w:val="single"/>
          <w:lang w:val="en-GB"/>
        </w:rPr>
      </w:pPr>
      <w:r>
        <w:rPr>
          <w:rFonts w:cs="Arial"/>
          <w:b/>
          <w:lang w:val="en-GB"/>
        </w:rPr>
        <w:t>7</w:t>
      </w:r>
      <w:r w:rsidR="00C043B5" w:rsidRPr="00FE0527">
        <w:rPr>
          <w:rFonts w:cs="Arial"/>
          <w:b/>
          <w:lang w:val="en-GB"/>
        </w:rPr>
        <w:t>.0</w:t>
      </w:r>
      <w:r w:rsidR="00D40C8A" w:rsidRPr="00FE0527">
        <w:rPr>
          <w:rFonts w:cs="Arial"/>
          <w:b/>
          <w:lang w:val="en-GB"/>
        </w:rPr>
        <w:tab/>
      </w:r>
      <w:r w:rsidR="00C043B5" w:rsidRPr="00FE0527">
        <w:rPr>
          <w:rFonts w:cs="Arial"/>
          <w:b/>
          <w:u w:val="single"/>
          <w:lang w:val="en-GB"/>
        </w:rPr>
        <w:t>Below Ground Constraints</w:t>
      </w:r>
    </w:p>
    <w:p w14:paraId="0F6A5BBE" w14:textId="7E4E4E4D" w:rsidR="000158AE" w:rsidRDefault="000158AE" w:rsidP="00C043B5">
      <w:pPr>
        <w:rPr>
          <w:rFonts w:cs="Arial"/>
          <w:b/>
          <w:u w:val="single"/>
          <w:lang w:val="en-GB"/>
        </w:rPr>
      </w:pPr>
    </w:p>
    <w:p w14:paraId="1D1EEEB7" w14:textId="4146F520" w:rsidR="000158AE" w:rsidRPr="000158AE" w:rsidRDefault="000158AE" w:rsidP="00C043B5">
      <w:pPr>
        <w:rPr>
          <w:rFonts w:cs="Arial"/>
          <w:bCs/>
          <w:lang w:val="en-GB"/>
        </w:rPr>
      </w:pPr>
      <w:r>
        <w:rPr>
          <w:rFonts w:cs="Arial"/>
          <w:bCs/>
          <w:lang w:val="en-GB"/>
        </w:rPr>
        <w:tab/>
        <w:t>No Services are to be routed through the RPA of any tree.</w:t>
      </w:r>
    </w:p>
    <w:p w14:paraId="3B30FEA4" w14:textId="77777777" w:rsidR="00E344A5" w:rsidRPr="00FE0527" w:rsidRDefault="00E344A5" w:rsidP="00C043B5">
      <w:pPr>
        <w:rPr>
          <w:rFonts w:cs="Arial"/>
          <w:lang w:val="en-GB"/>
        </w:rPr>
      </w:pPr>
    </w:p>
    <w:p w14:paraId="7E7E3F0E" w14:textId="77777777" w:rsidR="00926C76" w:rsidRPr="00FE0527" w:rsidRDefault="00926C76" w:rsidP="00B66259">
      <w:pPr>
        <w:ind w:left="720" w:hanging="720"/>
        <w:rPr>
          <w:rFonts w:cs="Arial"/>
          <w:bCs/>
          <w:iCs/>
          <w:lang w:val="en-GB"/>
        </w:rPr>
      </w:pPr>
    </w:p>
    <w:p w14:paraId="4C45F2FF" w14:textId="77777777" w:rsidR="00080604" w:rsidRPr="00FE0527" w:rsidRDefault="00080604" w:rsidP="00B66259">
      <w:pPr>
        <w:rPr>
          <w:rFonts w:cs="Arial"/>
          <w:b/>
          <w:bCs/>
        </w:rPr>
      </w:pPr>
    </w:p>
    <w:p w14:paraId="328804AB" w14:textId="395AFFAA" w:rsidR="007B2201" w:rsidRPr="00FE0527" w:rsidRDefault="00891941" w:rsidP="00B66259">
      <w:pPr>
        <w:rPr>
          <w:rStyle w:val="Strong"/>
          <w:rFonts w:cs="Arial"/>
        </w:rPr>
      </w:pPr>
      <w:r>
        <w:rPr>
          <w:rFonts w:cs="Arial"/>
          <w:b/>
          <w:bCs/>
        </w:rPr>
        <w:t>7</w:t>
      </w:r>
      <w:r w:rsidR="00F16B7C" w:rsidRPr="00FE0527">
        <w:rPr>
          <w:rFonts w:cs="Arial"/>
          <w:b/>
          <w:bCs/>
        </w:rPr>
        <w:t>.0</w:t>
      </w:r>
      <w:r w:rsidR="00F16B7C" w:rsidRPr="00FE0527">
        <w:rPr>
          <w:rFonts w:cs="Arial"/>
          <w:b/>
          <w:bCs/>
        </w:rPr>
        <w:tab/>
      </w:r>
      <w:r w:rsidR="000339FD" w:rsidRPr="00FE0527">
        <w:rPr>
          <w:rStyle w:val="Strong"/>
          <w:rFonts w:cs="Arial"/>
          <w:u w:val="single"/>
        </w:rPr>
        <w:t>Precautionary Measures</w:t>
      </w:r>
    </w:p>
    <w:p w14:paraId="2727DA68" w14:textId="77777777" w:rsidR="000339FD" w:rsidRPr="00FE0527" w:rsidRDefault="00716071" w:rsidP="00B66259">
      <w:pPr>
        <w:rPr>
          <w:rFonts w:cs="Arial"/>
          <w:bCs/>
          <w:iCs/>
          <w:lang w:val="en-GB"/>
        </w:rPr>
      </w:pPr>
      <w:r w:rsidRPr="00FE0527">
        <w:rPr>
          <w:rStyle w:val="Strong"/>
          <w:rFonts w:cs="Arial"/>
          <w:b w:val="0"/>
        </w:rPr>
        <w:tab/>
      </w:r>
    </w:p>
    <w:p w14:paraId="3EF289CB" w14:textId="1CB30450" w:rsidR="000339FD" w:rsidRPr="00FE0527" w:rsidRDefault="00891941" w:rsidP="00B66259">
      <w:pPr>
        <w:ind w:left="720" w:hanging="720"/>
        <w:rPr>
          <w:rFonts w:cs="Arial"/>
          <w:bCs/>
          <w:iCs/>
          <w:lang w:val="en-GB"/>
        </w:rPr>
      </w:pPr>
      <w:r>
        <w:rPr>
          <w:rFonts w:cs="Arial"/>
          <w:bCs/>
          <w:iCs/>
          <w:lang w:val="en-GB"/>
        </w:rPr>
        <w:t>7</w:t>
      </w:r>
      <w:r w:rsidR="00F02AE4" w:rsidRPr="00FE0527">
        <w:rPr>
          <w:rFonts w:cs="Arial"/>
          <w:bCs/>
          <w:iCs/>
          <w:lang w:val="en-GB"/>
        </w:rPr>
        <w:t>.1</w:t>
      </w:r>
      <w:r w:rsidR="00F02AE4" w:rsidRPr="00FE0527">
        <w:rPr>
          <w:rFonts w:cs="Arial"/>
          <w:bCs/>
          <w:iCs/>
          <w:lang w:val="en-GB"/>
        </w:rPr>
        <w:tab/>
        <w:t xml:space="preserve">It should </w:t>
      </w:r>
      <w:r w:rsidR="000339FD" w:rsidRPr="00FE0527">
        <w:rPr>
          <w:rFonts w:cs="Arial"/>
          <w:bCs/>
          <w:iCs/>
          <w:lang w:val="en-GB"/>
        </w:rPr>
        <w:t>be the arboriculturist’s duty to monitor site works</w:t>
      </w:r>
      <w:r w:rsidR="004B497A" w:rsidRPr="00FE0527">
        <w:rPr>
          <w:rFonts w:cs="Arial"/>
          <w:bCs/>
          <w:iCs/>
          <w:lang w:val="en-GB"/>
        </w:rPr>
        <w:t xml:space="preserve"> relating to trees</w:t>
      </w:r>
      <w:r w:rsidR="000339FD" w:rsidRPr="00FE0527">
        <w:rPr>
          <w:rFonts w:cs="Arial"/>
          <w:bCs/>
          <w:iCs/>
          <w:lang w:val="en-GB"/>
        </w:rPr>
        <w:t xml:space="preserve"> and where</w:t>
      </w:r>
      <w:r w:rsidR="004B497A" w:rsidRPr="00FE0527">
        <w:rPr>
          <w:rFonts w:cs="Arial"/>
          <w:bCs/>
          <w:iCs/>
          <w:lang w:val="en-GB"/>
        </w:rPr>
        <w:t xml:space="preserve"> necessary take photographs to inform</w:t>
      </w:r>
      <w:r w:rsidR="000339FD" w:rsidRPr="00FE0527">
        <w:rPr>
          <w:rFonts w:cs="Arial"/>
          <w:bCs/>
          <w:iCs/>
          <w:lang w:val="en-GB"/>
        </w:rPr>
        <w:t xml:space="preserve"> the LPA that the works are taking place </w:t>
      </w:r>
      <w:r w:rsidR="00217D2E" w:rsidRPr="00FE0527">
        <w:rPr>
          <w:rFonts w:cs="Arial"/>
          <w:bCs/>
          <w:iCs/>
          <w:lang w:val="en-GB"/>
        </w:rPr>
        <w:t>in accordance with</w:t>
      </w:r>
      <w:r w:rsidR="000339FD" w:rsidRPr="00FE0527">
        <w:rPr>
          <w:rFonts w:cs="Arial"/>
          <w:bCs/>
          <w:iCs/>
          <w:lang w:val="en-GB"/>
        </w:rPr>
        <w:t xml:space="preserve"> LPA planning conditions in relation to trees. It remains the responsibility of the LPA to enforce any breach in conditions.</w:t>
      </w:r>
    </w:p>
    <w:p w14:paraId="799D0B8E" w14:textId="77777777" w:rsidR="003304E1" w:rsidRPr="00FE0527" w:rsidRDefault="003304E1" w:rsidP="00B66259">
      <w:pPr>
        <w:ind w:left="720" w:hanging="720"/>
        <w:rPr>
          <w:rFonts w:cs="Arial"/>
          <w:bCs/>
          <w:iCs/>
          <w:lang w:val="en-GB"/>
        </w:rPr>
      </w:pPr>
    </w:p>
    <w:p w14:paraId="18D14C7C" w14:textId="4E33F75A" w:rsidR="003304E1" w:rsidRPr="00FE0527" w:rsidRDefault="00891941" w:rsidP="00B66259">
      <w:pPr>
        <w:ind w:left="720" w:hanging="720"/>
        <w:rPr>
          <w:rFonts w:cs="Arial"/>
          <w:bCs/>
          <w:iCs/>
          <w:lang w:val="en-GB"/>
        </w:rPr>
      </w:pPr>
      <w:r>
        <w:rPr>
          <w:rFonts w:cs="Arial"/>
          <w:bCs/>
          <w:iCs/>
          <w:lang w:val="en-GB"/>
        </w:rPr>
        <w:t>7</w:t>
      </w:r>
      <w:r w:rsidR="003304E1" w:rsidRPr="00FE0527">
        <w:rPr>
          <w:rFonts w:cs="Arial"/>
          <w:bCs/>
          <w:iCs/>
          <w:lang w:val="en-GB"/>
        </w:rPr>
        <w:t>.2</w:t>
      </w:r>
      <w:r w:rsidR="003304E1" w:rsidRPr="00FE0527">
        <w:rPr>
          <w:rFonts w:cs="Arial"/>
          <w:bCs/>
          <w:iCs/>
          <w:lang w:val="en-GB"/>
        </w:rPr>
        <w:tab/>
        <w:t xml:space="preserve">Any relocated or removed fencing should be replaced as soon as is practicable (once </w:t>
      </w:r>
      <w:r w:rsidR="009519E0" w:rsidRPr="00FE0527">
        <w:rPr>
          <w:rFonts w:cs="Arial"/>
          <w:bCs/>
          <w:iCs/>
          <w:lang w:val="en-GB"/>
        </w:rPr>
        <w:t xml:space="preserve">approved </w:t>
      </w:r>
      <w:r w:rsidR="003304E1" w:rsidRPr="00FE0527">
        <w:rPr>
          <w:rFonts w:cs="Arial"/>
          <w:bCs/>
          <w:iCs/>
          <w:lang w:val="en-GB"/>
        </w:rPr>
        <w:t xml:space="preserve">works within it are complete) and once again treated as the Construction Exclusion Zone. Any excavations within the RPA that are to be backfilled should be lightly tamped and left proud. </w:t>
      </w:r>
      <w:r w:rsidR="003304E1" w:rsidRPr="00FE0527">
        <w:rPr>
          <w:rFonts w:cs="Arial"/>
          <w:color w:val="000000"/>
          <w:lang w:val="x-none" w:eastAsia="zh-TW"/>
        </w:rPr>
        <w:t>Prior to backfilling, retained roots should be surrounded with topsoil or</w:t>
      </w:r>
      <w:r w:rsidR="003304E1" w:rsidRPr="00FE0527">
        <w:rPr>
          <w:rFonts w:cs="Arial"/>
          <w:color w:val="000000"/>
          <w:lang w:val="en-GB" w:eastAsia="zh-TW"/>
        </w:rPr>
        <w:t xml:space="preserve"> </w:t>
      </w:r>
      <w:r w:rsidR="003304E1" w:rsidRPr="00FE0527">
        <w:rPr>
          <w:rFonts w:cs="Arial"/>
          <w:color w:val="000000"/>
          <w:lang w:val="x-none" w:eastAsia="zh-TW"/>
        </w:rPr>
        <w:t>un</w:t>
      </w:r>
      <w:r w:rsidR="003304E1" w:rsidRPr="00FE0527">
        <w:rPr>
          <w:rFonts w:cs="Arial"/>
          <w:color w:val="000000"/>
          <w:lang w:val="en-GB" w:eastAsia="zh-TW"/>
        </w:rPr>
        <w:t>-</w:t>
      </w:r>
      <w:r w:rsidR="003304E1" w:rsidRPr="00FE0527">
        <w:rPr>
          <w:rFonts w:cs="Arial"/>
          <w:color w:val="000000"/>
          <w:lang w:val="x-none" w:eastAsia="zh-TW"/>
        </w:rPr>
        <w:t>compacted sharp sand (builders’ sand should not be used because of its high</w:t>
      </w:r>
      <w:r w:rsidR="003304E1" w:rsidRPr="00FE0527">
        <w:rPr>
          <w:rFonts w:cs="Arial"/>
          <w:color w:val="000000"/>
          <w:lang w:val="en-GB" w:eastAsia="zh-TW"/>
        </w:rPr>
        <w:t xml:space="preserve"> </w:t>
      </w:r>
      <w:r w:rsidR="003304E1" w:rsidRPr="00FE0527">
        <w:rPr>
          <w:rFonts w:cs="Arial"/>
          <w:color w:val="000000"/>
          <w:lang w:val="x-none" w:eastAsia="zh-TW"/>
        </w:rPr>
        <w:t>salt content, which is toxic to tree roots), or other loose inert granular fill,</w:t>
      </w:r>
      <w:r w:rsidR="003304E1" w:rsidRPr="00FE0527">
        <w:rPr>
          <w:rFonts w:cs="Arial"/>
          <w:color w:val="000000"/>
          <w:lang w:val="en-GB" w:eastAsia="zh-TW"/>
        </w:rPr>
        <w:t xml:space="preserve"> </w:t>
      </w:r>
      <w:r w:rsidR="003304E1" w:rsidRPr="00FE0527">
        <w:rPr>
          <w:rFonts w:cs="Arial"/>
          <w:color w:val="000000"/>
          <w:lang w:val="x-none" w:eastAsia="zh-TW"/>
        </w:rPr>
        <w:t>before soil or other suitable material is replaced. This material should be free of</w:t>
      </w:r>
      <w:r w:rsidR="003304E1" w:rsidRPr="00FE0527">
        <w:rPr>
          <w:rFonts w:cs="Arial"/>
          <w:color w:val="000000"/>
          <w:lang w:val="en-GB" w:eastAsia="zh-TW"/>
        </w:rPr>
        <w:t xml:space="preserve"> </w:t>
      </w:r>
      <w:r w:rsidR="003304E1" w:rsidRPr="00FE0527">
        <w:rPr>
          <w:rFonts w:cs="Arial"/>
          <w:color w:val="000000"/>
          <w:lang w:val="x-none" w:eastAsia="zh-TW"/>
        </w:rPr>
        <w:t>contaminants and other foreign objects potentially injurious to tree roots.</w:t>
      </w:r>
    </w:p>
    <w:p w14:paraId="306FFB4D" w14:textId="77777777" w:rsidR="003304E1" w:rsidRPr="00FE0527" w:rsidRDefault="003304E1" w:rsidP="00B66259">
      <w:pPr>
        <w:ind w:left="720" w:hanging="720"/>
        <w:rPr>
          <w:rFonts w:cs="Arial"/>
          <w:bCs/>
          <w:iCs/>
          <w:lang w:val="x-none"/>
        </w:rPr>
      </w:pPr>
    </w:p>
    <w:p w14:paraId="53089309" w14:textId="6BA9AEE7" w:rsidR="003304E1" w:rsidRPr="00FE0527" w:rsidRDefault="00891941" w:rsidP="00B66259">
      <w:pPr>
        <w:ind w:left="720" w:hanging="720"/>
        <w:rPr>
          <w:rFonts w:cs="Arial"/>
          <w:bCs/>
          <w:iCs/>
          <w:lang w:val="en-GB"/>
        </w:rPr>
      </w:pPr>
      <w:r>
        <w:rPr>
          <w:rFonts w:cs="Arial"/>
          <w:bCs/>
          <w:iCs/>
          <w:lang w:val="en-GB"/>
        </w:rPr>
        <w:t>7</w:t>
      </w:r>
      <w:r w:rsidR="00357816">
        <w:rPr>
          <w:rFonts w:cs="Arial"/>
          <w:bCs/>
          <w:iCs/>
          <w:lang w:val="en-GB"/>
        </w:rPr>
        <w:t>.3</w:t>
      </w:r>
      <w:r w:rsidR="003304E1" w:rsidRPr="00FE0527">
        <w:rPr>
          <w:rFonts w:cs="Arial"/>
          <w:bCs/>
          <w:iCs/>
          <w:lang w:val="en-GB"/>
        </w:rPr>
        <w:tab/>
      </w:r>
      <w:r w:rsidR="009519E0" w:rsidRPr="00FE0527">
        <w:rPr>
          <w:rFonts w:cs="Arial"/>
          <w:bCs/>
          <w:iCs/>
          <w:lang w:val="en-GB"/>
        </w:rPr>
        <w:t>Any tree roots</w:t>
      </w:r>
      <w:r w:rsidR="009519E0" w:rsidRPr="00FE0527">
        <w:rPr>
          <w:rFonts w:cs="Arial"/>
          <w:bCs/>
          <w:iCs/>
          <w:lang w:val="x-none"/>
        </w:rPr>
        <w:t xml:space="preserve"> whilst exposed</w:t>
      </w:r>
      <w:r w:rsidR="003304E1" w:rsidRPr="00FE0527">
        <w:rPr>
          <w:rFonts w:cs="Arial"/>
          <w:bCs/>
          <w:iCs/>
          <w:lang w:val="x-none"/>
        </w:rPr>
        <w:t xml:space="preserve"> should immediately be wrapped or covered to</w:t>
      </w:r>
      <w:r w:rsidR="003304E1" w:rsidRPr="00FE0527">
        <w:rPr>
          <w:rFonts w:cs="Arial"/>
          <w:bCs/>
          <w:iCs/>
          <w:lang w:val="en-GB"/>
        </w:rPr>
        <w:t xml:space="preserve"> </w:t>
      </w:r>
      <w:r w:rsidR="003304E1" w:rsidRPr="00FE0527">
        <w:rPr>
          <w:rFonts w:cs="Arial"/>
          <w:bCs/>
          <w:iCs/>
          <w:lang w:val="x-none"/>
        </w:rPr>
        <w:t>prevent desiccation and to protect them from rapid temperature changes</w:t>
      </w:r>
      <w:r w:rsidR="00AB13AC" w:rsidRPr="00FE0527">
        <w:rPr>
          <w:rFonts w:cs="Arial"/>
          <w:bCs/>
          <w:iCs/>
          <w:lang w:val="en-GB"/>
        </w:rPr>
        <w:t xml:space="preserve">. Hessian sacking is recommended. </w:t>
      </w:r>
      <w:r w:rsidR="003304E1" w:rsidRPr="00FE0527">
        <w:rPr>
          <w:rFonts w:cs="Arial"/>
          <w:bCs/>
          <w:iCs/>
          <w:lang w:val="x-none"/>
        </w:rPr>
        <w:t>Any</w:t>
      </w:r>
      <w:r w:rsidR="003304E1" w:rsidRPr="00FE0527">
        <w:rPr>
          <w:rFonts w:cs="Arial"/>
          <w:bCs/>
          <w:iCs/>
          <w:lang w:val="en-GB"/>
        </w:rPr>
        <w:t xml:space="preserve"> </w:t>
      </w:r>
      <w:r w:rsidR="003304E1" w:rsidRPr="00FE0527">
        <w:rPr>
          <w:rFonts w:cs="Arial"/>
          <w:bCs/>
          <w:iCs/>
          <w:lang w:val="x-none"/>
        </w:rPr>
        <w:t>wrapping should be removed prior to backfilling, which should take place as</w:t>
      </w:r>
      <w:r w:rsidR="003304E1" w:rsidRPr="00FE0527">
        <w:rPr>
          <w:rFonts w:cs="Arial"/>
          <w:bCs/>
          <w:iCs/>
          <w:lang w:val="en-GB"/>
        </w:rPr>
        <w:t xml:space="preserve"> </w:t>
      </w:r>
      <w:r w:rsidR="003304E1" w:rsidRPr="00FE0527">
        <w:rPr>
          <w:rFonts w:cs="Arial"/>
          <w:bCs/>
          <w:iCs/>
          <w:lang w:val="x-none"/>
        </w:rPr>
        <w:t>soon as possible.</w:t>
      </w:r>
    </w:p>
    <w:p w14:paraId="0AFDA6DA" w14:textId="77777777" w:rsidR="00E91B9B" w:rsidRPr="00FE0527" w:rsidRDefault="00E91B9B" w:rsidP="00B66259">
      <w:pPr>
        <w:rPr>
          <w:rFonts w:cs="Arial"/>
          <w:bCs/>
          <w:iCs/>
          <w:lang w:val="en-GB"/>
        </w:rPr>
      </w:pPr>
    </w:p>
    <w:p w14:paraId="3FF69FDC" w14:textId="2945A042" w:rsidR="00E91B9B" w:rsidRPr="00FE0527" w:rsidRDefault="00891941" w:rsidP="00B66259">
      <w:pPr>
        <w:ind w:left="720" w:hanging="720"/>
        <w:rPr>
          <w:rFonts w:cs="Arial"/>
          <w:bCs/>
          <w:iCs/>
          <w:lang w:val="en-GB"/>
        </w:rPr>
      </w:pPr>
      <w:r>
        <w:rPr>
          <w:rFonts w:cs="Arial"/>
          <w:bCs/>
          <w:iCs/>
          <w:lang w:val="en-GB"/>
        </w:rPr>
        <w:t>7</w:t>
      </w:r>
      <w:r w:rsidR="00357816">
        <w:rPr>
          <w:rFonts w:cs="Arial"/>
          <w:bCs/>
          <w:iCs/>
          <w:lang w:val="en-GB"/>
        </w:rPr>
        <w:t>.4</w:t>
      </w:r>
      <w:r w:rsidR="00E91B9B" w:rsidRPr="00FE0527">
        <w:rPr>
          <w:rFonts w:cs="Arial"/>
          <w:bCs/>
          <w:iCs/>
          <w:lang w:val="en-GB"/>
        </w:rPr>
        <w:tab/>
        <w:t xml:space="preserve">The </w:t>
      </w:r>
      <w:r w:rsidR="00AB13AC" w:rsidRPr="00FE0527">
        <w:rPr>
          <w:rFonts w:cs="Arial"/>
          <w:bCs/>
          <w:iCs/>
          <w:lang w:val="en-GB"/>
        </w:rPr>
        <w:t xml:space="preserve">proposed </w:t>
      </w:r>
      <w:r w:rsidR="00E91B9B" w:rsidRPr="00FE0527">
        <w:rPr>
          <w:rFonts w:cs="Arial"/>
          <w:bCs/>
          <w:iCs/>
          <w:lang w:val="en-GB"/>
        </w:rPr>
        <w:t>works within the RPA may be justified by implementing soil amelioration elsewhere</w:t>
      </w:r>
      <w:r w:rsidR="00501184" w:rsidRPr="00FE0527">
        <w:rPr>
          <w:rFonts w:cs="Arial"/>
          <w:bCs/>
          <w:iCs/>
          <w:lang w:val="en-GB"/>
        </w:rPr>
        <w:t xml:space="preserve"> if this is deemed suitable</w:t>
      </w:r>
      <w:r w:rsidR="00143A64" w:rsidRPr="00FE0527">
        <w:rPr>
          <w:rFonts w:cs="Arial"/>
          <w:bCs/>
          <w:iCs/>
          <w:lang w:val="en-GB"/>
        </w:rPr>
        <w:t>.</w:t>
      </w:r>
      <w:r w:rsidR="00501184" w:rsidRPr="00FE0527">
        <w:rPr>
          <w:rFonts w:cs="Arial"/>
          <w:bCs/>
          <w:iCs/>
          <w:lang w:val="en-GB"/>
        </w:rPr>
        <w:t xml:space="preserve"> We also recommend soil amelioration as a sound and beneficial tree care strategy.</w:t>
      </w:r>
      <w:r w:rsidR="00143A64" w:rsidRPr="00FE0527">
        <w:rPr>
          <w:rFonts w:cs="Arial"/>
          <w:bCs/>
          <w:iCs/>
          <w:lang w:val="en-GB"/>
        </w:rPr>
        <w:t xml:space="preserve"> Once all works within th</w:t>
      </w:r>
      <w:r w:rsidR="009519E0" w:rsidRPr="00FE0527">
        <w:rPr>
          <w:rFonts w:cs="Arial"/>
          <w:bCs/>
          <w:iCs/>
          <w:lang w:val="en-GB"/>
        </w:rPr>
        <w:t>e RPA have been completed, a 50-</w:t>
      </w:r>
      <w:r w:rsidR="00143A64" w:rsidRPr="00FE0527">
        <w:rPr>
          <w:rFonts w:cs="Arial"/>
          <w:bCs/>
          <w:iCs/>
          <w:lang w:val="en-GB"/>
        </w:rPr>
        <w:t xml:space="preserve">100mm layer of </w:t>
      </w:r>
      <w:r w:rsidR="009519E0" w:rsidRPr="00FE0527">
        <w:rPr>
          <w:rFonts w:cs="Arial"/>
          <w:bCs/>
          <w:iCs/>
          <w:lang w:val="en-GB"/>
        </w:rPr>
        <w:t xml:space="preserve">1-year (minimum) </w:t>
      </w:r>
      <w:r w:rsidR="00143A64" w:rsidRPr="00FE0527">
        <w:rPr>
          <w:rFonts w:cs="Arial"/>
          <w:bCs/>
          <w:iCs/>
          <w:lang w:val="en-GB"/>
        </w:rPr>
        <w:t>seasoned woodchip mulch should be laid down in a circle of similar size to the tree’</w:t>
      </w:r>
      <w:r w:rsidR="000339FD" w:rsidRPr="00FE0527">
        <w:rPr>
          <w:rFonts w:cs="Arial"/>
          <w:bCs/>
          <w:iCs/>
          <w:lang w:val="en-GB"/>
        </w:rPr>
        <w:t xml:space="preserve">s RPA </w:t>
      </w:r>
      <w:r w:rsidR="00501184" w:rsidRPr="00FE0527">
        <w:rPr>
          <w:rFonts w:cs="Arial"/>
          <w:bCs/>
          <w:iCs/>
          <w:lang w:val="en-GB"/>
        </w:rPr>
        <w:lastRenderedPageBreak/>
        <w:t>(</w:t>
      </w:r>
      <w:r w:rsidR="000339FD" w:rsidRPr="00FE0527">
        <w:rPr>
          <w:rFonts w:cs="Arial"/>
          <w:bCs/>
          <w:iCs/>
          <w:lang w:val="en-GB"/>
        </w:rPr>
        <w:t>where practical</w:t>
      </w:r>
      <w:r w:rsidR="00501184" w:rsidRPr="00FE0527">
        <w:rPr>
          <w:rFonts w:cs="Arial"/>
          <w:bCs/>
          <w:iCs/>
          <w:lang w:val="en-GB"/>
        </w:rPr>
        <w:t>)</w:t>
      </w:r>
      <w:r w:rsidR="000339FD" w:rsidRPr="00FE0527">
        <w:rPr>
          <w:rFonts w:cs="Arial"/>
          <w:bCs/>
          <w:iCs/>
          <w:lang w:val="en-GB"/>
        </w:rPr>
        <w:t xml:space="preserve"> </w:t>
      </w:r>
      <w:proofErr w:type="gramStart"/>
      <w:r w:rsidR="000339FD" w:rsidRPr="00FE0527">
        <w:rPr>
          <w:rFonts w:cs="Arial"/>
          <w:bCs/>
          <w:iCs/>
          <w:lang w:val="en-GB"/>
        </w:rPr>
        <w:t>in order to</w:t>
      </w:r>
      <w:proofErr w:type="gramEnd"/>
      <w:r w:rsidR="000339FD" w:rsidRPr="00FE0527">
        <w:rPr>
          <w:rFonts w:cs="Arial"/>
          <w:bCs/>
          <w:iCs/>
          <w:lang w:val="en-GB"/>
        </w:rPr>
        <w:t xml:space="preserve"> </w:t>
      </w:r>
      <w:r w:rsidR="009519E0" w:rsidRPr="00FE0527">
        <w:rPr>
          <w:rFonts w:cs="Arial"/>
          <w:bCs/>
          <w:iCs/>
          <w:lang w:val="en-GB"/>
        </w:rPr>
        <w:t xml:space="preserve">help </w:t>
      </w:r>
      <w:r w:rsidR="000339FD" w:rsidRPr="00FE0527">
        <w:rPr>
          <w:rFonts w:cs="Arial"/>
          <w:bCs/>
          <w:iCs/>
          <w:lang w:val="en-GB"/>
        </w:rPr>
        <w:t xml:space="preserve">improve the rhizosphere and soil medium in which the tree is growing. This will help ensure the tree’s vitality </w:t>
      </w:r>
      <w:r w:rsidR="00501184" w:rsidRPr="00FE0527">
        <w:rPr>
          <w:rFonts w:cs="Arial"/>
          <w:bCs/>
          <w:iCs/>
          <w:lang w:val="en-GB"/>
        </w:rPr>
        <w:t>for the</w:t>
      </w:r>
      <w:r w:rsidR="000339FD" w:rsidRPr="00FE0527">
        <w:rPr>
          <w:rFonts w:cs="Arial"/>
          <w:bCs/>
          <w:iCs/>
          <w:lang w:val="en-GB"/>
        </w:rPr>
        <w:t xml:space="preserve"> future and minimise t</w:t>
      </w:r>
      <w:r w:rsidR="004B497A" w:rsidRPr="00FE0527">
        <w:rPr>
          <w:rFonts w:cs="Arial"/>
          <w:bCs/>
          <w:iCs/>
          <w:lang w:val="en-GB"/>
        </w:rPr>
        <w:t>he adverse effects of damage to the soil structure and</w:t>
      </w:r>
      <w:r w:rsidR="000339FD" w:rsidRPr="00FE0527">
        <w:rPr>
          <w:rFonts w:cs="Arial"/>
          <w:bCs/>
          <w:iCs/>
          <w:lang w:val="en-GB"/>
        </w:rPr>
        <w:t xml:space="preserve"> </w:t>
      </w:r>
      <w:r w:rsidR="004B497A" w:rsidRPr="00FE0527">
        <w:rPr>
          <w:rFonts w:cs="Arial"/>
          <w:bCs/>
          <w:iCs/>
          <w:lang w:val="en-GB"/>
        </w:rPr>
        <w:t xml:space="preserve">any </w:t>
      </w:r>
      <w:r w:rsidR="000339FD" w:rsidRPr="00FE0527">
        <w:rPr>
          <w:rFonts w:cs="Arial"/>
          <w:bCs/>
          <w:iCs/>
          <w:lang w:val="en-GB"/>
        </w:rPr>
        <w:t xml:space="preserve">root removal </w:t>
      </w:r>
      <w:r w:rsidR="00501184" w:rsidRPr="00FE0527">
        <w:rPr>
          <w:rFonts w:cs="Arial"/>
          <w:bCs/>
          <w:iCs/>
          <w:lang w:val="en-GB"/>
        </w:rPr>
        <w:t>that may</w:t>
      </w:r>
      <w:r w:rsidR="001F0EED" w:rsidRPr="00FE0527">
        <w:rPr>
          <w:rFonts w:cs="Arial"/>
          <w:bCs/>
          <w:iCs/>
          <w:lang w:val="en-GB"/>
        </w:rPr>
        <w:t xml:space="preserve"> have</w:t>
      </w:r>
      <w:r w:rsidR="000339FD" w:rsidRPr="00FE0527">
        <w:rPr>
          <w:rFonts w:cs="Arial"/>
          <w:bCs/>
          <w:iCs/>
          <w:lang w:val="en-GB"/>
        </w:rPr>
        <w:t xml:space="preserve"> take</w:t>
      </w:r>
      <w:r w:rsidR="001F0EED" w:rsidRPr="00FE0527">
        <w:rPr>
          <w:rFonts w:cs="Arial"/>
          <w:bCs/>
          <w:iCs/>
          <w:lang w:val="en-GB"/>
        </w:rPr>
        <w:t>n</w:t>
      </w:r>
      <w:r w:rsidR="000339FD" w:rsidRPr="00FE0527">
        <w:rPr>
          <w:rFonts w:cs="Arial"/>
          <w:bCs/>
          <w:iCs/>
          <w:lang w:val="en-GB"/>
        </w:rPr>
        <w:t xml:space="preserve"> place during the works.</w:t>
      </w:r>
    </w:p>
    <w:p w14:paraId="735F8A45" w14:textId="77777777" w:rsidR="00501184" w:rsidRPr="00FE0527" w:rsidRDefault="00501184" w:rsidP="00B66259">
      <w:pPr>
        <w:ind w:left="720" w:hanging="720"/>
        <w:rPr>
          <w:rFonts w:cs="Arial"/>
          <w:bCs/>
          <w:iCs/>
          <w:lang w:val="en-GB"/>
        </w:rPr>
      </w:pPr>
    </w:p>
    <w:p w14:paraId="3348609E" w14:textId="7C25C7B2" w:rsidR="000339FD" w:rsidRPr="00FE0527" w:rsidRDefault="00891941" w:rsidP="00B66259">
      <w:pPr>
        <w:ind w:left="720" w:hanging="720"/>
        <w:contextualSpacing/>
        <w:rPr>
          <w:rFonts w:cs="Arial"/>
          <w:bCs/>
          <w:iCs/>
          <w:lang w:val="en-GB"/>
        </w:rPr>
      </w:pPr>
      <w:r>
        <w:rPr>
          <w:rFonts w:cs="Arial"/>
          <w:bCs/>
          <w:iCs/>
          <w:lang w:val="en-GB"/>
        </w:rPr>
        <w:t>7</w:t>
      </w:r>
      <w:r w:rsidR="00357816">
        <w:rPr>
          <w:rFonts w:cs="Arial"/>
          <w:bCs/>
          <w:iCs/>
          <w:lang w:val="en-GB"/>
        </w:rPr>
        <w:t>.5</w:t>
      </w:r>
      <w:r w:rsidR="000339FD" w:rsidRPr="00FE0527">
        <w:rPr>
          <w:rFonts w:cs="Arial"/>
          <w:bCs/>
          <w:iCs/>
          <w:lang w:val="en-GB"/>
        </w:rPr>
        <w:tab/>
        <w:t>If roots are found to be in the way during works, the</w:t>
      </w:r>
      <w:r w:rsidR="004B497A" w:rsidRPr="00FE0527">
        <w:rPr>
          <w:rFonts w:cs="Arial"/>
          <w:bCs/>
          <w:iCs/>
          <w:lang w:val="en-GB"/>
        </w:rPr>
        <w:t>y</w:t>
      </w:r>
      <w:r w:rsidR="000339FD" w:rsidRPr="00FE0527">
        <w:rPr>
          <w:rFonts w:cs="Arial"/>
          <w:bCs/>
          <w:iCs/>
          <w:lang w:val="en-GB"/>
        </w:rPr>
        <w:t xml:space="preserve"> may be pr</w:t>
      </w:r>
      <w:r w:rsidR="00931ADA" w:rsidRPr="00FE0527">
        <w:rPr>
          <w:rFonts w:cs="Arial"/>
          <w:bCs/>
          <w:iCs/>
          <w:lang w:val="en-GB"/>
        </w:rPr>
        <w:t xml:space="preserve">uned back neatly with an appropriate hand saw or </w:t>
      </w:r>
      <w:r w:rsidR="003304E1" w:rsidRPr="00FE0527">
        <w:rPr>
          <w:rFonts w:cs="Arial"/>
          <w:bCs/>
          <w:iCs/>
          <w:lang w:val="en-GB"/>
        </w:rPr>
        <w:t xml:space="preserve">bypass </w:t>
      </w:r>
      <w:r w:rsidR="00931ADA" w:rsidRPr="00FE0527">
        <w:rPr>
          <w:rFonts w:cs="Arial"/>
          <w:bCs/>
          <w:iCs/>
          <w:lang w:val="en-GB"/>
        </w:rPr>
        <w:t>secateurs</w:t>
      </w:r>
      <w:r w:rsidR="005B6E75">
        <w:rPr>
          <w:rFonts w:cs="Arial"/>
          <w:bCs/>
          <w:iCs/>
          <w:lang w:val="en-GB"/>
        </w:rPr>
        <w:t xml:space="preserve"> so long as they are below 25mm in diameter.</w:t>
      </w:r>
      <w:r w:rsidR="004011C4">
        <w:rPr>
          <w:rFonts w:cs="Arial"/>
          <w:bCs/>
          <w:iCs/>
          <w:lang w:val="en-GB"/>
        </w:rPr>
        <w:t xml:space="preserve"> Roots larger than this require arboriculturist advice.</w:t>
      </w:r>
    </w:p>
    <w:p w14:paraId="7AAF686F" w14:textId="77777777" w:rsidR="001F0EED" w:rsidRPr="00FE0527" w:rsidRDefault="001F0EED" w:rsidP="00B66259">
      <w:pPr>
        <w:ind w:left="720" w:hanging="720"/>
        <w:contextualSpacing/>
        <w:rPr>
          <w:rFonts w:cs="Arial"/>
          <w:b/>
          <w:bCs/>
        </w:rPr>
      </w:pPr>
    </w:p>
    <w:p w14:paraId="36465EC4" w14:textId="4EE645E6" w:rsidR="00022C0F" w:rsidRPr="00FE0527" w:rsidRDefault="00891941" w:rsidP="00B66259">
      <w:pPr>
        <w:pStyle w:val="NormalWeb"/>
        <w:spacing w:before="0" w:beforeAutospacing="0"/>
        <w:ind w:left="720" w:hanging="720"/>
        <w:contextualSpacing/>
        <w:rPr>
          <w:rFonts w:ascii="Arial" w:hAnsi="Arial" w:cs="Arial"/>
          <w:sz w:val="20"/>
          <w:szCs w:val="20"/>
        </w:rPr>
      </w:pPr>
      <w:r>
        <w:rPr>
          <w:rFonts w:ascii="Arial" w:hAnsi="Arial" w:cs="Arial"/>
          <w:sz w:val="20"/>
          <w:szCs w:val="20"/>
        </w:rPr>
        <w:t>7</w:t>
      </w:r>
      <w:r w:rsidR="00357816">
        <w:rPr>
          <w:rFonts w:ascii="Arial" w:hAnsi="Arial" w:cs="Arial"/>
          <w:sz w:val="20"/>
          <w:szCs w:val="20"/>
        </w:rPr>
        <w:t>.6</w:t>
      </w:r>
      <w:r w:rsidR="007B2201" w:rsidRPr="00FE0527">
        <w:rPr>
          <w:rFonts w:ascii="Arial" w:hAnsi="Arial" w:cs="Arial"/>
          <w:sz w:val="20"/>
          <w:szCs w:val="20"/>
        </w:rPr>
        <w:tab/>
        <w:t>No materials that are likely to have an adverse effect on tree health</w:t>
      </w:r>
      <w:r w:rsidR="00B10057" w:rsidRPr="00FE0527">
        <w:rPr>
          <w:rFonts w:ascii="Arial" w:hAnsi="Arial" w:cs="Arial"/>
          <w:sz w:val="20"/>
          <w:szCs w:val="20"/>
        </w:rPr>
        <w:t xml:space="preserve"> such as oil, </w:t>
      </w:r>
      <w:proofErr w:type="gramStart"/>
      <w:r w:rsidR="00B10057" w:rsidRPr="00FE0527">
        <w:rPr>
          <w:rFonts w:ascii="Arial" w:hAnsi="Arial" w:cs="Arial"/>
          <w:sz w:val="20"/>
          <w:szCs w:val="20"/>
        </w:rPr>
        <w:t>bitumen</w:t>
      </w:r>
      <w:proofErr w:type="gramEnd"/>
      <w:r w:rsidR="00B10057" w:rsidRPr="00FE0527">
        <w:rPr>
          <w:rFonts w:ascii="Arial" w:hAnsi="Arial" w:cs="Arial"/>
          <w:sz w:val="20"/>
          <w:szCs w:val="20"/>
        </w:rPr>
        <w:t xml:space="preserve"> or cement (including cement washings)</w:t>
      </w:r>
      <w:r w:rsidR="007F5520" w:rsidRPr="00FE0527">
        <w:rPr>
          <w:rFonts w:ascii="Arial" w:hAnsi="Arial" w:cs="Arial"/>
          <w:sz w:val="20"/>
          <w:szCs w:val="20"/>
        </w:rPr>
        <w:t xml:space="preserve"> should </w:t>
      </w:r>
      <w:r w:rsidR="00376153" w:rsidRPr="00FE0527">
        <w:rPr>
          <w:rFonts w:ascii="Arial" w:hAnsi="Arial" w:cs="Arial"/>
          <w:sz w:val="20"/>
          <w:szCs w:val="20"/>
        </w:rPr>
        <w:t>be stored and handled well away from</w:t>
      </w:r>
      <w:r w:rsidR="00716071" w:rsidRPr="00FE0527">
        <w:rPr>
          <w:rFonts w:ascii="Arial" w:hAnsi="Arial" w:cs="Arial"/>
          <w:sz w:val="20"/>
          <w:szCs w:val="20"/>
        </w:rPr>
        <w:t xml:space="preserve"> the outer edge of the</w:t>
      </w:r>
      <w:r w:rsidR="00B10057" w:rsidRPr="00FE0527">
        <w:rPr>
          <w:rFonts w:ascii="Arial" w:hAnsi="Arial" w:cs="Arial"/>
          <w:sz w:val="20"/>
          <w:szCs w:val="20"/>
        </w:rPr>
        <w:t xml:space="preserve"> RPA</w:t>
      </w:r>
      <w:r w:rsidR="00A46970">
        <w:rPr>
          <w:rFonts w:ascii="Arial" w:hAnsi="Arial" w:cs="Arial"/>
          <w:sz w:val="20"/>
          <w:szCs w:val="20"/>
        </w:rPr>
        <w:t xml:space="preserve">. </w:t>
      </w:r>
      <w:r w:rsidR="00335CB7">
        <w:rPr>
          <w:rFonts w:ascii="Arial" w:hAnsi="Arial" w:cs="Arial"/>
          <w:sz w:val="20"/>
          <w:szCs w:val="20"/>
        </w:rPr>
        <w:t xml:space="preserve">There will be a dedicated materials storage and preparation area. </w:t>
      </w:r>
      <w:r w:rsidR="00A46970">
        <w:rPr>
          <w:rFonts w:ascii="Arial" w:hAnsi="Arial" w:cs="Arial"/>
          <w:sz w:val="20"/>
          <w:szCs w:val="20"/>
        </w:rPr>
        <w:t>This area is shown as the hatched blue oblong on appended Tree Protection Plan AA/TPP-</w:t>
      </w:r>
      <w:r w:rsidR="00824664">
        <w:rPr>
          <w:rFonts w:ascii="Arial" w:hAnsi="Arial" w:cs="Arial"/>
          <w:sz w:val="20"/>
          <w:szCs w:val="20"/>
        </w:rPr>
        <w:t>08.02.21</w:t>
      </w:r>
    </w:p>
    <w:p w14:paraId="44AE432B" w14:textId="77777777" w:rsidR="00022C0F" w:rsidRPr="00FE0527" w:rsidRDefault="00022C0F" w:rsidP="00B66259">
      <w:pPr>
        <w:pStyle w:val="NormalWeb"/>
        <w:spacing w:before="0" w:beforeAutospacing="0"/>
        <w:contextualSpacing/>
        <w:rPr>
          <w:rFonts w:ascii="Arial" w:hAnsi="Arial" w:cs="Arial"/>
          <w:sz w:val="20"/>
          <w:szCs w:val="20"/>
        </w:rPr>
      </w:pPr>
    </w:p>
    <w:p w14:paraId="6C53AAC6" w14:textId="26AF1558" w:rsidR="00F1783D" w:rsidRPr="00FE0527" w:rsidRDefault="00891941" w:rsidP="00B66259">
      <w:pPr>
        <w:pStyle w:val="NormalWeb"/>
        <w:spacing w:before="0" w:beforeAutospacing="0"/>
        <w:ind w:left="720" w:hanging="720"/>
        <w:contextualSpacing/>
        <w:rPr>
          <w:rFonts w:ascii="Arial" w:hAnsi="Arial" w:cs="Arial"/>
          <w:sz w:val="20"/>
          <w:szCs w:val="20"/>
        </w:rPr>
      </w:pPr>
      <w:r>
        <w:rPr>
          <w:rFonts w:ascii="Arial" w:hAnsi="Arial" w:cs="Arial"/>
          <w:sz w:val="20"/>
          <w:szCs w:val="20"/>
        </w:rPr>
        <w:t>7</w:t>
      </w:r>
      <w:r w:rsidR="00357816">
        <w:rPr>
          <w:rFonts w:ascii="Arial" w:hAnsi="Arial" w:cs="Arial"/>
          <w:sz w:val="20"/>
          <w:szCs w:val="20"/>
        </w:rPr>
        <w:t>.7</w:t>
      </w:r>
      <w:r w:rsidR="004011C4">
        <w:rPr>
          <w:rFonts w:ascii="Arial" w:hAnsi="Arial" w:cs="Arial"/>
          <w:sz w:val="20"/>
          <w:szCs w:val="20"/>
        </w:rPr>
        <w:tab/>
        <w:t>Fires on site should be avoided. W</w:t>
      </w:r>
      <w:r w:rsidR="007F5520" w:rsidRPr="00FE0527">
        <w:rPr>
          <w:rFonts w:ascii="Arial" w:hAnsi="Arial" w:cs="Arial"/>
          <w:sz w:val="20"/>
          <w:szCs w:val="20"/>
        </w:rPr>
        <w:t xml:space="preserve">hen they are </w:t>
      </w:r>
      <w:r w:rsidR="00CB0641" w:rsidRPr="00FE0527">
        <w:rPr>
          <w:rFonts w:ascii="Arial" w:hAnsi="Arial" w:cs="Arial"/>
          <w:sz w:val="20"/>
          <w:szCs w:val="20"/>
        </w:rPr>
        <w:t>unavoidable,</w:t>
      </w:r>
      <w:r w:rsidR="007F5520" w:rsidRPr="00FE0527">
        <w:rPr>
          <w:rFonts w:ascii="Arial" w:hAnsi="Arial" w:cs="Arial"/>
          <w:sz w:val="20"/>
          <w:szCs w:val="20"/>
        </w:rPr>
        <w:t xml:space="preserve"> they should not be lit in a position where heat co</w:t>
      </w:r>
      <w:r w:rsidR="004011C4">
        <w:rPr>
          <w:rFonts w:ascii="Arial" w:hAnsi="Arial" w:cs="Arial"/>
          <w:sz w:val="20"/>
          <w:szCs w:val="20"/>
        </w:rPr>
        <w:t xml:space="preserve">uld affect foliage or branches. </w:t>
      </w:r>
      <w:r w:rsidR="007F5520" w:rsidRPr="00FE0527">
        <w:rPr>
          <w:rFonts w:ascii="Arial" w:hAnsi="Arial" w:cs="Arial"/>
          <w:sz w:val="20"/>
          <w:szCs w:val="20"/>
        </w:rPr>
        <w:t xml:space="preserve">The potential size of fire and wind direction should be </w:t>
      </w:r>
      <w:proofErr w:type="gramStart"/>
      <w:r w:rsidR="007F5520" w:rsidRPr="00FE0527">
        <w:rPr>
          <w:rFonts w:ascii="Arial" w:hAnsi="Arial" w:cs="Arial"/>
          <w:sz w:val="20"/>
          <w:szCs w:val="20"/>
        </w:rPr>
        <w:t>taken into account</w:t>
      </w:r>
      <w:proofErr w:type="gramEnd"/>
      <w:r w:rsidR="007F5520" w:rsidRPr="00FE0527">
        <w:rPr>
          <w:rFonts w:ascii="Arial" w:hAnsi="Arial" w:cs="Arial"/>
          <w:sz w:val="20"/>
          <w:szCs w:val="20"/>
        </w:rPr>
        <w:t xml:space="preserve"> when determining its location and it should be attended at all times until safe enough to leave.</w:t>
      </w:r>
      <w:r w:rsidR="00CE3CED" w:rsidRPr="00FE0527">
        <w:rPr>
          <w:rFonts w:ascii="Arial" w:hAnsi="Arial" w:cs="Arial"/>
          <w:sz w:val="20"/>
          <w:szCs w:val="20"/>
        </w:rPr>
        <w:t xml:space="preserve"> Also take note of statutory litigations in force in the area before lighting fires.</w:t>
      </w:r>
    </w:p>
    <w:p w14:paraId="60CB6C2F" w14:textId="77777777" w:rsidR="00022C0F" w:rsidRPr="00FE0527" w:rsidRDefault="00022C0F" w:rsidP="00B66259">
      <w:pPr>
        <w:pStyle w:val="NormalWeb"/>
        <w:spacing w:before="0" w:beforeAutospacing="0"/>
        <w:ind w:left="720" w:hanging="720"/>
        <w:contextualSpacing/>
        <w:rPr>
          <w:rFonts w:ascii="Arial" w:hAnsi="Arial" w:cs="Arial"/>
          <w:sz w:val="20"/>
          <w:szCs w:val="20"/>
        </w:rPr>
      </w:pPr>
    </w:p>
    <w:p w14:paraId="77022375" w14:textId="1CB646F8" w:rsidR="007B2201" w:rsidRPr="00FE0527" w:rsidRDefault="00891941" w:rsidP="00B66259">
      <w:pPr>
        <w:pStyle w:val="NormalWeb"/>
        <w:spacing w:before="0" w:beforeAutospacing="0"/>
        <w:ind w:left="720" w:hanging="720"/>
        <w:contextualSpacing/>
        <w:rPr>
          <w:rFonts w:ascii="Arial" w:hAnsi="Arial" w:cs="Arial"/>
          <w:sz w:val="20"/>
          <w:szCs w:val="20"/>
        </w:rPr>
      </w:pPr>
      <w:r>
        <w:rPr>
          <w:rFonts w:ascii="Arial" w:hAnsi="Arial" w:cs="Arial"/>
          <w:sz w:val="20"/>
          <w:szCs w:val="20"/>
        </w:rPr>
        <w:t>7</w:t>
      </w:r>
      <w:r w:rsidR="00357816">
        <w:rPr>
          <w:rFonts w:ascii="Arial" w:hAnsi="Arial" w:cs="Arial"/>
          <w:sz w:val="20"/>
          <w:szCs w:val="20"/>
        </w:rPr>
        <w:t>.8</w:t>
      </w:r>
      <w:r w:rsidR="00F1783D" w:rsidRPr="00FE0527">
        <w:rPr>
          <w:rFonts w:ascii="Arial" w:hAnsi="Arial" w:cs="Arial"/>
          <w:sz w:val="20"/>
          <w:szCs w:val="20"/>
        </w:rPr>
        <w:tab/>
      </w:r>
      <w:r w:rsidR="007B2201" w:rsidRPr="00FE0527">
        <w:rPr>
          <w:rFonts w:ascii="Arial" w:hAnsi="Arial" w:cs="Arial"/>
          <w:sz w:val="20"/>
          <w:szCs w:val="20"/>
        </w:rPr>
        <w:t>No vehicles</w:t>
      </w:r>
      <w:r w:rsidR="00716071" w:rsidRPr="00FE0527">
        <w:rPr>
          <w:rFonts w:ascii="Arial" w:hAnsi="Arial" w:cs="Arial"/>
          <w:sz w:val="20"/>
          <w:szCs w:val="20"/>
        </w:rPr>
        <w:t xml:space="preserve"> or pedestrian traffic</w:t>
      </w:r>
      <w:r w:rsidR="007B2201" w:rsidRPr="00FE0527">
        <w:rPr>
          <w:rFonts w:ascii="Arial" w:hAnsi="Arial" w:cs="Arial"/>
          <w:sz w:val="20"/>
          <w:szCs w:val="20"/>
        </w:rPr>
        <w:t xml:space="preserve"> will be allowed to enter areas </w:t>
      </w:r>
      <w:r w:rsidR="00931ADA" w:rsidRPr="00FE0527">
        <w:rPr>
          <w:rFonts w:ascii="Arial" w:hAnsi="Arial" w:cs="Arial"/>
          <w:sz w:val="20"/>
          <w:szCs w:val="20"/>
        </w:rPr>
        <w:t xml:space="preserve">once protected by fencing, unless permitted otherwise by the LPA and should be </w:t>
      </w:r>
      <w:proofErr w:type="gramStart"/>
      <w:r w:rsidR="00931ADA" w:rsidRPr="00FE0527">
        <w:rPr>
          <w:rFonts w:ascii="Arial" w:hAnsi="Arial" w:cs="Arial"/>
          <w:sz w:val="20"/>
          <w:szCs w:val="20"/>
        </w:rPr>
        <w:t>accompanied by the arboriculturist at all times</w:t>
      </w:r>
      <w:proofErr w:type="gramEnd"/>
      <w:r w:rsidR="00931ADA" w:rsidRPr="00FE0527">
        <w:rPr>
          <w:rFonts w:ascii="Arial" w:hAnsi="Arial" w:cs="Arial"/>
          <w:sz w:val="20"/>
          <w:szCs w:val="20"/>
        </w:rPr>
        <w:t>.</w:t>
      </w:r>
    </w:p>
    <w:p w14:paraId="28173E49" w14:textId="77777777" w:rsidR="00B76D0D" w:rsidRPr="00FE0527" w:rsidRDefault="00B76D0D" w:rsidP="00B66259">
      <w:pPr>
        <w:pStyle w:val="NormalWeb"/>
        <w:spacing w:before="0" w:beforeAutospacing="0"/>
        <w:contextualSpacing/>
        <w:rPr>
          <w:rFonts w:ascii="Arial" w:hAnsi="Arial" w:cs="Arial"/>
          <w:sz w:val="20"/>
          <w:szCs w:val="20"/>
        </w:rPr>
      </w:pPr>
    </w:p>
    <w:p w14:paraId="1EBD36E3" w14:textId="77777777" w:rsidR="00F1783D" w:rsidRPr="00FE0527" w:rsidRDefault="007F5520" w:rsidP="00B66259">
      <w:pPr>
        <w:pStyle w:val="NormalWeb"/>
        <w:spacing w:before="0" w:beforeAutospacing="0"/>
        <w:contextualSpacing/>
        <w:rPr>
          <w:rFonts w:ascii="Arial" w:hAnsi="Arial" w:cs="Arial"/>
          <w:sz w:val="20"/>
          <w:szCs w:val="20"/>
        </w:rPr>
      </w:pPr>
      <w:r w:rsidRPr="00FE0527">
        <w:rPr>
          <w:rFonts w:ascii="Arial" w:hAnsi="Arial" w:cs="Arial"/>
          <w:noProof/>
          <w:lang w:val="en-GB" w:eastAsia="en-GB"/>
        </w:rPr>
        <w:drawing>
          <wp:inline distT="0" distB="0" distL="0" distR="0" wp14:anchorId="2935DF30" wp14:editId="12BFED50">
            <wp:extent cx="1990725" cy="5810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002.jpg"/>
                    <pic:cNvPicPr/>
                  </pic:nvPicPr>
                  <pic:blipFill>
                    <a:blip r:embed="rId10">
                      <a:extLst>
                        <a:ext uri="{28A0092B-C50C-407E-A947-70E740481C1C}">
                          <a14:useLocalDpi xmlns:a14="http://schemas.microsoft.com/office/drawing/2010/main" val="0"/>
                        </a:ext>
                      </a:extLst>
                    </a:blip>
                    <a:stretch>
                      <a:fillRect/>
                    </a:stretch>
                  </pic:blipFill>
                  <pic:spPr>
                    <a:xfrm>
                      <a:off x="0" y="0"/>
                      <a:ext cx="1990725" cy="581025"/>
                    </a:xfrm>
                    <a:prstGeom prst="rect">
                      <a:avLst/>
                    </a:prstGeom>
                  </pic:spPr>
                </pic:pic>
              </a:graphicData>
            </a:graphic>
          </wp:inline>
        </w:drawing>
      </w:r>
    </w:p>
    <w:p w14:paraId="5BEF5710" w14:textId="77777777" w:rsidR="00F1783D" w:rsidRPr="00FE0527" w:rsidRDefault="00F1783D" w:rsidP="00B66259">
      <w:pPr>
        <w:pStyle w:val="NormalWeb"/>
        <w:spacing w:before="0" w:beforeAutospacing="0"/>
        <w:rPr>
          <w:rFonts w:ascii="Arial" w:hAnsi="Arial" w:cs="Arial"/>
          <w:sz w:val="20"/>
        </w:rPr>
      </w:pPr>
      <w:r w:rsidRPr="00FE0527">
        <w:rPr>
          <w:rFonts w:ascii="Arial" w:hAnsi="Arial" w:cs="Arial"/>
          <w:sz w:val="20"/>
        </w:rPr>
        <w:t xml:space="preserve">Vince Cainey BSc </w:t>
      </w:r>
    </w:p>
    <w:p w14:paraId="07EBEE49" w14:textId="3D2BDD6A" w:rsidR="009A4C1E" w:rsidRPr="00FE0527" w:rsidRDefault="00824664" w:rsidP="00B66259">
      <w:pPr>
        <w:pStyle w:val="NormalWeb"/>
        <w:spacing w:before="0" w:beforeAutospacing="0"/>
        <w:rPr>
          <w:rFonts w:ascii="Arial" w:hAnsi="Arial" w:cs="Arial"/>
          <w:sz w:val="20"/>
        </w:rPr>
      </w:pPr>
      <w:r>
        <w:rPr>
          <w:rFonts w:ascii="Arial" w:hAnsi="Arial" w:cs="Arial"/>
          <w:sz w:val="20"/>
        </w:rPr>
        <w:t>8</w:t>
      </w:r>
      <w:r w:rsidR="00B00F30" w:rsidRPr="00B00F30">
        <w:rPr>
          <w:rFonts w:ascii="Arial" w:hAnsi="Arial" w:cs="Arial"/>
          <w:sz w:val="20"/>
          <w:vertAlign w:val="superscript"/>
        </w:rPr>
        <w:t>th</w:t>
      </w:r>
      <w:r w:rsidR="00B00F30">
        <w:rPr>
          <w:rFonts w:ascii="Arial" w:hAnsi="Arial" w:cs="Arial"/>
          <w:sz w:val="20"/>
        </w:rPr>
        <w:t xml:space="preserve"> </w:t>
      </w:r>
      <w:r>
        <w:rPr>
          <w:rFonts w:ascii="Arial" w:hAnsi="Arial" w:cs="Arial"/>
          <w:sz w:val="20"/>
        </w:rPr>
        <w:t>February</w:t>
      </w:r>
      <w:r w:rsidR="00E567BD">
        <w:rPr>
          <w:rFonts w:ascii="Arial" w:hAnsi="Arial" w:cs="Arial"/>
          <w:sz w:val="20"/>
        </w:rPr>
        <w:t xml:space="preserve"> 20</w:t>
      </w:r>
      <w:r w:rsidR="00E11E9F">
        <w:rPr>
          <w:rFonts w:ascii="Arial" w:hAnsi="Arial" w:cs="Arial"/>
          <w:sz w:val="20"/>
        </w:rPr>
        <w:t>2</w:t>
      </w:r>
      <w:r>
        <w:rPr>
          <w:rFonts w:ascii="Arial" w:hAnsi="Arial" w:cs="Arial"/>
          <w:sz w:val="20"/>
        </w:rPr>
        <w:t>1</w:t>
      </w:r>
      <w:r w:rsidR="00F1783D" w:rsidRPr="00FE0527">
        <w:rPr>
          <w:rFonts w:ascii="Arial" w:hAnsi="Arial" w:cs="Arial"/>
          <w:sz w:val="20"/>
        </w:rPr>
        <w:t>.</w:t>
      </w:r>
    </w:p>
    <w:sectPr w:rsidR="009A4C1E" w:rsidRPr="00FE0527" w:rsidSect="00D40C8A">
      <w:footerReference w:type="default" r:id="rId11"/>
      <w:pgSz w:w="11906" w:h="16838"/>
      <w:pgMar w:top="1191" w:right="1077" w:bottom="119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69A35A" w14:textId="77777777" w:rsidR="00F73551" w:rsidRDefault="00F73551" w:rsidP="002C4751">
      <w:r>
        <w:separator/>
      </w:r>
    </w:p>
  </w:endnote>
  <w:endnote w:type="continuationSeparator" w:id="0">
    <w:p w14:paraId="41FB46BF" w14:textId="77777777" w:rsidR="00F73551" w:rsidRDefault="00F73551" w:rsidP="002C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0112466"/>
      <w:docPartObj>
        <w:docPartGallery w:val="Page Numbers (Bottom of Page)"/>
        <w:docPartUnique/>
      </w:docPartObj>
    </w:sdtPr>
    <w:sdtEndPr>
      <w:rPr>
        <w:noProof/>
      </w:rPr>
    </w:sdtEndPr>
    <w:sdtContent>
      <w:p w14:paraId="5DE50429" w14:textId="77777777" w:rsidR="008A0A7F" w:rsidRDefault="008A0A7F">
        <w:pPr>
          <w:pStyle w:val="Footer"/>
          <w:jc w:val="center"/>
        </w:pPr>
        <w:r>
          <w:fldChar w:fldCharType="begin"/>
        </w:r>
        <w:r>
          <w:instrText xml:space="preserve"> PAGE   \* MERGEFORMAT </w:instrText>
        </w:r>
        <w:r>
          <w:fldChar w:fldCharType="separate"/>
        </w:r>
        <w:r w:rsidR="00E567BD">
          <w:rPr>
            <w:noProof/>
          </w:rPr>
          <w:t>6</w:t>
        </w:r>
        <w:r>
          <w:rPr>
            <w:noProof/>
          </w:rPr>
          <w:fldChar w:fldCharType="end"/>
        </w:r>
      </w:p>
    </w:sdtContent>
  </w:sdt>
  <w:p w14:paraId="35DD9068" w14:textId="77777777" w:rsidR="008A0A7F" w:rsidRDefault="008A0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E13968" w14:textId="77777777" w:rsidR="00F73551" w:rsidRDefault="00F73551" w:rsidP="002C4751">
      <w:r>
        <w:separator/>
      </w:r>
    </w:p>
  </w:footnote>
  <w:footnote w:type="continuationSeparator" w:id="0">
    <w:p w14:paraId="58CCFCBD" w14:textId="77777777" w:rsidR="00F73551" w:rsidRDefault="00F73551" w:rsidP="002C47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C33AE2"/>
    <w:multiLevelType w:val="multilevel"/>
    <w:tmpl w:val="BD98FC7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4315397"/>
    <w:multiLevelType w:val="multilevel"/>
    <w:tmpl w:val="09B23BD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868108D"/>
    <w:multiLevelType w:val="multilevel"/>
    <w:tmpl w:val="54A49D5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201"/>
    <w:rsid w:val="000135E1"/>
    <w:rsid w:val="000158AE"/>
    <w:rsid w:val="00021D88"/>
    <w:rsid w:val="00022C0F"/>
    <w:rsid w:val="000339FD"/>
    <w:rsid w:val="00036F72"/>
    <w:rsid w:val="00050D70"/>
    <w:rsid w:val="000613FD"/>
    <w:rsid w:val="0007475B"/>
    <w:rsid w:val="00080604"/>
    <w:rsid w:val="00082001"/>
    <w:rsid w:val="00085E62"/>
    <w:rsid w:val="000908B9"/>
    <w:rsid w:val="000944CD"/>
    <w:rsid w:val="0009743F"/>
    <w:rsid w:val="000A1B9B"/>
    <w:rsid w:val="000A31AB"/>
    <w:rsid w:val="000D4258"/>
    <w:rsid w:val="000D4C5D"/>
    <w:rsid w:val="001177D9"/>
    <w:rsid w:val="001405D2"/>
    <w:rsid w:val="001420B0"/>
    <w:rsid w:val="00143A64"/>
    <w:rsid w:val="0016190D"/>
    <w:rsid w:val="00195196"/>
    <w:rsid w:val="001B60D1"/>
    <w:rsid w:val="001C0B47"/>
    <w:rsid w:val="001C51B3"/>
    <w:rsid w:val="001D0EEB"/>
    <w:rsid w:val="001F0EED"/>
    <w:rsid w:val="00206DF4"/>
    <w:rsid w:val="00217D2E"/>
    <w:rsid w:val="00251544"/>
    <w:rsid w:val="00263070"/>
    <w:rsid w:val="00283D06"/>
    <w:rsid w:val="002868D8"/>
    <w:rsid w:val="00294C84"/>
    <w:rsid w:val="002A0449"/>
    <w:rsid w:val="002B664D"/>
    <w:rsid w:val="002B7DFF"/>
    <w:rsid w:val="002C2A3E"/>
    <w:rsid w:val="002C4751"/>
    <w:rsid w:val="002C67AE"/>
    <w:rsid w:val="002E5F1E"/>
    <w:rsid w:val="00315BD7"/>
    <w:rsid w:val="00316734"/>
    <w:rsid w:val="003304E1"/>
    <w:rsid w:val="00335CB7"/>
    <w:rsid w:val="00342DEA"/>
    <w:rsid w:val="00344071"/>
    <w:rsid w:val="00357816"/>
    <w:rsid w:val="00370066"/>
    <w:rsid w:val="003737CF"/>
    <w:rsid w:val="00376153"/>
    <w:rsid w:val="003902D8"/>
    <w:rsid w:val="003915CB"/>
    <w:rsid w:val="003B0FF2"/>
    <w:rsid w:val="003C55AE"/>
    <w:rsid w:val="003D4E80"/>
    <w:rsid w:val="003E1A5D"/>
    <w:rsid w:val="003F7072"/>
    <w:rsid w:val="004011C4"/>
    <w:rsid w:val="00405CD4"/>
    <w:rsid w:val="00413E9B"/>
    <w:rsid w:val="00420A34"/>
    <w:rsid w:val="00427489"/>
    <w:rsid w:val="00443720"/>
    <w:rsid w:val="0044493C"/>
    <w:rsid w:val="0045219E"/>
    <w:rsid w:val="004846DC"/>
    <w:rsid w:val="004B497A"/>
    <w:rsid w:val="00501184"/>
    <w:rsid w:val="005764CA"/>
    <w:rsid w:val="005848E8"/>
    <w:rsid w:val="00585531"/>
    <w:rsid w:val="0059081E"/>
    <w:rsid w:val="005B02A9"/>
    <w:rsid w:val="005B1095"/>
    <w:rsid w:val="005B3CE2"/>
    <w:rsid w:val="005B6E75"/>
    <w:rsid w:val="005C145F"/>
    <w:rsid w:val="005C7308"/>
    <w:rsid w:val="005D2B09"/>
    <w:rsid w:val="005E5685"/>
    <w:rsid w:val="005F1B82"/>
    <w:rsid w:val="00612FFC"/>
    <w:rsid w:val="00630386"/>
    <w:rsid w:val="00640F53"/>
    <w:rsid w:val="00672C66"/>
    <w:rsid w:val="00673C49"/>
    <w:rsid w:val="00680586"/>
    <w:rsid w:val="00684422"/>
    <w:rsid w:val="00684BB1"/>
    <w:rsid w:val="00687C26"/>
    <w:rsid w:val="006A42BA"/>
    <w:rsid w:val="006A7524"/>
    <w:rsid w:val="006E338F"/>
    <w:rsid w:val="006E74A9"/>
    <w:rsid w:val="006F7BC9"/>
    <w:rsid w:val="007027AA"/>
    <w:rsid w:val="00706E8E"/>
    <w:rsid w:val="007139E9"/>
    <w:rsid w:val="00716071"/>
    <w:rsid w:val="00742D4A"/>
    <w:rsid w:val="007548A0"/>
    <w:rsid w:val="007779FB"/>
    <w:rsid w:val="007962AD"/>
    <w:rsid w:val="007A6568"/>
    <w:rsid w:val="007B2201"/>
    <w:rsid w:val="007C1659"/>
    <w:rsid w:val="007F5520"/>
    <w:rsid w:val="007F5637"/>
    <w:rsid w:val="00822774"/>
    <w:rsid w:val="00824664"/>
    <w:rsid w:val="00834B07"/>
    <w:rsid w:val="0085655D"/>
    <w:rsid w:val="00891941"/>
    <w:rsid w:val="00894C5E"/>
    <w:rsid w:val="008A0A7F"/>
    <w:rsid w:val="008A30BA"/>
    <w:rsid w:val="008D4E4F"/>
    <w:rsid w:val="00904836"/>
    <w:rsid w:val="00911E63"/>
    <w:rsid w:val="00926C76"/>
    <w:rsid w:val="00931ADA"/>
    <w:rsid w:val="009519E0"/>
    <w:rsid w:val="009538A7"/>
    <w:rsid w:val="00964F0E"/>
    <w:rsid w:val="009802AC"/>
    <w:rsid w:val="009A4C1E"/>
    <w:rsid w:val="009A7E92"/>
    <w:rsid w:val="009C5212"/>
    <w:rsid w:val="009D030C"/>
    <w:rsid w:val="009F736C"/>
    <w:rsid w:val="00A002AD"/>
    <w:rsid w:val="00A062F1"/>
    <w:rsid w:val="00A202EF"/>
    <w:rsid w:val="00A31DF3"/>
    <w:rsid w:val="00A35F4F"/>
    <w:rsid w:val="00A457E0"/>
    <w:rsid w:val="00A46970"/>
    <w:rsid w:val="00A50A81"/>
    <w:rsid w:val="00A94E95"/>
    <w:rsid w:val="00AB13AC"/>
    <w:rsid w:val="00AB6BEC"/>
    <w:rsid w:val="00AC253A"/>
    <w:rsid w:val="00AF109C"/>
    <w:rsid w:val="00AF20A9"/>
    <w:rsid w:val="00B00F30"/>
    <w:rsid w:val="00B06F1C"/>
    <w:rsid w:val="00B10057"/>
    <w:rsid w:val="00B42C33"/>
    <w:rsid w:val="00B51192"/>
    <w:rsid w:val="00B64857"/>
    <w:rsid w:val="00B66259"/>
    <w:rsid w:val="00B759C0"/>
    <w:rsid w:val="00B76D0D"/>
    <w:rsid w:val="00B92582"/>
    <w:rsid w:val="00BA3A8C"/>
    <w:rsid w:val="00BA5358"/>
    <w:rsid w:val="00BB2473"/>
    <w:rsid w:val="00BE1822"/>
    <w:rsid w:val="00BF046E"/>
    <w:rsid w:val="00C043B5"/>
    <w:rsid w:val="00C21152"/>
    <w:rsid w:val="00C23E67"/>
    <w:rsid w:val="00C47268"/>
    <w:rsid w:val="00C56E61"/>
    <w:rsid w:val="00C94F5E"/>
    <w:rsid w:val="00CB0641"/>
    <w:rsid w:val="00CB337F"/>
    <w:rsid w:val="00CB5EDE"/>
    <w:rsid w:val="00CD6C1E"/>
    <w:rsid w:val="00CE3CED"/>
    <w:rsid w:val="00CE4641"/>
    <w:rsid w:val="00CF3640"/>
    <w:rsid w:val="00D17611"/>
    <w:rsid w:val="00D40C8A"/>
    <w:rsid w:val="00D8007D"/>
    <w:rsid w:val="00D80F01"/>
    <w:rsid w:val="00D83CB8"/>
    <w:rsid w:val="00D90356"/>
    <w:rsid w:val="00D96788"/>
    <w:rsid w:val="00DA2B41"/>
    <w:rsid w:val="00DA3051"/>
    <w:rsid w:val="00DC40C7"/>
    <w:rsid w:val="00DD0FEC"/>
    <w:rsid w:val="00DD670E"/>
    <w:rsid w:val="00DE6DAC"/>
    <w:rsid w:val="00E11E9F"/>
    <w:rsid w:val="00E17A4D"/>
    <w:rsid w:val="00E267A4"/>
    <w:rsid w:val="00E344A5"/>
    <w:rsid w:val="00E36225"/>
    <w:rsid w:val="00E567BD"/>
    <w:rsid w:val="00E72A1F"/>
    <w:rsid w:val="00E82716"/>
    <w:rsid w:val="00E91B9B"/>
    <w:rsid w:val="00E93AEC"/>
    <w:rsid w:val="00EA0B1E"/>
    <w:rsid w:val="00EC64F5"/>
    <w:rsid w:val="00F02AE4"/>
    <w:rsid w:val="00F16A8D"/>
    <w:rsid w:val="00F16B7C"/>
    <w:rsid w:val="00F1783D"/>
    <w:rsid w:val="00F24F3A"/>
    <w:rsid w:val="00F26917"/>
    <w:rsid w:val="00F31FF1"/>
    <w:rsid w:val="00F73268"/>
    <w:rsid w:val="00F73551"/>
    <w:rsid w:val="00F774BA"/>
    <w:rsid w:val="00FC60C6"/>
    <w:rsid w:val="00FE0527"/>
  </w:rsids>
  <m:mathPr>
    <m:mathFont m:val="Cambria Math"/>
    <m:brkBin m:val="before"/>
    <m:brkBinSub m:val="--"/>
    <m:smallFrac m:val="0"/>
    <m:dispDef/>
    <m:lMargin m:val="0"/>
    <m:rMargin m:val="0"/>
    <m:defJc m:val="centerGroup"/>
    <m:wrapIndent m:val="1440"/>
    <m:intLim m:val="subSup"/>
    <m:naryLim m:val="undOvr"/>
  </m:mathPr>
  <w:themeFontLang w:val="en-GB"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5C44E"/>
  <w15:docId w15:val="{D706F36B-2C56-43F5-A548-52BB83290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zh-TW"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201"/>
    <w:pPr>
      <w:spacing w:after="0" w:line="240" w:lineRule="auto"/>
    </w:pPr>
    <w:rPr>
      <w:rFonts w:ascii="Arial" w:eastAsia="Times New Roman" w:hAnsi="Arial" w:cs="Times New Roman"/>
      <w:sz w:val="20"/>
      <w:szCs w:val="20"/>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B2201"/>
    <w:pPr>
      <w:tabs>
        <w:tab w:val="center" w:pos="4153"/>
        <w:tab w:val="right" w:pos="8306"/>
      </w:tabs>
    </w:pPr>
    <w:rPr>
      <w:lang w:val="en-GB"/>
    </w:rPr>
  </w:style>
  <w:style w:type="character" w:customStyle="1" w:styleId="HeaderChar">
    <w:name w:val="Header Char"/>
    <w:basedOn w:val="DefaultParagraphFont"/>
    <w:link w:val="Header"/>
    <w:rsid w:val="007B2201"/>
    <w:rPr>
      <w:rFonts w:ascii="Arial" w:eastAsia="Times New Roman" w:hAnsi="Arial" w:cs="Times New Roman"/>
      <w:sz w:val="20"/>
      <w:szCs w:val="20"/>
      <w:lang w:eastAsia="en-US" w:bidi="ar-SA"/>
    </w:rPr>
  </w:style>
  <w:style w:type="paragraph" w:styleId="NormalWeb">
    <w:name w:val="Normal (Web)"/>
    <w:basedOn w:val="Normal"/>
    <w:rsid w:val="007B220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7B2201"/>
    <w:rPr>
      <w:b/>
      <w:bCs/>
    </w:rPr>
  </w:style>
  <w:style w:type="paragraph" w:styleId="BalloonText">
    <w:name w:val="Balloon Text"/>
    <w:basedOn w:val="Normal"/>
    <w:link w:val="BalloonTextChar"/>
    <w:uiPriority w:val="99"/>
    <w:semiHidden/>
    <w:unhideWhenUsed/>
    <w:rsid w:val="007B2201"/>
    <w:rPr>
      <w:rFonts w:ascii="Tahoma" w:hAnsi="Tahoma" w:cs="Tahoma"/>
      <w:sz w:val="16"/>
      <w:szCs w:val="16"/>
    </w:rPr>
  </w:style>
  <w:style w:type="character" w:customStyle="1" w:styleId="BalloonTextChar">
    <w:name w:val="Balloon Text Char"/>
    <w:basedOn w:val="DefaultParagraphFont"/>
    <w:link w:val="BalloonText"/>
    <w:uiPriority w:val="99"/>
    <w:semiHidden/>
    <w:rsid w:val="007B2201"/>
    <w:rPr>
      <w:rFonts w:ascii="Tahoma" w:eastAsia="Times New Roman" w:hAnsi="Tahoma" w:cs="Tahoma"/>
      <w:sz w:val="16"/>
      <w:szCs w:val="16"/>
      <w:lang w:val="en-US" w:eastAsia="en-US" w:bidi="ar-SA"/>
    </w:rPr>
  </w:style>
  <w:style w:type="character" w:styleId="Hyperlink">
    <w:name w:val="Hyperlink"/>
    <w:basedOn w:val="DefaultParagraphFont"/>
    <w:uiPriority w:val="99"/>
    <w:unhideWhenUsed/>
    <w:rsid w:val="007B2201"/>
    <w:rPr>
      <w:color w:val="0000FF" w:themeColor="hyperlink"/>
      <w:u w:val="single"/>
    </w:rPr>
  </w:style>
  <w:style w:type="paragraph" w:styleId="Footer">
    <w:name w:val="footer"/>
    <w:basedOn w:val="Normal"/>
    <w:link w:val="FooterChar"/>
    <w:uiPriority w:val="99"/>
    <w:unhideWhenUsed/>
    <w:rsid w:val="002C4751"/>
    <w:pPr>
      <w:tabs>
        <w:tab w:val="center" w:pos="4513"/>
        <w:tab w:val="right" w:pos="9026"/>
      </w:tabs>
    </w:pPr>
  </w:style>
  <w:style w:type="character" w:customStyle="1" w:styleId="FooterChar">
    <w:name w:val="Footer Char"/>
    <w:basedOn w:val="DefaultParagraphFont"/>
    <w:link w:val="Footer"/>
    <w:uiPriority w:val="99"/>
    <w:rsid w:val="002C4751"/>
    <w:rPr>
      <w:rFonts w:ascii="Arial" w:eastAsia="Times New Roman" w:hAnsi="Arial" w:cs="Times New Roman"/>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Vince</dc:creator>
  <cp:lastModifiedBy>Vincent Cainey</cp:lastModifiedBy>
  <cp:revision>3</cp:revision>
  <dcterms:created xsi:type="dcterms:W3CDTF">2021-02-08T11:52:00Z</dcterms:created>
  <dcterms:modified xsi:type="dcterms:W3CDTF">2021-02-09T09:44:00Z</dcterms:modified>
</cp:coreProperties>
</file>