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D18" w:rsidRPr="0075779E" w:rsidRDefault="00BD6D18" w:rsidP="00BD6D18">
      <w:pPr>
        <w:rPr>
          <w:rFonts w:ascii="Trebuchet MS" w:hAnsi="Trebuchet MS"/>
          <w:b/>
          <w:bCs/>
        </w:rPr>
      </w:pPr>
      <w:r w:rsidRPr="0075779E">
        <w:rPr>
          <w:rFonts w:ascii="Trebuchet MS" w:hAnsi="Trebuchet MS"/>
          <w:b/>
          <w:bCs/>
        </w:rPr>
        <w:t>DELEGATED HOUSEHOLDER APPLICATION REPORT</w:t>
      </w:r>
    </w:p>
    <w:p w:rsidR="00BD6D18" w:rsidRPr="0075779E" w:rsidRDefault="00BD6D18" w:rsidP="00BD6D18">
      <w:pPr>
        <w:rPr>
          <w:rFonts w:ascii="Trebuchet MS" w:hAnsi="Trebuchet MS"/>
          <w:b/>
          <w:bCs/>
        </w:rPr>
      </w:pPr>
      <w:r w:rsidRPr="0075779E">
        <w:rPr>
          <w:rFonts w:ascii="Trebuchet MS" w:hAnsi="Trebuchet MS"/>
          <w:b/>
          <w:bCs/>
        </w:rPr>
        <w:t xml:space="preserve">Ward: </w:t>
      </w:r>
      <w:r w:rsidR="0075779E" w:rsidRPr="0075779E">
        <w:rPr>
          <w:rFonts w:ascii="Trebuchet MS" w:hAnsi="Trebuchet MS"/>
          <w:b/>
          <w:bCs/>
        </w:rPr>
        <w:t>Whitley</w:t>
      </w:r>
    </w:p>
    <w:p w:rsidR="00BD6D18" w:rsidRPr="0075779E" w:rsidRDefault="00BD6D18" w:rsidP="00BD6D18">
      <w:pPr>
        <w:rPr>
          <w:rFonts w:ascii="Trebuchet MS" w:hAnsi="Trebuchet MS"/>
          <w:bCs/>
        </w:rPr>
      </w:pPr>
      <w:r w:rsidRPr="0075779E">
        <w:rPr>
          <w:rFonts w:ascii="Trebuchet MS" w:hAnsi="Trebuchet MS"/>
          <w:b/>
          <w:bCs/>
        </w:rPr>
        <w:t xml:space="preserve">App Ref: </w:t>
      </w:r>
      <w:r w:rsidR="0075779E" w:rsidRPr="0075779E">
        <w:rPr>
          <w:rFonts w:ascii="Trebuchet MS" w:hAnsi="Trebuchet MS"/>
          <w:bCs/>
          <w:lang w:val="en-US"/>
        </w:rPr>
        <w:t xml:space="preserve">210749 / </w:t>
      </w:r>
      <w:r w:rsidR="0075779E" w:rsidRPr="0075779E">
        <w:rPr>
          <w:rFonts w:ascii="Trebuchet MS" w:hAnsi="Trebuchet MS"/>
          <w:bCs/>
        </w:rPr>
        <w:t xml:space="preserve">HOU  </w:t>
      </w:r>
      <w:r w:rsidR="0075779E" w:rsidRPr="0075779E">
        <w:rPr>
          <w:rFonts w:ascii="Trebuchet MS" w:hAnsi="Trebuchet MS"/>
          <w:bCs/>
          <w:lang w:val="en-US"/>
        </w:rPr>
        <w:t xml:space="preserve">   </w:t>
      </w:r>
    </w:p>
    <w:p w:rsidR="00BD6D18" w:rsidRPr="0075779E" w:rsidRDefault="00BD6D18" w:rsidP="00BD6D18">
      <w:pPr>
        <w:rPr>
          <w:rFonts w:ascii="Trebuchet MS" w:hAnsi="Trebuchet MS"/>
        </w:rPr>
      </w:pPr>
      <w:r w:rsidRPr="0075779E">
        <w:rPr>
          <w:rFonts w:ascii="Trebuchet MS" w:hAnsi="Trebuchet MS"/>
          <w:b/>
          <w:bCs/>
        </w:rPr>
        <w:t>Address:</w:t>
      </w:r>
      <w:r w:rsidRPr="0075779E">
        <w:rPr>
          <w:rFonts w:ascii="Trebuchet MS" w:hAnsi="Trebuchet MS"/>
        </w:rPr>
        <w:t xml:space="preserve"> </w:t>
      </w:r>
      <w:r w:rsidR="0075779E" w:rsidRPr="0075779E">
        <w:rPr>
          <w:rFonts w:ascii="Trebuchet MS" w:eastAsia="Times New Roman" w:hAnsi="Trebuchet MS" w:cs="Trebuchet MS"/>
          <w:bCs/>
          <w:lang w:eastAsia="en-GB"/>
        </w:rPr>
        <w:t>4 Champlain Street, Reading, RG2 6AF</w:t>
      </w:r>
    </w:p>
    <w:p w:rsidR="00BD6D18" w:rsidRPr="0075779E" w:rsidRDefault="00BD6D18" w:rsidP="00BD6D18">
      <w:pPr>
        <w:rPr>
          <w:rFonts w:ascii="Trebuchet MS" w:hAnsi="Trebuchet MS"/>
        </w:rPr>
      </w:pPr>
      <w:r w:rsidRPr="0075779E">
        <w:rPr>
          <w:rFonts w:ascii="Trebuchet MS" w:hAnsi="Trebuchet MS"/>
          <w:b/>
        </w:rPr>
        <w:t>Proposals</w:t>
      </w:r>
      <w:r w:rsidRPr="0075779E">
        <w:rPr>
          <w:rFonts w:ascii="Trebuchet MS" w:hAnsi="Trebuchet MS"/>
        </w:rPr>
        <w:t>: Single storey rear extension.</w:t>
      </w:r>
    </w:p>
    <w:p w:rsidR="00BD6D18" w:rsidRPr="0075779E" w:rsidRDefault="00BD6D18" w:rsidP="00BD6D18">
      <w:pPr>
        <w:rPr>
          <w:rFonts w:ascii="Trebuchet MS" w:hAnsi="Trebuchet MS"/>
        </w:rPr>
      </w:pPr>
      <w:r w:rsidRPr="0075779E">
        <w:rPr>
          <w:rFonts w:ascii="Trebuchet MS" w:hAnsi="Trebuchet MS"/>
          <w:b/>
        </w:rPr>
        <w:t>Case Officer</w:t>
      </w:r>
      <w:r w:rsidRPr="0075779E">
        <w:rPr>
          <w:rFonts w:ascii="Trebuchet MS" w:hAnsi="Trebuchet MS"/>
        </w:rPr>
        <w:t xml:space="preserve">: </w:t>
      </w:r>
      <w:r w:rsidRPr="0075779E">
        <w:rPr>
          <w:rFonts w:ascii="Trebuchet MS" w:hAnsi="Trebuchet MS"/>
          <w:bCs/>
        </w:rPr>
        <w:t>Beatrice Malama</w:t>
      </w:r>
    </w:p>
    <w:p w:rsidR="00BD6D18" w:rsidRPr="00BD6D18" w:rsidRDefault="00BD6D18" w:rsidP="00BD6D18">
      <w:pPr>
        <w:rPr>
          <w:rFonts w:ascii="Trebuchet MS" w:hAnsi="Trebuchet MS"/>
          <w:b/>
          <w:bCs/>
          <w:color w:val="FF0000"/>
        </w:rPr>
      </w:pPr>
      <w:r w:rsidRPr="0075779E">
        <w:rPr>
          <w:rFonts w:ascii="Trebuchet MS" w:hAnsi="Trebuchet MS"/>
          <w:b/>
          <w:bCs/>
        </w:rPr>
        <w:t xml:space="preserve">Date received (valid from): </w:t>
      </w:r>
      <w:r w:rsidR="0075779E" w:rsidRPr="0075779E">
        <w:rPr>
          <w:rFonts w:ascii="Trebuchet MS" w:hAnsi="Trebuchet MS"/>
          <w:b/>
          <w:bCs/>
        </w:rPr>
        <w:t>12</w:t>
      </w:r>
      <w:r w:rsidR="0075779E" w:rsidRPr="0075779E">
        <w:rPr>
          <w:rFonts w:ascii="Trebuchet MS" w:hAnsi="Trebuchet MS"/>
          <w:b/>
          <w:bCs/>
          <w:vertAlign w:val="superscript"/>
        </w:rPr>
        <w:t>th</w:t>
      </w:r>
      <w:r w:rsidR="0075779E" w:rsidRPr="0075779E">
        <w:rPr>
          <w:rFonts w:ascii="Trebuchet MS" w:hAnsi="Trebuchet MS"/>
          <w:b/>
          <w:bCs/>
        </w:rPr>
        <w:t xml:space="preserve"> May </w:t>
      </w:r>
      <w:r w:rsidRPr="0075779E">
        <w:rPr>
          <w:rFonts w:ascii="Trebuchet MS" w:hAnsi="Trebuchet MS"/>
          <w:b/>
          <w:bCs/>
        </w:rPr>
        <w:t xml:space="preserve">2021      Target date: </w:t>
      </w:r>
      <w:r w:rsidR="0075779E" w:rsidRPr="0075779E">
        <w:rPr>
          <w:rFonts w:ascii="Trebuchet MS" w:hAnsi="Trebuchet MS"/>
          <w:b/>
          <w:bCs/>
        </w:rPr>
        <w:t>7</w:t>
      </w:r>
      <w:r w:rsidR="0075779E" w:rsidRPr="0075779E">
        <w:rPr>
          <w:rFonts w:ascii="Trebuchet MS" w:hAnsi="Trebuchet MS"/>
          <w:b/>
          <w:bCs/>
          <w:vertAlign w:val="superscript"/>
        </w:rPr>
        <w:t>th</w:t>
      </w:r>
      <w:r w:rsidR="0075779E" w:rsidRPr="0075779E">
        <w:rPr>
          <w:rFonts w:ascii="Trebuchet MS" w:hAnsi="Trebuchet MS"/>
          <w:b/>
          <w:bCs/>
        </w:rPr>
        <w:t xml:space="preserve"> July </w:t>
      </w:r>
      <w:r w:rsidRPr="0075779E">
        <w:rPr>
          <w:rFonts w:ascii="Trebuchet MS" w:hAnsi="Trebuchet MS"/>
          <w:b/>
          <w:bCs/>
        </w:rPr>
        <w:t>2021</w:t>
      </w:r>
      <w:r w:rsidRPr="00BD6D18">
        <w:rPr>
          <w:rFonts w:ascii="Trebuchet MS" w:hAnsi="Trebuchet MS"/>
          <w:b/>
          <w:bCs/>
          <w:color w:val="FF0000"/>
        </w:rPr>
        <w:tab/>
      </w:r>
    </w:p>
    <w:p w:rsidR="00BD6D18" w:rsidRPr="00BD6D18" w:rsidRDefault="00BD6D18" w:rsidP="00BD6D18">
      <w:pPr>
        <w:rPr>
          <w:rFonts w:ascii="Trebuchet MS" w:hAnsi="Trebuchet MS"/>
          <w:b/>
          <w:bCs/>
          <w:color w:val="FF0000"/>
        </w:rPr>
      </w:pPr>
    </w:p>
    <w:p w:rsidR="00BD6D18" w:rsidRPr="00E44165" w:rsidRDefault="00BD6D18" w:rsidP="00BD6D18">
      <w:pPr>
        <w:rPr>
          <w:rFonts w:ascii="Trebuchet MS" w:hAnsi="Trebuchet MS"/>
          <w:b/>
          <w:bCs/>
        </w:rPr>
      </w:pPr>
      <w:r w:rsidRPr="00E44165">
        <w:rPr>
          <w:rFonts w:ascii="Trebuchet MS" w:hAnsi="Trebuchet MS"/>
          <w:b/>
          <w:bCs/>
        </w:rPr>
        <w:t>SITE DESCRIPTION</w:t>
      </w:r>
    </w:p>
    <w:p w:rsidR="00BD6D18" w:rsidRPr="00BD6D18" w:rsidRDefault="00BD6D18" w:rsidP="00BD6D18">
      <w:pPr>
        <w:jc w:val="both"/>
        <w:rPr>
          <w:rFonts w:ascii="Trebuchet MS" w:hAnsi="Trebuchet MS"/>
          <w:bCs/>
          <w:color w:val="FF0000"/>
        </w:rPr>
      </w:pPr>
      <w:r w:rsidRPr="00E44165">
        <w:rPr>
          <w:rFonts w:ascii="Trebuchet MS" w:hAnsi="Trebuchet MS"/>
          <w:bCs/>
        </w:rPr>
        <w:t xml:space="preserve">The site is a two story </w:t>
      </w:r>
      <w:r w:rsidR="00133472">
        <w:rPr>
          <w:rFonts w:ascii="Trebuchet MS" w:hAnsi="Trebuchet MS"/>
          <w:bCs/>
        </w:rPr>
        <w:t>semi-</w:t>
      </w:r>
      <w:r w:rsidR="006313EC" w:rsidRPr="00E44165">
        <w:rPr>
          <w:rFonts w:ascii="Trebuchet MS" w:hAnsi="Trebuchet MS"/>
          <w:bCs/>
        </w:rPr>
        <w:t xml:space="preserve">detached </w:t>
      </w:r>
      <w:r w:rsidRPr="00E44165">
        <w:rPr>
          <w:rFonts w:ascii="Trebuchet MS" w:hAnsi="Trebuchet MS"/>
          <w:bCs/>
        </w:rPr>
        <w:t xml:space="preserve">dwelling located at </w:t>
      </w:r>
      <w:r w:rsidR="006313EC" w:rsidRPr="00E44165">
        <w:rPr>
          <w:rFonts w:ascii="Trebuchet MS" w:hAnsi="Trebuchet MS"/>
          <w:bCs/>
        </w:rPr>
        <w:t>4 Champlain Street</w:t>
      </w:r>
      <w:r w:rsidR="00E44165">
        <w:rPr>
          <w:rFonts w:ascii="Trebuchet MS" w:hAnsi="Trebuchet MS"/>
          <w:bCs/>
        </w:rPr>
        <w:t xml:space="preserve"> in a </w:t>
      </w:r>
      <w:r w:rsidR="00B8363E">
        <w:rPr>
          <w:rFonts w:ascii="Trebuchet MS" w:hAnsi="Trebuchet MS"/>
          <w:bCs/>
        </w:rPr>
        <w:t>predominantly</w:t>
      </w:r>
      <w:r w:rsidR="00E44165">
        <w:rPr>
          <w:rFonts w:ascii="Trebuchet MS" w:hAnsi="Trebuchet MS"/>
          <w:bCs/>
        </w:rPr>
        <w:t xml:space="preserve"> residential area</w:t>
      </w:r>
      <w:r w:rsidR="006313EC" w:rsidRPr="00E44165">
        <w:rPr>
          <w:rFonts w:ascii="Trebuchet MS" w:hAnsi="Trebuchet MS"/>
          <w:bCs/>
        </w:rPr>
        <w:t xml:space="preserve">. The </w:t>
      </w:r>
      <w:r w:rsidR="00133472">
        <w:rPr>
          <w:rFonts w:ascii="Trebuchet MS" w:hAnsi="Trebuchet MS"/>
          <w:bCs/>
        </w:rPr>
        <w:t>street is characterised by semi-</w:t>
      </w:r>
      <w:r w:rsidR="006313EC" w:rsidRPr="00E44165">
        <w:rPr>
          <w:rFonts w:ascii="Trebuchet MS" w:hAnsi="Trebuchet MS"/>
          <w:bCs/>
        </w:rPr>
        <w:t>detached and terraced properties of similar design, style and age.</w:t>
      </w:r>
      <w:r w:rsidR="006313EC">
        <w:rPr>
          <w:rFonts w:ascii="Trebuchet MS" w:hAnsi="Trebuchet MS"/>
          <w:bCs/>
          <w:color w:val="FF0000"/>
        </w:rPr>
        <w:t xml:space="preserve"> </w:t>
      </w:r>
      <w:r w:rsidRPr="00281532">
        <w:rPr>
          <w:rFonts w:ascii="Trebuchet MS" w:hAnsi="Trebuchet MS"/>
          <w:bCs/>
        </w:rPr>
        <w:t>The property is not listed and does not fall within a conservation area</w:t>
      </w:r>
      <w:r w:rsidR="00133472">
        <w:rPr>
          <w:rFonts w:ascii="Trebuchet MS" w:hAnsi="Trebuchet MS"/>
          <w:bCs/>
        </w:rPr>
        <w:t xml:space="preserve"> however it is in a Flood Z</w:t>
      </w:r>
      <w:r w:rsidR="00281532" w:rsidRPr="00281532">
        <w:rPr>
          <w:rFonts w:ascii="Trebuchet MS" w:hAnsi="Trebuchet MS"/>
          <w:bCs/>
        </w:rPr>
        <w:t>one 2.</w:t>
      </w:r>
      <w:r w:rsidRPr="00281532">
        <w:rPr>
          <w:rFonts w:ascii="Trebuchet MS" w:hAnsi="Trebuchet MS"/>
          <w:bCs/>
        </w:rPr>
        <w:t xml:space="preserve"> </w:t>
      </w:r>
    </w:p>
    <w:p w:rsidR="00BD6D18" w:rsidRPr="00925B8D" w:rsidRDefault="00BD6D18" w:rsidP="00BD6D18">
      <w:pPr>
        <w:rPr>
          <w:rFonts w:ascii="Trebuchet MS" w:hAnsi="Trebuchet MS"/>
          <w:b/>
          <w:bCs/>
        </w:rPr>
      </w:pPr>
      <w:r w:rsidRPr="00925B8D">
        <w:rPr>
          <w:rFonts w:ascii="Trebuchet MS" w:hAnsi="Trebuchet MS"/>
          <w:b/>
          <w:bCs/>
        </w:rPr>
        <w:t>PROPOSED DEVELOPMENT</w:t>
      </w:r>
    </w:p>
    <w:p w:rsidR="00BD6D18" w:rsidRPr="00925B8D" w:rsidRDefault="00BD6D18" w:rsidP="00BD6D18">
      <w:pPr>
        <w:jc w:val="both"/>
        <w:rPr>
          <w:rFonts w:ascii="Trebuchet MS" w:hAnsi="Trebuchet MS"/>
        </w:rPr>
      </w:pPr>
      <w:r w:rsidRPr="00925B8D">
        <w:rPr>
          <w:rFonts w:ascii="Trebuchet MS" w:hAnsi="Trebuchet MS"/>
        </w:rPr>
        <w:t xml:space="preserve">The proposed development measures a maximum of </w:t>
      </w:r>
      <w:r w:rsidR="00AE5272" w:rsidRPr="00925B8D">
        <w:rPr>
          <w:rFonts w:ascii="Trebuchet MS" w:hAnsi="Trebuchet MS"/>
        </w:rPr>
        <w:t>3.5</w:t>
      </w:r>
      <w:r w:rsidRPr="00925B8D">
        <w:rPr>
          <w:rFonts w:ascii="Trebuchet MS" w:hAnsi="Trebuchet MS"/>
        </w:rPr>
        <w:t xml:space="preserve">m deep from the existing rear wall, 4m wide and </w:t>
      </w:r>
      <w:r w:rsidR="00925B8D" w:rsidRPr="00925B8D">
        <w:rPr>
          <w:rFonts w:ascii="Trebuchet MS" w:hAnsi="Trebuchet MS"/>
        </w:rPr>
        <w:t>a maximum of</w:t>
      </w:r>
      <w:r w:rsidRPr="00925B8D">
        <w:rPr>
          <w:rFonts w:ascii="Trebuchet MS" w:hAnsi="Trebuchet MS"/>
        </w:rPr>
        <w:t xml:space="preserve"> </w:t>
      </w:r>
      <w:r w:rsidR="00925B8D" w:rsidRPr="00925B8D">
        <w:rPr>
          <w:rFonts w:ascii="Trebuchet MS" w:hAnsi="Trebuchet MS"/>
        </w:rPr>
        <w:t>3.3</w:t>
      </w:r>
      <w:r w:rsidRPr="00925B8D">
        <w:rPr>
          <w:rFonts w:ascii="Trebuchet MS" w:hAnsi="Trebuchet MS"/>
        </w:rPr>
        <w:t>m high. The proposed extension would have a pitched roof. Exterior finishes including doors</w:t>
      </w:r>
      <w:r w:rsidR="001E0FFD">
        <w:rPr>
          <w:rFonts w:ascii="Trebuchet MS" w:hAnsi="Trebuchet MS"/>
        </w:rPr>
        <w:t xml:space="preserve">, </w:t>
      </w:r>
      <w:r w:rsidRPr="00925B8D">
        <w:rPr>
          <w:rFonts w:ascii="Trebuchet MS" w:hAnsi="Trebuchet MS"/>
        </w:rPr>
        <w:t xml:space="preserve">windows </w:t>
      </w:r>
      <w:r w:rsidR="001E0FFD">
        <w:rPr>
          <w:rFonts w:ascii="Trebuchet MS" w:hAnsi="Trebuchet MS"/>
        </w:rPr>
        <w:t xml:space="preserve">and the roof </w:t>
      </w:r>
      <w:r w:rsidRPr="00925B8D">
        <w:rPr>
          <w:rFonts w:ascii="Trebuchet MS" w:hAnsi="Trebuchet MS"/>
        </w:rPr>
        <w:t xml:space="preserve">would </w:t>
      </w:r>
      <w:r w:rsidR="00925B8D" w:rsidRPr="00925B8D">
        <w:rPr>
          <w:rFonts w:ascii="Trebuchet MS" w:hAnsi="Trebuchet MS"/>
        </w:rPr>
        <w:t>be similar to</w:t>
      </w:r>
      <w:r w:rsidRPr="00925B8D">
        <w:rPr>
          <w:rFonts w:ascii="Trebuchet MS" w:hAnsi="Trebuchet MS"/>
        </w:rPr>
        <w:t xml:space="preserve"> that on the existing house. </w:t>
      </w:r>
    </w:p>
    <w:p w:rsidR="00BD6D18" w:rsidRPr="00281532" w:rsidRDefault="00BD6D18" w:rsidP="00BD6D18">
      <w:pPr>
        <w:rPr>
          <w:rFonts w:ascii="Trebuchet MS" w:hAnsi="Trebuchet MS"/>
        </w:rPr>
      </w:pPr>
      <w:r w:rsidRPr="00281532">
        <w:rPr>
          <w:rFonts w:ascii="Trebuchet MS" w:hAnsi="Trebuchet MS"/>
        </w:rPr>
        <w:t>Plans considered;</w:t>
      </w:r>
    </w:p>
    <w:p w:rsidR="00BD6D18" w:rsidRDefault="00BD6D18" w:rsidP="00BD6D18">
      <w:pPr>
        <w:rPr>
          <w:rFonts w:ascii="Trebuchet MS" w:hAnsi="Trebuchet MS"/>
        </w:rPr>
      </w:pPr>
      <w:r w:rsidRPr="00281532">
        <w:rPr>
          <w:rFonts w:ascii="Trebuchet MS" w:hAnsi="Trebuchet MS"/>
        </w:rPr>
        <w:t xml:space="preserve">Drawing No: </w:t>
      </w:r>
      <w:r w:rsidR="00281532" w:rsidRPr="00281532">
        <w:rPr>
          <w:rFonts w:ascii="Trebuchet MS" w:hAnsi="Trebuchet MS"/>
        </w:rPr>
        <w:t>900/07009</w:t>
      </w:r>
      <w:r w:rsidR="00281532">
        <w:rPr>
          <w:rFonts w:ascii="Trebuchet MS" w:hAnsi="Trebuchet MS"/>
        </w:rPr>
        <w:t>/page 1</w:t>
      </w:r>
      <w:r w:rsidRPr="00281532">
        <w:rPr>
          <w:rFonts w:ascii="Trebuchet MS" w:hAnsi="Trebuchet MS"/>
        </w:rPr>
        <w:t xml:space="preserve">– Existing </w:t>
      </w:r>
      <w:r w:rsidR="00793E3F">
        <w:rPr>
          <w:rFonts w:ascii="Trebuchet MS" w:hAnsi="Trebuchet MS"/>
        </w:rPr>
        <w:t>P</w:t>
      </w:r>
      <w:r w:rsidR="00281532" w:rsidRPr="00281532">
        <w:rPr>
          <w:rFonts w:ascii="Trebuchet MS" w:hAnsi="Trebuchet MS"/>
        </w:rPr>
        <w:t xml:space="preserve">lan </w:t>
      </w:r>
      <w:r w:rsidRPr="00281532">
        <w:rPr>
          <w:rFonts w:ascii="Trebuchet MS" w:hAnsi="Trebuchet MS"/>
        </w:rPr>
        <w:t xml:space="preserve">and Elevations </w:t>
      </w:r>
    </w:p>
    <w:p w:rsidR="00281532" w:rsidRDefault="00281532" w:rsidP="00BD6D18">
      <w:pPr>
        <w:rPr>
          <w:rFonts w:ascii="Trebuchet MS" w:hAnsi="Trebuchet MS"/>
        </w:rPr>
      </w:pPr>
      <w:r w:rsidRPr="00281532">
        <w:rPr>
          <w:rFonts w:ascii="Trebuchet MS" w:hAnsi="Trebuchet MS"/>
        </w:rPr>
        <w:t>Drawing No: 900/07009</w:t>
      </w:r>
      <w:r>
        <w:rPr>
          <w:rFonts w:ascii="Trebuchet MS" w:hAnsi="Trebuchet MS"/>
        </w:rPr>
        <w:t>/page 2</w:t>
      </w:r>
      <w:r w:rsidRPr="00281532">
        <w:rPr>
          <w:rFonts w:ascii="Trebuchet MS" w:hAnsi="Trebuchet MS"/>
        </w:rPr>
        <w:t xml:space="preserve"> – </w:t>
      </w:r>
      <w:r>
        <w:rPr>
          <w:rFonts w:ascii="Trebuchet MS" w:hAnsi="Trebuchet MS"/>
        </w:rPr>
        <w:t>Proposed</w:t>
      </w:r>
      <w:r w:rsidRPr="00281532">
        <w:rPr>
          <w:rFonts w:ascii="Trebuchet MS" w:hAnsi="Trebuchet MS"/>
        </w:rPr>
        <w:t xml:space="preserve"> </w:t>
      </w:r>
      <w:r w:rsidR="00793E3F">
        <w:rPr>
          <w:rFonts w:ascii="Trebuchet MS" w:hAnsi="Trebuchet MS"/>
        </w:rPr>
        <w:t>P</w:t>
      </w:r>
      <w:r w:rsidRPr="00281532">
        <w:rPr>
          <w:rFonts w:ascii="Trebuchet MS" w:hAnsi="Trebuchet MS"/>
        </w:rPr>
        <w:t xml:space="preserve">lan and Elevations </w:t>
      </w:r>
    </w:p>
    <w:p w:rsidR="00793E3F" w:rsidRPr="00281532" w:rsidRDefault="00793E3F" w:rsidP="00BD6D18">
      <w:pPr>
        <w:rPr>
          <w:rFonts w:ascii="Trebuchet MS" w:hAnsi="Trebuchet MS"/>
        </w:rPr>
      </w:pPr>
      <w:r w:rsidRPr="00281532">
        <w:rPr>
          <w:rFonts w:ascii="Trebuchet MS" w:hAnsi="Trebuchet MS"/>
        </w:rPr>
        <w:t xml:space="preserve">Drawing No: TQRQM21131122556512 – Block Plan </w:t>
      </w:r>
    </w:p>
    <w:p w:rsidR="00BD6D18" w:rsidRPr="00793E3F" w:rsidRDefault="00BD6D18" w:rsidP="00BD6D18">
      <w:pPr>
        <w:rPr>
          <w:rFonts w:ascii="Trebuchet MS" w:hAnsi="Trebuchet MS"/>
        </w:rPr>
      </w:pPr>
      <w:r w:rsidRPr="00793E3F">
        <w:rPr>
          <w:rFonts w:ascii="Trebuchet MS" w:hAnsi="Trebuchet MS"/>
        </w:rPr>
        <w:t xml:space="preserve">Drawing No: </w:t>
      </w:r>
      <w:r w:rsidR="00793E3F" w:rsidRPr="00793E3F">
        <w:rPr>
          <w:rFonts w:ascii="Trebuchet MS" w:hAnsi="Trebuchet MS"/>
        </w:rPr>
        <w:t>TQRQM21131122802121</w:t>
      </w:r>
      <w:r w:rsidRPr="00793E3F">
        <w:rPr>
          <w:rFonts w:ascii="Trebuchet MS" w:hAnsi="Trebuchet MS"/>
        </w:rPr>
        <w:t>– Location Plan</w:t>
      </w:r>
    </w:p>
    <w:p w:rsidR="00BD6D18" w:rsidRPr="00793E3F" w:rsidRDefault="00BD6D18" w:rsidP="00BD6D18">
      <w:pPr>
        <w:rPr>
          <w:rFonts w:ascii="Trebuchet MS" w:hAnsi="Trebuchet MS"/>
        </w:rPr>
      </w:pPr>
      <w:r w:rsidRPr="00793E3F">
        <w:rPr>
          <w:rFonts w:ascii="Trebuchet MS" w:hAnsi="Trebuchet MS"/>
        </w:rPr>
        <w:t xml:space="preserve">As received on </w:t>
      </w:r>
      <w:r w:rsidR="00793E3F" w:rsidRPr="00793E3F">
        <w:rPr>
          <w:rFonts w:ascii="Trebuchet MS" w:hAnsi="Trebuchet MS"/>
        </w:rPr>
        <w:t>12</w:t>
      </w:r>
      <w:r w:rsidR="00793E3F" w:rsidRPr="00793E3F">
        <w:rPr>
          <w:rFonts w:ascii="Trebuchet MS" w:hAnsi="Trebuchet MS"/>
          <w:vertAlign w:val="superscript"/>
        </w:rPr>
        <w:t>th</w:t>
      </w:r>
      <w:r w:rsidR="00793E3F" w:rsidRPr="00793E3F">
        <w:rPr>
          <w:rFonts w:ascii="Trebuchet MS" w:hAnsi="Trebuchet MS"/>
        </w:rPr>
        <w:t xml:space="preserve"> May </w:t>
      </w:r>
      <w:r w:rsidRPr="00793E3F">
        <w:rPr>
          <w:rFonts w:ascii="Trebuchet MS" w:hAnsi="Trebuchet MS"/>
        </w:rPr>
        <w:t>2021</w:t>
      </w:r>
    </w:p>
    <w:p w:rsidR="00BD6D18" w:rsidRPr="00BD6D18" w:rsidRDefault="00BD6D18" w:rsidP="00BD6D18">
      <w:pPr>
        <w:rPr>
          <w:rFonts w:ascii="Trebuchet MS" w:hAnsi="Trebuchet MS"/>
          <w:color w:val="FF0000"/>
        </w:rPr>
      </w:pPr>
    </w:p>
    <w:p w:rsidR="00BD6D18" w:rsidRPr="00E44165" w:rsidRDefault="00BD6D18" w:rsidP="00BD6D18">
      <w:pPr>
        <w:rPr>
          <w:rFonts w:ascii="Trebuchet MS" w:hAnsi="Trebuchet MS"/>
          <w:b/>
          <w:bCs/>
        </w:rPr>
      </w:pPr>
      <w:r w:rsidRPr="00E44165">
        <w:rPr>
          <w:rFonts w:ascii="Trebuchet MS" w:hAnsi="Trebuchet MS"/>
          <w:b/>
          <w:bCs/>
        </w:rPr>
        <w:t>RELEVANT PLANNING HISTORY</w:t>
      </w:r>
    </w:p>
    <w:p w:rsidR="00BD6D18" w:rsidRPr="00E44165" w:rsidRDefault="00BD6D18" w:rsidP="00BD6D18">
      <w:pPr>
        <w:rPr>
          <w:rFonts w:ascii="Trebuchet MS" w:hAnsi="Trebuchet MS"/>
          <w:bCs/>
        </w:rPr>
      </w:pPr>
      <w:r w:rsidRPr="00E44165">
        <w:rPr>
          <w:rFonts w:ascii="Trebuchet MS" w:hAnsi="Trebuchet MS"/>
          <w:bCs/>
        </w:rPr>
        <w:t>No Planning History</w:t>
      </w:r>
    </w:p>
    <w:p w:rsidR="00BD6D18" w:rsidRPr="00BD6D18" w:rsidRDefault="00BD6D18" w:rsidP="00BD6D18">
      <w:pPr>
        <w:rPr>
          <w:rFonts w:ascii="Trebuchet MS" w:hAnsi="Trebuchet MS"/>
          <w:b/>
          <w:bCs/>
          <w:color w:val="FF0000"/>
        </w:rPr>
      </w:pPr>
    </w:p>
    <w:p w:rsidR="00BD6D18" w:rsidRPr="00E44165" w:rsidRDefault="00BD6D18" w:rsidP="00BD6D18">
      <w:pPr>
        <w:rPr>
          <w:rFonts w:ascii="Trebuchet MS" w:hAnsi="Trebuchet MS"/>
          <w:b/>
          <w:bCs/>
        </w:rPr>
      </w:pPr>
      <w:r w:rsidRPr="00E44165">
        <w:rPr>
          <w:rFonts w:ascii="Trebuchet MS" w:hAnsi="Trebuchet MS"/>
          <w:b/>
          <w:bCs/>
        </w:rPr>
        <w:t>CONSULTATIONS</w:t>
      </w:r>
    </w:p>
    <w:p w:rsidR="00BD6D18" w:rsidRPr="00925B8D" w:rsidRDefault="00BD6D18" w:rsidP="00BD6D18">
      <w:pPr>
        <w:rPr>
          <w:rFonts w:ascii="Trebuchet MS" w:hAnsi="Trebuchet MS"/>
        </w:rPr>
      </w:pPr>
      <w:r w:rsidRPr="00925B8D">
        <w:rPr>
          <w:rFonts w:ascii="Trebuchet MS" w:hAnsi="Trebuchet MS"/>
        </w:rPr>
        <w:t xml:space="preserve">Confirmation that the site notice was displayed on </w:t>
      </w:r>
      <w:r w:rsidR="00E44165" w:rsidRPr="00925B8D">
        <w:rPr>
          <w:rFonts w:ascii="Trebuchet MS" w:hAnsi="Trebuchet MS"/>
        </w:rPr>
        <w:t>25</w:t>
      </w:r>
      <w:r w:rsidRPr="00925B8D">
        <w:rPr>
          <w:rFonts w:ascii="Trebuchet MS" w:hAnsi="Trebuchet MS"/>
          <w:vertAlign w:val="superscript"/>
        </w:rPr>
        <w:t>th</w:t>
      </w:r>
      <w:r w:rsidRPr="00925B8D">
        <w:rPr>
          <w:rFonts w:ascii="Trebuchet MS" w:hAnsi="Trebuchet MS"/>
        </w:rPr>
        <w:t xml:space="preserve"> May 2021 was received. Neighbours at </w:t>
      </w:r>
      <w:r w:rsidR="00925B8D" w:rsidRPr="00925B8D">
        <w:rPr>
          <w:rFonts w:ascii="Trebuchet MS" w:hAnsi="Trebuchet MS"/>
        </w:rPr>
        <w:t xml:space="preserve">2, 6 Champlain Street (RG2 6AF) and 25 Maine Street (RG2 6AG) </w:t>
      </w:r>
      <w:r w:rsidRPr="00925B8D">
        <w:rPr>
          <w:rFonts w:ascii="Trebuchet MS" w:hAnsi="Trebuchet MS"/>
        </w:rPr>
        <w:t>were consulted by letter and no letters of representation were received.</w:t>
      </w:r>
    </w:p>
    <w:p w:rsidR="0066276B" w:rsidRDefault="0066276B" w:rsidP="00BD6D18">
      <w:pPr>
        <w:rPr>
          <w:rFonts w:ascii="Trebuchet MS" w:hAnsi="Trebuchet MS"/>
          <w:b/>
          <w:bCs/>
        </w:rPr>
      </w:pPr>
    </w:p>
    <w:p w:rsidR="00BD6D18" w:rsidRPr="00925B8D" w:rsidRDefault="00BD6D18" w:rsidP="00BD6D18">
      <w:pPr>
        <w:rPr>
          <w:rFonts w:ascii="Trebuchet MS" w:hAnsi="Trebuchet MS"/>
          <w:b/>
          <w:bCs/>
        </w:rPr>
      </w:pPr>
      <w:bookmarkStart w:id="0" w:name="_GoBack"/>
      <w:bookmarkEnd w:id="0"/>
      <w:r w:rsidRPr="00925B8D">
        <w:rPr>
          <w:rFonts w:ascii="Trebuchet MS" w:hAnsi="Trebuchet MS"/>
          <w:b/>
          <w:bCs/>
        </w:rPr>
        <w:lastRenderedPageBreak/>
        <w:t>Equality Act 2010:</w:t>
      </w:r>
    </w:p>
    <w:p w:rsidR="00BD6D18" w:rsidRPr="00925B8D" w:rsidRDefault="00BD6D18" w:rsidP="00BD6D18">
      <w:pPr>
        <w:jc w:val="both"/>
        <w:rPr>
          <w:rFonts w:ascii="Trebuchet MS" w:hAnsi="Trebuchet MS"/>
          <w:bCs/>
        </w:rPr>
      </w:pPr>
      <w:r w:rsidRPr="00925B8D">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D6D18" w:rsidRPr="00BD6D18" w:rsidRDefault="00BD6D18" w:rsidP="00BD6D18">
      <w:pPr>
        <w:rPr>
          <w:rFonts w:ascii="Trebuchet MS" w:hAnsi="Trebuchet MS"/>
          <w:bCs/>
          <w:color w:val="FF0000"/>
        </w:rPr>
      </w:pPr>
    </w:p>
    <w:p w:rsidR="00BD6D18" w:rsidRPr="00925B8D" w:rsidRDefault="00BD6D18" w:rsidP="00BD6D18">
      <w:pPr>
        <w:rPr>
          <w:rFonts w:ascii="Trebuchet MS" w:hAnsi="Trebuchet MS"/>
          <w:b/>
        </w:rPr>
      </w:pPr>
      <w:r w:rsidRPr="00925B8D">
        <w:rPr>
          <w:rFonts w:ascii="Trebuchet MS" w:hAnsi="Trebuchet MS"/>
          <w:b/>
        </w:rPr>
        <w:t>Relevant Planning Policy and Guidance</w:t>
      </w:r>
    </w:p>
    <w:p w:rsidR="00BD6D18" w:rsidRPr="00925B8D" w:rsidRDefault="00BD6D18" w:rsidP="00BD6D18">
      <w:pPr>
        <w:jc w:val="both"/>
        <w:rPr>
          <w:rFonts w:ascii="Trebuchet MS" w:hAnsi="Trebuchet MS"/>
        </w:rPr>
      </w:pPr>
      <w:r w:rsidRPr="00925B8D">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D6D18" w:rsidRPr="00925B8D" w:rsidRDefault="00BD6D18" w:rsidP="00BD6D18">
      <w:pPr>
        <w:jc w:val="both"/>
        <w:rPr>
          <w:rFonts w:ascii="Trebuchet MS" w:hAnsi="Trebuchet MS"/>
          <w:u w:val="single"/>
        </w:rPr>
      </w:pPr>
    </w:p>
    <w:p w:rsidR="00BD6D18" w:rsidRPr="00925B8D" w:rsidRDefault="00BD6D18" w:rsidP="00BD6D18">
      <w:pPr>
        <w:jc w:val="both"/>
        <w:rPr>
          <w:rFonts w:ascii="Trebuchet MS" w:hAnsi="Trebuchet MS"/>
          <w:u w:val="single"/>
        </w:rPr>
      </w:pPr>
      <w:r w:rsidRPr="00925B8D">
        <w:rPr>
          <w:rFonts w:ascii="Trebuchet MS" w:hAnsi="Trebuchet MS"/>
          <w:u w:val="single"/>
        </w:rPr>
        <w:t>National Planning Policy</w:t>
      </w:r>
    </w:p>
    <w:p w:rsidR="00BD6D18" w:rsidRPr="00925B8D" w:rsidRDefault="00BD6D18" w:rsidP="00BD6D18">
      <w:pPr>
        <w:jc w:val="both"/>
        <w:rPr>
          <w:rFonts w:ascii="Trebuchet MS" w:hAnsi="Trebuchet MS"/>
        </w:rPr>
      </w:pPr>
      <w:r w:rsidRPr="00925B8D">
        <w:rPr>
          <w:rFonts w:ascii="Trebuchet MS" w:hAnsi="Trebuchet MS"/>
        </w:rPr>
        <w:t>National Planning Policy Framework (2019)</w:t>
      </w:r>
    </w:p>
    <w:p w:rsidR="00BD6D18" w:rsidRPr="00925B8D" w:rsidRDefault="00BD6D18" w:rsidP="00BD6D18">
      <w:pPr>
        <w:jc w:val="both"/>
        <w:rPr>
          <w:rFonts w:ascii="Trebuchet MS" w:hAnsi="Trebuchet MS"/>
        </w:rPr>
      </w:pPr>
      <w:r w:rsidRPr="00925B8D">
        <w:rPr>
          <w:rFonts w:ascii="Trebuchet MS" w:hAnsi="Trebuchet MS"/>
        </w:rPr>
        <w:t>National Planning Practice Guidance</w:t>
      </w:r>
    </w:p>
    <w:p w:rsidR="00BD6D18" w:rsidRPr="00925B8D" w:rsidRDefault="00BD6D18" w:rsidP="00BD6D18">
      <w:pPr>
        <w:jc w:val="both"/>
        <w:rPr>
          <w:rFonts w:ascii="Trebuchet MS" w:hAnsi="Trebuchet MS"/>
        </w:rPr>
      </w:pPr>
    </w:p>
    <w:p w:rsidR="00BD6D18" w:rsidRPr="00925B8D" w:rsidRDefault="00BD6D18" w:rsidP="00BD6D18">
      <w:pPr>
        <w:jc w:val="both"/>
        <w:rPr>
          <w:rFonts w:ascii="Trebuchet MS" w:hAnsi="Trebuchet MS"/>
          <w:bCs/>
          <w:u w:val="single"/>
        </w:rPr>
      </w:pPr>
      <w:r w:rsidRPr="00925B8D">
        <w:rPr>
          <w:rFonts w:ascii="Trebuchet MS" w:hAnsi="Trebuchet MS"/>
          <w:bCs/>
          <w:u w:val="single"/>
        </w:rPr>
        <w:t>Reading Borough Local Plan (2019)</w:t>
      </w:r>
    </w:p>
    <w:p w:rsidR="00BD6D18" w:rsidRPr="00925B8D" w:rsidRDefault="00BD6D18" w:rsidP="00BD6D18">
      <w:pPr>
        <w:jc w:val="both"/>
        <w:rPr>
          <w:rFonts w:ascii="Trebuchet MS" w:hAnsi="Trebuchet MS"/>
          <w:bCs/>
        </w:rPr>
      </w:pPr>
      <w:r w:rsidRPr="00925B8D">
        <w:rPr>
          <w:rFonts w:ascii="Trebuchet MS" w:hAnsi="Trebuchet MS"/>
          <w:bCs/>
        </w:rPr>
        <w:t>CC7- Design and the Public Realm</w:t>
      </w:r>
    </w:p>
    <w:p w:rsidR="00BD6D18" w:rsidRPr="00925B8D" w:rsidRDefault="00BD6D18" w:rsidP="00BD6D18">
      <w:pPr>
        <w:jc w:val="both"/>
        <w:rPr>
          <w:rFonts w:ascii="Trebuchet MS" w:hAnsi="Trebuchet MS"/>
          <w:bCs/>
        </w:rPr>
      </w:pPr>
      <w:r w:rsidRPr="00925B8D">
        <w:rPr>
          <w:rFonts w:ascii="Trebuchet MS" w:hAnsi="Trebuchet MS"/>
          <w:bCs/>
        </w:rPr>
        <w:t>CC8 - Safeguarding Amenity</w:t>
      </w:r>
    </w:p>
    <w:p w:rsidR="00BD6D18" w:rsidRPr="00925B8D" w:rsidRDefault="00BD6D18" w:rsidP="00BD6D18">
      <w:pPr>
        <w:jc w:val="both"/>
        <w:rPr>
          <w:rFonts w:ascii="Trebuchet MS" w:hAnsi="Trebuchet MS"/>
          <w:bCs/>
        </w:rPr>
      </w:pPr>
      <w:r w:rsidRPr="00925B8D">
        <w:rPr>
          <w:rFonts w:ascii="Trebuchet MS" w:hAnsi="Trebuchet MS"/>
          <w:bCs/>
        </w:rPr>
        <w:t>H9 - House Extensions and Ancillary Accommodation</w:t>
      </w:r>
    </w:p>
    <w:p w:rsidR="00BD6D18" w:rsidRPr="00BD6D18" w:rsidRDefault="00BD6D18" w:rsidP="00BD6D18">
      <w:pPr>
        <w:jc w:val="both"/>
        <w:rPr>
          <w:rFonts w:ascii="Trebuchet MS" w:hAnsi="Trebuchet MS"/>
          <w:color w:val="FF0000"/>
          <w:u w:val="single"/>
        </w:rPr>
      </w:pPr>
    </w:p>
    <w:p w:rsidR="00BD6D18" w:rsidRPr="00925B8D" w:rsidRDefault="00BD6D18" w:rsidP="00BD6D18">
      <w:pPr>
        <w:jc w:val="both"/>
        <w:rPr>
          <w:rFonts w:ascii="Trebuchet MS" w:hAnsi="Trebuchet MS"/>
          <w:u w:val="single"/>
        </w:rPr>
      </w:pPr>
      <w:r w:rsidRPr="00925B8D">
        <w:rPr>
          <w:rFonts w:ascii="Trebuchet MS" w:hAnsi="Trebuchet MS"/>
          <w:u w:val="single"/>
        </w:rPr>
        <w:t>SPG/SPD</w:t>
      </w:r>
    </w:p>
    <w:p w:rsidR="00BD6D18" w:rsidRPr="00925B8D" w:rsidRDefault="00BD6D18" w:rsidP="00BD6D18">
      <w:pPr>
        <w:jc w:val="both"/>
        <w:rPr>
          <w:rFonts w:ascii="Trebuchet MS" w:hAnsi="Trebuchet MS"/>
        </w:rPr>
      </w:pPr>
      <w:r w:rsidRPr="00925B8D">
        <w:rPr>
          <w:rFonts w:ascii="Trebuchet MS" w:hAnsi="Trebuchet MS"/>
        </w:rPr>
        <w:t>A Design Guide to House Extensions SPG (2021)</w:t>
      </w:r>
    </w:p>
    <w:p w:rsidR="00BD6D18" w:rsidRPr="00BD6D18" w:rsidRDefault="00BD6D18" w:rsidP="00BD6D18">
      <w:pPr>
        <w:rPr>
          <w:rFonts w:ascii="Trebuchet MS" w:hAnsi="Trebuchet MS"/>
          <w:b/>
          <w:bCs/>
          <w:color w:val="FF0000"/>
        </w:rPr>
      </w:pPr>
    </w:p>
    <w:p w:rsidR="00BD6D18" w:rsidRPr="00925B8D" w:rsidRDefault="00BD6D18" w:rsidP="00BD6D18">
      <w:pPr>
        <w:rPr>
          <w:rFonts w:ascii="Trebuchet MS" w:hAnsi="Trebuchet MS"/>
          <w:b/>
          <w:bCs/>
        </w:rPr>
      </w:pPr>
      <w:r w:rsidRPr="00925B8D">
        <w:rPr>
          <w:rFonts w:ascii="Trebuchet MS" w:hAnsi="Trebuchet MS"/>
          <w:b/>
          <w:bCs/>
        </w:rPr>
        <w:t>Assessment</w:t>
      </w:r>
    </w:p>
    <w:p w:rsidR="00BD6D18" w:rsidRPr="00925B8D" w:rsidRDefault="00BD6D18" w:rsidP="00BD6D18">
      <w:pPr>
        <w:rPr>
          <w:rFonts w:ascii="Trebuchet MS" w:hAnsi="Trebuchet MS"/>
          <w:u w:val="single"/>
        </w:rPr>
      </w:pPr>
      <w:r w:rsidRPr="00925B8D">
        <w:rPr>
          <w:rFonts w:ascii="Trebuchet MS" w:hAnsi="Trebuchet MS"/>
          <w:u w:val="single"/>
        </w:rPr>
        <w:t>Character and appearance</w:t>
      </w:r>
    </w:p>
    <w:p w:rsidR="00BD6D18" w:rsidRPr="00925B8D" w:rsidRDefault="00BD6D18" w:rsidP="00BD6D18">
      <w:pPr>
        <w:jc w:val="both"/>
        <w:rPr>
          <w:rFonts w:ascii="Trebuchet MS" w:hAnsi="Trebuchet MS"/>
          <w:bCs/>
          <w:iCs/>
        </w:rPr>
      </w:pPr>
      <w:r w:rsidRPr="00925B8D">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BD6D18" w:rsidRPr="00925B8D" w:rsidRDefault="00BD6D18" w:rsidP="00BD6D18">
      <w:pPr>
        <w:jc w:val="both"/>
        <w:rPr>
          <w:rFonts w:ascii="Trebuchet MS" w:hAnsi="Trebuchet MS"/>
        </w:rPr>
      </w:pPr>
      <w:r w:rsidRPr="00925B8D">
        <w:rPr>
          <w:rFonts w:ascii="Trebuchet MS" w:hAnsi="Trebuchet MS"/>
        </w:rPr>
        <w:lastRenderedPageBreak/>
        <w:t>The design, style and finishes of the proposed extension would complement that of the existing house. There are existing single story rear 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wider area.</w:t>
      </w:r>
    </w:p>
    <w:p w:rsidR="00BD6D18" w:rsidRPr="00BD6D18" w:rsidRDefault="00BD6D18" w:rsidP="00BD6D18">
      <w:pPr>
        <w:jc w:val="both"/>
        <w:rPr>
          <w:rFonts w:ascii="Trebuchet MS" w:hAnsi="Trebuchet MS"/>
          <w:color w:val="FF0000"/>
        </w:rPr>
      </w:pPr>
    </w:p>
    <w:p w:rsidR="00BD6D18" w:rsidRPr="00925B8D" w:rsidRDefault="00BD6D18" w:rsidP="00BD6D18">
      <w:pPr>
        <w:rPr>
          <w:rFonts w:ascii="Trebuchet MS" w:hAnsi="Trebuchet MS"/>
          <w:u w:val="single"/>
        </w:rPr>
      </w:pPr>
      <w:r w:rsidRPr="00925B8D">
        <w:rPr>
          <w:rFonts w:ascii="Trebuchet MS" w:hAnsi="Trebuchet MS"/>
          <w:u w:val="single"/>
        </w:rPr>
        <w:t>Residential Amenity</w:t>
      </w:r>
    </w:p>
    <w:p w:rsidR="00BD6D18" w:rsidRPr="00925B8D" w:rsidRDefault="00BD6D18" w:rsidP="00BD6D18">
      <w:pPr>
        <w:jc w:val="both"/>
        <w:rPr>
          <w:rFonts w:ascii="Trebuchet MS" w:hAnsi="Trebuchet MS"/>
        </w:rPr>
      </w:pPr>
      <w:r w:rsidRPr="00925B8D">
        <w:rPr>
          <w:rFonts w:ascii="Trebuchet MS" w:hAnsi="Trebuchet MS"/>
        </w:rPr>
        <w:t>CC8 (Safeguarding Amenity) seeks to prevent development causing detrimental impact on the neighbouring properties; policy H9</w:t>
      </w:r>
      <w:r w:rsidRPr="00925B8D">
        <w:rPr>
          <w:rFonts w:ascii="Trebuchet MS" w:hAnsi="Trebuchet MS"/>
          <w:bCs/>
          <w:iCs/>
        </w:rPr>
        <w:t xml:space="preserve"> (House Extensions and Ancillary Accommodation) provides that extensions should not cause an overbearing impact on neighbours”</w:t>
      </w:r>
      <w:r w:rsidRPr="00925B8D">
        <w:rPr>
          <w:rFonts w:ascii="Trebuchet MS" w:hAnsi="Trebuchet MS"/>
        </w:rPr>
        <w:t xml:space="preserve">. </w:t>
      </w:r>
    </w:p>
    <w:p w:rsidR="00BD6D18" w:rsidRPr="009A7C94" w:rsidRDefault="00BD6D18" w:rsidP="00BD6D18">
      <w:pPr>
        <w:jc w:val="both"/>
        <w:rPr>
          <w:rFonts w:ascii="Trebuchet MS" w:hAnsi="Trebuchet MS"/>
        </w:rPr>
      </w:pPr>
      <w:r w:rsidRPr="00925B8D">
        <w:rPr>
          <w:rFonts w:ascii="Trebuchet MS" w:hAnsi="Trebuchet MS"/>
        </w:rPr>
        <w:t>As the proposal is single-story, there would be no overlooking of neighbouring properties and the existing boundary fencing between houses would act as a form of screening</w:t>
      </w:r>
      <w:r w:rsidR="000C50F7">
        <w:rPr>
          <w:rFonts w:ascii="Trebuchet MS" w:hAnsi="Trebuchet MS"/>
        </w:rPr>
        <w:t xml:space="preserve"> for added privacy</w:t>
      </w:r>
      <w:r w:rsidRPr="00925B8D">
        <w:rPr>
          <w:rFonts w:ascii="Trebuchet MS" w:hAnsi="Trebuchet MS"/>
        </w:rPr>
        <w:t xml:space="preserve"> therefore the extension is unlikely to cause loss of privacy to the neighbour. </w:t>
      </w:r>
      <w:r w:rsidR="00925B8D">
        <w:rPr>
          <w:rFonts w:ascii="Trebuchet MS" w:hAnsi="Trebuchet MS"/>
        </w:rPr>
        <w:t xml:space="preserve">Although the proposed rear extension would extend very close to the boundary on both sides, it would be </w:t>
      </w:r>
      <w:r w:rsidR="00C019C4">
        <w:rPr>
          <w:rFonts w:ascii="Trebuchet MS" w:hAnsi="Trebuchet MS"/>
        </w:rPr>
        <w:t>considered unlikely to cause an overbearing impact on the neighbouring houses.</w:t>
      </w:r>
      <w:r w:rsidR="00C019C4" w:rsidRPr="009A7C94">
        <w:rPr>
          <w:rFonts w:ascii="Trebuchet MS" w:hAnsi="Trebuchet MS"/>
        </w:rPr>
        <w:t xml:space="preserve"> </w:t>
      </w:r>
      <w:r w:rsidRPr="009A7C94">
        <w:rPr>
          <w:rFonts w:ascii="Trebuchet MS" w:hAnsi="Trebuchet MS"/>
        </w:rPr>
        <w:t>In addition, the extension is unlikely to cause any loss of sunlight, daylight or overshadowing to the neighbouring house</w:t>
      </w:r>
      <w:r w:rsidR="009A7C94">
        <w:rPr>
          <w:rFonts w:ascii="Trebuchet MS" w:hAnsi="Trebuchet MS"/>
        </w:rPr>
        <w:t>s</w:t>
      </w:r>
      <w:r w:rsidRPr="009A7C94">
        <w:rPr>
          <w:rFonts w:ascii="Trebuchet MS" w:hAnsi="Trebuchet MS"/>
        </w:rPr>
        <w:t xml:space="preserve">. </w:t>
      </w:r>
    </w:p>
    <w:p w:rsidR="00BD6D18" w:rsidRPr="00BD6D18" w:rsidRDefault="00BD6D18" w:rsidP="00BD6D18">
      <w:pPr>
        <w:rPr>
          <w:rFonts w:ascii="Trebuchet MS" w:hAnsi="Trebuchet MS"/>
          <w:b/>
          <w:color w:val="FF0000"/>
        </w:rPr>
      </w:pPr>
    </w:p>
    <w:p w:rsidR="00BD6D18" w:rsidRPr="00925B8D" w:rsidRDefault="00BD6D18" w:rsidP="00BD6D18">
      <w:pPr>
        <w:rPr>
          <w:rFonts w:ascii="Trebuchet MS" w:hAnsi="Trebuchet MS"/>
          <w:b/>
        </w:rPr>
      </w:pPr>
      <w:r w:rsidRPr="00925B8D">
        <w:rPr>
          <w:rFonts w:ascii="Trebuchet MS" w:hAnsi="Trebuchet MS"/>
          <w:b/>
        </w:rPr>
        <w:t>Conclusion</w:t>
      </w:r>
    </w:p>
    <w:p w:rsidR="00BD6D18" w:rsidRPr="00925B8D" w:rsidRDefault="00BD6D18" w:rsidP="00BD6D18">
      <w:pPr>
        <w:rPr>
          <w:rFonts w:ascii="Trebuchet MS" w:hAnsi="Trebuchet MS"/>
          <w:b/>
          <w:bCs/>
          <w:u w:val="single"/>
        </w:rPr>
      </w:pPr>
      <w:r w:rsidRPr="00925B8D">
        <w:rPr>
          <w:rFonts w:ascii="Trebuchet MS" w:hAnsi="Trebuchet MS"/>
        </w:rPr>
        <w:t xml:space="preserve">The proposed extension is considered to be in accordance with the </w:t>
      </w:r>
      <w:r w:rsidRPr="00925B8D">
        <w:rPr>
          <w:rFonts w:ascii="Trebuchet MS" w:hAnsi="Trebuchet MS"/>
          <w:bCs/>
        </w:rPr>
        <w:t xml:space="preserve">Reading Borough Local Plan (2019) and the Design Guide to House extensions (2021) and therefore the application is recommended for approval subject to conditions.  </w:t>
      </w:r>
    </w:p>
    <w:p w:rsidR="00BD6D18" w:rsidRPr="00925B8D" w:rsidRDefault="00BD6D18" w:rsidP="00BD6D18">
      <w:pPr>
        <w:rPr>
          <w:rFonts w:ascii="Trebuchet MS" w:hAnsi="Trebuchet MS"/>
          <w:b/>
          <w:bCs/>
        </w:rPr>
      </w:pPr>
      <w:r w:rsidRPr="00925B8D">
        <w:rPr>
          <w:rFonts w:ascii="Trebuchet MS" w:hAnsi="Trebuchet MS"/>
          <w:b/>
          <w:bCs/>
        </w:rPr>
        <w:t>Recommendation:</w:t>
      </w:r>
    </w:p>
    <w:p w:rsidR="00BD6D18" w:rsidRPr="00925B8D" w:rsidRDefault="00BD6D18" w:rsidP="00BD6D18">
      <w:pPr>
        <w:rPr>
          <w:rFonts w:ascii="Trebuchet MS" w:hAnsi="Trebuchet MS"/>
        </w:rPr>
      </w:pPr>
      <w:r w:rsidRPr="00925B8D">
        <w:rPr>
          <w:rFonts w:ascii="Trebuchet MS" w:hAnsi="Trebuchet MS"/>
        </w:rPr>
        <w:t>Grant</w:t>
      </w:r>
    </w:p>
    <w:p w:rsidR="00BD6D18" w:rsidRPr="00925B8D" w:rsidRDefault="00BD6D18" w:rsidP="00BD6D18">
      <w:pPr>
        <w:rPr>
          <w:rFonts w:ascii="Trebuchet MS" w:hAnsi="Trebuchet MS"/>
          <w:b/>
        </w:rPr>
      </w:pPr>
      <w:r w:rsidRPr="00925B8D">
        <w:rPr>
          <w:rFonts w:ascii="Trebuchet MS" w:hAnsi="Trebuchet MS"/>
          <w:b/>
        </w:rPr>
        <w:t>CONDITIONS</w:t>
      </w:r>
    </w:p>
    <w:p w:rsidR="00BD6D18" w:rsidRPr="00925B8D" w:rsidRDefault="00BD6D18" w:rsidP="00BD6D18">
      <w:pPr>
        <w:numPr>
          <w:ilvl w:val="0"/>
          <w:numId w:val="1"/>
        </w:numPr>
        <w:rPr>
          <w:rFonts w:ascii="Trebuchet MS" w:hAnsi="Trebuchet MS"/>
        </w:rPr>
      </w:pPr>
      <w:r w:rsidRPr="00925B8D">
        <w:rPr>
          <w:rFonts w:ascii="Trebuchet MS" w:hAnsi="Trebuchet MS"/>
          <w:lang w:val="en"/>
        </w:rPr>
        <w:t xml:space="preserve">Time Limit (Standard) </w:t>
      </w:r>
      <w:r w:rsidRPr="00925B8D">
        <w:rPr>
          <w:rFonts w:ascii="Trebuchet MS" w:hAnsi="Trebuchet MS"/>
        </w:rPr>
        <w:t>TL1</w:t>
      </w:r>
    </w:p>
    <w:p w:rsidR="00BD6D18" w:rsidRPr="00925B8D" w:rsidRDefault="00BD6D18" w:rsidP="00BD6D18">
      <w:pPr>
        <w:numPr>
          <w:ilvl w:val="0"/>
          <w:numId w:val="1"/>
        </w:numPr>
        <w:rPr>
          <w:rFonts w:ascii="Trebuchet MS" w:hAnsi="Trebuchet MS"/>
        </w:rPr>
      </w:pPr>
      <w:r w:rsidRPr="00925B8D">
        <w:rPr>
          <w:rFonts w:ascii="Trebuchet MS" w:hAnsi="Trebuchet MS"/>
        </w:rPr>
        <w:t>Approved Plans Ap1</w:t>
      </w:r>
    </w:p>
    <w:p w:rsidR="00BD6D18" w:rsidRPr="00925B8D" w:rsidRDefault="00BD6D18" w:rsidP="00BD6D18">
      <w:pPr>
        <w:numPr>
          <w:ilvl w:val="0"/>
          <w:numId w:val="1"/>
        </w:numPr>
        <w:rPr>
          <w:rFonts w:ascii="Trebuchet MS" w:hAnsi="Trebuchet MS"/>
        </w:rPr>
      </w:pPr>
      <w:r w:rsidRPr="00925B8D">
        <w:rPr>
          <w:rFonts w:ascii="Trebuchet MS" w:hAnsi="Trebuchet MS"/>
        </w:rPr>
        <w:t>Materials (As Specified)</w:t>
      </w:r>
      <w:r w:rsidRPr="00925B8D">
        <w:t xml:space="preserve"> </w:t>
      </w:r>
      <w:r w:rsidRPr="00925B8D">
        <w:rPr>
          <w:rFonts w:ascii="Trebuchet MS" w:hAnsi="Trebuchet MS"/>
        </w:rPr>
        <w:t>M3</w:t>
      </w:r>
    </w:p>
    <w:p w:rsidR="00BD6D18" w:rsidRPr="00BD6D18" w:rsidRDefault="00BD6D18" w:rsidP="00BD6D18">
      <w:pPr>
        <w:rPr>
          <w:color w:val="FF0000"/>
        </w:rPr>
      </w:pPr>
    </w:p>
    <w:p w:rsidR="00BD6D18" w:rsidRPr="00BD6D18" w:rsidRDefault="00BD6D18" w:rsidP="00BD6D18">
      <w:pPr>
        <w:rPr>
          <w:color w:val="FF0000"/>
        </w:rPr>
      </w:pPr>
    </w:p>
    <w:p w:rsidR="004E1F3C" w:rsidRPr="00BD6D18" w:rsidRDefault="004E1F3C">
      <w:pPr>
        <w:rPr>
          <w:color w:val="FF0000"/>
        </w:rPr>
      </w:pPr>
    </w:p>
    <w:sectPr w:rsidR="004E1F3C" w:rsidRPr="00BD6D18"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18"/>
    <w:rsid w:val="000C50F7"/>
    <w:rsid w:val="00133472"/>
    <w:rsid w:val="001E0FFD"/>
    <w:rsid w:val="00281532"/>
    <w:rsid w:val="004E1F3C"/>
    <w:rsid w:val="006313EC"/>
    <w:rsid w:val="0066276B"/>
    <w:rsid w:val="0075779E"/>
    <w:rsid w:val="00793E3F"/>
    <w:rsid w:val="00925B8D"/>
    <w:rsid w:val="009A7C94"/>
    <w:rsid w:val="00AE5272"/>
    <w:rsid w:val="00B8363E"/>
    <w:rsid w:val="00BD6D18"/>
    <w:rsid w:val="00C019C4"/>
    <w:rsid w:val="00E44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156B9"/>
  <w15:chartTrackingRefBased/>
  <w15:docId w15:val="{1B531F38-D3CA-4DDD-929D-264F51F7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D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6</cp:revision>
  <dcterms:created xsi:type="dcterms:W3CDTF">2021-07-06T09:27:00Z</dcterms:created>
  <dcterms:modified xsi:type="dcterms:W3CDTF">2021-07-07T15:37:00Z</dcterms:modified>
</cp:coreProperties>
</file>