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0921" w:rsidRPr="00610921" w:rsidRDefault="00610921" w:rsidP="00610921">
      <w:pPr>
        <w:rPr>
          <w:rFonts w:ascii="Trebuchet MS" w:hAnsi="Trebuchet MS"/>
          <w:b/>
          <w:bCs/>
        </w:rPr>
      </w:pPr>
      <w:r w:rsidRPr="00610921">
        <w:rPr>
          <w:rFonts w:ascii="Trebuchet MS" w:hAnsi="Trebuchet MS"/>
          <w:b/>
          <w:bCs/>
        </w:rPr>
        <w:t>DELEGATED HOUSEHOLDER APPLICATION REPORT</w:t>
      </w:r>
    </w:p>
    <w:p w:rsidR="00610921" w:rsidRPr="00610921" w:rsidRDefault="00610921" w:rsidP="00610921">
      <w:pPr>
        <w:rPr>
          <w:rFonts w:ascii="Trebuchet MS" w:hAnsi="Trebuchet MS"/>
          <w:b/>
          <w:bCs/>
        </w:rPr>
      </w:pPr>
      <w:r w:rsidRPr="00610921">
        <w:rPr>
          <w:rFonts w:ascii="Trebuchet MS" w:hAnsi="Trebuchet MS"/>
          <w:b/>
          <w:bCs/>
        </w:rPr>
        <w:t>Ward: Thames</w:t>
      </w:r>
    </w:p>
    <w:p w:rsidR="00610921" w:rsidRPr="00610921" w:rsidRDefault="00610921" w:rsidP="00610921">
      <w:pPr>
        <w:rPr>
          <w:rFonts w:ascii="Trebuchet MS" w:hAnsi="Trebuchet MS"/>
          <w:bCs/>
        </w:rPr>
      </w:pPr>
      <w:r w:rsidRPr="00610921">
        <w:rPr>
          <w:rFonts w:ascii="Trebuchet MS" w:hAnsi="Trebuchet MS"/>
          <w:b/>
          <w:bCs/>
        </w:rPr>
        <w:t xml:space="preserve">App Ref: </w:t>
      </w:r>
      <w:r w:rsidRPr="00610921">
        <w:rPr>
          <w:rFonts w:ascii="Trebuchet MS" w:hAnsi="Trebuchet MS"/>
          <w:b/>
          <w:bCs/>
          <w:lang w:val="en-US"/>
        </w:rPr>
        <w:t xml:space="preserve">211240 / </w:t>
      </w:r>
      <w:r w:rsidRPr="00610921">
        <w:rPr>
          <w:rFonts w:ascii="Trebuchet MS" w:hAnsi="Trebuchet MS"/>
          <w:b/>
          <w:bCs/>
        </w:rPr>
        <w:t xml:space="preserve">HOU  </w:t>
      </w:r>
      <w:r w:rsidRPr="00610921">
        <w:rPr>
          <w:rFonts w:ascii="Trebuchet MS" w:hAnsi="Trebuchet MS"/>
          <w:b/>
          <w:bCs/>
          <w:lang w:val="en-US"/>
        </w:rPr>
        <w:t xml:space="preserve">   </w:t>
      </w:r>
    </w:p>
    <w:p w:rsidR="00610921" w:rsidRPr="00610921" w:rsidRDefault="00610921" w:rsidP="00610921">
      <w:pPr>
        <w:rPr>
          <w:rFonts w:ascii="Trebuchet MS" w:hAnsi="Trebuchet MS"/>
        </w:rPr>
      </w:pPr>
      <w:r w:rsidRPr="00610921">
        <w:rPr>
          <w:rFonts w:ascii="Trebuchet MS" w:hAnsi="Trebuchet MS"/>
          <w:b/>
          <w:bCs/>
        </w:rPr>
        <w:t>Address:</w:t>
      </w:r>
      <w:r w:rsidRPr="00610921">
        <w:rPr>
          <w:rFonts w:ascii="Trebuchet MS" w:hAnsi="Trebuchet MS"/>
        </w:rPr>
        <w:t xml:space="preserve"> </w:t>
      </w:r>
      <w:r w:rsidRPr="00610921">
        <w:rPr>
          <w:rFonts w:ascii="Trebuchet MS" w:hAnsi="Trebuchet MS"/>
          <w:bCs/>
        </w:rPr>
        <w:t>58 Albert Road, Caversham, Reading, RG4 7PF</w:t>
      </w:r>
    </w:p>
    <w:p w:rsidR="00610921" w:rsidRPr="00610921" w:rsidRDefault="00610921" w:rsidP="00610921">
      <w:pPr>
        <w:rPr>
          <w:rFonts w:ascii="Trebuchet MS" w:hAnsi="Trebuchet MS"/>
        </w:rPr>
      </w:pPr>
      <w:r w:rsidRPr="00610921">
        <w:rPr>
          <w:rFonts w:ascii="Trebuchet MS" w:hAnsi="Trebuchet MS"/>
          <w:b/>
        </w:rPr>
        <w:t>Proposal</w:t>
      </w:r>
      <w:r w:rsidRPr="00610921">
        <w:rPr>
          <w:rFonts w:ascii="Trebuchet MS" w:hAnsi="Trebuchet MS"/>
        </w:rPr>
        <w:t>: Single Storey Flat Roof Rear and Side Extension</w:t>
      </w:r>
    </w:p>
    <w:p w:rsidR="00610921" w:rsidRPr="00610921" w:rsidRDefault="00610921" w:rsidP="00610921">
      <w:pPr>
        <w:rPr>
          <w:rFonts w:ascii="Trebuchet MS" w:hAnsi="Trebuchet MS"/>
        </w:rPr>
      </w:pPr>
      <w:r w:rsidRPr="00610921">
        <w:rPr>
          <w:rFonts w:ascii="Trebuchet MS" w:hAnsi="Trebuchet MS"/>
          <w:b/>
        </w:rPr>
        <w:t>Case Officer</w:t>
      </w:r>
      <w:r w:rsidRPr="00610921">
        <w:rPr>
          <w:rFonts w:ascii="Trebuchet MS" w:hAnsi="Trebuchet MS"/>
        </w:rPr>
        <w:t xml:space="preserve">: </w:t>
      </w:r>
      <w:r w:rsidRPr="00610921">
        <w:rPr>
          <w:rFonts w:ascii="Trebuchet MS" w:hAnsi="Trebuchet MS"/>
          <w:bCs/>
        </w:rPr>
        <w:t>Beatrice Malama</w:t>
      </w:r>
    </w:p>
    <w:p w:rsidR="00610921" w:rsidRPr="00610921" w:rsidRDefault="00610921" w:rsidP="00610921">
      <w:pPr>
        <w:rPr>
          <w:rFonts w:ascii="Trebuchet MS" w:hAnsi="Trebuchet MS"/>
          <w:b/>
          <w:bCs/>
        </w:rPr>
      </w:pPr>
      <w:r w:rsidRPr="00610921">
        <w:rPr>
          <w:rFonts w:ascii="Trebuchet MS" w:hAnsi="Trebuchet MS"/>
          <w:b/>
          <w:bCs/>
        </w:rPr>
        <w:t>Date received (valid from): 28</w:t>
      </w:r>
      <w:r w:rsidRPr="00610921">
        <w:rPr>
          <w:rFonts w:ascii="Trebuchet MS" w:hAnsi="Trebuchet MS"/>
          <w:b/>
          <w:bCs/>
          <w:vertAlign w:val="superscript"/>
        </w:rPr>
        <w:t>th</w:t>
      </w:r>
      <w:r w:rsidRPr="00610921">
        <w:rPr>
          <w:rFonts w:ascii="Trebuchet MS" w:hAnsi="Trebuchet MS"/>
          <w:b/>
          <w:bCs/>
        </w:rPr>
        <w:t xml:space="preserve"> July 2021      Target date: 22</w:t>
      </w:r>
      <w:r w:rsidRPr="00610921">
        <w:rPr>
          <w:rFonts w:ascii="Trebuchet MS" w:hAnsi="Trebuchet MS"/>
          <w:b/>
          <w:bCs/>
          <w:vertAlign w:val="superscript"/>
        </w:rPr>
        <w:t>nd</w:t>
      </w:r>
      <w:r w:rsidRPr="00610921">
        <w:rPr>
          <w:rFonts w:ascii="Trebuchet MS" w:hAnsi="Trebuchet MS"/>
          <w:b/>
          <w:bCs/>
        </w:rPr>
        <w:t xml:space="preserve"> September 2021</w:t>
      </w:r>
      <w:r w:rsidRPr="00610921">
        <w:rPr>
          <w:rFonts w:ascii="Trebuchet MS" w:hAnsi="Trebuchet MS"/>
          <w:b/>
          <w:bCs/>
        </w:rPr>
        <w:tab/>
      </w:r>
    </w:p>
    <w:p w:rsidR="00610921" w:rsidRPr="00610921" w:rsidRDefault="00610921" w:rsidP="00610921">
      <w:pPr>
        <w:rPr>
          <w:rFonts w:ascii="Trebuchet MS" w:hAnsi="Trebuchet MS"/>
          <w:b/>
          <w:bCs/>
          <w:color w:val="FF0000"/>
        </w:rPr>
      </w:pPr>
    </w:p>
    <w:p w:rsidR="00610921" w:rsidRPr="00D33E00" w:rsidRDefault="00610921" w:rsidP="00610921">
      <w:pPr>
        <w:rPr>
          <w:rFonts w:ascii="Trebuchet MS" w:hAnsi="Trebuchet MS"/>
          <w:b/>
          <w:bCs/>
        </w:rPr>
      </w:pPr>
      <w:r w:rsidRPr="00D33E00">
        <w:rPr>
          <w:rFonts w:ascii="Trebuchet MS" w:hAnsi="Trebuchet MS"/>
          <w:b/>
          <w:bCs/>
        </w:rPr>
        <w:t>SITE DESCRIPTION</w:t>
      </w:r>
    </w:p>
    <w:p w:rsidR="00DD325B" w:rsidRPr="00D33E00" w:rsidRDefault="00F02E73" w:rsidP="00610921">
      <w:pPr>
        <w:jc w:val="both"/>
        <w:rPr>
          <w:rFonts w:ascii="Trebuchet MS" w:hAnsi="Trebuchet MS"/>
          <w:bCs/>
        </w:rPr>
      </w:pPr>
      <w:r w:rsidRPr="00D33E00">
        <w:rPr>
          <w:rFonts w:ascii="Trebuchet MS" w:hAnsi="Trebuchet MS"/>
          <w:bCs/>
        </w:rPr>
        <w:t>The applica</w:t>
      </w:r>
      <w:r w:rsidR="00F54F4D">
        <w:rPr>
          <w:rFonts w:ascii="Trebuchet MS" w:hAnsi="Trebuchet MS"/>
          <w:bCs/>
        </w:rPr>
        <w:t>tion site is a three story semi-</w:t>
      </w:r>
      <w:r w:rsidRPr="00D33E00">
        <w:rPr>
          <w:rFonts w:ascii="Trebuchet MS" w:hAnsi="Trebuchet MS"/>
          <w:bCs/>
        </w:rPr>
        <w:t xml:space="preserve">detached dwelling house located at 58 Albert Road in a predominantly residential area comprising of detached and semidetached houses of varying </w:t>
      </w:r>
      <w:r w:rsidRPr="00DD325B">
        <w:rPr>
          <w:rFonts w:ascii="Trebuchet MS" w:hAnsi="Trebuchet MS"/>
          <w:bCs/>
        </w:rPr>
        <w:t>style and design with relatively large back gardens.</w:t>
      </w:r>
      <w:r w:rsidRPr="00D33E00">
        <w:rPr>
          <w:rFonts w:ascii="Trebuchet MS" w:hAnsi="Trebuchet MS"/>
          <w:bCs/>
        </w:rPr>
        <w:t xml:space="preserve"> </w:t>
      </w:r>
      <w:r w:rsidR="00D33E00" w:rsidRPr="00DD325B">
        <w:rPr>
          <w:rFonts w:ascii="Trebuchet MS" w:hAnsi="Trebuchet MS"/>
          <w:bCs/>
        </w:rPr>
        <w:t>Many properties have been extended with rear extensions of various sizes and designs</w:t>
      </w:r>
      <w:r w:rsidR="00D33E00" w:rsidRPr="00D33E00">
        <w:rPr>
          <w:rFonts w:ascii="Trebuchet MS" w:hAnsi="Trebuchet MS"/>
          <w:bCs/>
        </w:rPr>
        <w:t xml:space="preserve">. </w:t>
      </w:r>
      <w:r w:rsidRPr="00D33E00">
        <w:rPr>
          <w:rFonts w:ascii="Trebuchet MS" w:hAnsi="Trebuchet MS"/>
          <w:bCs/>
        </w:rPr>
        <w:t xml:space="preserve">The property </w:t>
      </w:r>
      <w:r w:rsidR="00D33E00" w:rsidRPr="00D33E00">
        <w:rPr>
          <w:rFonts w:ascii="Trebuchet MS" w:hAnsi="Trebuchet MS"/>
          <w:bCs/>
        </w:rPr>
        <w:t>has a</w:t>
      </w:r>
      <w:r w:rsidRPr="00D33E00">
        <w:rPr>
          <w:rFonts w:ascii="Trebuchet MS" w:hAnsi="Trebuchet MS"/>
          <w:bCs/>
        </w:rPr>
        <w:t xml:space="preserve"> redbrick</w:t>
      </w:r>
      <w:r w:rsidR="00D33E00" w:rsidRPr="00D33E00">
        <w:rPr>
          <w:rFonts w:ascii="Trebuchet MS" w:hAnsi="Trebuchet MS"/>
          <w:bCs/>
        </w:rPr>
        <w:t xml:space="preserve"> exterior finish with a bit of yellow </w:t>
      </w:r>
      <w:r w:rsidRPr="00F02E73">
        <w:rPr>
          <w:rFonts w:ascii="Trebuchet MS" w:hAnsi="Trebuchet MS"/>
          <w:bCs/>
        </w:rPr>
        <w:t>render</w:t>
      </w:r>
      <w:r w:rsidR="00D33E00" w:rsidRPr="00D33E00">
        <w:rPr>
          <w:rFonts w:ascii="Trebuchet MS" w:hAnsi="Trebuchet MS"/>
          <w:bCs/>
        </w:rPr>
        <w:t>ing</w:t>
      </w:r>
      <w:r w:rsidRPr="00F02E73">
        <w:rPr>
          <w:rFonts w:ascii="Trebuchet MS" w:hAnsi="Trebuchet MS"/>
          <w:bCs/>
        </w:rPr>
        <w:t xml:space="preserve"> </w:t>
      </w:r>
      <w:r w:rsidRPr="00D33E00">
        <w:rPr>
          <w:rFonts w:ascii="Trebuchet MS" w:hAnsi="Trebuchet MS"/>
          <w:bCs/>
        </w:rPr>
        <w:t xml:space="preserve">around the windows and doors to the front. </w:t>
      </w:r>
      <w:r w:rsidRPr="00F02E73">
        <w:rPr>
          <w:rFonts w:ascii="Trebuchet MS" w:hAnsi="Trebuchet MS"/>
          <w:bCs/>
        </w:rPr>
        <w:t xml:space="preserve">The roof is pitched slate. The property is not listed and does not fall within a conservation area. </w:t>
      </w:r>
    </w:p>
    <w:p w:rsidR="00610921" w:rsidRPr="00610921" w:rsidRDefault="00610921" w:rsidP="00610921">
      <w:pPr>
        <w:rPr>
          <w:rFonts w:ascii="Trebuchet MS" w:hAnsi="Trebuchet MS"/>
          <w:b/>
          <w:bCs/>
          <w:color w:val="FF0000"/>
        </w:rPr>
      </w:pPr>
    </w:p>
    <w:p w:rsidR="00610921" w:rsidRPr="00DC10E5" w:rsidRDefault="00610921" w:rsidP="00610921">
      <w:pPr>
        <w:rPr>
          <w:rFonts w:ascii="Trebuchet MS" w:hAnsi="Trebuchet MS"/>
          <w:b/>
          <w:bCs/>
        </w:rPr>
      </w:pPr>
      <w:r w:rsidRPr="00DC10E5">
        <w:rPr>
          <w:rFonts w:ascii="Trebuchet MS" w:hAnsi="Trebuchet MS"/>
          <w:b/>
          <w:bCs/>
        </w:rPr>
        <w:t>PROPOSED DEVELOPMENT</w:t>
      </w:r>
    </w:p>
    <w:p w:rsidR="00BF3290" w:rsidRDefault="00610921" w:rsidP="00610921">
      <w:pPr>
        <w:jc w:val="both"/>
        <w:rPr>
          <w:rFonts w:ascii="Trebuchet MS" w:hAnsi="Trebuchet MS"/>
          <w:color w:val="FF0000"/>
        </w:rPr>
      </w:pPr>
      <w:r w:rsidRPr="00DC10E5">
        <w:rPr>
          <w:rFonts w:ascii="Trebuchet MS" w:hAnsi="Trebuchet MS"/>
        </w:rPr>
        <w:t xml:space="preserve">The proposed development </w:t>
      </w:r>
      <w:r w:rsidR="00BF3290" w:rsidRPr="00DC10E5">
        <w:rPr>
          <w:rFonts w:ascii="Trebuchet MS" w:hAnsi="Trebuchet MS"/>
        </w:rPr>
        <w:t>is a single story rear and side extension to create additional space for kitchen</w:t>
      </w:r>
      <w:r w:rsidR="00A4600A" w:rsidRPr="00DC10E5">
        <w:rPr>
          <w:rFonts w:ascii="Trebuchet MS" w:hAnsi="Trebuchet MS"/>
        </w:rPr>
        <w:t xml:space="preserve">, </w:t>
      </w:r>
      <w:r w:rsidR="00BF3290" w:rsidRPr="00DC10E5">
        <w:rPr>
          <w:rFonts w:ascii="Trebuchet MS" w:hAnsi="Trebuchet MS"/>
        </w:rPr>
        <w:t>dining</w:t>
      </w:r>
      <w:r w:rsidR="00A4600A" w:rsidRPr="00DC10E5">
        <w:rPr>
          <w:rFonts w:ascii="Trebuchet MS" w:hAnsi="Trebuchet MS"/>
        </w:rPr>
        <w:t xml:space="preserve"> and store</w:t>
      </w:r>
      <w:r w:rsidR="00BF3290" w:rsidRPr="00DC10E5">
        <w:rPr>
          <w:rFonts w:ascii="Trebuchet MS" w:hAnsi="Trebuchet MS"/>
        </w:rPr>
        <w:t xml:space="preserve"> room</w:t>
      </w:r>
      <w:r w:rsidR="000348DD" w:rsidRPr="00DC10E5">
        <w:rPr>
          <w:rFonts w:ascii="Trebuchet MS" w:hAnsi="Trebuchet MS"/>
        </w:rPr>
        <w:t>s</w:t>
      </w:r>
      <w:r w:rsidR="00BF3290" w:rsidRPr="00DC10E5">
        <w:rPr>
          <w:rFonts w:ascii="Trebuchet MS" w:hAnsi="Trebuchet MS"/>
        </w:rPr>
        <w:t xml:space="preserve">. The proposed rear extension measures approximately 2.3m deep from the existing rear wall and approximately 6.2m wide; the proposed side extension measures </w:t>
      </w:r>
      <w:r w:rsidR="00A4600A" w:rsidRPr="00DC10E5">
        <w:rPr>
          <w:rFonts w:ascii="Trebuchet MS" w:hAnsi="Trebuchet MS"/>
        </w:rPr>
        <w:t xml:space="preserve">3.3m deep from the existing side wall and 4.6m wide. The extension would have a flat roof with two rooflights and part of the roof would be </w:t>
      </w:r>
      <w:r w:rsidR="00A4600A" w:rsidRPr="00756499">
        <w:rPr>
          <w:rFonts w:ascii="Trebuchet MS" w:hAnsi="Trebuchet MS"/>
        </w:rPr>
        <w:t xml:space="preserve">green. The extension would have a maximum height of 3.2m. </w:t>
      </w:r>
      <w:r w:rsidR="00DC10E5" w:rsidRPr="00756499">
        <w:rPr>
          <w:rFonts w:ascii="Trebuchet MS" w:hAnsi="Trebuchet MS"/>
        </w:rPr>
        <w:t>Exterior walls to the side would have black timber cladding with grey and black aluminium finish around the edges whereas the rear extension would be finished with glass all around with grey and black aluminium edges.</w:t>
      </w:r>
    </w:p>
    <w:p w:rsidR="00610921" w:rsidRPr="00B81D7D" w:rsidRDefault="00610921" w:rsidP="00610921">
      <w:pPr>
        <w:rPr>
          <w:rFonts w:ascii="Trebuchet MS" w:hAnsi="Trebuchet MS"/>
        </w:rPr>
      </w:pPr>
      <w:r w:rsidRPr="00B81D7D">
        <w:rPr>
          <w:rFonts w:ascii="Trebuchet MS" w:hAnsi="Trebuchet MS"/>
        </w:rPr>
        <w:t>Plans considered;</w:t>
      </w:r>
    </w:p>
    <w:p w:rsidR="00F457F9" w:rsidRPr="00B81D7D" w:rsidRDefault="00F457F9" w:rsidP="00F457F9">
      <w:pPr>
        <w:rPr>
          <w:rFonts w:ascii="Trebuchet MS" w:hAnsi="Trebuchet MS"/>
        </w:rPr>
      </w:pPr>
      <w:r w:rsidRPr="00B81D7D">
        <w:rPr>
          <w:rFonts w:ascii="Trebuchet MS" w:hAnsi="Trebuchet MS"/>
        </w:rPr>
        <w:t>Drawing No: 1429_</w:t>
      </w:r>
      <w:r>
        <w:rPr>
          <w:rFonts w:ascii="Trebuchet MS" w:hAnsi="Trebuchet MS"/>
        </w:rPr>
        <w:t>EX</w:t>
      </w:r>
      <w:r w:rsidRPr="00B81D7D">
        <w:rPr>
          <w:rFonts w:ascii="Trebuchet MS" w:hAnsi="Trebuchet MS"/>
        </w:rPr>
        <w:t xml:space="preserve">-GA1 – </w:t>
      </w:r>
      <w:r>
        <w:rPr>
          <w:rFonts w:ascii="Trebuchet MS" w:hAnsi="Trebuchet MS"/>
        </w:rPr>
        <w:t xml:space="preserve">Existing Ground and First Floor </w:t>
      </w:r>
      <w:r w:rsidRPr="00B81D7D">
        <w:rPr>
          <w:rFonts w:ascii="Trebuchet MS" w:hAnsi="Trebuchet MS"/>
        </w:rPr>
        <w:t>Plans</w:t>
      </w:r>
    </w:p>
    <w:p w:rsidR="00F457F9" w:rsidRPr="00B81D7D" w:rsidRDefault="00F457F9" w:rsidP="00F457F9">
      <w:pPr>
        <w:rPr>
          <w:rFonts w:ascii="Trebuchet MS" w:hAnsi="Trebuchet MS"/>
        </w:rPr>
      </w:pPr>
      <w:r w:rsidRPr="00B81D7D">
        <w:rPr>
          <w:rFonts w:ascii="Trebuchet MS" w:hAnsi="Trebuchet MS"/>
        </w:rPr>
        <w:t>Drawing No: 1429_EX-GA</w:t>
      </w:r>
      <w:r>
        <w:rPr>
          <w:rFonts w:ascii="Trebuchet MS" w:hAnsi="Trebuchet MS"/>
        </w:rPr>
        <w:t>2</w:t>
      </w:r>
      <w:r w:rsidRPr="00B81D7D">
        <w:rPr>
          <w:rFonts w:ascii="Trebuchet MS" w:hAnsi="Trebuchet MS"/>
        </w:rPr>
        <w:t xml:space="preserve"> – Existing </w:t>
      </w:r>
      <w:r>
        <w:rPr>
          <w:rFonts w:ascii="Trebuchet MS" w:hAnsi="Trebuchet MS"/>
        </w:rPr>
        <w:t xml:space="preserve">Second Floor and Roof </w:t>
      </w:r>
      <w:r w:rsidRPr="00B81D7D">
        <w:rPr>
          <w:rFonts w:ascii="Trebuchet MS" w:hAnsi="Trebuchet MS"/>
        </w:rPr>
        <w:t>Plans</w:t>
      </w:r>
    </w:p>
    <w:p w:rsidR="00F457F9" w:rsidRPr="00F457F9" w:rsidRDefault="00F457F9" w:rsidP="00F457F9">
      <w:pPr>
        <w:rPr>
          <w:rFonts w:ascii="Trebuchet MS" w:hAnsi="Trebuchet MS"/>
        </w:rPr>
      </w:pPr>
      <w:r w:rsidRPr="00F457F9">
        <w:rPr>
          <w:rFonts w:ascii="Trebuchet MS" w:hAnsi="Trebuchet MS"/>
        </w:rPr>
        <w:t>Drawing No: 1429_</w:t>
      </w:r>
      <w:r>
        <w:rPr>
          <w:rFonts w:ascii="Trebuchet MS" w:hAnsi="Trebuchet MS"/>
        </w:rPr>
        <w:t>EX</w:t>
      </w:r>
      <w:r w:rsidRPr="00F457F9">
        <w:rPr>
          <w:rFonts w:ascii="Trebuchet MS" w:hAnsi="Trebuchet MS"/>
        </w:rPr>
        <w:t xml:space="preserve">-OS – </w:t>
      </w:r>
      <w:r>
        <w:rPr>
          <w:rFonts w:ascii="Trebuchet MS" w:hAnsi="Trebuchet MS"/>
        </w:rPr>
        <w:t xml:space="preserve">Existing </w:t>
      </w:r>
      <w:r w:rsidRPr="00F457F9">
        <w:rPr>
          <w:rFonts w:ascii="Trebuchet MS" w:hAnsi="Trebuchet MS"/>
        </w:rPr>
        <w:t>Site Location Plan</w:t>
      </w:r>
    </w:p>
    <w:p w:rsidR="00F457F9" w:rsidRPr="00B81D7D" w:rsidRDefault="00F457F9" w:rsidP="00F457F9">
      <w:pPr>
        <w:rPr>
          <w:rFonts w:ascii="Trebuchet MS" w:hAnsi="Trebuchet MS"/>
        </w:rPr>
      </w:pPr>
      <w:r w:rsidRPr="00B81D7D">
        <w:rPr>
          <w:rFonts w:ascii="Trebuchet MS" w:hAnsi="Trebuchet MS"/>
        </w:rPr>
        <w:t>Drawing No: 1429_EX-EL – Existing Elevations</w:t>
      </w:r>
    </w:p>
    <w:p w:rsidR="00610921" w:rsidRDefault="00610921" w:rsidP="00610921">
      <w:pPr>
        <w:rPr>
          <w:rFonts w:ascii="Trebuchet MS" w:hAnsi="Trebuchet MS"/>
        </w:rPr>
      </w:pPr>
      <w:r w:rsidRPr="00B81D7D">
        <w:rPr>
          <w:rFonts w:ascii="Trebuchet MS" w:hAnsi="Trebuchet MS"/>
        </w:rPr>
        <w:t xml:space="preserve">Drawing No: </w:t>
      </w:r>
      <w:r w:rsidR="00B81D7D" w:rsidRPr="00B81D7D">
        <w:rPr>
          <w:rFonts w:ascii="Trebuchet MS" w:hAnsi="Trebuchet MS"/>
        </w:rPr>
        <w:t>14</w:t>
      </w:r>
      <w:r w:rsidR="00B81D7D">
        <w:rPr>
          <w:rFonts w:ascii="Trebuchet MS" w:hAnsi="Trebuchet MS"/>
        </w:rPr>
        <w:t>2</w:t>
      </w:r>
      <w:r w:rsidR="00B81D7D" w:rsidRPr="00B81D7D">
        <w:rPr>
          <w:rFonts w:ascii="Trebuchet MS" w:hAnsi="Trebuchet MS"/>
        </w:rPr>
        <w:t>9_PR-EL</w:t>
      </w:r>
      <w:r w:rsidRPr="00B81D7D">
        <w:rPr>
          <w:rFonts w:ascii="Trebuchet MS" w:hAnsi="Trebuchet MS"/>
        </w:rPr>
        <w:t xml:space="preserve"> – </w:t>
      </w:r>
      <w:r w:rsidR="00B81D7D" w:rsidRPr="00B81D7D">
        <w:rPr>
          <w:rFonts w:ascii="Trebuchet MS" w:hAnsi="Trebuchet MS"/>
        </w:rPr>
        <w:t xml:space="preserve">3D </w:t>
      </w:r>
      <w:r w:rsidR="00B81D7D">
        <w:rPr>
          <w:rFonts w:ascii="Trebuchet MS" w:hAnsi="Trebuchet MS"/>
        </w:rPr>
        <w:t xml:space="preserve">Proposed </w:t>
      </w:r>
      <w:r w:rsidR="00B81D7D" w:rsidRPr="00B81D7D">
        <w:rPr>
          <w:rFonts w:ascii="Trebuchet MS" w:hAnsi="Trebuchet MS"/>
        </w:rPr>
        <w:t>Elevations</w:t>
      </w:r>
      <w:r w:rsidR="00B81D7D">
        <w:rPr>
          <w:rFonts w:ascii="Trebuchet MS" w:hAnsi="Trebuchet MS"/>
        </w:rPr>
        <w:t xml:space="preserve"> </w:t>
      </w:r>
    </w:p>
    <w:p w:rsidR="00215366" w:rsidRPr="00215366" w:rsidRDefault="00215366" w:rsidP="00215366">
      <w:pPr>
        <w:rPr>
          <w:rFonts w:ascii="Trebuchet MS" w:hAnsi="Trebuchet MS"/>
        </w:rPr>
      </w:pPr>
      <w:r w:rsidRPr="00215366">
        <w:rPr>
          <w:rFonts w:ascii="Trebuchet MS" w:hAnsi="Trebuchet MS"/>
        </w:rPr>
        <w:t>Drawing No: 1429_PR-OS – Proposed Block Plan and Location Plan</w:t>
      </w:r>
    </w:p>
    <w:p w:rsidR="00B81D7D" w:rsidRDefault="00B81D7D" w:rsidP="00B81D7D">
      <w:pPr>
        <w:rPr>
          <w:rFonts w:ascii="Trebuchet MS" w:hAnsi="Trebuchet MS"/>
        </w:rPr>
      </w:pPr>
      <w:bookmarkStart w:id="0" w:name="_GoBack"/>
      <w:bookmarkEnd w:id="0"/>
      <w:r w:rsidRPr="00B81D7D">
        <w:rPr>
          <w:rFonts w:ascii="Trebuchet MS" w:hAnsi="Trebuchet MS"/>
        </w:rPr>
        <w:t>Drawing No: 1429_PR-GA1 – Proposed Plans</w:t>
      </w:r>
    </w:p>
    <w:p w:rsidR="00610921" w:rsidRPr="00B81D7D" w:rsidRDefault="00B81D7D" w:rsidP="00610921">
      <w:pPr>
        <w:rPr>
          <w:rFonts w:ascii="Trebuchet MS" w:hAnsi="Trebuchet MS"/>
        </w:rPr>
      </w:pPr>
      <w:r>
        <w:rPr>
          <w:rFonts w:ascii="Trebuchet MS" w:hAnsi="Trebuchet MS"/>
        </w:rPr>
        <w:t>R</w:t>
      </w:r>
      <w:r w:rsidR="00610921" w:rsidRPr="00B81D7D">
        <w:rPr>
          <w:rFonts w:ascii="Trebuchet MS" w:hAnsi="Trebuchet MS"/>
        </w:rPr>
        <w:t>eceived on 2</w:t>
      </w:r>
      <w:r w:rsidRPr="00B81D7D">
        <w:rPr>
          <w:rFonts w:ascii="Trebuchet MS" w:hAnsi="Trebuchet MS"/>
        </w:rPr>
        <w:t>8</w:t>
      </w:r>
      <w:r w:rsidR="00610921" w:rsidRPr="00B81D7D">
        <w:rPr>
          <w:rFonts w:ascii="Trebuchet MS" w:hAnsi="Trebuchet MS"/>
          <w:vertAlign w:val="superscript"/>
        </w:rPr>
        <w:t>th</w:t>
      </w:r>
      <w:r w:rsidR="00610921" w:rsidRPr="00B81D7D">
        <w:rPr>
          <w:rFonts w:ascii="Trebuchet MS" w:hAnsi="Trebuchet MS"/>
        </w:rPr>
        <w:t xml:space="preserve"> Ju</w:t>
      </w:r>
      <w:r w:rsidRPr="00B81D7D">
        <w:rPr>
          <w:rFonts w:ascii="Trebuchet MS" w:hAnsi="Trebuchet MS"/>
        </w:rPr>
        <w:t>ly</w:t>
      </w:r>
      <w:r w:rsidR="00610921" w:rsidRPr="00B81D7D">
        <w:rPr>
          <w:rFonts w:ascii="Trebuchet MS" w:hAnsi="Trebuchet MS"/>
        </w:rPr>
        <w:t xml:space="preserve"> 2021</w:t>
      </w:r>
    </w:p>
    <w:p w:rsidR="00F457F9" w:rsidRDefault="00F457F9" w:rsidP="00610921">
      <w:pPr>
        <w:rPr>
          <w:rFonts w:ascii="Trebuchet MS" w:hAnsi="Trebuchet MS"/>
          <w:b/>
          <w:bCs/>
        </w:rPr>
      </w:pPr>
    </w:p>
    <w:p w:rsidR="00610921" w:rsidRPr="00D33E00" w:rsidRDefault="00610921" w:rsidP="00610921">
      <w:pPr>
        <w:rPr>
          <w:rFonts w:ascii="Trebuchet MS" w:hAnsi="Trebuchet MS"/>
          <w:b/>
          <w:bCs/>
        </w:rPr>
      </w:pPr>
      <w:r w:rsidRPr="00D33E00">
        <w:rPr>
          <w:rFonts w:ascii="Trebuchet MS" w:hAnsi="Trebuchet MS"/>
          <w:b/>
          <w:bCs/>
        </w:rPr>
        <w:lastRenderedPageBreak/>
        <w:t>RELEVANT PLANNING HISTORY</w:t>
      </w:r>
    </w:p>
    <w:p w:rsidR="00610921" w:rsidRPr="00D33E00" w:rsidRDefault="00610921" w:rsidP="00610921">
      <w:pPr>
        <w:rPr>
          <w:rFonts w:ascii="Trebuchet MS" w:hAnsi="Trebuchet MS"/>
          <w:bCs/>
        </w:rPr>
      </w:pPr>
      <w:r w:rsidRPr="00D33E00">
        <w:rPr>
          <w:rFonts w:ascii="Trebuchet MS" w:hAnsi="Trebuchet MS"/>
          <w:bCs/>
        </w:rPr>
        <w:t>No relevant planning history</w:t>
      </w:r>
    </w:p>
    <w:p w:rsidR="00610921" w:rsidRPr="00610921" w:rsidRDefault="00610921" w:rsidP="00610921">
      <w:pPr>
        <w:rPr>
          <w:rFonts w:ascii="Trebuchet MS" w:hAnsi="Trebuchet MS"/>
          <w:b/>
          <w:bCs/>
          <w:color w:val="FF0000"/>
        </w:rPr>
      </w:pPr>
    </w:p>
    <w:p w:rsidR="00610921" w:rsidRPr="00BF3290" w:rsidRDefault="00610921" w:rsidP="00610921">
      <w:pPr>
        <w:rPr>
          <w:rFonts w:ascii="Trebuchet MS" w:hAnsi="Trebuchet MS"/>
          <w:b/>
          <w:bCs/>
        </w:rPr>
      </w:pPr>
      <w:r w:rsidRPr="00BF3290">
        <w:rPr>
          <w:rFonts w:ascii="Trebuchet MS" w:hAnsi="Trebuchet MS"/>
          <w:b/>
          <w:bCs/>
        </w:rPr>
        <w:t>CONSULTATIONS</w:t>
      </w:r>
    </w:p>
    <w:p w:rsidR="00610921" w:rsidRPr="00BF3290" w:rsidRDefault="00610921" w:rsidP="00610921">
      <w:pPr>
        <w:rPr>
          <w:rFonts w:ascii="Trebuchet MS" w:hAnsi="Trebuchet MS"/>
        </w:rPr>
      </w:pPr>
      <w:r w:rsidRPr="00BF3290">
        <w:rPr>
          <w:rFonts w:ascii="Trebuchet MS" w:hAnsi="Trebuchet MS"/>
        </w:rPr>
        <w:t xml:space="preserve">A site notice was sent to the Agent on </w:t>
      </w:r>
      <w:r w:rsidR="00BF3290" w:rsidRPr="00BF3290">
        <w:rPr>
          <w:rFonts w:ascii="Trebuchet MS" w:hAnsi="Trebuchet MS"/>
        </w:rPr>
        <w:t>3</w:t>
      </w:r>
      <w:r w:rsidR="00BF3290" w:rsidRPr="00BF3290">
        <w:rPr>
          <w:rFonts w:ascii="Trebuchet MS" w:hAnsi="Trebuchet MS"/>
          <w:vertAlign w:val="superscript"/>
        </w:rPr>
        <w:t>rd</w:t>
      </w:r>
      <w:r w:rsidR="00BF3290" w:rsidRPr="00BF3290">
        <w:rPr>
          <w:rFonts w:ascii="Trebuchet MS" w:hAnsi="Trebuchet MS"/>
        </w:rPr>
        <w:t xml:space="preserve"> August </w:t>
      </w:r>
      <w:r w:rsidRPr="00BF3290">
        <w:rPr>
          <w:rFonts w:ascii="Trebuchet MS" w:hAnsi="Trebuchet MS"/>
        </w:rPr>
        <w:t>2021 and the following addresses were consulted by letter.</w:t>
      </w:r>
    </w:p>
    <w:p w:rsidR="00F457F9" w:rsidRPr="00F457F9" w:rsidRDefault="00F457F9" w:rsidP="00F457F9">
      <w:pPr>
        <w:rPr>
          <w:rFonts w:ascii="Trebuchet MS" w:hAnsi="Trebuchet MS"/>
          <w:bCs/>
        </w:rPr>
      </w:pPr>
      <w:r w:rsidRPr="00F457F9">
        <w:rPr>
          <w:rFonts w:ascii="Trebuchet MS" w:hAnsi="Trebuchet MS"/>
          <w:bCs/>
        </w:rPr>
        <w:t>2 Oakley Road, Caversham, RG4 7RL</w:t>
      </w:r>
    </w:p>
    <w:p w:rsidR="00F457F9" w:rsidRPr="00F457F9" w:rsidRDefault="00F457F9" w:rsidP="00F457F9">
      <w:pPr>
        <w:rPr>
          <w:rFonts w:ascii="Trebuchet MS" w:hAnsi="Trebuchet MS"/>
          <w:bCs/>
        </w:rPr>
      </w:pPr>
      <w:r w:rsidRPr="00F457F9">
        <w:rPr>
          <w:rFonts w:ascii="Trebuchet MS" w:hAnsi="Trebuchet MS"/>
          <w:bCs/>
        </w:rPr>
        <w:t>60 Albert Road, Caversham, RG4 7PF</w:t>
      </w:r>
    </w:p>
    <w:p w:rsidR="00F457F9" w:rsidRPr="00F457F9" w:rsidRDefault="00F457F9" w:rsidP="00F457F9">
      <w:pPr>
        <w:rPr>
          <w:rFonts w:ascii="Trebuchet MS" w:hAnsi="Trebuchet MS"/>
          <w:bCs/>
        </w:rPr>
      </w:pPr>
      <w:r w:rsidRPr="00F457F9">
        <w:rPr>
          <w:rFonts w:ascii="Trebuchet MS" w:hAnsi="Trebuchet MS"/>
          <w:bCs/>
        </w:rPr>
        <w:t>56 Albert Road, Caversham, RG4 7PF</w:t>
      </w:r>
    </w:p>
    <w:p w:rsidR="00610921" w:rsidRPr="00B81D7D" w:rsidRDefault="00610921" w:rsidP="00F457F9">
      <w:pPr>
        <w:rPr>
          <w:rFonts w:ascii="Trebuchet MS" w:hAnsi="Trebuchet MS"/>
        </w:rPr>
      </w:pPr>
      <w:r w:rsidRPr="00B81D7D">
        <w:rPr>
          <w:rFonts w:ascii="Trebuchet MS" w:hAnsi="Trebuchet MS"/>
        </w:rPr>
        <w:t xml:space="preserve">No letters of representation have been received. </w:t>
      </w:r>
    </w:p>
    <w:p w:rsidR="00610921" w:rsidRPr="00610921" w:rsidRDefault="00610921" w:rsidP="00610921">
      <w:pPr>
        <w:rPr>
          <w:rFonts w:ascii="Trebuchet MS" w:hAnsi="Trebuchet MS"/>
          <w:color w:val="FF0000"/>
        </w:rPr>
      </w:pPr>
    </w:p>
    <w:p w:rsidR="00610921" w:rsidRPr="00610921" w:rsidRDefault="00610921" w:rsidP="00610921">
      <w:pPr>
        <w:rPr>
          <w:rFonts w:ascii="Trebuchet MS" w:hAnsi="Trebuchet MS"/>
          <w:b/>
          <w:bCs/>
        </w:rPr>
      </w:pPr>
      <w:r w:rsidRPr="00610921">
        <w:rPr>
          <w:rFonts w:ascii="Trebuchet MS" w:hAnsi="Trebuchet MS"/>
          <w:b/>
          <w:bCs/>
        </w:rPr>
        <w:t>Equality Act 2010:</w:t>
      </w:r>
    </w:p>
    <w:p w:rsidR="00610921" w:rsidRPr="00610921" w:rsidRDefault="00610921" w:rsidP="00610921">
      <w:pPr>
        <w:jc w:val="both"/>
        <w:rPr>
          <w:rFonts w:ascii="Trebuchet MS" w:hAnsi="Trebuchet MS"/>
          <w:bCs/>
        </w:rPr>
      </w:pPr>
      <w:r w:rsidRPr="00610921">
        <w:rPr>
          <w:rFonts w:ascii="Trebuchet MS" w:hAnsi="Trebuchet MS"/>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10921" w:rsidRPr="00610921" w:rsidRDefault="00610921" w:rsidP="00610921">
      <w:pPr>
        <w:spacing w:after="0"/>
        <w:jc w:val="both"/>
        <w:rPr>
          <w:rFonts w:ascii="Trebuchet MS" w:hAnsi="Trebuchet MS"/>
          <w:bCs/>
        </w:rPr>
      </w:pPr>
    </w:p>
    <w:p w:rsidR="00610921" w:rsidRPr="00610921" w:rsidRDefault="00610921" w:rsidP="00610921">
      <w:pPr>
        <w:rPr>
          <w:rFonts w:ascii="Trebuchet MS" w:hAnsi="Trebuchet MS"/>
          <w:b/>
        </w:rPr>
      </w:pPr>
      <w:r w:rsidRPr="00610921">
        <w:rPr>
          <w:rFonts w:ascii="Trebuchet MS" w:hAnsi="Trebuchet MS"/>
          <w:b/>
        </w:rPr>
        <w:t>Relevant Planning Policy and Guidance</w:t>
      </w:r>
    </w:p>
    <w:p w:rsidR="00610921" w:rsidRPr="00610921" w:rsidRDefault="00610921" w:rsidP="00610921">
      <w:pPr>
        <w:jc w:val="both"/>
        <w:rPr>
          <w:rFonts w:ascii="Trebuchet MS" w:hAnsi="Trebuchet MS"/>
        </w:rPr>
      </w:pPr>
      <w:r w:rsidRPr="00610921">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610921" w:rsidRPr="00610921" w:rsidRDefault="00610921" w:rsidP="00610921">
      <w:pPr>
        <w:jc w:val="both"/>
        <w:rPr>
          <w:rFonts w:ascii="Trebuchet MS" w:hAnsi="Trebuchet MS"/>
        </w:rPr>
      </w:pPr>
    </w:p>
    <w:p w:rsidR="00610921" w:rsidRPr="00610921" w:rsidRDefault="00610921" w:rsidP="00610921">
      <w:pPr>
        <w:jc w:val="both"/>
        <w:rPr>
          <w:rFonts w:ascii="Trebuchet MS" w:hAnsi="Trebuchet MS"/>
          <w:u w:val="single"/>
        </w:rPr>
      </w:pPr>
      <w:r w:rsidRPr="00610921">
        <w:rPr>
          <w:rFonts w:ascii="Trebuchet MS" w:hAnsi="Trebuchet MS"/>
          <w:u w:val="single"/>
        </w:rPr>
        <w:t>National Planning Policy</w:t>
      </w:r>
    </w:p>
    <w:p w:rsidR="00610921" w:rsidRPr="00610921" w:rsidRDefault="00610921" w:rsidP="00610921">
      <w:pPr>
        <w:jc w:val="both"/>
        <w:rPr>
          <w:rFonts w:ascii="Trebuchet MS" w:hAnsi="Trebuchet MS"/>
        </w:rPr>
      </w:pPr>
      <w:r w:rsidRPr="00610921">
        <w:rPr>
          <w:rFonts w:ascii="Trebuchet MS" w:hAnsi="Trebuchet MS"/>
        </w:rPr>
        <w:t>National Planning Policy Framework (2021)</w:t>
      </w:r>
    </w:p>
    <w:p w:rsidR="00610921" w:rsidRPr="00610921" w:rsidRDefault="00610921" w:rsidP="00610921">
      <w:pPr>
        <w:jc w:val="both"/>
        <w:rPr>
          <w:rFonts w:ascii="Trebuchet MS" w:hAnsi="Trebuchet MS"/>
        </w:rPr>
      </w:pPr>
      <w:r w:rsidRPr="00610921">
        <w:rPr>
          <w:rFonts w:ascii="Trebuchet MS" w:hAnsi="Trebuchet MS"/>
        </w:rPr>
        <w:t>National Planning Practice Guidance</w:t>
      </w:r>
    </w:p>
    <w:p w:rsidR="00610921" w:rsidRPr="00610921" w:rsidRDefault="00610921" w:rsidP="00610921">
      <w:pPr>
        <w:jc w:val="both"/>
        <w:rPr>
          <w:rFonts w:ascii="Trebuchet MS" w:hAnsi="Trebuchet MS"/>
        </w:rPr>
      </w:pPr>
    </w:p>
    <w:p w:rsidR="00610921" w:rsidRPr="00610921" w:rsidRDefault="00610921" w:rsidP="00610921">
      <w:pPr>
        <w:jc w:val="both"/>
        <w:rPr>
          <w:rFonts w:ascii="Trebuchet MS" w:hAnsi="Trebuchet MS"/>
          <w:bCs/>
          <w:u w:val="single"/>
        </w:rPr>
      </w:pPr>
      <w:r w:rsidRPr="00610921">
        <w:rPr>
          <w:rFonts w:ascii="Trebuchet MS" w:hAnsi="Trebuchet MS"/>
          <w:bCs/>
          <w:u w:val="single"/>
        </w:rPr>
        <w:t>Reading Borough Local Plan (2019)</w:t>
      </w:r>
    </w:p>
    <w:p w:rsidR="00610921" w:rsidRPr="00610921" w:rsidRDefault="00610921" w:rsidP="00610921">
      <w:pPr>
        <w:jc w:val="both"/>
        <w:rPr>
          <w:rFonts w:ascii="Trebuchet MS" w:hAnsi="Trebuchet MS"/>
          <w:bCs/>
        </w:rPr>
      </w:pPr>
      <w:r w:rsidRPr="00610921">
        <w:rPr>
          <w:rFonts w:ascii="Trebuchet MS" w:hAnsi="Trebuchet MS"/>
          <w:bCs/>
        </w:rPr>
        <w:t>CC7 (Design and the Public Realm)</w:t>
      </w:r>
    </w:p>
    <w:p w:rsidR="00610921" w:rsidRPr="00610921" w:rsidRDefault="00610921" w:rsidP="00610921">
      <w:pPr>
        <w:jc w:val="both"/>
        <w:rPr>
          <w:rFonts w:ascii="Trebuchet MS" w:hAnsi="Trebuchet MS"/>
          <w:bCs/>
        </w:rPr>
      </w:pPr>
      <w:r w:rsidRPr="00610921">
        <w:rPr>
          <w:rFonts w:ascii="Trebuchet MS" w:hAnsi="Trebuchet MS"/>
          <w:bCs/>
        </w:rPr>
        <w:t xml:space="preserve">CC8 (Safeguarding Amenity) </w:t>
      </w:r>
    </w:p>
    <w:p w:rsidR="00610921" w:rsidRPr="00610921" w:rsidRDefault="00610921" w:rsidP="00610921">
      <w:pPr>
        <w:jc w:val="both"/>
        <w:rPr>
          <w:rFonts w:ascii="Trebuchet MS" w:hAnsi="Trebuchet MS"/>
          <w:bCs/>
        </w:rPr>
      </w:pPr>
      <w:r w:rsidRPr="00610921">
        <w:rPr>
          <w:rFonts w:ascii="Trebuchet MS" w:hAnsi="Trebuchet MS"/>
          <w:bCs/>
        </w:rPr>
        <w:t>H9 (House Extensions and Ancillary Accommodation)</w:t>
      </w:r>
    </w:p>
    <w:p w:rsidR="00610921" w:rsidRPr="00610921" w:rsidRDefault="00610921" w:rsidP="00610921">
      <w:pPr>
        <w:spacing w:after="0"/>
        <w:jc w:val="both"/>
        <w:rPr>
          <w:rFonts w:ascii="Trebuchet MS" w:hAnsi="Trebuchet MS"/>
          <w:color w:val="FF0000"/>
          <w:u w:val="single"/>
        </w:rPr>
      </w:pPr>
    </w:p>
    <w:p w:rsidR="00610921" w:rsidRPr="00610921" w:rsidRDefault="00610921" w:rsidP="00610921">
      <w:pPr>
        <w:jc w:val="both"/>
        <w:rPr>
          <w:rFonts w:ascii="Trebuchet MS" w:hAnsi="Trebuchet MS"/>
          <w:u w:val="single"/>
        </w:rPr>
      </w:pPr>
      <w:r w:rsidRPr="00610921">
        <w:rPr>
          <w:rFonts w:ascii="Trebuchet MS" w:hAnsi="Trebuchet MS"/>
          <w:u w:val="single"/>
        </w:rPr>
        <w:t>SPG/SPD</w:t>
      </w:r>
    </w:p>
    <w:p w:rsidR="00610921" w:rsidRPr="00610921" w:rsidRDefault="00610921" w:rsidP="00610921">
      <w:pPr>
        <w:jc w:val="both"/>
        <w:rPr>
          <w:rFonts w:ascii="Trebuchet MS" w:hAnsi="Trebuchet MS"/>
        </w:rPr>
      </w:pPr>
      <w:r w:rsidRPr="00610921">
        <w:rPr>
          <w:rFonts w:ascii="Trebuchet MS" w:hAnsi="Trebuchet MS"/>
        </w:rPr>
        <w:lastRenderedPageBreak/>
        <w:t>Design Guide to House Extensions SPG (2021)</w:t>
      </w:r>
    </w:p>
    <w:p w:rsidR="00610921" w:rsidRPr="00610921" w:rsidRDefault="00610921" w:rsidP="00610921">
      <w:pPr>
        <w:spacing w:after="0"/>
        <w:jc w:val="both"/>
        <w:rPr>
          <w:rFonts w:ascii="Trebuchet MS" w:hAnsi="Trebuchet MS"/>
          <w:color w:val="FF0000"/>
        </w:rPr>
      </w:pPr>
    </w:p>
    <w:p w:rsidR="00610921" w:rsidRPr="00610921" w:rsidRDefault="00610921" w:rsidP="00610921">
      <w:pPr>
        <w:rPr>
          <w:rFonts w:ascii="Trebuchet MS" w:hAnsi="Trebuchet MS"/>
          <w:b/>
          <w:bCs/>
        </w:rPr>
      </w:pPr>
      <w:r w:rsidRPr="00610921">
        <w:rPr>
          <w:rFonts w:ascii="Trebuchet MS" w:hAnsi="Trebuchet MS"/>
          <w:b/>
          <w:bCs/>
        </w:rPr>
        <w:t>Assessment</w:t>
      </w:r>
    </w:p>
    <w:p w:rsidR="00610921" w:rsidRPr="00610921" w:rsidRDefault="00610921" w:rsidP="00610921">
      <w:pPr>
        <w:rPr>
          <w:rFonts w:ascii="Trebuchet MS" w:hAnsi="Trebuchet MS"/>
          <w:u w:val="single"/>
        </w:rPr>
      </w:pPr>
      <w:r w:rsidRPr="00610921">
        <w:rPr>
          <w:rFonts w:ascii="Trebuchet MS" w:hAnsi="Trebuchet MS"/>
          <w:u w:val="single"/>
        </w:rPr>
        <w:t>Character and appearance</w:t>
      </w:r>
    </w:p>
    <w:p w:rsidR="00610921" w:rsidRPr="00610921" w:rsidRDefault="00610921" w:rsidP="00610921">
      <w:pPr>
        <w:jc w:val="both"/>
        <w:rPr>
          <w:rFonts w:ascii="Trebuchet MS" w:hAnsi="Trebuchet MS"/>
          <w:bCs/>
          <w:iCs/>
        </w:rPr>
      </w:pPr>
      <w:r w:rsidRPr="00610921">
        <w:rPr>
          <w:rFonts w:ascii="Trebuchet MS" w:hAnsi="Trebuchet MS"/>
          <w:bCs/>
          <w:iCs/>
        </w:rPr>
        <w:t>Policy CC7 (Design and the Public Realm) requires that all developments be of high design quality, whilst Policy H9 (House Extensions and Ancillary Accommodation) requires that an extension “respects the character and appearance of the house in terms of scale, location, materials and design and should not harm the character and pattern of neighbouring houses and the appearance of the street scene”.</w:t>
      </w:r>
    </w:p>
    <w:p w:rsidR="00610921" w:rsidRPr="00756499" w:rsidRDefault="005236AD" w:rsidP="00610921">
      <w:pPr>
        <w:jc w:val="both"/>
        <w:rPr>
          <w:rFonts w:ascii="Trebuchet MS" w:hAnsi="Trebuchet MS"/>
        </w:rPr>
      </w:pPr>
      <w:r w:rsidRPr="00756499">
        <w:rPr>
          <w:rFonts w:ascii="Trebuchet MS" w:hAnsi="Trebuchet MS"/>
        </w:rPr>
        <w:t xml:space="preserve">The street is characterised by different types and sizes of extensions and thus no established street pattern. The Proposed extension would be single story with a flat roof. Exterior finishes would be a </w:t>
      </w:r>
      <w:r w:rsidR="00F54F4D">
        <w:rPr>
          <w:rFonts w:ascii="Trebuchet MS" w:hAnsi="Trebuchet MS"/>
        </w:rPr>
        <w:t xml:space="preserve">contemporary </w:t>
      </w:r>
      <w:r w:rsidRPr="00756499">
        <w:rPr>
          <w:rFonts w:ascii="Trebuchet MS" w:hAnsi="Trebuchet MS"/>
        </w:rPr>
        <w:t xml:space="preserve">mix of black timber cladding and glass with black and grey aluminium edges all round. Whilst the extension would appear different from the original house, the impact on the character and appearance of the existing house and neighbouring houses would not be considered </w:t>
      </w:r>
      <w:r w:rsidR="00756499" w:rsidRPr="00756499">
        <w:rPr>
          <w:rFonts w:ascii="Trebuchet MS" w:hAnsi="Trebuchet MS"/>
        </w:rPr>
        <w:t>harmful</w:t>
      </w:r>
      <w:r w:rsidRPr="00756499">
        <w:rPr>
          <w:rFonts w:ascii="Trebuchet MS" w:hAnsi="Trebuchet MS"/>
        </w:rPr>
        <w:t xml:space="preserve">. </w:t>
      </w:r>
      <w:r w:rsidR="005101BC" w:rsidRPr="00756499">
        <w:rPr>
          <w:rFonts w:ascii="Trebuchet MS" w:hAnsi="Trebuchet MS"/>
        </w:rPr>
        <w:t>Although part of the side extension would be visible to the public realm, it would be considered unlikely to have a</w:t>
      </w:r>
      <w:r w:rsidRPr="00756499">
        <w:rPr>
          <w:rFonts w:ascii="Trebuchet MS" w:hAnsi="Trebuchet MS"/>
        </w:rPr>
        <w:t xml:space="preserve"> detrimental </w:t>
      </w:r>
      <w:r w:rsidR="005101BC" w:rsidRPr="00756499">
        <w:rPr>
          <w:rFonts w:ascii="Trebuchet MS" w:hAnsi="Trebuchet MS"/>
        </w:rPr>
        <w:t xml:space="preserve">impact on </w:t>
      </w:r>
      <w:r w:rsidRPr="00756499">
        <w:rPr>
          <w:rFonts w:ascii="Trebuchet MS" w:hAnsi="Trebuchet MS"/>
        </w:rPr>
        <w:t xml:space="preserve">character and appearance of </w:t>
      </w:r>
      <w:r w:rsidR="005101BC" w:rsidRPr="00756499">
        <w:rPr>
          <w:rFonts w:ascii="Trebuchet MS" w:hAnsi="Trebuchet MS"/>
        </w:rPr>
        <w:t>neighbouring houses and the street scene due to the scale</w:t>
      </w:r>
      <w:r w:rsidR="00756499" w:rsidRPr="00756499">
        <w:rPr>
          <w:rFonts w:ascii="Trebuchet MS" w:hAnsi="Trebuchet MS"/>
        </w:rPr>
        <w:t xml:space="preserve"> of the extension in relation to nearby existing buildings</w:t>
      </w:r>
      <w:r w:rsidR="005101BC" w:rsidRPr="00756499">
        <w:rPr>
          <w:rFonts w:ascii="Trebuchet MS" w:hAnsi="Trebuchet MS"/>
        </w:rPr>
        <w:t>.</w:t>
      </w:r>
      <w:r w:rsidR="00756499" w:rsidRPr="00756499">
        <w:rPr>
          <w:rFonts w:ascii="Trebuchet MS" w:hAnsi="Trebuchet MS"/>
        </w:rPr>
        <w:t xml:space="preserve"> The proposal therefore does not harm the character or appearance of the existing house nor have a detrimental impact on the wider area.</w:t>
      </w:r>
    </w:p>
    <w:p w:rsidR="00610921" w:rsidRPr="005236AD" w:rsidRDefault="00610921" w:rsidP="00610921">
      <w:pPr>
        <w:rPr>
          <w:rFonts w:ascii="Trebuchet MS" w:hAnsi="Trebuchet MS"/>
          <w:u w:val="single"/>
        </w:rPr>
      </w:pPr>
      <w:r w:rsidRPr="005236AD">
        <w:rPr>
          <w:rFonts w:ascii="Trebuchet MS" w:hAnsi="Trebuchet MS"/>
          <w:u w:val="single"/>
        </w:rPr>
        <w:t>Residential Amenity</w:t>
      </w:r>
    </w:p>
    <w:p w:rsidR="00610921" w:rsidRPr="00610921" w:rsidRDefault="00610921" w:rsidP="00610921">
      <w:pPr>
        <w:jc w:val="both"/>
        <w:rPr>
          <w:rFonts w:ascii="Trebuchet MS" w:hAnsi="Trebuchet MS"/>
        </w:rPr>
      </w:pPr>
      <w:r w:rsidRPr="00610921">
        <w:rPr>
          <w:rFonts w:ascii="Trebuchet MS" w:hAnsi="Trebuchet MS"/>
        </w:rPr>
        <w:t>Policy CC8 (Safeguarding Amenity) seeks to prevent development causing detrimental impact on the neighbouring properties; policy H9</w:t>
      </w:r>
      <w:r w:rsidRPr="00610921">
        <w:rPr>
          <w:rFonts w:ascii="Trebuchet MS" w:hAnsi="Trebuchet MS"/>
          <w:bCs/>
          <w:iCs/>
        </w:rPr>
        <w:t xml:space="preserve"> (House Extensions and Ancillary Accommodation) provides that extensions should not cause an overbearing impact on neighbours”</w:t>
      </w:r>
      <w:r w:rsidRPr="00610921">
        <w:rPr>
          <w:rFonts w:ascii="Trebuchet MS" w:hAnsi="Trebuchet MS"/>
        </w:rPr>
        <w:t xml:space="preserve">. </w:t>
      </w:r>
    </w:p>
    <w:p w:rsidR="00610921" w:rsidRPr="00610921" w:rsidRDefault="00F54F4D" w:rsidP="00610921">
      <w:pPr>
        <w:jc w:val="both"/>
        <w:rPr>
          <w:rFonts w:ascii="Trebuchet MS" w:hAnsi="Trebuchet MS"/>
          <w:color w:val="FF0000"/>
        </w:rPr>
      </w:pPr>
      <w:r>
        <w:rPr>
          <w:rFonts w:ascii="Trebuchet MS" w:hAnsi="Trebuchet MS"/>
        </w:rPr>
        <w:t>As the proposal is single-</w:t>
      </w:r>
      <w:r w:rsidR="00610921" w:rsidRPr="006948A1">
        <w:rPr>
          <w:rFonts w:ascii="Trebuchet MS" w:hAnsi="Trebuchet MS"/>
        </w:rPr>
        <w:t xml:space="preserve">story there would be no overlooking of neighbouring houses therefore the extension is unlikely to </w:t>
      </w:r>
      <w:r w:rsidR="00610921" w:rsidRPr="005101BC">
        <w:rPr>
          <w:rFonts w:ascii="Trebuchet MS" w:hAnsi="Trebuchet MS"/>
        </w:rPr>
        <w:t xml:space="preserve">cause loss of privacy to the neighbour. </w:t>
      </w:r>
      <w:r w:rsidR="005101BC" w:rsidRPr="005101BC">
        <w:rPr>
          <w:rFonts w:ascii="Trebuchet MS" w:hAnsi="Trebuchet MS"/>
        </w:rPr>
        <w:t xml:space="preserve">Although there are doors to the side of the proposed extension, the impact on the privacy of the occupants at 56 Albert would not be considered detrimental as the existing fencing and hedge would act as a form of screening for added privacy. </w:t>
      </w:r>
      <w:r w:rsidR="00610921" w:rsidRPr="005101BC">
        <w:rPr>
          <w:rFonts w:ascii="Trebuchet MS" w:hAnsi="Trebuchet MS"/>
        </w:rPr>
        <w:t xml:space="preserve">In addition, the extension is unlikely to cause any loss of sunlight, daylight or overshadowing to the neighbouring properties due to its </w:t>
      </w:r>
      <w:r w:rsidR="00610921" w:rsidRPr="00411E2E">
        <w:rPr>
          <w:rFonts w:ascii="Trebuchet MS" w:hAnsi="Trebuchet MS"/>
        </w:rPr>
        <w:t xml:space="preserve">scale and orientation of existing buildings. </w:t>
      </w:r>
      <w:r w:rsidR="00411E2E" w:rsidRPr="00411E2E">
        <w:rPr>
          <w:rFonts w:ascii="Trebuchet MS" w:hAnsi="Trebuchet MS"/>
        </w:rPr>
        <w:t xml:space="preserve">Due to the scale of the proposed extension, it would be considered unlikely to have an overbearing impact on the living conditions of the neighbours. </w:t>
      </w:r>
    </w:p>
    <w:p w:rsidR="00610921" w:rsidRPr="00610921" w:rsidRDefault="00610921" w:rsidP="00610921">
      <w:pPr>
        <w:jc w:val="both"/>
        <w:rPr>
          <w:rFonts w:ascii="Trebuchet MS" w:hAnsi="Trebuchet MS"/>
          <w:color w:val="FF0000"/>
        </w:rPr>
      </w:pPr>
    </w:p>
    <w:p w:rsidR="00610921" w:rsidRPr="00F457F9" w:rsidRDefault="00610921" w:rsidP="00610921">
      <w:pPr>
        <w:rPr>
          <w:rFonts w:ascii="Trebuchet MS" w:hAnsi="Trebuchet MS"/>
          <w:b/>
        </w:rPr>
      </w:pPr>
      <w:r w:rsidRPr="00F457F9">
        <w:rPr>
          <w:rFonts w:ascii="Trebuchet MS" w:hAnsi="Trebuchet MS"/>
          <w:b/>
        </w:rPr>
        <w:t>Conclusion</w:t>
      </w:r>
    </w:p>
    <w:p w:rsidR="00610921" w:rsidRPr="00F457F9" w:rsidRDefault="00610921" w:rsidP="00610921">
      <w:pPr>
        <w:jc w:val="both"/>
        <w:rPr>
          <w:rFonts w:ascii="Trebuchet MS" w:hAnsi="Trebuchet MS"/>
          <w:b/>
          <w:bCs/>
          <w:u w:val="single"/>
        </w:rPr>
      </w:pPr>
      <w:r w:rsidRPr="00F457F9">
        <w:rPr>
          <w:rFonts w:ascii="Trebuchet MS" w:hAnsi="Trebuchet MS"/>
        </w:rPr>
        <w:t xml:space="preserve">The proposed extension is considered to be in accordance with the </w:t>
      </w:r>
      <w:r w:rsidRPr="00F457F9">
        <w:rPr>
          <w:rFonts w:ascii="Trebuchet MS" w:hAnsi="Trebuchet MS"/>
          <w:bCs/>
        </w:rPr>
        <w:t xml:space="preserve">Reading Borough Local Plan (2019) and the Design Guide to House extensions (2021) and therefore the application is recommended for approval subject to conditions.  </w:t>
      </w:r>
    </w:p>
    <w:p w:rsidR="00610921" w:rsidRPr="00610921" w:rsidRDefault="00610921" w:rsidP="00610921">
      <w:pPr>
        <w:spacing w:after="0"/>
        <w:jc w:val="both"/>
        <w:rPr>
          <w:rFonts w:ascii="Trebuchet MS" w:hAnsi="Trebuchet MS"/>
          <w:b/>
          <w:bCs/>
          <w:color w:val="FF0000"/>
          <w:u w:val="single"/>
        </w:rPr>
      </w:pPr>
    </w:p>
    <w:p w:rsidR="00610921" w:rsidRPr="00F457F9" w:rsidRDefault="00610921" w:rsidP="00610921">
      <w:pPr>
        <w:rPr>
          <w:rFonts w:ascii="Trebuchet MS" w:hAnsi="Trebuchet MS"/>
          <w:b/>
          <w:bCs/>
        </w:rPr>
      </w:pPr>
      <w:r w:rsidRPr="00F457F9">
        <w:rPr>
          <w:rFonts w:ascii="Trebuchet MS" w:hAnsi="Trebuchet MS"/>
          <w:b/>
          <w:bCs/>
        </w:rPr>
        <w:t>Recommendation:</w:t>
      </w:r>
    </w:p>
    <w:p w:rsidR="00610921" w:rsidRPr="00F457F9" w:rsidRDefault="00610921" w:rsidP="00610921">
      <w:pPr>
        <w:rPr>
          <w:rFonts w:ascii="Trebuchet MS" w:hAnsi="Trebuchet MS"/>
        </w:rPr>
      </w:pPr>
      <w:r w:rsidRPr="00F457F9">
        <w:rPr>
          <w:rFonts w:ascii="Trebuchet MS" w:hAnsi="Trebuchet MS"/>
        </w:rPr>
        <w:t>Grant</w:t>
      </w:r>
    </w:p>
    <w:p w:rsidR="00610921" w:rsidRPr="00BF3290" w:rsidRDefault="00610921" w:rsidP="00610921">
      <w:pPr>
        <w:spacing w:after="0"/>
        <w:rPr>
          <w:rFonts w:ascii="Trebuchet MS" w:hAnsi="Trebuchet MS"/>
          <w:b/>
        </w:rPr>
      </w:pPr>
    </w:p>
    <w:p w:rsidR="00610921" w:rsidRPr="00BF3290" w:rsidRDefault="00610921" w:rsidP="00610921">
      <w:pPr>
        <w:rPr>
          <w:rFonts w:ascii="Trebuchet MS" w:hAnsi="Trebuchet MS"/>
          <w:b/>
        </w:rPr>
      </w:pPr>
      <w:r w:rsidRPr="00BF3290">
        <w:rPr>
          <w:rFonts w:ascii="Trebuchet MS" w:hAnsi="Trebuchet MS"/>
          <w:b/>
        </w:rPr>
        <w:lastRenderedPageBreak/>
        <w:t>Conditions</w:t>
      </w:r>
    </w:p>
    <w:p w:rsidR="00610921" w:rsidRPr="00BF3290" w:rsidRDefault="00610921" w:rsidP="00610921">
      <w:pPr>
        <w:numPr>
          <w:ilvl w:val="0"/>
          <w:numId w:val="1"/>
        </w:numPr>
        <w:rPr>
          <w:rFonts w:ascii="Trebuchet MS" w:hAnsi="Trebuchet MS"/>
        </w:rPr>
      </w:pPr>
      <w:r w:rsidRPr="00BF3290">
        <w:rPr>
          <w:rFonts w:ascii="Trebuchet MS" w:hAnsi="Trebuchet MS"/>
          <w:lang w:val="en"/>
        </w:rPr>
        <w:t xml:space="preserve">Time Limit (Standard) </w:t>
      </w:r>
      <w:r w:rsidRPr="00BF3290">
        <w:rPr>
          <w:rFonts w:ascii="Trebuchet MS" w:hAnsi="Trebuchet MS"/>
        </w:rPr>
        <w:t>TL1</w:t>
      </w:r>
    </w:p>
    <w:p w:rsidR="00610921" w:rsidRPr="00BF3290" w:rsidRDefault="00610921" w:rsidP="00610921">
      <w:pPr>
        <w:numPr>
          <w:ilvl w:val="0"/>
          <w:numId w:val="1"/>
        </w:numPr>
        <w:rPr>
          <w:rFonts w:ascii="Trebuchet MS" w:hAnsi="Trebuchet MS"/>
        </w:rPr>
      </w:pPr>
      <w:r w:rsidRPr="00BF3290">
        <w:rPr>
          <w:rFonts w:ascii="Trebuchet MS" w:hAnsi="Trebuchet MS"/>
        </w:rPr>
        <w:t>Approved Plans Ap1</w:t>
      </w:r>
    </w:p>
    <w:p w:rsidR="00610921" w:rsidRPr="00756499" w:rsidRDefault="00610921" w:rsidP="00610921">
      <w:pPr>
        <w:numPr>
          <w:ilvl w:val="0"/>
          <w:numId w:val="1"/>
        </w:numPr>
        <w:rPr>
          <w:rFonts w:ascii="Trebuchet MS" w:hAnsi="Trebuchet MS"/>
        </w:rPr>
      </w:pPr>
      <w:r w:rsidRPr="00756499">
        <w:rPr>
          <w:rFonts w:ascii="Trebuchet MS" w:hAnsi="Trebuchet MS"/>
        </w:rPr>
        <w:t>Materials (</w:t>
      </w:r>
      <w:r w:rsidR="005236AD" w:rsidRPr="00756499">
        <w:rPr>
          <w:rFonts w:ascii="Trebuchet MS" w:hAnsi="Trebuchet MS"/>
        </w:rPr>
        <w:t>As Specified</w:t>
      </w:r>
      <w:r w:rsidRPr="00756499">
        <w:rPr>
          <w:rFonts w:ascii="Trebuchet MS" w:hAnsi="Trebuchet MS"/>
        </w:rPr>
        <w:t>)</w:t>
      </w:r>
      <w:r w:rsidRPr="00756499">
        <w:t xml:space="preserve"> </w:t>
      </w:r>
      <w:r w:rsidRPr="00756499">
        <w:rPr>
          <w:rFonts w:ascii="Trebuchet MS" w:hAnsi="Trebuchet MS"/>
        </w:rPr>
        <w:t>M</w:t>
      </w:r>
      <w:r w:rsidR="005236AD" w:rsidRPr="00756499">
        <w:rPr>
          <w:rFonts w:ascii="Trebuchet MS" w:hAnsi="Trebuchet MS"/>
        </w:rPr>
        <w:t>3</w:t>
      </w:r>
    </w:p>
    <w:p w:rsidR="00610921" w:rsidRPr="00610921" w:rsidRDefault="00610921" w:rsidP="00610921">
      <w:pPr>
        <w:rPr>
          <w:color w:val="FF0000"/>
        </w:rPr>
      </w:pPr>
    </w:p>
    <w:p w:rsidR="00BE28A7" w:rsidRPr="00610921" w:rsidRDefault="00BE28A7">
      <w:pPr>
        <w:rPr>
          <w:color w:val="FF0000"/>
        </w:rPr>
      </w:pPr>
    </w:p>
    <w:sectPr w:rsidR="00BE28A7" w:rsidRPr="006109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3"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204FAA"/>
    <w:multiLevelType w:val="multilevel"/>
    <w:tmpl w:val="60ECDD72"/>
    <w:lvl w:ilvl="0">
      <w:start w:val="1"/>
      <w:numFmt w:val="decimal"/>
      <w:lvlText w:val="%1."/>
      <w:lvlJc w:val="left"/>
      <w:pPr>
        <w:tabs>
          <w:tab w:val="num" w:pos="720"/>
        </w:tabs>
        <w:ind w:left="720" w:hanging="360"/>
      </w:pPr>
      <w:rPr>
        <w:b/>
        <w:i w:val="0"/>
      </w:rPr>
    </w:lvl>
    <w:lvl w:ilvl="1">
      <w:start w:val="1"/>
      <w:numFmt w:val="decimal"/>
      <w:isLgl/>
      <w:lvlText w:val="%1.%2"/>
      <w:lvlJc w:val="left"/>
      <w:pPr>
        <w:ind w:left="786" w:hanging="360"/>
      </w:pPr>
      <w:rPr>
        <w:rFonts w:hint="default"/>
        <w:b w:val="0"/>
        <w:i w:val="0"/>
        <w:sz w:val="22"/>
        <w:szCs w:val="2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597B04EA"/>
    <w:multiLevelType w:val="hybridMultilevel"/>
    <w:tmpl w:val="5E288F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921"/>
    <w:rsid w:val="000348DD"/>
    <w:rsid w:val="00215366"/>
    <w:rsid w:val="002800EE"/>
    <w:rsid w:val="00297E10"/>
    <w:rsid w:val="00411E2E"/>
    <w:rsid w:val="005101BC"/>
    <w:rsid w:val="005236AD"/>
    <w:rsid w:val="00610921"/>
    <w:rsid w:val="006948A1"/>
    <w:rsid w:val="00756499"/>
    <w:rsid w:val="00A4600A"/>
    <w:rsid w:val="00A939A8"/>
    <w:rsid w:val="00B81D7D"/>
    <w:rsid w:val="00BE28A7"/>
    <w:rsid w:val="00BF3290"/>
    <w:rsid w:val="00D33E00"/>
    <w:rsid w:val="00D640BB"/>
    <w:rsid w:val="00DC10E5"/>
    <w:rsid w:val="00DD325B"/>
    <w:rsid w:val="00F02E73"/>
    <w:rsid w:val="00F457F9"/>
    <w:rsid w:val="00F54F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D3E30"/>
  <w15:chartTrackingRefBased/>
  <w15:docId w15:val="{7E56A390-09F4-497E-8974-36AC84DFA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10921"/>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09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148</TotalTime>
  <Pages>4</Pages>
  <Words>948</Words>
  <Characters>5409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9</cp:revision>
  <dcterms:created xsi:type="dcterms:W3CDTF">2021-09-21T09:00:00Z</dcterms:created>
  <dcterms:modified xsi:type="dcterms:W3CDTF">2021-09-22T21:22:00Z</dcterms:modified>
</cp:coreProperties>
</file>