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910A93" w14:textId="77777777" w:rsidR="006930DD" w:rsidRPr="009920D2" w:rsidRDefault="006930DD" w:rsidP="006930DD">
      <w:pPr>
        <w:pStyle w:val="BodyText"/>
        <w:rPr>
          <w:rFonts w:ascii="Trebuchet MS" w:hAnsi="Trebuchet MS"/>
        </w:rPr>
      </w:pPr>
      <w:r w:rsidRPr="009920D2">
        <w:rPr>
          <w:rFonts w:ascii="Trebuchet MS" w:hAnsi="Trebuchet MS"/>
        </w:rPr>
        <w:t>DELEGATED HOUSEHOLDER APPLICATION REPORT</w:t>
      </w:r>
    </w:p>
    <w:p w14:paraId="1D064C50" w14:textId="15AA4BF1" w:rsidR="006930DD" w:rsidRDefault="006930DD" w:rsidP="006930DD">
      <w:pPr>
        <w:keepNext/>
        <w:autoSpaceDE/>
        <w:autoSpaceDN/>
        <w:ind w:left="-426"/>
        <w:jc w:val="both"/>
        <w:outlineLvl w:val="2"/>
        <w:rPr>
          <w:rFonts w:ascii="Trebuchet MS" w:eastAsiaTheme="minorEastAsia" w:hAnsi="Trebuchet MS" w:cs="Trebuchet MS"/>
          <w:b/>
          <w:bCs/>
          <w:color w:val="000000"/>
          <w:sz w:val="22"/>
          <w:szCs w:val="22"/>
          <w:lang w:eastAsia="en-US"/>
        </w:rPr>
      </w:pPr>
    </w:p>
    <w:p w14:paraId="4F849649" w14:textId="1E903321" w:rsidR="006930DD" w:rsidRPr="006930DD" w:rsidRDefault="006930DD" w:rsidP="0024729F">
      <w:pPr>
        <w:keepNext/>
        <w:autoSpaceDE/>
        <w:autoSpaceDN/>
        <w:jc w:val="both"/>
        <w:outlineLvl w:val="2"/>
        <w:rPr>
          <w:rFonts w:ascii="Trebuchet MS" w:eastAsiaTheme="minorEastAsia" w:hAnsi="Trebuchet MS" w:cs="Trebuchet MS"/>
          <w:b/>
          <w:bCs/>
          <w:color w:val="000000"/>
          <w:sz w:val="22"/>
          <w:szCs w:val="22"/>
          <w:lang w:eastAsia="en-US"/>
        </w:rPr>
      </w:pPr>
      <w:r w:rsidRPr="006930DD">
        <w:rPr>
          <w:rFonts w:ascii="Trebuchet MS" w:eastAsiaTheme="minorEastAsia" w:hAnsi="Trebuchet MS" w:cs="Trebuchet MS"/>
          <w:b/>
          <w:bCs/>
          <w:color w:val="000000"/>
          <w:sz w:val="22"/>
          <w:szCs w:val="22"/>
          <w:lang w:eastAsia="en-US"/>
        </w:rPr>
        <w:t xml:space="preserve">Address: </w:t>
      </w:r>
      <w:r w:rsidRPr="006B5F1C">
        <w:rPr>
          <w:rFonts w:ascii="Trebuchet MS" w:hAnsi="Trebuchet MS"/>
          <w:sz w:val="24"/>
          <w:szCs w:val="24"/>
        </w:rPr>
        <w:t xml:space="preserve">72 </w:t>
      </w:r>
      <w:proofErr w:type="spellStart"/>
      <w:r w:rsidRPr="006B5F1C">
        <w:rPr>
          <w:rFonts w:ascii="Trebuchet MS" w:hAnsi="Trebuchet MS"/>
          <w:sz w:val="24"/>
          <w:szCs w:val="24"/>
        </w:rPr>
        <w:t>Northcourt</w:t>
      </w:r>
      <w:proofErr w:type="spellEnd"/>
      <w:r w:rsidRPr="006B5F1C">
        <w:rPr>
          <w:rFonts w:ascii="Trebuchet MS" w:hAnsi="Trebuchet MS"/>
          <w:sz w:val="24"/>
          <w:szCs w:val="24"/>
        </w:rPr>
        <w:t xml:space="preserve"> Avenue, Reading, RG2 7HQ</w:t>
      </w:r>
    </w:p>
    <w:p w14:paraId="2C864464" w14:textId="41301CD7" w:rsidR="006930DD" w:rsidRPr="006930DD" w:rsidRDefault="006930DD" w:rsidP="0024729F">
      <w:pPr>
        <w:autoSpaceDE/>
        <w:autoSpaceDN/>
        <w:jc w:val="both"/>
        <w:rPr>
          <w:rFonts w:ascii="Trebuchet MS" w:eastAsiaTheme="minorEastAsia" w:hAnsi="Trebuchet MS" w:cs="Trebuchet MS"/>
          <w:color w:val="000000"/>
          <w:sz w:val="22"/>
          <w:szCs w:val="22"/>
          <w:lang w:eastAsia="en-US"/>
        </w:rPr>
      </w:pPr>
      <w:r w:rsidRPr="006930DD">
        <w:rPr>
          <w:rFonts w:ascii="Trebuchet MS" w:eastAsiaTheme="minorEastAsia" w:hAnsi="Trebuchet MS" w:cs="Trebuchet MS"/>
          <w:b/>
          <w:bCs/>
          <w:color w:val="000000"/>
          <w:sz w:val="22"/>
          <w:szCs w:val="22"/>
          <w:lang w:eastAsia="en-US"/>
        </w:rPr>
        <w:t xml:space="preserve">Application No: </w:t>
      </w:r>
      <w:r w:rsidRPr="006B5F1C">
        <w:rPr>
          <w:rFonts w:ascii="Trebuchet MS" w:hAnsi="Trebuchet MS"/>
          <w:bCs/>
          <w:sz w:val="24"/>
          <w:szCs w:val="24"/>
        </w:rPr>
        <w:t>211507/NMA</w:t>
      </w:r>
    </w:p>
    <w:p w14:paraId="35FA69F3" w14:textId="68E9D67D" w:rsidR="006930DD" w:rsidRPr="006930DD" w:rsidRDefault="006930DD" w:rsidP="0024729F">
      <w:pPr>
        <w:adjustRightInd w:val="0"/>
        <w:jc w:val="both"/>
        <w:rPr>
          <w:rFonts w:ascii="Trebuchet MS" w:eastAsiaTheme="minorEastAsia" w:hAnsi="Trebuchet MS" w:cs="Trebuchet MS"/>
          <w:color w:val="000000"/>
          <w:sz w:val="22"/>
          <w:szCs w:val="22"/>
          <w:lang w:eastAsia="en-US"/>
        </w:rPr>
      </w:pPr>
      <w:r w:rsidRPr="006930DD">
        <w:rPr>
          <w:rFonts w:ascii="Trebuchet MS" w:eastAsiaTheme="minorEastAsia" w:hAnsi="Trebuchet MS" w:cs="Trebuchet MS"/>
          <w:b/>
          <w:bCs/>
          <w:color w:val="000000"/>
          <w:sz w:val="22"/>
          <w:szCs w:val="22"/>
          <w:lang w:eastAsia="en-US"/>
        </w:rPr>
        <w:t>Proposal:</w:t>
      </w:r>
      <w:r w:rsidRPr="006930DD">
        <w:rPr>
          <w:rFonts w:ascii="Trebuchet MS" w:eastAsiaTheme="minorEastAsia" w:hAnsi="Trebuchet MS" w:cs="Trebuchet MS"/>
          <w:color w:val="000000"/>
          <w:sz w:val="22"/>
          <w:szCs w:val="22"/>
          <w:lang w:eastAsia="en-US"/>
        </w:rPr>
        <w:t xml:space="preserve"> Non material amendment to condition</w:t>
      </w:r>
      <w:r>
        <w:rPr>
          <w:rFonts w:ascii="Trebuchet MS" w:eastAsiaTheme="minorEastAsia" w:hAnsi="Trebuchet MS" w:cs="Trebuchet MS"/>
          <w:color w:val="000000"/>
          <w:sz w:val="22"/>
          <w:szCs w:val="22"/>
          <w:lang w:eastAsia="en-US"/>
        </w:rPr>
        <w:t xml:space="preserve"> 3 of planning permission 201866</w:t>
      </w:r>
      <w:r w:rsidRPr="006930DD">
        <w:rPr>
          <w:rFonts w:ascii="Trebuchet MS" w:eastAsiaTheme="minorEastAsia" w:hAnsi="Trebuchet MS" w:cs="Trebuchet MS"/>
          <w:color w:val="000000"/>
          <w:sz w:val="22"/>
          <w:szCs w:val="22"/>
          <w:lang w:eastAsia="en-US"/>
        </w:rPr>
        <w:t xml:space="preserve"> </w:t>
      </w:r>
      <w:r>
        <w:rPr>
          <w:rFonts w:ascii="Trebuchet MS" w:eastAsiaTheme="minorEastAsia" w:hAnsi="Trebuchet MS" w:cs="Trebuchet MS"/>
          <w:color w:val="000000"/>
          <w:sz w:val="22"/>
          <w:szCs w:val="22"/>
          <w:lang w:eastAsia="en-US"/>
        </w:rPr>
        <w:t>(</w:t>
      </w:r>
      <w:r w:rsidRPr="006930DD">
        <w:rPr>
          <w:rFonts w:ascii="Trebuchet MS" w:eastAsiaTheme="minorHAnsi" w:hAnsi="Trebuchet MS" w:cs="Arial"/>
          <w:sz w:val="22"/>
          <w:szCs w:val="22"/>
          <w:lang w:eastAsia="en-US"/>
        </w:rPr>
        <w:t>Proposed loft conversion with 2 hip to gable conversions and side dormer with insertion of roof lights</w:t>
      </w:r>
      <w:r w:rsidR="0024729F">
        <w:rPr>
          <w:rFonts w:ascii="Trebuchet MS" w:eastAsiaTheme="minorHAnsi" w:hAnsi="Trebuchet MS" w:cs="Arial"/>
          <w:sz w:val="22"/>
          <w:szCs w:val="22"/>
          <w:lang w:eastAsia="en-US"/>
        </w:rPr>
        <w:t xml:space="preserve">), </w:t>
      </w:r>
      <w:r w:rsidRPr="006930DD">
        <w:rPr>
          <w:rFonts w:ascii="Trebuchet MS" w:eastAsiaTheme="minorHAnsi" w:hAnsi="Trebuchet MS" w:cs="Arial"/>
          <w:sz w:val="22"/>
          <w:szCs w:val="22"/>
          <w:lang w:eastAsia="en-US"/>
        </w:rPr>
        <w:t>to replace the proposed gable ends approved in brickwork to tile hanging</w:t>
      </w:r>
      <w:r>
        <w:rPr>
          <w:rFonts w:ascii="Trebuchet MS" w:eastAsiaTheme="minorHAnsi" w:hAnsi="Trebuchet MS" w:cs="Arial"/>
          <w:sz w:val="22"/>
          <w:szCs w:val="22"/>
          <w:lang w:eastAsia="en-US"/>
        </w:rPr>
        <w:t>.</w:t>
      </w:r>
    </w:p>
    <w:p w14:paraId="62BF5CE7" w14:textId="6FCC0043" w:rsidR="006930DD" w:rsidRPr="006930DD" w:rsidRDefault="006930DD" w:rsidP="0024729F">
      <w:pPr>
        <w:autoSpaceDE/>
        <w:autoSpaceDN/>
        <w:jc w:val="both"/>
        <w:rPr>
          <w:rFonts w:ascii="Trebuchet MS" w:eastAsiaTheme="minorEastAsia" w:hAnsi="Trebuchet MS" w:cs="Trebuchet MS"/>
          <w:sz w:val="22"/>
          <w:szCs w:val="22"/>
          <w:lang w:eastAsia="en-US"/>
        </w:rPr>
      </w:pPr>
      <w:r w:rsidRPr="006930DD">
        <w:rPr>
          <w:rFonts w:ascii="Trebuchet MS" w:eastAsiaTheme="minorEastAsia" w:hAnsi="Trebuchet MS" w:cs="Trebuchet MS"/>
          <w:b/>
          <w:bCs/>
          <w:sz w:val="22"/>
          <w:szCs w:val="22"/>
          <w:lang w:eastAsia="en-US"/>
        </w:rPr>
        <w:t>Case Officer:</w:t>
      </w:r>
      <w:r>
        <w:rPr>
          <w:rFonts w:ascii="Trebuchet MS" w:eastAsiaTheme="minorEastAsia" w:hAnsi="Trebuchet MS" w:cs="Trebuchet MS"/>
          <w:sz w:val="22"/>
          <w:szCs w:val="22"/>
          <w:lang w:eastAsia="en-US"/>
        </w:rPr>
        <w:t xml:space="preserve"> </w:t>
      </w:r>
      <w:r w:rsidRPr="0063674E">
        <w:rPr>
          <w:rFonts w:ascii="Trebuchet MS" w:hAnsi="Trebuchet MS"/>
          <w:sz w:val="24"/>
          <w:szCs w:val="24"/>
        </w:rPr>
        <w:t xml:space="preserve">Chukwudi </w:t>
      </w:r>
      <w:proofErr w:type="spellStart"/>
      <w:r w:rsidRPr="0063674E">
        <w:rPr>
          <w:rFonts w:ascii="Trebuchet MS" w:hAnsi="Trebuchet MS"/>
          <w:sz w:val="24"/>
          <w:szCs w:val="24"/>
        </w:rPr>
        <w:t>Onwudinanti</w:t>
      </w:r>
      <w:proofErr w:type="spellEnd"/>
    </w:p>
    <w:p w14:paraId="41225575" w14:textId="77777777" w:rsidR="00E038A0" w:rsidRPr="009920D2" w:rsidRDefault="00E038A0" w:rsidP="006930DD">
      <w:pPr>
        <w:pStyle w:val="BodyText"/>
        <w:ind w:left="426"/>
        <w:rPr>
          <w:rFonts w:ascii="Trebuchet MS" w:hAnsi="Trebuchet MS"/>
        </w:rPr>
      </w:pPr>
    </w:p>
    <w:p w14:paraId="6020303C" w14:textId="77777777" w:rsidR="00E038A0" w:rsidRPr="009920D2" w:rsidRDefault="00E038A0" w:rsidP="00E038A0">
      <w:pPr>
        <w:pStyle w:val="BodyText"/>
        <w:rPr>
          <w:rFonts w:ascii="Trebuchet MS" w:hAnsi="Trebuchet MS"/>
        </w:rPr>
      </w:pPr>
    </w:p>
    <w:p w14:paraId="4FB0AABB" w14:textId="28E1E9BE" w:rsidR="00E038A0" w:rsidRPr="0024729F" w:rsidRDefault="00E038A0" w:rsidP="0024729F">
      <w:pPr>
        <w:jc w:val="both"/>
        <w:rPr>
          <w:rFonts w:ascii="Trebuchet MS" w:hAnsi="Trebuchet MS" w:cs="Trebuchet MS"/>
          <w:sz w:val="24"/>
          <w:szCs w:val="24"/>
        </w:rPr>
      </w:pPr>
      <w:r w:rsidRPr="00851EED">
        <w:rPr>
          <w:rFonts w:ascii="Trebuchet MS" w:hAnsi="Trebuchet MS" w:cs="Trebuchet MS"/>
          <w:b/>
          <w:bCs/>
          <w:sz w:val="22"/>
          <w:szCs w:val="22"/>
        </w:rPr>
        <w:t>Site Description and Surrounding Area:</w:t>
      </w:r>
      <w:r>
        <w:rPr>
          <w:rFonts w:ascii="Trebuchet MS" w:hAnsi="Trebuchet MS" w:cs="Trebuchet MS"/>
          <w:b/>
          <w:bCs/>
          <w:sz w:val="22"/>
          <w:szCs w:val="22"/>
        </w:rPr>
        <w:t xml:space="preserve"> </w:t>
      </w:r>
      <w:r w:rsidRPr="0071091B">
        <w:rPr>
          <w:rFonts w:ascii="Trebuchet MS" w:hAnsi="Trebuchet MS"/>
          <w:color w:val="000000"/>
          <w:sz w:val="24"/>
          <w:szCs w:val="24"/>
        </w:rPr>
        <w:t>The application site is a detached house within a wholly residential area</w:t>
      </w:r>
      <w:r>
        <w:rPr>
          <w:rFonts w:ascii="Trebuchet MS" w:hAnsi="Trebuchet MS"/>
          <w:color w:val="000000"/>
          <w:sz w:val="24"/>
          <w:szCs w:val="24"/>
        </w:rPr>
        <w:t xml:space="preserve">, at the intersection of </w:t>
      </w:r>
      <w:proofErr w:type="spellStart"/>
      <w:r>
        <w:rPr>
          <w:rFonts w:ascii="Trebuchet MS" w:hAnsi="Trebuchet MS"/>
          <w:color w:val="000000"/>
          <w:sz w:val="24"/>
          <w:szCs w:val="24"/>
        </w:rPr>
        <w:t>Northcourt</w:t>
      </w:r>
      <w:proofErr w:type="spellEnd"/>
      <w:r>
        <w:rPr>
          <w:rFonts w:ascii="Trebuchet MS" w:hAnsi="Trebuchet MS"/>
          <w:color w:val="000000"/>
          <w:sz w:val="24"/>
          <w:szCs w:val="24"/>
        </w:rPr>
        <w:t xml:space="preserve"> Avenue and Stansfield Close.</w:t>
      </w:r>
    </w:p>
    <w:p w14:paraId="4792AE5C" w14:textId="77777777" w:rsidR="00E038A0" w:rsidRDefault="00E038A0" w:rsidP="00E038A0">
      <w:pPr>
        <w:pStyle w:val="PlainText"/>
        <w:rPr>
          <w:rFonts w:ascii="Trebuchet MS" w:hAnsi="Trebuchet MS"/>
          <w:color w:val="000000"/>
          <w:sz w:val="24"/>
          <w:szCs w:val="24"/>
        </w:rPr>
      </w:pPr>
    </w:p>
    <w:p w14:paraId="6137E4E0" w14:textId="77777777" w:rsidR="00E038A0" w:rsidRPr="0071091B" w:rsidRDefault="00E038A0" w:rsidP="00E038A0">
      <w:pPr>
        <w:pStyle w:val="PlainText"/>
        <w:rPr>
          <w:rFonts w:ascii="Trebuchet MS" w:hAnsi="Trebuchet MS" w:cs="Trebuchet MS"/>
          <w:b/>
          <w:bCs/>
          <w:sz w:val="24"/>
          <w:szCs w:val="24"/>
        </w:rPr>
      </w:pPr>
      <w:r w:rsidRPr="001D5698">
        <w:rPr>
          <w:rFonts w:ascii="Trebuchet MS" w:hAnsi="Trebuchet MS" w:cs="Trebuchet MS"/>
          <w:b/>
          <w:bCs/>
          <w:noProof/>
          <w:sz w:val="24"/>
          <w:szCs w:val="24"/>
        </w:rPr>
        <w:drawing>
          <wp:inline distT="0" distB="0" distL="0" distR="0" wp14:anchorId="3589CAB1" wp14:editId="0231BDF3">
            <wp:extent cx="5926455" cy="3019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26455" cy="3019425"/>
                    </a:xfrm>
                    <a:prstGeom prst="rect">
                      <a:avLst/>
                    </a:prstGeom>
                  </pic:spPr>
                </pic:pic>
              </a:graphicData>
            </a:graphic>
          </wp:inline>
        </w:drawing>
      </w:r>
    </w:p>
    <w:p w14:paraId="38543CF8" w14:textId="77777777" w:rsidR="00E038A0" w:rsidRDefault="00E038A0" w:rsidP="00E038A0">
      <w:pPr>
        <w:jc w:val="both"/>
        <w:rPr>
          <w:rFonts w:ascii="Trebuchet MS" w:hAnsi="Trebuchet MS"/>
          <w:sz w:val="24"/>
          <w:szCs w:val="24"/>
          <w:lang w:eastAsia="en-US"/>
        </w:rPr>
      </w:pPr>
      <w:r w:rsidRPr="0071091B">
        <w:rPr>
          <w:rFonts w:ascii="Trebuchet MS" w:hAnsi="Trebuchet MS"/>
          <w:sz w:val="24"/>
          <w:szCs w:val="24"/>
          <w:lang w:eastAsia="en-US"/>
        </w:rPr>
        <w:t xml:space="preserve">  </w:t>
      </w:r>
    </w:p>
    <w:p w14:paraId="12B3B689" w14:textId="77777777" w:rsidR="00E038A0" w:rsidRDefault="00E038A0" w:rsidP="00E038A0">
      <w:pPr>
        <w:jc w:val="both"/>
        <w:rPr>
          <w:rFonts w:ascii="Trebuchet MS" w:hAnsi="Trebuchet MS"/>
          <w:sz w:val="24"/>
          <w:szCs w:val="24"/>
          <w:lang w:eastAsia="en-US"/>
        </w:rPr>
      </w:pPr>
    </w:p>
    <w:p w14:paraId="136E6157" w14:textId="77777777" w:rsidR="00E038A0" w:rsidRPr="0071091B" w:rsidRDefault="00E038A0" w:rsidP="00E038A0">
      <w:pPr>
        <w:jc w:val="both"/>
        <w:rPr>
          <w:rFonts w:ascii="Trebuchet MS" w:hAnsi="Trebuchet MS"/>
          <w:sz w:val="24"/>
          <w:szCs w:val="24"/>
          <w:lang w:eastAsia="en-US"/>
        </w:rPr>
      </w:pPr>
      <w:r w:rsidRPr="0017535C">
        <w:rPr>
          <w:rFonts w:ascii="Trebuchet MS" w:hAnsi="Trebuchet MS"/>
          <w:b/>
          <w:noProof/>
          <w:sz w:val="22"/>
          <w:szCs w:val="22"/>
        </w:rPr>
        <w:lastRenderedPageBreak/>
        <w:drawing>
          <wp:inline distT="0" distB="0" distL="0" distR="0" wp14:anchorId="4950B7FE" wp14:editId="38AF6544">
            <wp:extent cx="5926455" cy="30568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26455" cy="3056890"/>
                    </a:xfrm>
                    <a:prstGeom prst="rect">
                      <a:avLst/>
                    </a:prstGeom>
                  </pic:spPr>
                </pic:pic>
              </a:graphicData>
            </a:graphic>
          </wp:inline>
        </w:drawing>
      </w:r>
    </w:p>
    <w:p w14:paraId="0C990998" w14:textId="77777777" w:rsidR="00E038A0" w:rsidRPr="00851EED" w:rsidRDefault="00E038A0" w:rsidP="00E038A0">
      <w:pPr>
        <w:jc w:val="both"/>
        <w:rPr>
          <w:rFonts w:ascii="Trebuchet MS" w:hAnsi="Trebuchet MS"/>
          <w:sz w:val="22"/>
          <w:szCs w:val="22"/>
          <w:lang w:eastAsia="en-US"/>
        </w:rPr>
      </w:pPr>
    </w:p>
    <w:p w14:paraId="6611CE87" w14:textId="49119D3C" w:rsidR="00E038A0" w:rsidRPr="00851EED" w:rsidRDefault="00E038A0" w:rsidP="00E038A0">
      <w:pPr>
        <w:rPr>
          <w:sz w:val="22"/>
          <w:szCs w:val="22"/>
        </w:rPr>
      </w:pPr>
      <w:r w:rsidRPr="00851EED">
        <w:rPr>
          <w:sz w:val="22"/>
          <w:szCs w:val="22"/>
        </w:rPr>
        <w:t xml:space="preserve">  </w:t>
      </w:r>
      <w:r>
        <w:rPr>
          <w:sz w:val="22"/>
          <w:szCs w:val="22"/>
        </w:rPr>
        <w:t xml:space="preserve">                         </w:t>
      </w:r>
      <w:r w:rsidRPr="00851EED">
        <w:rPr>
          <w:sz w:val="22"/>
          <w:szCs w:val="22"/>
        </w:rPr>
        <w:t xml:space="preserve">   </w:t>
      </w:r>
    </w:p>
    <w:p w14:paraId="542D07BA" w14:textId="77777777" w:rsidR="00E038A0" w:rsidRDefault="00E038A0" w:rsidP="00E038A0">
      <w:pPr>
        <w:autoSpaceDE/>
        <w:autoSpaceDN/>
        <w:rPr>
          <w:rFonts w:ascii="Trebuchet MS" w:hAnsi="Trebuchet MS"/>
          <w:b/>
          <w:sz w:val="22"/>
          <w:szCs w:val="22"/>
        </w:rPr>
      </w:pPr>
      <w:r w:rsidRPr="00851EED">
        <w:rPr>
          <w:rFonts w:ascii="Trebuchet MS" w:hAnsi="Trebuchet MS"/>
          <w:b/>
          <w:sz w:val="22"/>
          <w:szCs w:val="22"/>
        </w:rPr>
        <w:t xml:space="preserve">                                           </w:t>
      </w:r>
    </w:p>
    <w:p w14:paraId="5E8E5FFB" w14:textId="77777777" w:rsidR="00E038A0" w:rsidRDefault="00E038A0" w:rsidP="00E038A0">
      <w:pPr>
        <w:autoSpaceDE/>
        <w:autoSpaceDN/>
        <w:rPr>
          <w:rFonts w:ascii="Trebuchet MS" w:hAnsi="Trebuchet MS"/>
          <w:b/>
          <w:sz w:val="22"/>
          <w:szCs w:val="22"/>
        </w:rPr>
      </w:pPr>
    </w:p>
    <w:p w14:paraId="1705123A" w14:textId="755E1D42" w:rsidR="0024729F" w:rsidRPr="0024729F" w:rsidRDefault="00E038A0" w:rsidP="0024729F">
      <w:pPr>
        <w:adjustRightInd w:val="0"/>
        <w:rPr>
          <w:rFonts w:ascii="Trebuchet MS" w:eastAsiaTheme="minorHAnsi" w:hAnsi="Trebuchet MS" w:cs="Arial"/>
          <w:sz w:val="22"/>
          <w:szCs w:val="22"/>
          <w:lang w:eastAsia="en-US"/>
        </w:rPr>
      </w:pPr>
      <w:r w:rsidRPr="00851EED">
        <w:rPr>
          <w:rFonts w:ascii="Trebuchet MS" w:hAnsi="Trebuchet MS" w:cs="Trebuchet MS"/>
          <w:b/>
          <w:bCs/>
          <w:sz w:val="22"/>
          <w:szCs w:val="22"/>
        </w:rPr>
        <w:t>Proposal</w:t>
      </w:r>
      <w:r w:rsidRPr="00D431B0">
        <w:rPr>
          <w:rFonts w:ascii="Trebuchet MS" w:hAnsi="Trebuchet MS" w:cs="Trebuchet MS"/>
          <w:b/>
          <w:bCs/>
          <w:sz w:val="24"/>
          <w:szCs w:val="24"/>
        </w:rPr>
        <w:t>:</w:t>
      </w:r>
      <w:r w:rsidR="0024729F">
        <w:rPr>
          <w:rFonts w:ascii="Trebuchet MS" w:eastAsiaTheme="minorHAnsi" w:hAnsi="Trebuchet MS" w:cs="Arial"/>
          <w:sz w:val="24"/>
          <w:szCs w:val="24"/>
          <w:lang w:eastAsia="en-US"/>
        </w:rPr>
        <w:t xml:space="preserve">  </w:t>
      </w:r>
      <w:r w:rsidR="0024729F">
        <w:rPr>
          <w:rFonts w:ascii="Trebuchet MS" w:eastAsiaTheme="minorHAnsi" w:hAnsi="Trebuchet MS" w:cs="Arial"/>
          <w:sz w:val="22"/>
          <w:szCs w:val="22"/>
          <w:lang w:eastAsia="en-US"/>
        </w:rPr>
        <w:t>T</w:t>
      </w:r>
      <w:r w:rsidR="0024729F" w:rsidRPr="0024729F">
        <w:rPr>
          <w:rFonts w:ascii="Trebuchet MS" w:eastAsiaTheme="minorHAnsi" w:hAnsi="Trebuchet MS" w:cs="Arial"/>
          <w:sz w:val="22"/>
          <w:szCs w:val="22"/>
          <w:lang w:eastAsia="en-US"/>
        </w:rPr>
        <w:t>o replace the proposed gable ends approved in brickwork to tile hanging.</w:t>
      </w:r>
      <w:r w:rsidR="0024729F">
        <w:rPr>
          <w:rFonts w:ascii="Trebuchet MS" w:eastAsiaTheme="minorHAnsi" w:hAnsi="Trebuchet MS" w:cs="Arial"/>
          <w:sz w:val="22"/>
          <w:szCs w:val="22"/>
          <w:lang w:eastAsia="en-US"/>
        </w:rPr>
        <w:t xml:space="preserve"> Applicant is proposing this</w:t>
      </w:r>
      <w:r w:rsidR="0024729F" w:rsidRPr="0024729F">
        <w:rPr>
          <w:rFonts w:ascii="Trebuchet MS" w:eastAsiaTheme="minorHAnsi" w:hAnsi="Trebuchet MS" w:cs="Arial"/>
          <w:sz w:val="22"/>
          <w:szCs w:val="22"/>
          <w:lang w:eastAsia="en-US"/>
        </w:rPr>
        <w:t xml:space="preserve"> due to the problematic sourcing of a skilled </w:t>
      </w:r>
      <w:r w:rsidR="00293913" w:rsidRPr="0024729F">
        <w:rPr>
          <w:rFonts w:ascii="Trebuchet MS" w:eastAsiaTheme="minorHAnsi" w:hAnsi="Trebuchet MS" w:cs="Arial"/>
          <w:sz w:val="22"/>
          <w:szCs w:val="22"/>
          <w:lang w:eastAsia="en-US"/>
        </w:rPr>
        <w:t>labour</w:t>
      </w:r>
      <w:r w:rsidR="0024729F" w:rsidRPr="0024729F">
        <w:rPr>
          <w:rFonts w:ascii="Trebuchet MS" w:eastAsiaTheme="minorHAnsi" w:hAnsi="Trebuchet MS" w:cs="Arial"/>
          <w:sz w:val="22"/>
          <w:szCs w:val="22"/>
          <w:lang w:eastAsia="en-US"/>
        </w:rPr>
        <w:t xml:space="preserve"> to replicate the existing house brickwork</w:t>
      </w:r>
      <w:r w:rsidR="0024729F">
        <w:rPr>
          <w:rFonts w:ascii="Trebuchet MS" w:eastAsiaTheme="minorHAnsi" w:hAnsi="Trebuchet MS" w:cs="Arial"/>
          <w:sz w:val="22"/>
          <w:szCs w:val="22"/>
          <w:lang w:eastAsia="en-US"/>
        </w:rPr>
        <w:t>.</w:t>
      </w:r>
    </w:p>
    <w:p w14:paraId="60A4E444" w14:textId="50B119C6" w:rsidR="00E038A0" w:rsidRPr="0024729F" w:rsidRDefault="00E038A0" w:rsidP="0024729F">
      <w:pPr>
        <w:pStyle w:val="PlainText"/>
        <w:jc w:val="both"/>
        <w:rPr>
          <w:rFonts w:ascii="Trebuchet MS" w:eastAsiaTheme="minorHAnsi" w:hAnsi="Trebuchet MS" w:cs="Arial"/>
          <w:sz w:val="22"/>
          <w:szCs w:val="22"/>
          <w:lang w:eastAsia="en-US"/>
        </w:rPr>
      </w:pPr>
      <w:r w:rsidRPr="0024729F">
        <w:rPr>
          <w:rFonts w:ascii="Trebuchet MS" w:eastAsiaTheme="minorHAnsi" w:hAnsi="Trebuchet MS" w:cs="Arial"/>
          <w:sz w:val="22"/>
          <w:szCs w:val="22"/>
          <w:lang w:eastAsia="en-US"/>
        </w:rPr>
        <w:t>.</w:t>
      </w:r>
    </w:p>
    <w:p w14:paraId="30D5FF36" w14:textId="77777777" w:rsidR="00E038A0" w:rsidRDefault="00E038A0" w:rsidP="00E038A0">
      <w:pPr>
        <w:pStyle w:val="PlainText"/>
        <w:jc w:val="both"/>
        <w:rPr>
          <w:rFonts w:ascii="Trebuchet MS" w:eastAsiaTheme="minorHAnsi" w:hAnsi="Trebuchet MS" w:cs="Arial"/>
          <w:sz w:val="24"/>
          <w:szCs w:val="24"/>
          <w:lang w:eastAsia="en-US"/>
        </w:rPr>
      </w:pPr>
    </w:p>
    <w:p w14:paraId="1CAC93C9" w14:textId="42FF9AE2" w:rsidR="00E038A0" w:rsidRDefault="00A06295" w:rsidP="00E038A0">
      <w:pPr>
        <w:pStyle w:val="PlainText"/>
        <w:jc w:val="both"/>
        <w:rPr>
          <w:rFonts w:ascii="Trebuchet MS" w:eastAsiaTheme="minorHAnsi" w:hAnsi="Trebuchet MS" w:cs="Arial"/>
          <w:sz w:val="24"/>
          <w:szCs w:val="24"/>
          <w:lang w:eastAsia="en-US"/>
        </w:rPr>
      </w:pPr>
      <w:r>
        <w:rPr>
          <w:rFonts w:ascii="Trebuchet MS" w:eastAsiaTheme="minorHAnsi" w:hAnsi="Trebuchet MS" w:cs="Arial"/>
          <w:sz w:val="24"/>
          <w:szCs w:val="24"/>
          <w:lang w:eastAsia="en-US"/>
        </w:rPr>
        <w:t xml:space="preserve">       Originally Approved under 201866                  Proposed under 211507</w:t>
      </w:r>
    </w:p>
    <w:p w14:paraId="23AE3F57" w14:textId="77777777" w:rsidR="00E038A0" w:rsidRDefault="00E038A0" w:rsidP="00E038A0">
      <w:pPr>
        <w:pStyle w:val="PlainText"/>
        <w:jc w:val="both"/>
        <w:rPr>
          <w:rFonts w:ascii="Trebuchet MS" w:eastAsiaTheme="minorHAnsi" w:hAnsi="Trebuchet MS" w:cs="Arial"/>
          <w:sz w:val="24"/>
          <w:szCs w:val="24"/>
          <w:lang w:eastAsia="en-US"/>
        </w:rPr>
      </w:pPr>
    </w:p>
    <w:p w14:paraId="6EC0C4B8" w14:textId="2E3995EF" w:rsidR="00E038A0" w:rsidRPr="00851EED" w:rsidRDefault="00565772" w:rsidP="00E038A0">
      <w:pPr>
        <w:pStyle w:val="PlainText"/>
        <w:jc w:val="both"/>
        <w:rPr>
          <w:rFonts w:ascii="Trebuchet MS" w:hAnsi="Trebuchet MS" w:cs="Trebuchet MS"/>
          <w:b/>
          <w:bCs/>
          <w:sz w:val="22"/>
          <w:szCs w:val="22"/>
        </w:rPr>
      </w:pPr>
      <w:r>
        <w:rPr>
          <w:rFonts w:ascii="Trebuchet MS" w:hAnsi="Trebuchet MS" w:cs="Trebuchet MS"/>
          <w:b/>
          <w:bCs/>
          <w:sz w:val="22"/>
          <w:szCs w:val="22"/>
        </w:rPr>
        <w:t xml:space="preserve">   </w:t>
      </w:r>
      <w:r w:rsidR="00293913" w:rsidRPr="00293913">
        <w:rPr>
          <w:rFonts w:ascii="Trebuchet MS" w:hAnsi="Trebuchet MS" w:cs="Trebuchet MS"/>
          <w:b/>
          <w:bCs/>
          <w:noProof/>
          <w:sz w:val="22"/>
          <w:szCs w:val="22"/>
        </w:rPr>
        <w:drawing>
          <wp:inline distT="0" distB="0" distL="0" distR="0" wp14:anchorId="0C5A9BBA" wp14:editId="2F292FA4">
            <wp:extent cx="2752725" cy="187770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924" cy="1884662"/>
                    </a:xfrm>
                    <a:prstGeom prst="rect">
                      <a:avLst/>
                    </a:prstGeom>
                    <a:noFill/>
                    <a:ln>
                      <a:noFill/>
                    </a:ln>
                  </pic:spPr>
                </pic:pic>
              </a:graphicData>
            </a:graphic>
          </wp:inline>
        </w:drawing>
      </w:r>
      <w:r>
        <w:rPr>
          <w:rFonts w:ascii="Trebuchet MS" w:hAnsi="Trebuchet MS" w:cs="Trebuchet MS"/>
          <w:b/>
          <w:bCs/>
          <w:sz w:val="22"/>
          <w:szCs w:val="22"/>
        </w:rPr>
        <w:t xml:space="preserve">  </w:t>
      </w:r>
      <w:r w:rsidR="00293913" w:rsidRPr="00293913">
        <w:rPr>
          <w:rFonts w:ascii="Trebuchet MS" w:hAnsi="Trebuchet MS" w:cs="Trebuchet MS"/>
          <w:b/>
          <w:bCs/>
          <w:noProof/>
          <w:sz w:val="22"/>
          <w:szCs w:val="22"/>
        </w:rPr>
        <w:drawing>
          <wp:inline distT="0" distB="0" distL="0" distR="0" wp14:anchorId="5334C142" wp14:editId="070CCAEE">
            <wp:extent cx="2915174" cy="18669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17952" cy="1868679"/>
                    </a:xfrm>
                    <a:prstGeom prst="rect">
                      <a:avLst/>
                    </a:prstGeom>
                    <a:noFill/>
                    <a:ln>
                      <a:noFill/>
                    </a:ln>
                  </pic:spPr>
                </pic:pic>
              </a:graphicData>
            </a:graphic>
          </wp:inline>
        </w:drawing>
      </w:r>
      <w:r>
        <w:rPr>
          <w:rFonts w:ascii="Trebuchet MS" w:hAnsi="Trebuchet MS" w:cs="Trebuchet MS"/>
          <w:b/>
          <w:bCs/>
          <w:sz w:val="22"/>
          <w:szCs w:val="22"/>
        </w:rPr>
        <w:t xml:space="preserve">                                                                   </w:t>
      </w:r>
    </w:p>
    <w:p w14:paraId="7447B80F" w14:textId="77777777" w:rsidR="00E038A0" w:rsidRDefault="00E038A0" w:rsidP="00E038A0">
      <w:pPr>
        <w:pStyle w:val="PlainText"/>
        <w:jc w:val="center"/>
        <w:rPr>
          <w:rFonts w:ascii="Trebuchet MS" w:hAnsi="Trebuchet MS" w:cs="Trebuchet MS"/>
          <w:bCs/>
          <w:sz w:val="22"/>
          <w:szCs w:val="22"/>
        </w:rPr>
      </w:pPr>
    </w:p>
    <w:p w14:paraId="7E6D02F8" w14:textId="15CC1EE4" w:rsidR="00E038A0" w:rsidRDefault="00293913" w:rsidP="00293913">
      <w:pPr>
        <w:pStyle w:val="PlainText"/>
        <w:rPr>
          <w:rFonts w:ascii="Trebuchet MS" w:hAnsi="Trebuchet MS" w:cs="Trebuchet MS"/>
          <w:bCs/>
          <w:sz w:val="22"/>
          <w:szCs w:val="22"/>
        </w:rPr>
      </w:pPr>
      <w:r w:rsidRPr="00293913">
        <w:rPr>
          <w:rFonts w:ascii="Trebuchet MS" w:hAnsi="Trebuchet MS" w:cs="Trebuchet MS"/>
          <w:bCs/>
          <w:noProof/>
          <w:sz w:val="22"/>
          <w:szCs w:val="22"/>
        </w:rPr>
        <w:drawing>
          <wp:inline distT="0" distB="0" distL="0" distR="0" wp14:anchorId="067F229A" wp14:editId="591AC16E">
            <wp:extent cx="2781300" cy="265604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06692" cy="2680297"/>
                    </a:xfrm>
                    <a:prstGeom prst="rect">
                      <a:avLst/>
                    </a:prstGeom>
                    <a:noFill/>
                    <a:ln>
                      <a:noFill/>
                    </a:ln>
                  </pic:spPr>
                </pic:pic>
              </a:graphicData>
            </a:graphic>
          </wp:inline>
        </w:drawing>
      </w:r>
      <w:r w:rsidRPr="00293913">
        <w:rPr>
          <w:rFonts w:ascii="Trebuchet MS" w:hAnsi="Trebuchet MS" w:cs="Trebuchet MS"/>
          <w:bCs/>
          <w:sz w:val="22"/>
          <w:szCs w:val="22"/>
        </w:rPr>
        <w:t xml:space="preserve"> </w:t>
      </w:r>
      <w:r>
        <w:rPr>
          <w:rFonts w:ascii="Trebuchet MS" w:hAnsi="Trebuchet MS" w:cs="Trebuchet MS"/>
          <w:bCs/>
          <w:sz w:val="22"/>
          <w:szCs w:val="22"/>
        </w:rPr>
        <w:t xml:space="preserve">    </w:t>
      </w:r>
      <w:r w:rsidRPr="00293913">
        <w:rPr>
          <w:rFonts w:ascii="Trebuchet MS" w:hAnsi="Trebuchet MS" w:cs="Trebuchet MS"/>
          <w:bCs/>
          <w:noProof/>
          <w:sz w:val="22"/>
          <w:szCs w:val="22"/>
        </w:rPr>
        <w:drawing>
          <wp:inline distT="0" distB="0" distL="0" distR="0" wp14:anchorId="06D8BCB4" wp14:editId="157E9532">
            <wp:extent cx="2711450" cy="295420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19778" cy="2963278"/>
                    </a:xfrm>
                    <a:prstGeom prst="rect">
                      <a:avLst/>
                    </a:prstGeom>
                    <a:noFill/>
                    <a:ln>
                      <a:noFill/>
                    </a:ln>
                  </pic:spPr>
                </pic:pic>
              </a:graphicData>
            </a:graphic>
          </wp:inline>
        </w:drawing>
      </w:r>
    </w:p>
    <w:p w14:paraId="3717D71C" w14:textId="77777777" w:rsidR="00E038A0" w:rsidRDefault="00E038A0" w:rsidP="00E038A0">
      <w:pPr>
        <w:pStyle w:val="PlainText"/>
        <w:jc w:val="center"/>
        <w:rPr>
          <w:rFonts w:ascii="Trebuchet MS" w:hAnsi="Trebuchet MS" w:cs="Trebuchet MS"/>
          <w:bCs/>
          <w:sz w:val="22"/>
          <w:szCs w:val="22"/>
        </w:rPr>
      </w:pPr>
    </w:p>
    <w:p w14:paraId="28A4201F" w14:textId="77777777" w:rsidR="00E038A0" w:rsidRDefault="00E038A0" w:rsidP="00E038A0">
      <w:pPr>
        <w:pStyle w:val="PlainText"/>
        <w:jc w:val="center"/>
        <w:rPr>
          <w:rFonts w:ascii="Trebuchet MS" w:hAnsi="Trebuchet MS" w:cs="Trebuchet MS"/>
          <w:bCs/>
          <w:sz w:val="22"/>
          <w:szCs w:val="22"/>
        </w:rPr>
      </w:pPr>
    </w:p>
    <w:p w14:paraId="3B70FBA9" w14:textId="77777777" w:rsidR="00E038A0" w:rsidRDefault="00E038A0" w:rsidP="00E038A0">
      <w:pPr>
        <w:pStyle w:val="PlainText"/>
        <w:jc w:val="center"/>
        <w:rPr>
          <w:rFonts w:ascii="Trebuchet MS" w:hAnsi="Trebuchet MS" w:cs="Trebuchet MS"/>
          <w:bCs/>
          <w:sz w:val="22"/>
          <w:szCs w:val="22"/>
        </w:rPr>
      </w:pPr>
    </w:p>
    <w:p w14:paraId="78735749" w14:textId="77777777" w:rsidR="00E038A0" w:rsidRDefault="00E038A0" w:rsidP="00E038A0">
      <w:pPr>
        <w:pStyle w:val="PlainText"/>
        <w:jc w:val="center"/>
        <w:rPr>
          <w:rFonts w:ascii="Trebuchet MS" w:hAnsi="Trebuchet MS" w:cs="Trebuchet MS"/>
          <w:bCs/>
          <w:sz w:val="22"/>
          <w:szCs w:val="22"/>
        </w:rPr>
      </w:pPr>
      <w:r>
        <w:rPr>
          <w:rFonts w:ascii="Trebuchet MS" w:hAnsi="Trebuchet MS" w:cs="Trebuchet MS"/>
          <w:bCs/>
          <w:sz w:val="22"/>
          <w:szCs w:val="22"/>
        </w:rPr>
        <w:t xml:space="preserve">            </w:t>
      </w:r>
      <w:r w:rsidRPr="001E58CC">
        <w:rPr>
          <w:rFonts w:ascii="Trebuchet MS" w:hAnsi="Trebuchet MS" w:cs="Trebuchet MS"/>
          <w:bCs/>
          <w:sz w:val="22"/>
          <w:szCs w:val="22"/>
        </w:rPr>
        <w:t xml:space="preserve"> </w:t>
      </w:r>
    </w:p>
    <w:p w14:paraId="7BE88400" w14:textId="77777777" w:rsidR="00E038A0" w:rsidRDefault="00E038A0" w:rsidP="00E038A0">
      <w:pPr>
        <w:pStyle w:val="PlainText"/>
        <w:jc w:val="both"/>
        <w:rPr>
          <w:rFonts w:ascii="Trebuchet MS" w:hAnsi="Trebuchet MS" w:cs="Trebuchet MS"/>
          <w:b/>
          <w:bCs/>
          <w:sz w:val="22"/>
          <w:szCs w:val="22"/>
        </w:rPr>
      </w:pPr>
    </w:p>
    <w:p w14:paraId="6E3A97F1" w14:textId="77777777" w:rsidR="0024729F" w:rsidRDefault="0024729F" w:rsidP="001D1BCB">
      <w:pPr>
        <w:rPr>
          <w:rFonts w:ascii="Trebuchet MS" w:hAnsi="Trebuchet MS" w:cs="Trebuchet MS"/>
          <w:b/>
          <w:bCs/>
          <w:sz w:val="22"/>
          <w:szCs w:val="22"/>
        </w:rPr>
      </w:pPr>
    </w:p>
    <w:p w14:paraId="3D1B523D" w14:textId="77777777" w:rsidR="0024729F" w:rsidRDefault="0024729F" w:rsidP="001D1BCB">
      <w:pPr>
        <w:rPr>
          <w:rFonts w:ascii="Trebuchet MS" w:hAnsi="Trebuchet MS" w:cs="Trebuchet MS"/>
          <w:b/>
          <w:bCs/>
          <w:sz w:val="22"/>
          <w:szCs w:val="22"/>
        </w:rPr>
      </w:pPr>
    </w:p>
    <w:p w14:paraId="3B62B32B" w14:textId="77777777" w:rsidR="0024729F" w:rsidRPr="0024729F" w:rsidRDefault="0024729F" w:rsidP="0024729F">
      <w:pPr>
        <w:autoSpaceDE/>
        <w:autoSpaceDN/>
        <w:ind w:left="-426"/>
        <w:jc w:val="both"/>
        <w:rPr>
          <w:rFonts w:ascii="Trebuchet MS" w:eastAsiaTheme="minorEastAsia" w:hAnsi="Trebuchet MS" w:cs="Trebuchet MS"/>
          <w:bCs/>
          <w:color w:val="000000"/>
          <w:sz w:val="22"/>
          <w:szCs w:val="22"/>
          <w:lang w:eastAsia="en-US"/>
        </w:rPr>
      </w:pPr>
    </w:p>
    <w:p w14:paraId="54804E6A" w14:textId="77777777" w:rsidR="0024729F" w:rsidRPr="0024729F" w:rsidRDefault="0024729F" w:rsidP="00293913">
      <w:pPr>
        <w:autoSpaceDE/>
        <w:autoSpaceDN/>
        <w:jc w:val="both"/>
        <w:rPr>
          <w:rFonts w:ascii="Trebuchet MS" w:eastAsiaTheme="minorEastAsia" w:hAnsi="Trebuchet MS" w:cs="Trebuchet MS"/>
          <w:bCs/>
          <w:color w:val="000000"/>
          <w:sz w:val="22"/>
          <w:szCs w:val="22"/>
          <w:lang w:eastAsia="en-US"/>
        </w:rPr>
      </w:pPr>
      <w:r w:rsidRPr="0024729F">
        <w:rPr>
          <w:rFonts w:ascii="Trebuchet MS" w:eastAsiaTheme="minorEastAsia" w:hAnsi="Trebuchet MS" w:cs="Trebuchet MS"/>
          <w:bCs/>
          <w:color w:val="000000"/>
          <w:sz w:val="22"/>
          <w:szCs w:val="22"/>
          <w:lang w:eastAsia="en-US"/>
        </w:rPr>
        <w:tab/>
      </w:r>
    </w:p>
    <w:tbl>
      <w:tblPr>
        <w:tblStyle w:val="TableGrid"/>
        <w:tblW w:w="9465" w:type="dxa"/>
        <w:tblLook w:val="04A0" w:firstRow="1" w:lastRow="0" w:firstColumn="1" w:lastColumn="0" w:noHBand="0" w:noVBand="1"/>
      </w:tblPr>
      <w:tblGrid>
        <w:gridCol w:w="4645"/>
        <w:gridCol w:w="4820"/>
      </w:tblGrid>
      <w:tr w:rsidR="0024729F" w:rsidRPr="0024729F" w14:paraId="0A441CF6" w14:textId="77777777" w:rsidTr="00293913">
        <w:tc>
          <w:tcPr>
            <w:tcW w:w="4645" w:type="dxa"/>
            <w:shd w:val="clear" w:color="auto" w:fill="A6A6A6" w:themeFill="background1" w:themeFillShade="A6"/>
          </w:tcPr>
          <w:p w14:paraId="594D1185" w14:textId="0C604DBB" w:rsidR="0024729F" w:rsidRPr="0024729F" w:rsidRDefault="0024729F" w:rsidP="0024729F">
            <w:pPr>
              <w:autoSpaceDE/>
              <w:autoSpaceDN/>
              <w:rPr>
                <w:rFonts w:ascii="Trebuchet MS" w:eastAsiaTheme="minorEastAsia" w:hAnsi="Trebuchet MS" w:cs="Trebuchet MS"/>
                <w:b/>
                <w:bCs/>
                <w:color w:val="000000"/>
                <w:sz w:val="22"/>
                <w:szCs w:val="22"/>
                <w:lang w:eastAsia="en-US"/>
              </w:rPr>
            </w:pPr>
            <w:r w:rsidRPr="0024729F">
              <w:rPr>
                <w:rFonts w:ascii="Trebuchet MS" w:eastAsiaTheme="minorEastAsia" w:hAnsi="Trebuchet MS" w:cs="Trebuchet MS"/>
                <w:b/>
                <w:bCs/>
                <w:color w:val="000000"/>
                <w:sz w:val="22"/>
                <w:szCs w:val="22"/>
                <w:lang w:eastAsia="en-US"/>
              </w:rPr>
              <w:t>Origina</w:t>
            </w:r>
            <w:r w:rsidR="00565772">
              <w:rPr>
                <w:rFonts w:ascii="Trebuchet MS" w:eastAsiaTheme="minorEastAsia" w:hAnsi="Trebuchet MS" w:cs="Trebuchet MS"/>
                <w:b/>
                <w:bCs/>
                <w:color w:val="000000"/>
                <w:sz w:val="22"/>
                <w:szCs w:val="22"/>
                <w:lang w:eastAsia="en-US"/>
              </w:rPr>
              <w:t>l Plan approved under 201866/HOU</w:t>
            </w:r>
          </w:p>
        </w:tc>
        <w:tc>
          <w:tcPr>
            <w:tcW w:w="4820" w:type="dxa"/>
            <w:shd w:val="clear" w:color="auto" w:fill="A6A6A6" w:themeFill="background1" w:themeFillShade="A6"/>
          </w:tcPr>
          <w:p w14:paraId="7CA6136C" w14:textId="15AB938C" w:rsidR="0024729F" w:rsidRPr="0024729F" w:rsidRDefault="0024729F" w:rsidP="0024729F">
            <w:pPr>
              <w:autoSpaceDE/>
              <w:autoSpaceDN/>
              <w:rPr>
                <w:rFonts w:ascii="Trebuchet MS" w:eastAsiaTheme="minorEastAsia" w:hAnsi="Trebuchet MS" w:cs="Trebuchet MS"/>
                <w:b/>
                <w:bCs/>
                <w:color w:val="000000"/>
                <w:sz w:val="22"/>
                <w:szCs w:val="22"/>
                <w:lang w:eastAsia="en-US"/>
              </w:rPr>
            </w:pPr>
            <w:r w:rsidRPr="0024729F">
              <w:rPr>
                <w:rFonts w:ascii="Trebuchet MS" w:eastAsiaTheme="minorEastAsia" w:hAnsi="Trebuchet MS" w:cs="Trebuchet MS"/>
                <w:b/>
                <w:bCs/>
                <w:color w:val="000000"/>
                <w:sz w:val="22"/>
                <w:szCs w:val="22"/>
                <w:lang w:eastAsia="en-US"/>
              </w:rPr>
              <w:t>Pr</w:t>
            </w:r>
            <w:r w:rsidR="00565772">
              <w:rPr>
                <w:rFonts w:ascii="Trebuchet MS" w:eastAsiaTheme="minorEastAsia" w:hAnsi="Trebuchet MS" w:cs="Trebuchet MS"/>
                <w:b/>
                <w:bCs/>
                <w:color w:val="000000"/>
                <w:sz w:val="22"/>
                <w:szCs w:val="22"/>
                <w:lang w:eastAsia="en-US"/>
              </w:rPr>
              <w:t>oposed Amended Plan under 211507</w:t>
            </w:r>
            <w:r w:rsidRPr="0024729F">
              <w:rPr>
                <w:rFonts w:ascii="Trebuchet MS" w:eastAsiaTheme="minorEastAsia" w:hAnsi="Trebuchet MS" w:cs="Trebuchet MS"/>
                <w:b/>
                <w:bCs/>
                <w:color w:val="000000"/>
                <w:sz w:val="22"/>
                <w:szCs w:val="22"/>
                <w:lang w:eastAsia="en-US"/>
              </w:rPr>
              <w:t>/NMA</w:t>
            </w:r>
          </w:p>
        </w:tc>
      </w:tr>
      <w:tr w:rsidR="0024729F" w:rsidRPr="0024729F" w14:paraId="138E3A3A" w14:textId="77777777" w:rsidTr="00293913">
        <w:tc>
          <w:tcPr>
            <w:tcW w:w="4645" w:type="dxa"/>
          </w:tcPr>
          <w:p w14:paraId="115E970B" w14:textId="1AF2FA4D" w:rsidR="0024729F" w:rsidRPr="0024729F" w:rsidRDefault="00565772" w:rsidP="00565772">
            <w:pPr>
              <w:adjustRightInd w:val="0"/>
              <w:rPr>
                <w:rFonts w:ascii="Trebuchet MS" w:eastAsiaTheme="minorEastAsia" w:hAnsi="Trebuchet MS" w:cs="Arial"/>
                <w:sz w:val="22"/>
                <w:szCs w:val="22"/>
              </w:rPr>
            </w:pPr>
            <w:r>
              <w:rPr>
                <w:rFonts w:ascii="Trebuchet MS" w:eastAsiaTheme="minorEastAsia" w:hAnsi="Trebuchet MS" w:cs="Trebuchet MS"/>
                <w:bCs/>
                <w:color w:val="000000"/>
                <w:sz w:val="22"/>
                <w:szCs w:val="22"/>
                <w:lang w:eastAsia="en-US"/>
              </w:rPr>
              <w:t xml:space="preserve">Drawing no: </w:t>
            </w:r>
            <w:r>
              <w:rPr>
                <w:rFonts w:ascii="Trebuchet MS" w:eastAsiaTheme="minorEastAsia" w:hAnsi="Trebuchet MS" w:cs="Trebuchet MS"/>
                <w:sz w:val="22"/>
                <w:szCs w:val="22"/>
              </w:rPr>
              <w:t>PL12 Proposed West Elevation, received 23</w:t>
            </w:r>
            <w:r w:rsidRPr="00565772">
              <w:rPr>
                <w:rFonts w:ascii="Trebuchet MS" w:eastAsiaTheme="minorEastAsia" w:hAnsi="Trebuchet MS" w:cs="Trebuchet MS"/>
                <w:sz w:val="22"/>
                <w:szCs w:val="22"/>
                <w:vertAlign w:val="superscript"/>
              </w:rPr>
              <w:t>rd</w:t>
            </w:r>
            <w:r>
              <w:rPr>
                <w:rFonts w:ascii="Trebuchet MS" w:eastAsiaTheme="minorEastAsia" w:hAnsi="Trebuchet MS" w:cs="Trebuchet MS"/>
                <w:sz w:val="22"/>
                <w:szCs w:val="22"/>
              </w:rPr>
              <w:t xml:space="preserve"> December 2020</w:t>
            </w:r>
          </w:p>
        </w:tc>
        <w:tc>
          <w:tcPr>
            <w:tcW w:w="4820" w:type="dxa"/>
          </w:tcPr>
          <w:p w14:paraId="34394163" w14:textId="54B628AB" w:rsidR="0024729F" w:rsidRPr="0024729F" w:rsidRDefault="00293913" w:rsidP="00293913">
            <w:pPr>
              <w:adjustRightInd w:val="0"/>
              <w:rPr>
                <w:rFonts w:ascii="Trebuchet MS" w:eastAsiaTheme="minorEastAsia" w:hAnsi="Trebuchet MS" w:cs="Trebuchet MS"/>
                <w:sz w:val="22"/>
                <w:szCs w:val="22"/>
              </w:rPr>
            </w:pPr>
            <w:r>
              <w:rPr>
                <w:rFonts w:ascii="Trebuchet MS" w:eastAsiaTheme="minorEastAsia" w:hAnsi="Trebuchet MS" w:cs="Trebuchet MS"/>
                <w:bCs/>
                <w:color w:val="000000"/>
                <w:sz w:val="22"/>
                <w:szCs w:val="22"/>
                <w:lang w:eastAsia="en-US"/>
              </w:rPr>
              <w:t xml:space="preserve">Drawing no: </w:t>
            </w:r>
            <w:r>
              <w:rPr>
                <w:rFonts w:ascii="Trebuchet MS" w:eastAsiaTheme="minorEastAsia" w:hAnsi="Trebuchet MS" w:cs="Trebuchet MS"/>
                <w:sz w:val="22"/>
                <w:szCs w:val="22"/>
              </w:rPr>
              <w:t xml:space="preserve">PL12 Proposed West Elevation, received </w:t>
            </w:r>
            <w:r>
              <w:rPr>
                <w:rFonts w:ascii="Trebuchet MS" w:eastAsiaTheme="minorEastAsia" w:hAnsi="Trebuchet MS" w:cs="Trebuchet MS"/>
                <w:bCs/>
                <w:color w:val="000000"/>
                <w:sz w:val="22"/>
                <w:szCs w:val="22"/>
                <w:lang w:eastAsia="en-US"/>
              </w:rPr>
              <w:t>13</w:t>
            </w:r>
            <w:r w:rsidRPr="00293913">
              <w:rPr>
                <w:rFonts w:ascii="Trebuchet MS" w:eastAsiaTheme="minorEastAsia" w:hAnsi="Trebuchet MS" w:cs="Trebuchet MS"/>
                <w:bCs/>
                <w:color w:val="000000"/>
                <w:sz w:val="22"/>
                <w:szCs w:val="22"/>
                <w:vertAlign w:val="superscript"/>
                <w:lang w:eastAsia="en-US"/>
              </w:rPr>
              <w:t>th</w:t>
            </w:r>
            <w:r>
              <w:rPr>
                <w:rFonts w:ascii="Trebuchet MS" w:eastAsiaTheme="minorEastAsia" w:hAnsi="Trebuchet MS" w:cs="Trebuchet MS"/>
                <w:bCs/>
                <w:color w:val="000000"/>
                <w:sz w:val="22"/>
                <w:szCs w:val="22"/>
                <w:lang w:eastAsia="en-US"/>
              </w:rPr>
              <w:t xml:space="preserve"> September 2021</w:t>
            </w:r>
          </w:p>
        </w:tc>
      </w:tr>
      <w:tr w:rsidR="0024729F" w:rsidRPr="0024729F" w14:paraId="27D1F957" w14:textId="77777777" w:rsidTr="00293913">
        <w:tc>
          <w:tcPr>
            <w:tcW w:w="4645" w:type="dxa"/>
          </w:tcPr>
          <w:p w14:paraId="525C6C94" w14:textId="4CB7F8BA" w:rsidR="0024729F" w:rsidRPr="0024729F" w:rsidRDefault="00565772" w:rsidP="0024729F">
            <w:pPr>
              <w:adjustRightInd w:val="0"/>
              <w:rPr>
                <w:rFonts w:ascii="Trebuchet MS" w:eastAsiaTheme="minorEastAsia" w:hAnsi="Trebuchet MS" w:cs="Trebuchet MS"/>
                <w:b/>
                <w:bCs/>
                <w:color w:val="000000"/>
                <w:sz w:val="22"/>
                <w:szCs w:val="22"/>
                <w:lang w:eastAsia="en-US"/>
              </w:rPr>
            </w:pPr>
            <w:r>
              <w:rPr>
                <w:rFonts w:ascii="Trebuchet MS" w:eastAsiaTheme="minorEastAsia" w:hAnsi="Trebuchet MS" w:cs="Trebuchet MS"/>
                <w:bCs/>
                <w:color w:val="000000"/>
                <w:sz w:val="22"/>
                <w:szCs w:val="22"/>
                <w:lang w:eastAsia="en-US"/>
              </w:rPr>
              <w:t>Drawing no: PL15 – Proposed Loft Conversion</w:t>
            </w:r>
            <w:r w:rsidR="0024729F" w:rsidRPr="0024729F">
              <w:rPr>
                <w:rFonts w:ascii="Trebuchet MS" w:eastAsiaTheme="minorEastAsia" w:hAnsi="Trebuchet MS" w:cs="Trebuchet MS"/>
                <w:bCs/>
                <w:color w:val="000000"/>
                <w:sz w:val="22"/>
                <w:szCs w:val="22"/>
                <w:lang w:eastAsia="en-US"/>
              </w:rPr>
              <w:t xml:space="preserve">, received </w:t>
            </w:r>
            <w:r>
              <w:rPr>
                <w:rFonts w:ascii="Trebuchet MS" w:eastAsiaTheme="minorEastAsia" w:hAnsi="Trebuchet MS" w:cs="Trebuchet MS"/>
                <w:bCs/>
                <w:color w:val="000000"/>
                <w:sz w:val="22"/>
                <w:szCs w:val="22"/>
                <w:lang w:eastAsia="en-US"/>
              </w:rPr>
              <w:t>2</w:t>
            </w:r>
            <w:r w:rsidR="0024729F" w:rsidRPr="0024729F">
              <w:rPr>
                <w:rFonts w:ascii="Trebuchet MS" w:eastAsiaTheme="minorEastAsia" w:hAnsi="Trebuchet MS" w:cs="Trebuchet MS"/>
                <w:bCs/>
                <w:color w:val="000000"/>
                <w:sz w:val="22"/>
                <w:szCs w:val="22"/>
                <w:lang w:eastAsia="en-US"/>
              </w:rPr>
              <w:t>3</w:t>
            </w:r>
            <w:r w:rsidR="0024729F" w:rsidRPr="0024729F">
              <w:rPr>
                <w:rFonts w:ascii="Trebuchet MS" w:eastAsiaTheme="minorEastAsia" w:hAnsi="Trebuchet MS" w:cs="Trebuchet MS"/>
                <w:bCs/>
                <w:color w:val="000000"/>
                <w:sz w:val="22"/>
                <w:szCs w:val="22"/>
                <w:vertAlign w:val="superscript"/>
                <w:lang w:eastAsia="en-US"/>
              </w:rPr>
              <w:t>rd</w:t>
            </w:r>
            <w:r>
              <w:rPr>
                <w:rFonts w:ascii="Trebuchet MS" w:eastAsiaTheme="minorEastAsia" w:hAnsi="Trebuchet MS" w:cs="Trebuchet MS"/>
                <w:bCs/>
                <w:color w:val="000000"/>
                <w:sz w:val="22"/>
                <w:szCs w:val="22"/>
                <w:lang w:eastAsia="en-US"/>
              </w:rPr>
              <w:t xml:space="preserve"> December 2020</w:t>
            </w:r>
          </w:p>
        </w:tc>
        <w:tc>
          <w:tcPr>
            <w:tcW w:w="4820" w:type="dxa"/>
          </w:tcPr>
          <w:p w14:paraId="3EBE5BBB" w14:textId="345D7F92" w:rsidR="0024729F" w:rsidRPr="0024729F" w:rsidRDefault="00293913" w:rsidP="0024729F">
            <w:pPr>
              <w:adjustRightInd w:val="0"/>
              <w:rPr>
                <w:rFonts w:ascii="Trebuchet MS" w:eastAsiaTheme="minorEastAsia" w:hAnsi="Trebuchet MS" w:cs="Trebuchet MS"/>
                <w:bCs/>
                <w:color w:val="000000"/>
                <w:sz w:val="22"/>
                <w:szCs w:val="22"/>
                <w:lang w:eastAsia="en-US"/>
              </w:rPr>
            </w:pPr>
            <w:r>
              <w:rPr>
                <w:rFonts w:ascii="Trebuchet MS" w:eastAsiaTheme="minorEastAsia" w:hAnsi="Trebuchet MS" w:cs="Trebuchet MS"/>
                <w:bCs/>
                <w:color w:val="000000"/>
                <w:sz w:val="22"/>
                <w:szCs w:val="22"/>
                <w:lang w:eastAsia="en-US"/>
              </w:rPr>
              <w:t>Drawing no: PL15 – Proposed Loft Conversion</w:t>
            </w:r>
            <w:r w:rsidRPr="0024729F">
              <w:rPr>
                <w:rFonts w:ascii="Trebuchet MS" w:eastAsiaTheme="minorEastAsia" w:hAnsi="Trebuchet MS" w:cs="Trebuchet MS"/>
                <w:bCs/>
                <w:color w:val="000000"/>
                <w:sz w:val="22"/>
                <w:szCs w:val="22"/>
                <w:lang w:eastAsia="en-US"/>
              </w:rPr>
              <w:t xml:space="preserve">, received </w:t>
            </w:r>
            <w:r>
              <w:rPr>
                <w:rFonts w:ascii="Trebuchet MS" w:eastAsiaTheme="minorEastAsia" w:hAnsi="Trebuchet MS" w:cs="Trebuchet MS"/>
                <w:bCs/>
                <w:color w:val="000000"/>
                <w:sz w:val="22"/>
                <w:szCs w:val="22"/>
                <w:lang w:eastAsia="en-US"/>
              </w:rPr>
              <w:t>13</w:t>
            </w:r>
            <w:r w:rsidRPr="00293913">
              <w:rPr>
                <w:rFonts w:ascii="Trebuchet MS" w:eastAsiaTheme="minorEastAsia" w:hAnsi="Trebuchet MS" w:cs="Trebuchet MS"/>
                <w:bCs/>
                <w:color w:val="000000"/>
                <w:sz w:val="22"/>
                <w:szCs w:val="22"/>
                <w:vertAlign w:val="superscript"/>
                <w:lang w:eastAsia="en-US"/>
              </w:rPr>
              <w:t>th</w:t>
            </w:r>
            <w:r>
              <w:rPr>
                <w:rFonts w:ascii="Trebuchet MS" w:eastAsiaTheme="minorEastAsia" w:hAnsi="Trebuchet MS" w:cs="Trebuchet MS"/>
                <w:bCs/>
                <w:color w:val="000000"/>
                <w:sz w:val="22"/>
                <w:szCs w:val="22"/>
                <w:lang w:eastAsia="en-US"/>
              </w:rPr>
              <w:t xml:space="preserve"> September 2021</w:t>
            </w:r>
          </w:p>
        </w:tc>
      </w:tr>
    </w:tbl>
    <w:p w14:paraId="0AAA0EF1" w14:textId="77777777" w:rsidR="0024729F" w:rsidRDefault="0024729F" w:rsidP="00293913">
      <w:pPr>
        <w:ind w:left="426"/>
        <w:rPr>
          <w:rFonts w:ascii="Trebuchet MS" w:hAnsi="Trebuchet MS" w:cs="Trebuchet MS"/>
          <w:b/>
          <w:bCs/>
          <w:sz w:val="22"/>
          <w:szCs w:val="22"/>
        </w:rPr>
      </w:pPr>
    </w:p>
    <w:p w14:paraId="1915246F" w14:textId="07FC2605" w:rsidR="0024729F" w:rsidRDefault="0024729F" w:rsidP="00293913">
      <w:pPr>
        <w:ind w:left="426"/>
        <w:rPr>
          <w:rFonts w:ascii="Trebuchet MS" w:hAnsi="Trebuchet MS" w:cs="Trebuchet MS"/>
          <w:b/>
          <w:bCs/>
          <w:sz w:val="22"/>
          <w:szCs w:val="22"/>
        </w:rPr>
      </w:pPr>
    </w:p>
    <w:p w14:paraId="6FA37861" w14:textId="77777777" w:rsidR="00293913" w:rsidRPr="00293913" w:rsidRDefault="00293913" w:rsidP="00293913">
      <w:pPr>
        <w:autoSpaceDE/>
        <w:autoSpaceDN/>
        <w:jc w:val="both"/>
        <w:rPr>
          <w:rFonts w:ascii="Trebuchet MS" w:eastAsiaTheme="minorEastAsia" w:hAnsi="Trebuchet MS" w:cs="Trebuchet MS"/>
          <w:color w:val="000000"/>
          <w:sz w:val="22"/>
          <w:szCs w:val="22"/>
          <w:lang w:eastAsia="en-US"/>
        </w:rPr>
      </w:pPr>
      <w:r w:rsidRPr="00293913">
        <w:rPr>
          <w:rFonts w:ascii="Trebuchet MS" w:eastAsiaTheme="minorEastAsia" w:hAnsi="Trebuchet MS" w:cs="Trebuchet MS"/>
          <w:b/>
          <w:bCs/>
          <w:color w:val="000000"/>
          <w:sz w:val="22"/>
          <w:szCs w:val="22"/>
          <w:lang w:eastAsia="en-US"/>
        </w:rPr>
        <w:t>Objections Received (Summary):</w:t>
      </w:r>
    </w:p>
    <w:p w14:paraId="6D4E276F" w14:textId="64984416" w:rsidR="00293913" w:rsidRDefault="00293913" w:rsidP="00293913">
      <w:pPr>
        <w:autoSpaceDE/>
        <w:autoSpaceDN/>
        <w:jc w:val="both"/>
        <w:rPr>
          <w:rFonts w:ascii="Trebuchet MS" w:eastAsiaTheme="minorEastAsia" w:hAnsi="Trebuchet MS" w:cs="Trebuchet MS"/>
          <w:color w:val="000000"/>
          <w:sz w:val="22"/>
          <w:szCs w:val="22"/>
          <w:lang w:eastAsia="en-US"/>
        </w:rPr>
      </w:pPr>
      <w:r w:rsidRPr="00293913">
        <w:rPr>
          <w:rFonts w:ascii="Trebuchet MS" w:eastAsiaTheme="minorEastAsia" w:hAnsi="Trebuchet MS" w:cs="Trebuchet MS"/>
          <w:color w:val="000000"/>
          <w:sz w:val="22"/>
          <w:szCs w:val="22"/>
          <w:lang w:eastAsia="en-US"/>
        </w:rPr>
        <w:t xml:space="preserve">Applications under S96A are not applications for planning permission, so are not covered by the publicity requirements as set out in the DMPO.  </w:t>
      </w:r>
    </w:p>
    <w:p w14:paraId="4F081AB7" w14:textId="04F5B673" w:rsidR="00293913" w:rsidRDefault="00293913" w:rsidP="00293913">
      <w:pPr>
        <w:autoSpaceDE/>
        <w:autoSpaceDN/>
        <w:jc w:val="both"/>
        <w:rPr>
          <w:rFonts w:ascii="Trebuchet MS" w:eastAsiaTheme="minorEastAsia" w:hAnsi="Trebuchet MS" w:cs="Trebuchet MS"/>
          <w:color w:val="000000"/>
          <w:sz w:val="22"/>
          <w:szCs w:val="22"/>
          <w:lang w:eastAsia="en-US"/>
        </w:rPr>
      </w:pPr>
    </w:p>
    <w:p w14:paraId="0FBE0756" w14:textId="2B07AF2E" w:rsidR="00293913" w:rsidRDefault="00293913" w:rsidP="00293913">
      <w:pPr>
        <w:autoSpaceDE/>
        <w:autoSpaceDN/>
        <w:rPr>
          <w:rFonts w:ascii="Trebuchet MS" w:eastAsiaTheme="minorEastAsia" w:hAnsi="Trebuchet MS" w:cs="Trebuchet MS"/>
          <w:b/>
          <w:bCs/>
          <w:color w:val="000000"/>
          <w:sz w:val="22"/>
          <w:szCs w:val="22"/>
          <w:lang w:eastAsia="en-US"/>
        </w:rPr>
      </w:pPr>
      <w:r w:rsidRPr="00293913">
        <w:rPr>
          <w:rFonts w:ascii="Trebuchet MS" w:eastAsiaTheme="minorEastAsia" w:hAnsi="Trebuchet MS" w:cs="Trebuchet MS"/>
          <w:b/>
          <w:bCs/>
          <w:color w:val="000000"/>
          <w:sz w:val="22"/>
          <w:szCs w:val="22"/>
          <w:lang w:eastAsia="en-US"/>
        </w:rPr>
        <w:t>Relevant Planning History:</w:t>
      </w:r>
    </w:p>
    <w:p w14:paraId="3A683DA4" w14:textId="69EA3354" w:rsidR="002C20C5" w:rsidRDefault="002C20C5" w:rsidP="00293913">
      <w:pPr>
        <w:autoSpaceDE/>
        <w:autoSpaceDN/>
        <w:rPr>
          <w:rFonts w:ascii="Trebuchet MS" w:eastAsiaTheme="minorHAnsi" w:hAnsi="Trebuchet MS" w:cs="Arial"/>
          <w:sz w:val="22"/>
          <w:szCs w:val="22"/>
          <w:lang w:eastAsia="en-US"/>
        </w:rPr>
      </w:pPr>
      <w:r>
        <w:rPr>
          <w:rFonts w:ascii="Trebuchet MS" w:eastAsiaTheme="minorHAnsi" w:hAnsi="Trebuchet MS" w:cs="Arial"/>
          <w:sz w:val="22"/>
          <w:szCs w:val="22"/>
          <w:lang w:eastAsia="en-US"/>
        </w:rPr>
        <w:t xml:space="preserve">Application </w:t>
      </w:r>
      <w:r w:rsidR="00142E9F">
        <w:rPr>
          <w:rFonts w:ascii="Trebuchet MS" w:eastAsiaTheme="minorHAnsi" w:hAnsi="Trebuchet MS" w:cs="Arial"/>
          <w:sz w:val="22"/>
          <w:szCs w:val="22"/>
          <w:lang w:eastAsia="en-US"/>
        </w:rPr>
        <w:t>201866:</w:t>
      </w:r>
      <w:r>
        <w:rPr>
          <w:rFonts w:ascii="Trebuchet MS" w:eastAsiaTheme="minorHAnsi" w:hAnsi="Trebuchet MS" w:cs="Arial"/>
          <w:sz w:val="22"/>
          <w:szCs w:val="22"/>
          <w:lang w:eastAsia="en-US"/>
        </w:rPr>
        <w:t xml:space="preserve"> </w:t>
      </w:r>
      <w:r w:rsidRPr="002C20C5">
        <w:rPr>
          <w:rFonts w:ascii="Trebuchet MS" w:eastAsiaTheme="minorHAnsi" w:hAnsi="Trebuchet MS" w:cs="Arial"/>
          <w:sz w:val="22"/>
          <w:szCs w:val="22"/>
          <w:lang w:eastAsia="en-US"/>
        </w:rPr>
        <w:t>Proposed loft conversion with 2 hip to gable conversions and side dormer with insertion of roof lights.</w:t>
      </w:r>
    </w:p>
    <w:p w14:paraId="3021EEA1" w14:textId="6F51E152" w:rsidR="002C20C5" w:rsidRDefault="00A800AD" w:rsidP="00293913">
      <w:pPr>
        <w:autoSpaceDE/>
        <w:autoSpaceDN/>
        <w:rPr>
          <w:rFonts w:ascii="Trebuchet MS" w:eastAsiaTheme="minorHAnsi" w:hAnsi="Trebuchet MS" w:cs="Arial"/>
          <w:sz w:val="22"/>
          <w:szCs w:val="22"/>
          <w:lang w:eastAsia="en-US"/>
        </w:rPr>
      </w:pPr>
      <w:r>
        <w:rPr>
          <w:rFonts w:ascii="Trebuchet MS" w:eastAsiaTheme="minorHAnsi" w:hAnsi="Trebuchet MS" w:cs="Arial"/>
          <w:sz w:val="22"/>
          <w:szCs w:val="22"/>
          <w:lang w:eastAsia="en-US"/>
        </w:rPr>
        <w:t>Received:</w:t>
      </w:r>
      <w:r w:rsidR="002C20C5">
        <w:rPr>
          <w:rFonts w:ascii="Trebuchet MS" w:eastAsiaTheme="minorHAnsi" w:hAnsi="Trebuchet MS" w:cs="Arial"/>
          <w:sz w:val="22"/>
          <w:szCs w:val="22"/>
          <w:lang w:eastAsia="en-US"/>
        </w:rPr>
        <w:t xml:space="preserve"> 23</w:t>
      </w:r>
      <w:r w:rsidR="002C20C5" w:rsidRPr="002C20C5">
        <w:rPr>
          <w:rFonts w:ascii="Trebuchet MS" w:eastAsiaTheme="minorHAnsi" w:hAnsi="Trebuchet MS" w:cs="Arial"/>
          <w:sz w:val="22"/>
          <w:szCs w:val="22"/>
          <w:vertAlign w:val="superscript"/>
          <w:lang w:eastAsia="en-US"/>
        </w:rPr>
        <w:t>rd</w:t>
      </w:r>
      <w:r w:rsidR="002C20C5">
        <w:rPr>
          <w:rFonts w:ascii="Trebuchet MS" w:eastAsiaTheme="minorHAnsi" w:hAnsi="Trebuchet MS" w:cs="Arial"/>
          <w:sz w:val="22"/>
          <w:szCs w:val="22"/>
          <w:lang w:eastAsia="en-US"/>
        </w:rPr>
        <w:t xml:space="preserve"> December 2020</w:t>
      </w:r>
    </w:p>
    <w:p w14:paraId="6B58FF5B" w14:textId="6D687266" w:rsidR="002C20C5" w:rsidRPr="002C20C5" w:rsidRDefault="00A800AD" w:rsidP="00293913">
      <w:pPr>
        <w:autoSpaceDE/>
        <w:autoSpaceDN/>
        <w:rPr>
          <w:rFonts w:ascii="Trebuchet MS" w:eastAsiaTheme="minorEastAsia" w:hAnsi="Trebuchet MS" w:cs="Trebuchet MS"/>
          <w:b/>
          <w:bCs/>
          <w:color w:val="000000"/>
          <w:sz w:val="22"/>
          <w:szCs w:val="22"/>
          <w:lang w:eastAsia="en-US"/>
        </w:rPr>
      </w:pPr>
      <w:r>
        <w:rPr>
          <w:rFonts w:ascii="Trebuchet MS" w:eastAsiaTheme="minorHAnsi" w:hAnsi="Trebuchet MS" w:cs="Arial"/>
          <w:sz w:val="22"/>
          <w:szCs w:val="22"/>
          <w:lang w:eastAsia="en-US"/>
        </w:rPr>
        <w:t>Approved:</w:t>
      </w:r>
      <w:r w:rsidR="002C20C5">
        <w:rPr>
          <w:rFonts w:ascii="Trebuchet MS" w:eastAsiaTheme="minorHAnsi" w:hAnsi="Trebuchet MS" w:cs="Arial"/>
          <w:sz w:val="22"/>
          <w:szCs w:val="22"/>
          <w:lang w:eastAsia="en-US"/>
        </w:rPr>
        <w:t xml:space="preserve"> 26</w:t>
      </w:r>
      <w:r w:rsidR="002C20C5" w:rsidRPr="002C20C5">
        <w:rPr>
          <w:rFonts w:ascii="Trebuchet MS" w:eastAsiaTheme="minorHAnsi" w:hAnsi="Trebuchet MS" w:cs="Arial"/>
          <w:sz w:val="22"/>
          <w:szCs w:val="22"/>
          <w:vertAlign w:val="superscript"/>
          <w:lang w:eastAsia="en-US"/>
        </w:rPr>
        <w:t>th</w:t>
      </w:r>
      <w:r w:rsidR="002C20C5">
        <w:rPr>
          <w:rFonts w:ascii="Trebuchet MS" w:eastAsiaTheme="minorHAnsi" w:hAnsi="Trebuchet MS" w:cs="Arial"/>
          <w:sz w:val="22"/>
          <w:szCs w:val="22"/>
          <w:lang w:eastAsia="en-US"/>
        </w:rPr>
        <w:t xml:space="preserve"> May 2021</w:t>
      </w:r>
    </w:p>
    <w:p w14:paraId="581C1022" w14:textId="77777777" w:rsidR="00293913" w:rsidRPr="00293913" w:rsidRDefault="00293913" w:rsidP="00293913">
      <w:pPr>
        <w:autoSpaceDE/>
        <w:autoSpaceDN/>
        <w:jc w:val="both"/>
        <w:rPr>
          <w:rFonts w:ascii="Trebuchet MS" w:eastAsiaTheme="minorEastAsia" w:hAnsi="Trebuchet MS" w:cs="Trebuchet MS"/>
          <w:color w:val="000000"/>
          <w:sz w:val="22"/>
          <w:szCs w:val="22"/>
          <w:lang w:eastAsia="en-US"/>
        </w:rPr>
      </w:pPr>
    </w:p>
    <w:p w14:paraId="1971C207" w14:textId="4078F508" w:rsidR="002C20C5" w:rsidRDefault="00E038A0" w:rsidP="001D1BCB">
      <w:pPr>
        <w:rPr>
          <w:rFonts w:ascii="Trebuchet MS" w:hAnsi="Trebuchet MS" w:cs="Trebuchet MS"/>
          <w:b/>
          <w:bCs/>
          <w:sz w:val="22"/>
          <w:szCs w:val="22"/>
        </w:rPr>
      </w:pPr>
      <w:r w:rsidRPr="00851EED">
        <w:rPr>
          <w:rFonts w:ascii="Trebuchet MS" w:hAnsi="Trebuchet MS" w:cs="Trebuchet MS"/>
          <w:b/>
          <w:bCs/>
          <w:sz w:val="22"/>
          <w:szCs w:val="22"/>
        </w:rPr>
        <w:t>Discussions with the Agent:</w:t>
      </w:r>
    </w:p>
    <w:p w14:paraId="221CF734" w14:textId="596F997C" w:rsidR="00E038A0" w:rsidRPr="001D1BCB" w:rsidRDefault="002C20C5" w:rsidP="001D1BCB">
      <w:pPr>
        <w:rPr>
          <w:rFonts w:ascii="Calibri" w:hAnsi="Calibri" w:cs="Calibri"/>
          <w:sz w:val="22"/>
          <w:szCs w:val="22"/>
          <w:u w:val="single"/>
        </w:rPr>
      </w:pPr>
      <w:r w:rsidRPr="002C20C5">
        <w:rPr>
          <w:rFonts w:ascii="Trebuchet MS" w:hAnsi="Trebuchet MS" w:cs="Trebuchet MS"/>
          <w:bCs/>
          <w:sz w:val="22"/>
          <w:szCs w:val="22"/>
        </w:rPr>
        <w:t xml:space="preserve">In considering this application, </w:t>
      </w:r>
      <w:r w:rsidR="00142E9F" w:rsidRPr="002C20C5">
        <w:rPr>
          <w:rFonts w:ascii="Trebuchet MS" w:hAnsi="Trebuchet MS" w:cs="Trebuchet MS"/>
          <w:bCs/>
          <w:sz w:val="22"/>
          <w:szCs w:val="22"/>
        </w:rPr>
        <w:t>the</w:t>
      </w:r>
      <w:r w:rsidRPr="002C20C5">
        <w:rPr>
          <w:rFonts w:ascii="Trebuchet MS" w:hAnsi="Trebuchet MS" w:cs="Trebuchet MS"/>
          <w:bCs/>
          <w:sz w:val="22"/>
          <w:szCs w:val="22"/>
        </w:rPr>
        <w:t xml:space="preserve"> planning </w:t>
      </w:r>
      <w:r w:rsidR="00A800AD" w:rsidRPr="002C20C5">
        <w:rPr>
          <w:rFonts w:ascii="Trebuchet MS" w:hAnsi="Trebuchet MS" w:cs="Trebuchet MS"/>
          <w:bCs/>
          <w:sz w:val="22"/>
          <w:szCs w:val="22"/>
        </w:rPr>
        <w:t>Officer</w:t>
      </w:r>
      <w:r w:rsidR="00A800AD">
        <w:rPr>
          <w:rFonts w:ascii="Trebuchet MS" w:hAnsi="Trebuchet MS" w:cs="Trebuchet MS"/>
          <w:b/>
          <w:bCs/>
          <w:sz w:val="22"/>
          <w:szCs w:val="22"/>
        </w:rPr>
        <w:t xml:space="preserve"> </w:t>
      </w:r>
      <w:r w:rsidR="00A800AD" w:rsidRPr="00851EED">
        <w:rPr>
          <w:rFonts w:ascii="Trebuchet MS" w:hAnsi="Trebuchet MS" w:cs="Trebuchet MS"/>
          <w:sz w:val="22"/>
          <w:szCs w:val="22"/>
        </w:rPr>
        <w:t>requested</w:t>
      </w:r>
      <w:r>
        <w:rPr>
          <w:rFonts w:ascii="Trebuchet MS" w:hAnsi="Trebuchet MS" w:cs="Trebuchet MS"/>
          <w:sz w:val="22"/>
          <w:szCs w:val="22"/>
        </w:rPr>
        <w:t xml:space="preserve"> of the agent,</w:t>
      </w:r>
      <w:r w:rsidR="00E038A0">
        <w:rPr>
          <w:rFonts w:ascii="Trebuchet MS" w:hAnsi="Trebuchet MS" w:cs="Trebuchet MS"/>
          <w:sz w:val="22"/>
          <w:szCs w:val="22"/>
        </w:rPr>
        <w:t xml:space="preserve"> to specify the materials to be varied from the materials approved in the conditions for granting approval to prior application 210866. Material stated in the conditions for that approval was red bricks (to match existing). They responded, confirming to use as shown,</w:t>
      </w:r>
      <w:r w:rsidR="001D1BCB" w:rsidRPr="001D1BCB">
        <w:rPr>
          <w:rFonts w:ascii="Avenir Next LT Pro" w:hAnsi="Avenir Next LT Pro"/>
          <w:lang w:eastAsia="en-US"/>
        </w:rPr>
        <w:t xml:space="preserve"> </w:t>
      </w:r>
      <w:r w:rsidR="001D1BCB" w:rsidRPr="001D1BCB">
        <w:rPr>
          <w:rFonts w:ascii="Avenir Next LT Pro" w:hAnsi="Avenir Next LT Pro" w:cs="Calibri"/>
          <w:b/>
          <w:sz w:val="22"/>
          <w:szCs w:val="22"/>
          <w:u w:val="single"/>
          <w:lang w:eastAsia="en-US"/>
        </w:rPr>
        <w:t>Marley Plain Concrete Roof Tile Old English Dark Red or similar specified</w:t>
      </w:r>
      <w:r w:rsidR="001D1BCB">
        <w:rPr>
          <w:rFonts w:ascii="Avenir Next LT Pro" w:hAnsi="Avenir Next LT Pro" w:cs="Calibri"/>
          <w:sz w:val="22"/>
          <w:szCs w:val="22"/>
          <w:u w:val="single"/>
          <w:lang w:eastAsia="en-US"/>
        </w:rPr>
        <w:t xml:space="preserve"> </w:t>
      </w:r>
      <w:r w:rsidR="00E038A0">
        <w:rPr>
          <w:rFonts w:ascii="Trebuchet MS" w:hAnsi="Trebuchet MS" w:cs="Trebuchet MS"/>
          <w:sz w:val="22"/>
          <w:szCs w:val="22"/>
        </w:rPr>
        <w:t>matching the corresponding façade of the other dwelling units on the street scene.</w:t>
      </w:r>
    </w:p>
    <w:p w14:paraId="64702FDC" w14:textId="3EE8EBE1" w:rsidR="00A024A0" w:rsidRDefault="00A024A0" w:rsidP="00E038A0">
      <w:pPr>
        <w:pStyle w:val="PlainText"/>
        <w:jc w:val="both"/>
        <w:rPr>
          <w:rFonts w:ascii="Trebuchet MS" w:hAnsi="Trebuchet MS" w:cs="Trebuchet MS"/>
          <w:sz w:val="22"/>
          <w:szCs w:val="22"/>
        </w:rPr>
      </w:pPr>
    </w:p>
    <w:p w14:paraId="36210532" w14:textId="77777777" w:rsidR="005301D6" w:rsidRDefault="005301D6" w:rsidP="00E038A0">
      <w:pPr>
        <w:pStyle w:val="PlainText"/>
        <w:jc w:val="both"/>
        <w:rPr>
          <w:rFonts w:ascii="Trebuchet MS" w:hAnsi="Trebuchet MS" w:cs="Trebuchet MS"/>
          <w:sz w:val="22"/>
          <w:szCs w:val="22"/>
        </w:rPr>
      </w:pPr>
    </w:p>
    <w:p w14:paraId="12415B7C" w14:textId="77777777" w:rsidR="005301D6" w:rsidRDefault="005301D6" w:rsidP="00E038A0">
      <w:pPr>
        <w:pStyle w:val="PlainText"/>
        <w:jc w:val="both"/>
        <w:rPr>
          <w:rFonts w:ascii="Trebuchet MS" w:hAnsi="Trebuchet MS" w:cs="Trebuchet MS"/>
          <w:sz w:val="22"/>
          <w:szCs w:val="22"/>
        </w:rPr>
      </w:pPr>
    </w:p>
    <w:p w14:paraId="4C443B77" w14:textId="71F0B7BF" w:rsidR="00E038A0" w:rsidRDefault="00A024A0" w:rsidP="00E038A0">
      <w:pPr>
        <w:pStyle w:val="PlainText"/>
        <w:jc w:val="both"/>
        <w:rPr>
          <w:rFonts w:ascii="Trebuchet MS" w:hAnsi="Trebuchet MS" w:cs="Trebuchet MS"/>
          <w:sz w:val="22"/>
          <w:szCs w:val="22"/>
        </w:rPr>
      </w:pPr>
      <w:r>
        <w:rPr>
          <w:rFonts w:ascii="Trebuchet MS" w:hAnsi="Trebuchet MS" w:cs="Trebuchet MS"/>
          <w:sz w:val="22"/>
          <w:szCs w:val="22"/>
        </w:rPr>
        <w:t xml:space="preserve">      </w:t>
      </w:r>
      <w:r w:rsidR="00E038A0">
        <w:rPr>
          <w:noProof/>
        </w:rPr>
        <w:drawing>
          <wp:inline distT="0" distB="0" distL="0" distR="0" wp14:anchorId="0409350E" wp14:editId="58076AAA">
            <wp:extent cx="2296040" cy="22923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296040" cy="2292350"/>
                    </a:xfrm>
                    <a:prstGeom prst="rect">
                      <a:avLst/>
                    </a:prstGeom>
                    <a:noFill/>
                    <a:ln>
                      <a:noFill/>
                    </a:ln>
                  </pic:spPr>
                </pic:pic>
              </a:graphicData>
            </a:graphic>
          </wp:inline>
        </w:drawing>
      </w:r>
      <w:r w:rsidR="005301D6">
        <w:rPr>
          <w:rFonts w:ascii="Trebuchet MS" w:hAnsi="Trebuchet MS"/>
          <w:b/>
          <w:noProof/>
          <w:sz w:val="22"/>
          <w:szCs w:val="22"/>
        </w:rPr>
        <w:t xml:space="preserve">                 </w:t>
      </w:r>
      <w:r w:rsidR="005301D6" w:rsidRPr="00EC0E2D">
        <w:rPr>
          <w:rFonts w:ascii="Trebuchet MS" w:hAnsi="Trebuchet MS"/>
          <w:b/>
          <w:noProof/>
          <w:sz w:val="22"/>
          <w:szCs w:val="22"/>
        </w:rPr>
        <w:drawing>
          <wp:inline distT="0" distB="0" distL="0" distR="0" wp14:anchorId="7BE22BA0" wp14:editId="2EB087DF">
            <wp:extent cx="2486025" cy="2265491"/>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92858" cy="2271718"/>
                    </a:xfrm>
                    <a:prstGeom prst="rect">
                      <a:avLst/>
                    </a:prstGeom>
                  </pic:spPr>
                </pic:pic>
              </a:graphicData>
            </a:graphic>
          </wp:inline>
        </w:drawing>
      </w:r>
    </w:p>
    <w:p w14:paraId="70AA1932" w14:textId="77777777" w:rsidR="00E038A0" w:rsidRDefault="00E038A0" w:rsidP="00E038A0">
      <w:pPr>
        <w:pStyle w:val="PlainText"/>
        <w:jc w:val="both"/>
        <w:rPr>
          <w:rFonts w:ascii="Trebuchet MS" w:hAnsi="Trebuchet MS" w:cs="Trebuchet MS"/>
          <w:sz w:val="22"/>
          <w:szCs w:val="22"/>
        </w:rPr>
      </w:pPr>
    </w:p>
    <w:p w14:paraId="4895929E" w14:textId="77777777" w:rsidR="00E038A0" w:rsidRPr="00851EED" w:rsidRDefault="00E038A0" w:rsidP="00E038A0">
      <w:pPr>
        <w:pStyle w:val="PlainText"/>
        <w:jc w:val="both"/>
        <w:rPr>
          <w:rFonts w:ascii="Trebuchet MS" w:hAnsi="Trebuchet MS" w:cs="Trebuchet MS"/>
          <w:sz w:val="22"/>
          <w:szCs w:val="22"/>
        </w:rPr>
      </w:pPr>
    </w:p>
    <w:p w14:paraId="2D269031" w14:textId="77777777" w:rsidR="00E038A0" w:rsidRPr="00851EED" w:rsidRDefault="00E038A0" w:rsidP="00E038A0">
      <w:pPr>
        <w:pStyle w:val="PlainText"/>
        <w:jc w:val="both"/>
        <w:rPr>
          <w:rFonts w:ascii="Trebuchet MS" w:hAnsi="Trebuchet MS" w:cs="Trebuchet MS"/>
          <w:sz w:val="22"/>
          <w:szCs w:val="22"/>
        </w:rPr>
      </w:pPr>
    </w:p>
    <w:p w14:paraId="3B7664A5" w14:textId="63487D90" w:rsidR="00E038A0" w:rsidRDefault="00E038A0" w:rsidP="00E038A0">
      <w:pPr>
        <w:pStyle w:val="PlainText"/>
        <w:rPr>
          <w:rFonts w:ascii="Trebuchet MS" w:hAnsi="Trebuchet MS" w:cs="Trebuchet MS"/>
          <w:bCs/>
          <w:sz w:val="22"/>
          <w:szCs w:val="22"/>
        </w:rPr>
      </w:pPr>
      <w:r w:rsidRPr="00851EED">
        <w:rPr>
          <w:rFonts w:ascii="Trebuchet MS" w:hAnsi="Trebuchet MS" w:cs="Trebuchet MS"/>
          <w:b/>
          <w:bCs/>
          <w:sz w:val="22"/>
          <w:szCs w:val="22"/>
        </w:rPr>
        <w:t>Plans Considered:</w:t>
      </w:r>
      <w:r w:rsidRPr="00851EED">
        <w:rPr>
          <w:rFonts w:ascii="Trebuchet MS" w:hAnsi="Trebuchet MS" w:cs="Trebuchet MS"/>
          <w:bCs/>
          <w:sz w:val="22"/>
          <w:szCs w:val="22"/>
        </w:rPr>
        <w:t xml:space="preserve"> </w:t>
      </w:r>
    </w:p>
    <w:p w14:paraId="6F05E71C" w14:textId="77777777" w:rsidR="00A800AD" w:rsidRDefault="00A800AD" w:rsidP="00E038A0">
      <w:pPr>
        <w:pStyle w:val="PlainText"/>
        <w:rPr>
          <w:rFonts w:ascii="Trebuchet MS" w:hAnsi="Trebuchet MS" w:cs="Trebuchet MS"/>
          <w:bCs/>
          <w:sz w:val="22"/>
          <w:szCs w:val="22"/>
        </w:rPr>
      </w:pPr>
    </w:p>
    <w:tbl>
      <w:tblPr>
        <w:tblStyle w:val="TableGrid"/>
        <w:tblW w:w="94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5"/>
      </w:tblGrid>
      <w:tr w:rsidR="00A800AD" w:rsidRPr="0024729F" w14:paraId="46CBACA0" w14:textId="77777777" w:rsidTr="00A800AD">
        <w:tc>
          <w:tcPr>
            <w:tcW w:w="9465" w:type="dxa"/>
          </w:tcPr>
          <w:p w14:paraId="2CF1796A" w14:textId="77777777" w:rsidR="00A800AD" w:rsidRPr="0024729F" w:rsidRDefault="00A800AD" w:rsidP="00A800AD">
            <w:pPr>
              <w:adjustRightInd w:val="0"/>
              <w:rPr>
                <w:rFonts w:ascii="Trebuchet MS" w:eastAsiaTheme="minorEastAsia" w:hAnsi="Trebuchet MS" w:cs="Trebuchet MS"/>
                <w:sz w:val="22"/>
                <w:szCs w:val="22"/>
              </w:rPr>
            </w:pPr>
            <w:r>
              <w:rPr>
                <w:rFonts w:ascii="Trebuchet MS" w:eastAsiaTheme="minorEastAsia" w:hAnsi="Trebuchet MS" w:cs="Trebuchet MS"/>
                <w:bCs/>
                <w:color w:val="000000"/>
                <w:sz w:val="22"/>
                <w:szCs w:val="22"/>
                <w:lang w:eastAsia="en-US"/>
              </w:rPr>
              <w:t xml:space="preserve">Drawing no: </w:t>
            </w:r>
            <w:r>
              <w:rPr>
                <w:rFonts w:ascii="Trebuchet MS" w:eastAsiaTheme="minorEastAsia" w:hAnsi="Trebuchet MS" w:cs="Trebuchet MS"/>
                <w:sz w:val="22"/>
                <w:szCs w:val="22"/>
              </w:rPr>
              <w:t xml:space="preserve">PL12 Proposed West Elevation, received </w:t>
            </w:r>
            <w:r>
              <w:rPr>
                <w:rFonts w:ascii="Trebuchet MS" w:eastAsiaTheme="minorEastAsia" w:hAnsi="Trebuchet MS" w:cs="Trebuchet MS"/>
                <w:bCs/>
                <w:color w:val="000000"/>
                <w:sz w:val="22"/>
                <w:szCs w:val="22"/>
                <w:lang w:eastAsia="en-US"/>
              </w:rPr>
              <w:t>13</w:t>
            </w:r>
            <w:r w:rsidRPr="00293913">
              <w:rPr>
                <w:rFonts w:ascii="Trebuchet MS" w:eastAsiaTheme="minorEastAsia" w:hAnsi="Trebuchet MS" w:cs="Trebuchet MS"/>
                <w:bCs/>
                <w:color w:val="000000"/>
                <w:sz w:val="22"/>
                <w:szCs w:val="22"/>
                <w:vertAlign w:val="superscript"/>
                <w:lang w:eastAsia="en-US"/>
              </w:rPr>
              <w:t>th</w:t>
            </w:r>
            <w:r>
              <w:rPr>
                <w:rFonts w:ascii="Trebuchet MS" w:eastAsiaTheme="minorEastAsia" w:hAnsi="Trebuchet MS" w:cs="Trebuchet MS"/>
                <w:bCs/>
                <w:color w:val="000000"/>
                <w:sz w:val="22"/>
                <w:szCs w:val="22"/>
                <w:lang w:eastAsia="en-US"/>
              </w:rPr>
              <w:t xml:space="preserve"> September 2021</w:t>
            </w:r>
          </w:p>
        </w:tc>
      </w:tr>
      <w:tr w:rsidR="00A800AD" w:rsidRPr="0024729F" w14:paraId="38C471A4" w14:textId="77777777" w:rsidTr="00A800AD">
        <w:tc>
          <w:tcPr>
            <w:tcW w:w="9465" w:type="dxa"/>
          </w:tcPr>
          <w:p w14:paraId="0EAA5D28" w14:textId="77777777" w:rsidR="00A800AD" w:rsidRPr="0024729F" w:rsidRDefault="00A800AD" w:rsidP="00A800AD">
            <w:pPr>
              <w:adjustRightInd w:val="0"/>
              <w:rPr>
                <w:rFonts w:ascii="Trebuchet MS" w:eastAsiaTheme="minorEastAsia" w:hAnsi="Trebuchet MS" w:cs="Trebuchet MS"/>
                <w:bCs/>
                <w:color w:val="000000"/>
                <w:sz w:val="22"/>
                <w:szCs w:val="22"/>
                <w:lang w:eastAsia="en-US"/>
              </w:rPr>
            </w:pPr>
            <w:r>
              <w:rPr>
                <w:rFonts w:ascii="Trebuchet MS" w:eastAsiaTheme="minorEastAsia" w:hAnsi="Trebuchet MS" w:cs="Trebuchet MS"/>
                <w:bCs/>
                <w:color w:val="000000"/>
                <w:sz w:val="22"/>
                <w:szCs w:val="22"/>
                <w:lang w:eastAsia="en-US"/>
              </w:rPr>
              <w:t>Drawing no: PL15 – Proposed Loft Conversion</w:t>
            </w:r>
            <w:r w:rsidRPr="0024729F">
              <w:rPr>
                <w:rFonts w:ascii="Trebuchet MS" w:eastAsiaTheme="minorEastAsia" w:hAnsi="Trebuchet MS" w:cs="Trebuchet MS"/>
                <w:bCs/>
                <w:color w:val="000000"/>
                <w:sz w:val="22"/>
                <w:szCs w:val="22"/>
                <w:lang w:eastAsia="en-US"/>
              </w:rPr>
              <w:t xml:space="preserve">, received </w:t>
            </w:r>
            <w:r>
              <w:rPr>
                <w:rFonts w:ascii="Trebuchet MS" w:eastAsiaTheme="minorEastAsia" w:hAnsi="Trebuchet MS" w:cs="Trebuchet MS"/>
                <w:bCs/>
                <w:color w:val="000000"/>
                <w:sz w:val="22"/>
                <w:szCs w:val="22"/>
                <w:lang w:eastAsia="en-US"/>
              </w:rPr>
              <w:t>13</w:t>
            </w:r>
            <w:r w:rsidRPr="00293913">
              <w:rPr>
                <w:rFonts w:ascii="Trebuchet MS" w:eastAsiaTheme="minorEastAsia" w:hAnsi="Trebuchet MS" w:cs="Trebuchet MS"/>
                <w:bCs/>
                <w:color w:val="000000"/>
                <w:sz w:val="22"/>
                <w:szCs w:val="22"/>
                <w:vertAlign w:val="superscript"/>
                <w:lang w:eastAsia="en-US"/>
              </w:rPr>
              <w:t>th</w:t>
            </w:r>
            <w:r>
              <w:rPr>
                <w:rFonts w:ascii="Trebuchet MS" w:eastAsiaTheme="minorEastAsia" w:hAnsi="Trebuchet MS" w:cs="Trebuchet MS"/>
                <w:bCs/>
                <w:color w:val="000000"/>
                <w:sz w:val="22"/>
                <w:szCs w:val="22"/>
                <w:lang w:eastAsia="en-US"/>
              </w:rPr>
              <w:t xml:space="preserve"> September 2021</w:t>
            </w:r>
          </w:p>
        </w:tc>
      </w:tr>
    </w:tbl>
    <w:p w14:paraId="384AE9A0" w14:textId="77777777" w:rsidR="00A800AD" w:rsidRPr="00851EED" w:rsidRDefault="00A800AD" w:rsidP="00A800AD">
      <w:pPr>
        <w:pStyle w:val="PlainText"/>
        <w:rPr>
          <w:rFonts w:ascii="Trebuchet MS" w:hAnsi="Trebuchet MS" w:cs="Trebuchet MS"/>
          <w:bCs/>
          <w:sz w:val="22"/>
          <w:szCs w:val="22"/>
        </w:rPr>
      </w:pPr>
    </w:p>
    <w:p w14:paraId="53A8C375" w14:textId="0660A63A" w:rsidR="00A800AD" w:rsidRPr="00A800AD" w:rsidRDefault="00A800AD" w:rsidP="00A800AD">
      <w:pPr>
        <w:autoSpaceDE/>
        <w:autoSpaceDN/>
        <w:jc w:val="both"/>
        <w:rPr>
          <w:rFonts w:ascii="Trebuchet MS" w:eastAsiaTheme="minorEastAsia" w:hAnsi="Trebuchet MS" w:cs="Trebuchet MS"/>
          <w:b/>
          <w:bCs/>
          <w:color w:val="000000"/>
          <w:sz w:val="22"/>
          <w:szCs w:val="22"/>
          <w:lang w:eastAsia="en-US"/>
        </w:rPr>
      </w:pPr>
      <w:r w:rsidRPr="00A800AD">
        <w:rPr>
          <w:rFonts w:ascii="Trebuchet MS" w:eastAsiaTheme="minorEastAsia" w:hAnsi="Trebuchet MS" w:cs="Trebuchet MS"/>
          <w:b/>
          <w:bCs/>
          <w:color w:val="000000"/>
          <w:sz w:val="22"/>
          <w:szCs w:val="22"/>
          <w:lang w:eastAsia="en-US"/>
        </w:rPr>
        <w:t>Appraisal:</w:t>
      </w:r>
    </w:p>
    <w:p w14:paraId="0C5F5332" w14:textId="3A4CFC6C" w:rsidR="00A800AD" w:rsidRDefault="00A800AD" w:rsidP="00A800AD">
      <w:pPr>
        <w:autoSpaceDE/>
        <w:autoSpaceDN/>
        <w:jc w:val="both"/>
        <w:rPr>
          <w:rFonts w:ascii="Trebuchet MS" w:eastAsiaTheme="minorEastAsia" w:hAnsi="Trebuchet MS" w:cs="Trebuchet MS"/>
          <w:color w:val="000000"/>
          <w:sz w:val="22"/>
          <w:szCs w:val="22"/>
          <w:lang w:eastAsia="en-US"/>
        </w:rPr>
      </w:pPr>
      <w:r w:rsidRPr="00A800AD">
        <w:rPr>
          <w:rFonts w:ascii="Trebuchet MS" w:eastAsiaTheme="minorEastAsia" w:hAnsi="Trebuchet MS" w:cs="Trebuchet MS"/>
          <w:color w:val="000000"/>
          <w:sz w:val="22"/>
          <w:szCs w:val="22"/>
          <w:lang w:eastAsia="en-US"/>
        </w:rPr>
        <w:t>The proposed change</w:t>
      </w:r>
      <w:r>
        <w:rPr>
          <w:rFonts w:ascii="Trebuchet MS" w:eastAsiaTheme="minorEastAsia" w:hAnsi="Trebuchet MS" w:cs="Trebuchet MS"/>
          <w:color w:val="000000"/>
          <w:sz w:val="22"/>
          <w:szCs w:val="22"/>
          <w:lang w:eastAsia="en-US"/>
        </w:rPr>
        <w:t xml:space="preserve">, using Marley plain concrete roof tile (old English dark red) </w:t>
      </w:r>
      <w:r w:rsidRPr="00A800AD">
        <w:rPr>
          <w:rFonts w:ascii="Trebuchet MS" w:eastAsiaTheme="minorEastAsia" w:hAnsi="Trebuchet MS" w:cs="Trebuchet MS"/>
          <w:color w:val="000000"/>
          <w:sz w:val="22"/>
          <w:szCs w:val="22"/>
          <w:lang w:eastAsia="en-US"/>
        </w:rPr>
        <w:t xml:space="preserve">would have a very limited effect on the overall appearance, but not one considered to be detrimental to the overall scheme and would have no detrimental effect on residential amenity.  The change would be in the context of a variety of house styles </w:t>
      </w:r>
      <w:r>
        <w:rPr>
          <w:rFonts w:ascii="Trebuchet MS" w:eastAsiaTheme="minorEastAsia" w:hAnsi="Trebuchet MS" w:cs="Trebuchet MS"/>
          <w:color w:val="000000"/>
          <w:sz w:val="22"/>
          <w:szCs w:val="22"/>
          <w:lang w:eastAsia="en-US"/>
        </w:rPr>
        <w:t>finishes across the street scene</w:t>
      </w:r>
      <w:r w:rsidRPr="00A800AD">
        <w:rPr>
          <w:rFonts w:ascii="Trebuchet MS" w:eastAsiaTheme="minorEastAsia" w:hAnsi="Trebuchet MS" w:cs="Trebuchet MS"/>
          <w:color w:val="000000"/>
          <w:sz w:val="22"/>
          <w:szCs w:val="22"/>
          <w:lang w:eastAsia="en-US"/>
        </w:rPr>
        <w:t xml:space="preserve"> and would retain a high</w:t>
      </w:r>
      <w:r>
        <w:rPr>
          <w:rFonts w:ascii="Trebuchet MS" w:eastAsiaTheme="minorEastAsia" w:hAnsi="Trebuchet MS" w:cs="Trebuchet MS"/>
          <w:color w:val="000000"/>
          <w:sz w:val="22"/>
          <w:szCs w:val="22"/>
          <w:lang w:eastAsia="en-US"/>
        </w:rPr>
        <w:t>-quality design scheme in accordance</w:t>
      </w:r>
      <w:r w:rsidRPr="00A800AD">
        <w:rPr>
          <w:rFonts w:ascii="Trebuchet MS" w:eastAsiaTheme="minorEastAsia" w:hAnsi="Trebuchet MS" w:cs="Trebuchet MS"/>
          <w:color w:val="000000"/>
          <w:sz w:val="22"/>
          <w:szCs w:val="22"/>
          <w:lang w:eastAsia="en-US"/>
        </w:rPr>
        <w:t xml:space="preserve"> with Policy CC7.  </w:t>
      </w:r>
    </w:p>
    <w:p w14:paraId="65D43B89" w14:textId="77777777" w:rsidR="005301D6" w:rsidRDefault="005301D6" w:rsidP="00A800AD">
      <w:pPr>
        <w:autoSpaceDE/>
        <w:autoSpaceDN/>
        <w:jc w:val="both"/>
        <w:rPr>
          <w:rFonts w:ascii="Trebuchet MS" w:eastAsiaTheme="minorEastAsia" w:hAnsi="Trebuchet MS" w:cs="Trebuchet MS"/>
          <w:b/>
          <w:bCs/>
          <w:color w:val="000000"/>
          <w:sz w:val="22"/>
          <w:szCs w:val="22"/>
          <w:lang w:eastAsia="en-US"/>
        </w:rPr>
      </w:pPr>
    </w:p>
    <w:p w14:paraId="25A4AA87" w14:textId="367C9E5E" w:rsidR="00A800AD" w:rsidRPr="00A800AD" w:rsidRDefault="00A800AD" w:rsidP="00A800AD">
      <w:pPr>
        <w:autoSpaceDE/>
        <w:autoSpaceDN/>
        <w:jc w:val="both"/>
        <w:rPr>
          <w:rFonts w:ascii="Trebuchet MS" w:eastAsiaTheme="minorEastAsia" w:hAnsi="Trebuchet MS" w:cs="Trebuchet MS"/>
          <w:b/>
          <w:bCs/>
          <w:color w:val="000000"/>
          <w:sz w:val="22"/>
          <w:szCs w:val="22"/>
          <w:lang w:eastAsia="en-US"/>
        </w:rPr>
      </w:pPr>
      <w:r w:rsidRPr="00A800AD">
        <w:rPr>
          <w:rFonts w:ascii="Trebuchet MS" w:eastAsiaTheme="minorEastAsia" w:hAnsi="Trebuchet MS" w:cs="Trebuchet MS"/>
          <w:b/>
          <w:bCs/>
          <w:color w:val="000000"/>
          <w:sz w:val="22"/>
          <w:szCs w:val="22"/>
          <w:lang w:eastAsia="en-US"/>
        </w:rPr>
        <w:t>Conclusion:</w:t>
      </w:r>
    </w:p>
    <w:p w14:paraId="7D979440" w14:textId="19FCEA3D" w:rsidR="00A800AD" w:rsidRPr="00A800AD" w:rsidRDefault="00A800AD" w:rsidP="00A800AD">
      <w:pPr>
        <w:autoSpaceDE/>
        <w:autoSpaceDN/>
        <w:jc w:val="both"/>
        <w:rPr>
          <w:rFonts w:ascii="Trebuchet MS" w:eastAsiaTheme="minorEastAsia" w:hAnsi="Trebuchet MS" w:cs="Trebuchet MS"/>
          <w:color w:val="000000"/>
          <w:sz w:val="22"/>
          <w:szCs w:val="22"/>
          <w:lang w:eastAsia="en-US"/>
        </w:rPr>
      </w:pPr>
      <w:r w:rsidRPr="00A800AD">
        <w:rPr>
          <w:rFonts w:ascii="Trebuchet MS" w:eastAsiaTheme="minorEastAsia" w:hAnsi="Trebuchet MS" w:cs="Trebuchet MS"/>
          <w:color w:val="000000"/>
          <w:sz w:val="22"/>
          <w:szCs w:val="22"/>
          <w:lang w:eastAsia="en-US"/>
        </w:rPr>
        <w:t>The changes as proposed are considered to be acceptable non-material alterations to the</w:t>
      </w:r>
      <w:r>
        <w:rPr>
          <w:rFonts w:ascii="Trebuchet MS" w:eastAsiaTheme="minorEastAsia" w:hAnsi="Trebuchet MS" w:cs="Trebuchet MS"/>
          <w:color w:val="000000"/>
          <w:sz w:val="22"/>
          <w:szCs w:val="22"/>
          <w:lang w:eastAsia="en-US"/>
        </w:rPr>
        <w:t xml:space="preserve"> previously approved application 201866.</w:t>
      </w:r>
    </w:p>
    <w:p w14:paraId="2FBAE5C5" w14:textId="77777777" w:rsidR="00E038A0" w:rsidRPr="00851EED" w:rsidRDefault="00E038A0" w:rsidP="00A800AD">
      <w:pPr>
        <w:ind w:left="426"/>
        <w:jc w:val="both"/>
        <w:rPr>
          <w:rFonts w:ascii="Trebuchet MS" w:hAnsi="Trebuchet MS" w:cs="Trebuchet MS"/>
          <w:b/>
          <w:bCs/>
          <w:sz w:val="22"/>
          <w:szCs w:val="22"/>
        </w:rPr>
      </w:pPr>
    </w:p>
    <w:p w14:paraId="198781E2" w14:textId="3E032F5D" w:rsidR="004807C4" w:rsidRDefault="00E038A0" w:rsidP="0087650E">
      <w:pPr>
        <w:jc w:val="both"/>
        <w:rPr>
          <w:rFonts w:ascii="Trebuchet MS" w:hAnsi="Trebuchet MS" w:cs="Arial"/>
          <w:color w:val="FFFFFF"/>
          <w:sz w:val="22"/>
          <w:szCs w:val="22"/>
          <w:lang w:eastAsia="en-US"/>
        </w:rPr>
      </w:pPr>
      <w:r w:rsidRPr="0087650E">
        <w:rPr>
          <w:rFonts w:ascii="Trebuchet MS" w:hAnsi="Trebuchet MS" w:cs="Arial"/>
          <w:color w:val="FFFFFF"/>
          <w:sz w:val="22"/>
          <w:szCs w:val="22"/>
          <w:lang w:eastAsia="en-US"/>
        </w:rPr>
        <w:t>3</w:t>
      </w:r>
    </w:p>
    <w:p w14:paraId="0AAC037F" w14:textId="77777777" w:rsidR="00FF7DB1" w:rsidRDefault="00FF7DB1" w:rsidP="00FF7DB1">
      <w:pPr>
        <w:autoSpaceDE/>
        <w:autoSpaceDN/>
        <w:jc w:val="both"/>
        <w:rPr>
          <w:rFonts w:ascii="Trebuchet MS" w:eastAsiaTheme="minorEastAsia" w:hAnsi="Trebuchet MS" w:cs="Trebuchet MS"/>
          <w:b/>
          <w:bCs/>
          <w:color w:val="000000"/>
          <w:sz w:val="22"/>
          <w:szCs w:val="22"/>
          <w:lang w:eastAsia="en-US"/>
        </w:rPr>
      </w:pPr>
    </w:p>
    <w:p w14:paraId="4867BA8F" w14:textId="77777777" w:rsidR="00FF7DB1" w:rsidRDefault="00FF7DB1" w:rsidP="00FF7DB1">
      <w:pPr>
        <w:autoSpaceDE/>
        <w:autoSpaceDN/>
        <w:jc w:val="both"/>
        <w:rPr>
          <w:rFonts w:ascii="Trebuchet MS" w:eastAsiaTheme="minorEastAsia" w:hAnsi="Trebuchet MS" w:cs="Trebuchet MS"/>
          <w:b/>
          <w:bCs/>
          <w:color w:val="000000"/>
          <w:sz w:val="22"/>
          <w:szCs w:val="22"/>
          <w:lang w:eastAsia="en-US"/>
        </w:rPr>
      </w:pPr>
    </w:p>
    <w:p w14:paraId="244F1AC9" w14:textId="040ED756" w:rsidR="004807C4" w:rsidRPr="004807C4" w:rsidRDefault="004807C4" w:rsidP="00FF7DB1">
      <w:pPr>
        <w:autoSpaceDE/>
        <w:autoSpaceDN/>
        <w:jc w:val="both"/>
        <w:rPr>
          <w:rFonts w:ascii="Trebuchet MS" w:eastAsiaTheme="minorEastAsia" w:hAnsi="Trebuchet MS" w:cs="Trebuchet MS"/>
          <w:b/>
          <w:bCs/>
          <w:color w:val="000000"/>
          <w:sz w:val="22"/>
          <w:szCs w:val="22"/>
          <w:lang w:eastAsia="en-US"/>
        </w:rPr>
      </w:pPr>
      <w:r w:rsidRPr="004807C4">
        <w:rPr>
          <w:rFonts w:ascii="Trebuchet MS" w:eastAsiaTheme="minorEastAsia" w:hAnsi="Trebuchet MS" w:cs="Trebuchet MS"/>
          <w:b/>
          <w:bCs/>
          <w:color w:val="000000"/>
          <w:sz w:val="22"/>
          <w:szCs w:val="22"/>
          <w:lang w:eastAsia="en-US"/>
        </w:rPr>
        <w:t>Recommendation:</w:t>
      </w:r>
    </w:p>
    <w:p w14:paraId="09C347B9" w14:textId="77777777" w:rsidR="004807C4" w:rsidRPr="004807C4" w:rsidRDefault="004807C4" w:rsidP="00FF7DB1">
      <w:pPr>
        <w:autoSpaceDE/>
        <w:autoSpaceDN/>
        <w:jc w:val="both"/>
        <w:rPr>
          <w:rFonts w:ascii="Trebuchet MS" w:eastAsiaTheme="minorEastAsia" w:hAnsi="Trebuchet MS" w:cs="Trebuchet MS"/>
          <w:color w:val="000000"/>
          <w:sz w:val="22"/>
          <w:szCs w:val="22"/>
          <w:lang w:eastAsia="en-US"/>
        </w:rPr>
      </w:pPr>
      <w:r w:rsidRPr="004807C4">
        <w:rPr>
          <w:rFonts w:ascii="Trebuchet MS" w:eastAsiaTheme="minorEastAsia" w:hAnsi="Trebuchet MS" w:cs="Trebuchet MS"/>
          <w:color w:val="000000"/>
          <w:sz w:val="22"/>
          <w:szCs w:val="22"/>
          <w:lang w:eastAsia="en-US"/>
        </w:rPr>
        <w:t>Approve non-material amendment subject to conditions. Although Section 96(A) of the Act does not allow for the original decision to be re-issued, it does allow the modification of, or imposition of, conditions. In this respect it is considered appropriate to impose an additional condition:</w:t>
      </w:r>
    </w:p>
    <w:p w14:paraId="23A32840" w14:textId="77777777" w:rsidR="004807C4" w:rsidRPr="004807C4" w:rsidRDefault="004807C4" w:rsidP="00FF7DB1">
      <w:pPr>
        <w:autoSpaceDE/>
        <w:autoSpaceDN/>
        <w:rPr>
          <w:rFonts w:ascii="Trebuchet MS" w:eastAsiaTheme="minorEastAsia" w:hAnsi="Trebuchet MS" w:cs="Trebuchet MS"/>
          <w:color w:val="000000"/>
          <w:sz w:val="22"/>
          <w:szCs w:val="22"/>
          <w:lang w:eastAsia="en-US"/>
        </w:rPr>
      </w:pPr>
    </w:p>
    <w:p w14:paraId="454BE0E3" w14:textId="4E6CE241" w:rsidR="004807C4" w:rsidRDefault="004807C4" w:rsidP="00FF7DB1">
      <w:pPr>
        <w:autoSpaceDE/>
        <w:autoSpaceDN/>
        <w:rPr>
          <w:rFonts w:ascii="Trebuchet MS" w:eastAsiaTheme="minorEastAsia" w:hAnsi="Trebuchet MS" w:cs="Trebuchet MS"/>
          <w:b/>
          <w:color w:val="000000"/>
          <w:sz w:val="22"/>
          <w:szCs w:val="22"/>
          <w:lang w:eastAsia="en-US"/>
        </w:rPr>
      </w:pPr>
      <w:r w:rsidRPr="00FF7DB1">
        <w:rPr>
          <w:rFonts w:ascii="Trebuchet MS" w:eastAsiaTheme="minorEastAsia" w:hAnsi="Trebuchet MS" w:cs="Trebuchet MS"/>
          <w:b/>
          <w:color w:val="000000"/>
          <w:sz w:val="22"/>
          <w:szCs w:val="22"/>
          <w:lang w:eastAsia="en-US"/>
        </w:rPr>
        <w:t>Condition</w:t>
      </w:r>
    </w:p>
    <w:p w14:paraId="37833E80" w14:textId="76681C9C" w:rsidR="00FF7DB1" w:rsidRDefault="00FF7DB1" w:rsidP="00FF7DB1">
      <w:pPr>
        <w:autoSpaceDE/>
        <w:autoSpaceDN/>
        <w:rPr>
          <w:rFonts w:ascii="Trebuchet MS" w:eastAsiaTheme="minorEastAsia" w:hAnsi="Trebuchet MS" w:cs="Trebuchet MS"/>
          <w:color w:val="000000"/>
          <w:sz w:val="22"/>
          <w:szCs w:val="22"/>
          <w:lang w:eastAsia="en-US"/>
        </w:rPr>
      </w:pPr>
      <w:r w:rsidRPr="00FF7DB1">
        <w:rPr>
          <w:rFonts w:ascii="Trebuchet MS" w:eastAsiaTheme="minorEastAsia" w:hAnsi="Trebuchet MS" w:cs="Trebuchet MS"/>
          <w:color w:val="000000"/>
          <w:sz w:val="22"/>
          <w:szCs w:val="22"/>
          <w:lang w:eastAsia="en-US"/>
        </w:rPr>
        <w:t xml:space="preserve">The plans </w:t>
      </w:r>
      <w:r>
        <w:rPr>
          <w:rFonts w:ascii="Trebuchet MS" w:eastAsiaTheme="minorEastAsia" w:hAnsi="Trebuchet MS" w:cs="Trebuchet MS"/>
          <w:color w:val="000000"/>
          <w:sz w:val="22"/>
          <w:szCs w:val="22"/>
          <w:lang w:eastAsia="en-US"/>
        </w:rPr>
        <w:t xml:space="preserve">and statements put forward by the agent </w:t>
      </w:r>
      <w:r w:rsidRPr="00FF7DB1">
        <w:rPr>
          <w:rFonts w:ascii="Trebuchet MS" w:eastAsiaTheme="minorEastAsia" w:hAnsi="Trebuchet MS" w:cs="Trebuchet MS"/>
          <w:color w:val="000000"/>
          <w:sz w:val="22"/>
          <w:szCs w:val="22"/>
          <w:lang w:eastAsia="en-US"/>
        </w:rPr>
        <w:t>hereby approved by this Non-Material Amendment (under Section 96A of the Town and Country Planning Act 1990) are as follows:</w:t>
      </w:r>
    </w:p>
    <w:p w14:paraId="349690E3" w14:textId="0F411522" w:rsidR="00FF7DB1" w:rsidRDefault="00FF7DB1" w:rsidP="00FF7DB1">
      <w:pPr>
        <w:autoSpaceDE/>
        <w:autoSpaceDN/>
        <w:rPr>
          <w:rFonts w:ascii="Trebuchet MS" w:eastAsiaTheme="minorEastAsia" w:hAnsi="Trebuchet MS" w:cs="Trebuchet MS"/>
          <w:color w:val="000000"/>
          <w:sz w:val="22"/>
          <w:szCs w:val="22"/>
          <w:lang w:eastAsia="en-US"/>
        </w:rPr>
      </w:pPr>
    </w:p>
    <w:tbl>
      <w:tblPr>
        <w:tblStyle w:val="TableGrid"/>
        <w:tblW w:w="94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5"/>
      </w:tblGrid>
      <w:tr w:rsidR="00FF7DB1" w:rsidRPr="0024729F" w14:paraId="0CC0CEFF" w14:textId="77777777" w:rsidTr="00DF56A0">
        <w:tc>
          <w:tcPr>
            <w:tcW w:w="9465" w:type="dxa"/>
          </w:tcPr>
          <w:p w14:paraId="44F882DA" w14:textId="77777777" w:rsidR="00FF7DB1" w:rsidRPr="0024729F" w:rsidRDefault="00FF7DB1" w:rsidP="00DF56A0">
            <w:pPr>
              <w:adjustRightInd w:val="0"/>
              <w:rPr>
                <w:rFonts w:ascii="Trebuchet MS" w:eastAsiaTheme="minorEastAsia" w:hAnsi="Trebuchet MS" w:cs="Trebuchet MS"/>
                <w:sz w:val="22"/>
                <w:szCs w:val="22"/>
              </w:rPr>
            </w:pPr>
            <w:r>
              <w:rPr>
                <w:rFonts w:ascii="Trebuchet MS" w:eastAsiaTheme="minorEastAsia" w:hAnsi="Trebuchet MS" w:cs="Trebuchet MS"/>
                <w:bCs/>
                <w:color w:val="000000"/>
                <w:sz w:val="22"/>
                <w:szCs w:val="22"/>
                <w:lang w:eastAsia="en-US"/>
              </w:rPr>
              <w:t xml:space="preserve">Drawing no: </w:t>
            </w:r>
            <w:r>
              <w:rPr>
                <w:rFonts w:ascii="Trebuchet MS" w:eastAsiaTheme="minorEastAsia" w:hAnsi="Trebuchet MS" w:cs="Trebuchet MS"/>
                <w:sz w:val="22"/>
                <w:szCs w:val="22"/>
              </w:rPr>
              <w:t xml:space="preserve">PL12 Proposed West Elevation, received </w:t>
            </w:r>
            <w:r>
              <w:rPr>
                <w:rFonts w:ascii="Trebuchet MS" w:eastAsiaTheme="minorEastAsia" w:hAnsi="Trebuchet MS" w:cs="Trebuchet MS"/>
                <w:bCs/>
                <w:color w:val="000000"/>
                <w:sz w:val="22"/>
                <w:szCs w:val="22"/>
                <w:lang w:eastAsia="en-US"/>
              </w:rPr>
              <w:t>13</w:t>
            </w:r>
            <w:r w:rsidRPr="00293913">
              <w:rPr>
                <w:rFonts w:ascii="Trebuchet MS" w:eastAsiaTheme="minorEastAsia" w:hAnsi="Trebuchet MS" w:cs="Trebuchet MS"/>
                <w:bCs/>
                <w:color w:val="000000"/>
                <w:sz w:val="22"/>
                <w:szCs w:val="22"/>
                <w:vertAlign w:val="superscript"/>
                <w:lang w:eastAsia="en-US"/>
              </w:rPr>
              <w:t>th</w:t>
            </w:r>
            <w:r>
              <w:rPr>
                <w:rFonts w:ascii="Trebuchet MS" w:eastAsiaTheme="minorEastAsia" w:hAnsi="Trebuchet MS" w:cs="Trebuchet MS"/>
                <w:bCs/>
                <w:color w:val="000000"/>
                <w:sz w:val="22"/>
                <w:szCs w:val="22"/>
                <w:lang w:eastAsia="en-US"/>
              </w:rPr>
              <w:t xml:space="preserve"> September 2021</w:t>
            </w:r>
          </w:p>
        </w:tc>
      </w:tr>
      <w:tr w:rsidR="00FF7DB1" w:rsidRPr="0024729F" w14:paraId="1B814AA7" w14:textId="77777777" w:rsidTr="00DF56A0">
        <w:tc>
          <w:tcPr>
            <w:tcW w:w="9465" w:type="dxa"/>
          </w:tcPr>
          <w:p w14:paraId="15574767" w14:textId="77777777" w:rsidR="00FF7DB1" w:rsidRDefault="00FF7DB1" w:rsidP="00DF56A0">
            <w:pPr>
              <w:adjustRightInd w:val="0"/>
              <w:rPr>
                <w:rFonts w:ascii="Trebuchet MS" w:eastAsiaTheme="minorEastAsia" w:hAnsi="Trebuchet MS" w:cs="Trebuchet MS"/>
                <w:bCs/>
                <w:color w:val="000000"/>
                <w:sz w:val="22"/>
                <w:szCs w:val="22"/>
                <w:lang w:eastAsia="en-US"/>
              </w:rPr>
            </w:pPr>
            <w:r>
              <w:rPr>
                <w:rFonts w:ascii="Trebuchet MS" w:eastAsiaTheme="minorEastAsia" w:hAnsi="Trebuchet MS" w:cs="Trebuchet MS"/>
                <w:bCs/>
                <w:color w:val="000000"/>
                <w:sz w:val="22"/>
                <w:szCs w:val="22"/>
                <w:lang w:eastAsia="en-US"/>
              </w:rPr>
              <w:t>Drawing no: PL15 – Proposed Loft Conversion</w:t>
            </w:r>
            <w:r w:rsidRPr="0024729F">
              <w:rPr>
                <w:rFonts w:ascii="Trebuchet MS" w:eastAsiaTheme="minorEastAsia" w:hAnsi="Trebuchet MS" w:cs="Trebuchet MS"/>
                <w:bCs/>
                <w:color w:val="000000"/>
                <w:sz w:val="22"/>
                <w:szCs w:val="22"/>
                <w:lang w:eastAsia="en-US"/>
              </w:rPr>
              <w:t xml:space="preserve">, received </w:t>
            </w:r>
            <w:r>
              <w:rPr>
                <w:rFonts w:ascii="Trebuchet MS" w:eastAsiaTheme="minorEastAsia" w:hAnsi="Trebuchet MS" w:cs="Trebuchet MS"/>
                <w:bCs/>
                <w:color w:val="000000"/>
                <w:sz w:val="22"/>
                <w:szCs w:val="22"/>
                <w:lang w:eastAsia="en-US"/>
              </w:rPr>
              <w:t>13</w:t>
            </w:r>
            <w:r w:rsidRPr="00293913">
              <w:rPr>
                <w:rFonts w:ascii="Trebuchet MS" w:eastAsiaTheme="minorEastAsia" w:hAnsi="Trebuchet MS" w:cs="Trebuchet MS"/>
                <w:bCs/>
                <w:color w:val="000000"/>
                <w:sz w:val="22"/>
                <w:szCs w:val="22"/>
                <w:vertAlign w:val="superscript"/>
                <w:lang w:eastAsia="en-US"/>
              </w:rPr>
              <w:t>th</w:t>
            </w:r>
            <w:r>
              <w:rPr>
                <w:rFonts w:ascii="Trebuchet MS" w:eastAsiaTheme="minorEastAsia" w:hAnsi="Trebuchet MS" w:cs="Trebuchet MS"/>
                <w:bCs/>
                <w:color w:val="000000"/>
                <w:sz w:val="22"/>
                <w:szCs w:val="22"/>
                <w:lang w:eastAsia="en-US"/>
              </w:rPr>
              <w:t xml:space="preserve"> September 2021</w:t>
            </w:r>
          </w:p>
          <w:p w14:paraId="630E7EC0" w14:textId="147718EB" w:rsidR="00FF7DB1" w:rsidRPr="00FF7DB1" w:rsidRDefault="00FF7DB1" w:rsidP="00FF7DB1">
            <w:pPr>
              <w:outlineLvl w:val="0"/>
              <w:rPr>
                <w:rFonts w:ascii="Trebuchet MS" w:hAnsi="Trebuchet MS" w:cs="Calibri"/>
                <w:sz w:val="22"/>
                <w:szCs w:val="22"/>
                <w:lang w:val="en-US"/>
              </w:rPr>
            </w:pPr>
            <w:r>
              <w:rPr>
                <w:rFonts w:ascii="Trebuchet MS" w:eastAsiaTheme="minorEastAsia" w:hAnsi="Trebuchet MS" w:cs="Trebuchet MS"/>
                <w:bCs/>
                <w:color w:val="000000"/>
                <w:sz w:val="22"/>
                <w:szCs w:val="22"/>
                <w:lang w:eastAsia="en-US"/>
              </w:rPr>
              <w:t xml:space="preserve">Email from Agent to Planning </w:t>
            </w:r>
            <w:bookmarkStart w:id="0" w:name="_GoBack"/>
            <w:bookmarkEnd w:id="0"/>
            <w:r>
              <w:rPr>
                <w:rFonts w:ascii="Trebuchet MS" w:eastAsiaTheme="minorEastAsia" w:hAnsi="Trebuchet MS" w:cs="Trebuchet MS"/>
                <w:bCs/>
                <w:color w:val="000000"/>
                <w:sz w:val="22"/>
                <w:szCs w:val="22"/>
                <w:lang w:eastAsia="en-US"/>
              </w:rPr>
              <w:t xml:space="preserve">Officer: </w:t>
            </w:r>
            <w:r w:rsidRPr="00FF7DB1">
              <w:rPr>
                <w:rFonts w:ascii="Trebuchet MS" w:hAnsi="Trebuchet MS" w:cs="Calibri"/>
                <w:b/>
                <w:bCs/>
                <w:sz w:val="22"/>
                <w:szCs w:val="22"/>
                <w:lang w:val="en-US"/>
              </w:rPr>
              <w:t>Subject:</w:t>
            </w:r>
            <w:r w:rsidRPr="00FF7DB1">
              <w:rPr>
                <w:rFonts w:ascii="Trebuchet MS" w:hAnsi="Trebuchet MS" w:cs="Calibri"/>
                <w:sz w:val="22"/>
                <w:szCs w:val="22"/>
                <w:lang w:val="en-US"/>
              </w:rPr>
              <w:t xml:space="preserve"> FW: 211507 - Amendment to planning application 201866.</w:t>
            </w:r>
          </w:p>
          <w:p w14:paraId="3E2174E0" w14:textId="77777777" w:rsidR="00FF7DB1" w:rsidRPr="00FF7DB1" w:rsidRDefault="00FF7DB1" w:rsidP="00FF7DB1">
            <w:pPr>
              <w:autoSpaceDE/>
              <w:autoSpaceDN/>
              <w:rPr>
                <w:rFonts w:ascii="Trebuchet MS" w:hAnsi="Trebuchet MS" w:cs="Calibri"/>
                <w:sz w:val="22"/>
                <w:szCs w:val="22"/>
              </w:rPr>
            </w:pPr>
          </w:p>
          <w:p w14:paraId="248D8926" w14:textId="77777777" w:rsidR="00FF7DB1" w:rsidRPr="00FF7DB1" w:rsidRDefault="00FF7DB1" w:rsidP="00FF7DB1">
            <w:pPr>
              <w:autoSpaceDE/>
              <w:autoSpaceDN/>
              <w:rPr>
                <w:rFonts w:ascii="Calibri" w:hAnsi="Calibri" w:cs="Calibri"/>
                <w:sz w:val="22"/>
                <w:szCs w:val="22"/>
              </w:rPr>
            </w:pPr>
          </w:p>
          <w:p w14:paraId="5BD1D265" w14:textId="10F2565D" w:rsidR="00FF7DB1" w:rsidRPr="0024729F" w:rsidRDefault="00FF7DB1" w:rsidP="00DF56A0">
            <w:pPr>
              <w:adjustRightInd w:val="0"/>
              <w:rPr>
                <w:rFonts w:ascii="Trebuchet MS" w:eastAsiaTheme="minorEastAsia" w:hAnsi="Trebuchet MS" w:cs="Trebuchet MS"/>
                <w:bCs/>
                <w:color w:val="000000"/>
                <w:sz w:val="22"/>
                <w:szCs w:val="22"/>
                <w:lang w:eastAsia="en-US"/>
              </w:rPr>
            </w:pPr>
          </w:p>
        </w:tc>
      </w:tr>
    </w:tbl>
    <w:p w14:paraId="4ED46376" w14:textId="77777777" w:rsidR="00FF7DB1" w:rsidRDefault="00FF7DB1" w:rsidP="00FF7DB1">
      <w:pPr>
        <w:autoSpaceDE/>
        <w:autoSpaceDN/>
        <w:rPr>
          <w:rFonts w:ascii="Trebuchet MS" w:eastAsiaTheme="minorEastAsia" w:hAnsi="Trebuchet MS" w:cs="Trebuchet MS"/>
          <w:color w:val="000000"/>
          <w:sz w:val="22"/>
          <w:szCs w:val="22"/>
          <w:lang w:eastAsia="en-US"/>
        </w:rPr>
      </w:pPr>
    </w:p>
    <w:p w14:paraId="1F142E3C" w14:textId="643E7DC0" w:rsidR="00FF7DB1" w:rsidRDefault="00FF7DB1" w:rsidP="00FF7DB1">
      <w:pPr>
        <w:autoSpaceDE/>
        <w:autoSpaceDN/>
        <w:rPr>
          <w:rFonts w:ascii="Trebuchet MS" w:eastAsiaTheme="minorEastAsia" w:hAnsi="Trebuchet MS" w:cs="Trebuchet MS"/>
          <w:color w:val="000000"/>
          <w:sz w:val="22"/>
          <w:szCs w:val="22"/>
          <w:lang w:eastAsia="en-US"/>
        </w:rPr>
      </w:pPr>
    </w:p>
    <w:p w14:paraId="4C6B134E" w14:textId="77777777" w:rsidR="00FF7DB1" w:rsidRPr="00FF7DB1" w:rsidRDefault="00FF7DB1" w:rsidP="00FF7DB1">
      <w:pPr>
        <w:autoSpaceDE/>
        <w:autoSpaceDN/>
        <w:rPr>
          <w:rFonts w:ascii="Trebuchet MS" w:eastAsiaTheme="minorEastAsia" w:hAnsi="Trebuchet MS" w:cs="Trebuchet MS"/>
          <w:color w:val="000000"/>
          <w:sz w:val="22"/>
          <w:szCs w:val="22"/>
          <w:lang w:eastAsia="en-US"/>
        </w:rPr>
      </w:pPr>
    </w:p>
    <w:p w14:paraId="41019528" w14:textId="77777777" w:rsidR="00FF7DB1" w:rsidRPr="00FF7DB1" w:rsidRDefault="00FF7DB1" w:rsidP="00FF7DB1">
      <w:pPr>
        <w:adjustRightInd w:val="0"/>
        <w:rPr>
          <w:rFonts w:ascii="Trebuchet MS" w:eastAsiaTheme="minorEastAsia" w:hAnsi="Trebuchet MS" w:cs="Trebuchet MS"/>
          <w:sz w:val="22"/>
          <w:szCs w:val="22"/>
        </w:rPr>
      </w:pPr>
    </w:p>
    <w:p w14:paraId="4230BD71" w14:textId="77777777" w:rsidR="00FF7DB1" w:rsidRPr="00FF7DB1" w:rsidRDefault="00FF7DB1" w:rsidP="00FF7DB1">
      <w:pPr>
        <w:autoSpaceDE/>
        <w:autoSpaceDN/>
        <w:rPr>
          <w:rFonts w:ascii="Trebuchet MS" w:eastAsiaTheme="minorEastAsia" w:hAnsi="Trebuchet MS" w:cs="Trebuchet MS"/>
          <w:b/>
          <w:color w:val="000000"/>
          <w:sz w:val="22"/>
          <w:szCs w:val="22"/>
          <w:lang w:eastAsia="en-US"/>
        </w:rPr>
      </w:pPr>
    </w:p>
    <w:p w14:paraId="3CB2ED38" w14:textId="77777777" w:rsidR="004807C4" w:rsidRPr="005301D6" w:rsidRDefault="004807C4" w:rsidP="0087650E">
      <w:pPr>
        <w:jc w:val="both"/>
        <w:rPr>
          <w:rFonts w:ascii="Trebuchet MS" w:hAnsi="Trebuchet MS" w:cs="Trebuchet MS"/>
          <w:b/>
          <w:bCs/>
          <w:sz w:val="22"/>
          <w:szCs w:val="22"/>
        </w:rPr>
      </w:pPr>
    </w:p>
    <w:p w14:paraId="5AC7941C" w14:textId="77777777" w:rsidR="00E038A0" w:rsidRPr="0087650E" w:rsidRDefault="00E038A0" w:rsidP="00E038A0"/>
    <w:sectPr w:rsidR="00E038A0" w:rsidRPr="0087650E" w:rsidSect="006930DD">
      <w:headerReference w:type="even" r:id="rId19"/>
      <w:headerReference w:type="default" r:id="rId20"/>
      <w:footerReference w:type="even" r:id="rId21"/>
      <w:footerReference w:type="default" r:id="rId22"/>
      <w:headerReference w:type="first" r:id="rId23"/>
      <w:footerReference w:type="first" r:id="rId24"/>
      <w:pgSz w:w="11906" w:h="16838"/>
      <w:pgMar w:top="1440" w:right="1133"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8A378" w14:textId="77777777" w:rsidR="004807C4" w:rsidRDefault="004807C4">
      <w:r>
        <w:separator/>
      </w:r>
    </w:p>
  </w:endnote>
  <w:endnote w:type="continuationSeparator" w:id="0">
    <w:p w14:paraId="19562311" w14:textId="77777777" w:rsidR="004807C4" w:rsidRDefault="00480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altName w:val="Trebuchet MS"/>
    <w:panose1 w:val="020B0603020202020204"/>
    <w:charset w:val="00"/>
    <w:family w:val="swiss"/>
    <w:pitch w:val="variable"/>
    <w:sig w:usb0="00000287" w:usb1="00000003"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venir Next LT Pro">
    <w:altName w:val="Arial"/>
    <w:charset w:val="00"/>
    <w:family w:val="swiss"/>
    <w:pitch w:val="variable"/>
    <w:sig w:usb0="00000001" w:usb1="5000204A"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D9124" w14:textId="77777777" w:rsidR="004807C4" w:rsidRDefault="004807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0916E" w14:textId="77777777" w:rsidR="004807C4" w:rsidRDefault="004807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E4F80" w14:textId="77777777" w:rsidR="004807C4" w:rsidRDefault="004807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9382BA" w14:textId="77777777" w:rsidR="004807C4" w:rsidRDefault="004807C4">
      <w:r>
        <w:separator/>
      </w:r>
    </w:p>
  </w:footnote>
  <w:footnote w:type="continuationSeparator" w:id="0">
    <w:p w14:paraId="50DDC128" w14:textId="77777777" w:rsidR="004807C4" w:rsidRDefault="00480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A18B9" w14:textId="77777777" w:rsidR="004807C4" w:rsidRDefault="004807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7F86EF" w14:textId="77777777" w:rsidR="004807C4" w:rsidRDefault="004807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72E4E" w14:textId="77777777" w:rsidR="004807C4" w:rsidRDefault="004807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6C815272"/>
    <w:multiLevelType w:val="hybridMultilevel"/>
    <w:tmpl w:val="8AB238E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hint="default"/>
      </w:rPr>
    </w:lvl>
    <w:lvl w:ilvl="8" w:tplc="08090005">
      <w:start w:val="1"/>
      <w:numFmt w:val="bullet"/>
      <w:lvlText w:val=""/>
      <w:lvlJc w:val="left"/>
      <w:pPr>
        <w:ind w:left="684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8A0"/>
    <w:rsid w:val="000972C6"/>
    <w:rsid w:val="000C4ABD"/>
    <w:rsid w:val="00142E9F"/>
    <w:rsid w:val="001D1BCB"/>
    <w:rsid w:val="0024729F"/>
    <w:rsid w:val="00293913"/>
    <w:rsid w:val="002C20C5"/>
    <w:rsid w:val="003912E9"/>
    <w:rsid w:val="004807C4"/>
    <w:rsid w:val="005301D6"/>
    <w:rsid w:val="00565772"/>
    <w:rsid w:val="006930DD"/>
    <w:rsid w:val="0087650E"/>
    <w:rsid w:val="00A024A0"/>
    <w:rsid w:val="00A06295"/>
    <w:rsid w:val="00A60A91"/>
    <w:rsid w:val="00A800AD"/>
    <w:rsid w:val="00AE4D2C"/>
    <w:rsid w:val="00E038A0"/>
    <w:rsid w:val="00FF7D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369E8"/>
  <w15:chartTrackingRefBased/>
  <w15:docId w15:val="{D7F4BE13-B286-449D-81B8-CF38F4D3D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8A0"/>
    <w:pPr>
      <w:autoSpaceDE w:val="0"/>
      <w:autoSpaceDN w:val="0"/>
      <w:spacing w:after="0" w:line="240" w:lineRule="auto"/>
    </w:pPr>
    <w:rPr>
      <w:rFonts w:ascii="Times New Roman" w:eastAsia="Times New Roman" w:hAnsi="Times New Roman" w:cs="Times New Roman"/>
      <w:sz w:val="20"/>
      <w:szCs w:val="20"/>
      <w:lang w:eastAsia="en-GB"/>
    </w:rPr>
  </w:style>
  <w:style w:type="paragraph" w:styleId="Heading3">
    <w:name w:val="heading 3"/>
    <w:basedOn w:val="Normal"/>
    <w:next w:val="Normal"/>
    <w:link w:val="Heading3Char"/>
    <w:uiPriority w:val="99"/>
    <w:qFormat/>
    <w:rsid w:val="006930DD"/>
    <w:pPr>
      <w:keepNext/>
      <w:autoSpaceDE/>
      <w:autoSpaceDN/>
      <w:jc w:val="both"/>
      <w:outlineLvl w:val="2"/>
    </w:pPr>
    <w:rPr>
      <w:rFonts w:ascii="Trebuchet MS" w:eastAsiaTheme="minorEastAsia" w:hAnsi="Trebuchet MS" w:cs="Trebuchet MS"/>
      <w:b/>
      <w:bCs/>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E038A0"/>
    <w:pPr>
      <w:autoSpaceDE/>
      <w:autoSpaceDN/>
    </w:pPr>
    <w:rPr>
      <w:rFonts w:ascii="Courier New" w:hAnsi="Courier New" w:cs="Courier New"/>
    </w:rPr>
  </w:style>
  <w:style w:type="character" w:customStyle="1" w:styleId="PlainTextChar">
    <w:name w:val="Plain Text Char"/>
    <w:basedOn w:val="DefaultParagraphFont"/>
    <w:link w:val="PlainText"/>
    <w:uiPriority w:val="99"/>
    <w:rsid w:val="00E038A0"/>
    <w:rPr>
      <w:rFonts w:ascii="Courier New" w:eastAsia="Times New Roman" w:hAnsi="Courier New" w:cs="Courier New"/>
      <w:sz w:val="20"/>
      <w:szCs w:val="20"/>
      <w:lang w:eastAsia="en-GB"/>
    </w:rPr>
  </w:style>
  <w:style w:type="paragraph" w:styleId="ListParagraph">
    <w:name w:val="List Paragraph"/>
    <w:basedOn w:val="Normal"/>
    <w:uiPriority w:val="34"/>
    <w:qFormat/>
    <w:rsid w:val="00E038A0"/>
    <w:pPr>
      <w:ind w:left="720"/>
    </w:pPr>
  </w:style>
  <w:style w:type="paragraph" w:styleId="Header">
    <w:name w:val="header"/>
    <w:basedOn w:val="Normal"/>
    <w:link w:val="HeaderChar"/>
    <w:uiPriority w:val="99"/>
    <w:rsid w:val="00E038A0"/>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E038A0"/>
    <w:rPr>
      <w:rFonts w:ascii="Courier" w:eastAsia="Times New Roman" w:hAnsi="Courier" w:cs="Courier"/>
      <w:sz w:val="24"/>
      <w:szCs w:val="24"/>
    </w:rPr>
  </w:style>
  <w:style w:type="paragraph" w:styleId="Footer">
    <w:name w:val="footer"/>
    <w:basedOn w:val="Normal"/>
    <w:link w:val="FooterChar"/>
    <w:uiPriority w:val="99"/>
    <w:unhideWhenUsed/>
    <w:rsid w:val="00E038A0"/>
    <w:pPr>
      <w:tabs>
        <w:tab w:val="center" w:pos="4513"/>
        <w:tab w:val="right" w:pos="9026"/>
      </w:tabs>
    </w:pPr>
  </w:style>
  <w:style w:type="character" w:customStyle="1" w:styleId="FooterChar">
    <w:name w:val="Footer Char"/>
    <w:basedOn w:val="DefaultParagraphFont"/>
    <w:link w:val="Footer"/>
    <w:uiPriority w:val="99"/>
    <w:rsid w:val="00E038A0"/>
    <w:rPr>
      <w:rFonts w:ascii="Times New Roman" w:eastAsia="Times New Roman" w:hAnsi="Times New Roman" w:cs="Times New Roman"/>
      <w:sz w:val="20"/>
      <w:szCs w:val="20"/>
      <w:lang w:eastAsia="en-GB"/>
    </w:rPr>
  </w:style>
  <w:style w:type="paragraph" w:styleId="BodyText">
    <w:name w:val="Body Text"/>
    <w:basedOn w:val="Normal"/>
    <w:link w:val="BodyTextChar1"/>
    <w:rsid w:val="00E038A0"/>
    <w:pPr>
      <w:overflowPunct w:val="0"/>
      <w:adjustRightInd w:val="0"/>
      <w:spacing w:line="276" w:lineRule="auto"/>
      <w:jc w:val="both"/>
      <w:textAlignment w:val="baseline"/>
    </w:pPr>
    <w:rPr>
      <w:b/>
      <w:sz w:val="22"/>
      <w:szCs w:val="22"/>
      <w:lang w:eastAsia="en-US"/>
    </w:rPr>
  </w:style>
  <w:style w:type="character" w:customStyle="1" w:styleId="BodyTextChar">
    <w:name w:val="Body Text Char"/>
    <w:basedOn w:val="DefaultParagraphFont"/>
    <w:uiPriority w:val="99"/>
    <w:semiHidden/>
    <w:rsid w:val="00E038A0"/>
    <w:rPr>
      <w:rFonts w:ascii="Times New Roman" w:eastAsia="Times New Roman" w:hAnsi="Times New Roman" w:cs="Times New Roman"/>
      <w:sz w:val="20"/>
      <w:szCs w:val="20"/>
      <w:lang w:eastAsia="en-GB"/>
    </w:rPr>
  </w:style>
  <w:style w:type="character" w:customStyle="1" w:styleId="BodyTextChar1">
    <w:name w:val="Body Text Char1"/>
    <w:link w:val="BodyText"/>
    <w:locked/>
    <w:rsid w:val="00E038A0"/>
    <w:rPr>
      <w:rFonts w:ascii="Times New Roman" w:eastAsia="Times New Roman" w:hAnsi="Times New Roman" w:cs="Times New Roman"/>
      <w:b/>
    </w:rPr>
  </w:style>
  <w:style w:type="character" w:customStyle="1" w:styleId="Heading3Char">
    <w:name w:val="Heading 3 Char"/>
    <w:basedOn w:val="DefaultParagraphFont"/>
    <w:link w:val="Heading3"/>
    <w:uiPriority w:val="99"/>
    <w:rsid w:val="006930DD"/>
    <w:rPr>
      <w:rFonts w:ascii="Trebuchet MS" w:eastAsiaTheme="minorEastAsia" w:hAnsi="Trebuchet MS" w:cs="Trebuchet MS"/>
      <w:b/>
      <w:bCs/>
    </w:rPr>
  </w:style>
  <w:style w:type="table" w:styleId="TableGrid">
    <w:name w:val="Table Grid"/>
    <w:basedOn w:val="TableNormal"/>
    <w:uiPriority w:val="59"/>
    <w:rsid w:val="0024729F"/>
    <w:pPr>
      <w:spacing w:after="0" w:line="240" w:lineRule="auto"/>
    </w:pPr>
    <w:rPr>
      <w:rFonts w:eastAsiaTheme="minorEastAsia"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cid:image002.png@01D7B447.5C1A3CA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emf"/><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FB9517CEBB51499EC90B7CFF7256B1" ma:contentTypeVersion="12" ma:contentTypeDescription="Create a new document." ma:contentTypeScope="" ma:versionID="399b2d79459c6b4f3d829340f7bc2a60">
  <xsd:schema xmlns:xsd="http://www.w3.org/2001/XMLSchema" xmlns:xs="http://www.w3.org/2001/XMLSchema" xmlns:p="http://schemas.microsoft.com/office/2006/metadata/properties" xmlns:ns3="1fec4c29-f651-48bc-ad3e-affe1a6ee8ee" xmlns:ns4="7c3fbfe9-fafe-42df-a738-0407c7760981" targetNamespace="http://schemas.microsoft.com/office/2006/metadata/properties" ma:root="true" ma:fieldsID="48433a7d043f3cb9fa59432298a45cf0" ns3:_="" ns4:_="">
    <xsd:import namespace="1fec4c29-f651-48bc-ad3e-affe1a6ee8ee"/>
    <xsd:import namespace="7c3fbfe9-fafe-42df-a738-0407c776098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ec4c29-f651-48bc-ad3e-affe1a6ee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3fbfe9-fafe-42df-a738-0407c776098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9FB5E4-BE19-4AFD-84B9-9B3AA03B887D}">
  <ds:schemaRefs>
    <ds:schemaRef ds:uri="http://schemas.microsoft.com/sharepoint/v3/contenttype/forms"/>
  </ds:schemaRefs>
</ds:datastoreItem>
</file>

<file path=customXml/itemProps2.xml><?xml version="1.0" encoding="utf-8"?>
<ds:datastoreItem xmlns:ds="http://schemas.openxmlformats.org/officeDocument/2006/customXml" ds:itemID="{B94AE143-A3A3-411D-AF70-A274EA90D7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A280B0-A153-4456-B6A1-4B19EE0DB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ec4c29-f651-48bc-ad3e-affe1a6ee8ee"/>
    <ds:schemaRef ds:uri="7c3fbfe9-fafe-42df-a738-0407c7760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Onwudinanti, Chukwudi</dc:creator>
  <cp:keywords/>
  <dc:description/>
  <cp:lastModifiedBy>Onwudinanti, Chukwudi</cp:lastModifiedBy>
  <cp:revision>11</cp:revision>
  <dcterms:created xsi:type="dcterms:W3CDTF">2021-10-01T13:58:00Z</dcterms:created>
  <dcterms:modified xsi:type="dcterms:W3CDTF">2021-10-19T10:40:00Z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0x0101004CFB9517CEBB51499EC90B7CFF7256B1</vt:lpwstr>
  </property>
</Properties>
</file>