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C1EA7" w14:textId="77777777" w:rsidR="00C44D74" w:rsidRPr="007F7136" w:rsidRDefault="00AA0D8E" w:rsidP="00C44D74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40"/>
          <w:szCs w:val="40"/>
        </w:rPr>
      </w:pPr>
      <w:r w:rsidRPr="00AA0D8E">
        <w:rPr>
          <w:rFonts w:ascii="Arial" w:eastAsia="Times New Roman" w:hAnsi="Arial" w:cs="Arial"/>
          <w:color w:val="58595B"/>
          <w:sz w:val="40"/>
          <w:szCs w:val="40"/>
        </w:rPr>
        <w:t xml:space="preserve">Section 80 Demolition </w:t>
      </w:r>
      <w:proofErr w:type="gramStart"/>
      <w:r w:rsidRPr="00AA0D8E">
        <w:rPr>
          <w:rFonts w:ascii="Arial" w:eastAsia="Times New Roman" w:hAnsi="Arial" w:cs="Arial"/>
          <w:color w:val="58595B"/>
          <w:sz w:val="40"/>
          <w:szCs w:val="40"/>
        </w:rPr>
        <w:t>Notice</w:t>
      </w:r>
      <w:r w:rsidR="00C44D74" w:rsidRPr="007F7136">
        <w:rPr>
          <w:rFonts w:ascii="Arial" w:eastAsia="Times New Roman" w:hAnsi="Arial" w:cs="Arial"/>
          <w:color w:val="58595B"/>
          <w:sz w:val="40"/>
          <w:szCs w:val="40"/>
        </w:rPr>
        <w:t xml:space="preserve"> :</w:t>
      </w:r>
      <w:proofErr w:type="gramEnd"/>
      <w:r w:rsidR="00C44D74" w:rsidRPr="007F7136">
        <w:rPr>
          <w:rFonts w:ascii="Arial" w:eastAsia="Times New Roman" w:hAnsi="Arial" w:cs="Arial"/>
          <w:color w:val="58595B"/>
          <w:sz w:val="40"/>
          <w:szCs w:val="40"/>
        </w:rPr>
        <w:t xml:space="preserve"> </w:t>
      </w:r>
    </w:p>
    <w:p w14:paraId="2DFF19FD" w14:textId="273ED488" w:rsidR="00C44D74" w:rsidRPr="007F7136" w:rsidRDefault="00C44D74" w:rsidP="00C44D74">
      <w:pPr>
        <w:shd w:val="clear" w:color="auto" w:fill="FFFFFF"/>
        <w:spacing w:after="0" w:line="375" w:lineRule="atLeast"/>
        <w:rPr>
          <w:rFonts w:ascii="Arial" w:hAnsi="Arial" w:cs="Arial"/>
          <w:color w:val="3E3E35"/>
          <w:sz w:val="36"/>
          <w:szCs w:val="36"/>
          <w:shd w:val="clear" w:color="auto" w:fill="ECEAE1"/>
        </w:rPr>
      </w:pPr>
      <w:r w:rsidRPr="007F7136">
        <w:rPr>
          <w:rFonts w:ascii="Arial" w:eastAsia="Times New Roman" w:hAnsi="Arial" w:cs="Arial"/>
          <w:color w:val="58595B"/>
          <w:sz w:val="36"/>
          <w:szCs w:val="36"/>
        </w:rPr>
        <w:t xml:space="preserve">The Willows, </w:t>
      </w:r>
      <w:proofErr w:type="spellStart"/>
      <w:r w:rsidRPr="007F7136">
        <w:rPr>
          <w:rFonts w:ascii="Arial" w:eastAsia="Times New Roman" w:hAnsi="Arial" w:cs="Arial"/>
          <w:color w:val="58595B"/>
          <w:sz w:val="36"/>
          <w:szCs w:val="36"/>
        </w:rPr>
        <w:t>Hexham</w:t>
      </w:r>
      <w:proofErr w:type="spellEnd"/>
      <w:r w:rsidRPr="007F7136">
        <w:rPr>
          <w:rFonts w:ascii="Arial" w:eastAsia="Times New Roman" w:hAnsi="Arial" w:cs="Arial"/>
          <w:color w:val="58595B"/>
          <w:sz w:val="36"/>
          <w:szCs w:val="36"/>
        </w:rPr>
        <w:t xml:space="preserve"> Road, Reading, </w:t>
      </w:r>
      <w:r w:rsidRPr="007F7136">
        <w:rPr>
          <w:rFonts w:ascii="Arial" w:hAnsi="Arial" w:cs="Arial"/>
          <w:color w:val="3E3E35"/>
          <w:sz w:val="36"/>
          <w:szCs w:val="36"/>
          <w:shd w:val="clear" w:color="auto" w:fill="ECEAE1"/>
        </w:rPr>
        <w:t>RG2 7UG</w:t>
      </w:r>
    </w:p>
    <w:p w14:paraId="4115AB29" w14:textId="746E420F" w:rsidR="00AA0D8E" w:rsidRPr="007F7136" w:rsidRDefault="007F7136" w:rsidP="00AA0D8E">
      <w:pPr>
        <w:shd w:val="clear" w:color="auto" w:fill="FFFFFF"/>
        <w:spacing w:after="0" w:line="240" w:lineRule="atLeast"/>
        <w:outlineLvl w:val="1"/>
        <w:rPr>
          <w:rFonts w:ascii="Arial" w:eastAsia="Times New Roman" w:hAnsi="Arial" w:cs="Arial"/>
          <w:color w:val="58595B"/>
          <w:sz w:val="36"/>
          <w:szCs w:val="36"/>
        </w:rPr>
      </w:pPr>
      <w:r w:rsidRPr="007F7136">
        <w:rPr>
          <w:rFonts w:ascii="Arial" w:eastAsia="Times New Roman" w:hAnsi="Arial" w:cs="Arial"/>
          <w:color w:val="58595B"/>
          <w:sz w:val="36"/>
          <w:szCs w:val="36"/>
        </w:rPr>
        <w:t>29</w:t>
      </w:r>
      <w:r w:rsidRPr="007F7136">
        <w:rPr>
          <w:rFonts w:ascii="Arial" w:eastAsia="Times New Roman" w:hAnsi="Arial" w:cs="Arial"/>
          <w:color w:val="58595B"/>
          <w:sz w:val="36"/>
          <w:szCs w:val="36"/>
          <w:vertAlign w:val="superscript"/>
        </w:rPr>
        <w:t>th</w:t>
      </w:r>
      <w:r w:rsidRPr="007F7136">
        <w:rPr>
          <w:rFonts w:ascii="Arial" w:eastAsia="Times New Roman" w:hAnsi="Arial" w:cs="Arial"/>
          <w:color w:val="58595B"/>
          <w:sz w:val="36"/>
          <w:szCs w:val="36"/>
        </w:rPr>
        <w:t xml:space="preserve"> January 2021</w:t>
      </w:r>
    </w:p>
    <w:p w14:paraId="44E91D67" w14:textId="77777777" w:rsidR="007F7136" w:rsidRPr="00AA0D8E" w:rsidRDefault="007F7136" w:rsidP="00AA0D8E">
      <w:pPr>
        <w:shd w:val="clear" w:color="auto" w:fill="FFFFFF"/>
        <w:spacing w:after="0" w:line="240" w:lineRule="atLeast"/>
        <w:outlineLvl w:val="1"/>
        <w:rPr>
          <w:rFonts w:ascii="Arial" w:eastAsia="Times New Roman" w:hAnsi="Arial" w:cs="Arial"/>
          <w:color w:val="58595B"/>
          <w:sz w:val="40"/>
          <w:szCs w:val="40"/>
        </w:rPr>
      </w:pPr>
    </w:p>
    <w:p w14:paraId="77541A22" w14:textId="77777777" w:rsidR="00AA0D8E" w:rsidRPr="00AA0D8E" w:rsidRDefault="00AA0D8E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58595B"/>
          <w:sz w:val="24"/>
          <w:szCs w:val="24"/>
        </w:rPr>
      </w:pPr>
      <w:r w:rsidRPr="00AA0D8E">
        <w:rPr>
          <w:rFonts w:ascii="Arial" w:eastAsia="Times New Roman" w:hAnsi="Arial" w:cs="Arial"/>
          <w:b/>
          <w:bCs/>
          <w:color w:val="58595B"/>
          <w:sz w:val="24"/>
          <w:szCs w:val="24"/>
        </w:rPr>
        <w:t>SECTION 80 BUILDING ACT 1984</w:t>
      </w:r>
    </w:p>
    <w:p w14:paraId="707B8D2C" w14:textId="68B50D03" w:rsidR="00AA0D8E" w:rsidRPr="007F7136" w:rsidRDefault="00AA0D8E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58595B"/>
          <w:sz w:val="24"/>
          <w:szCs w:val="24"/>
        </w:rPr>
      </w:pPr>
      <w:r w:rsidRPr="00AA0D8E">
        <w:rPr>
          <w:rFonts w:ascii="Arial" w:eastAsia="Times New Roman" w:hAnsi="Arial" w:cs="Arial"/>
          <w:b/>
          <w:bCs/>
          <w:color w:val="58595B"/>
          <w:sz w:val="24"/>
          <w:szCs w:val="24"/>
        </w:rPr>
        <w:t>NOTICE OF INTENDED DEMOLITION</w:t>
      </w:r>
    </w:p>
    <w:p w14:paraId="04C11871" w14:textId="77777777" w:rsidR="000E3D2E" w:rsidRPr="00AA0D8E" w:rsidRDefault="000E3D2E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</w:p>
    <w:p w14:paraId="4EE3D6E1" w14:textId="76165033" w:rsidR="00AA0D8E" w:rsidRPr="00AA0D8E" w:rsidRDefault="00663117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color w:val="58595B"/>
          <w:sz w:val="24"/>
          <w:szCs w:val="24"/>
        </w:rPr>
        <w:t>Daryn Ins</w:t>
      </w:r>
      <w:r w:rsidR="000F6256" w:rsidRPr="007F7136">
        <w:rPr>
          <w:rFonts w:ascii="Arial" w:eastAsia="Times New Roman" w:hAnsi="Arial" w:cs="Arial"/>
          <w:color w:val="58595B"/>
          <w:sz w:val="24"/>
          <w:szCs w:val="24"/>
        </w:rPr>
        <w:t>ton on behalf of Reading Borough Council &amp;</w:t>
      </w:r>
      <w:r w:rsidR="00065C7E"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 </w:t>
      </w:r>
      <w:r w:rsidR="000F6256"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Chris Simmans </w:t>
      </w:r>
      <w:r w:rsidR="00065C7E"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on behalf of Hampshire </w:t>
      </w:r>
      <w:r w:rsidR="00B251D4" w:rsidRPr="007F7136">
        <w:rPr>
          <w:rFonts w:ascii="Arial" w:eastAsia="Times New Roman" w:hAnsi="Arial" w:cs="Arial"/>
          <w:color w:val="58595B"/>
          <w:sz w:val="24"/>
          <w:szCs w:val="24"/>
        </w:rPr>
        <w:t>County Council.</w:t>
      </w:r>
    </w:p>
    <w:p w14:paraId="2A250171" w14:textId="77777777" w:rsidR="000E3D2E" w:rsidRPr="007F7136" w:rsidRDefault="000E3D2E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</w:p>
    <w:p w14:paraId="37DE8B20" w14:textId="65164EC4" w:rsidR="00AA0D8E" w:rsidRPr="007F7136" w:rsidRDefault="00AA0D8E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AA0D8E">
        <w:rPr>
          <w:rFonts w:ascii="Arial" w:eastAsia="Times New Roman" w:hAnsi="Arial" w:cs="Arial"/>
          <w:color w:val="58595B"/>
          <w:sz w:val="24"/>
          <w:szCs w:val="24"/>
        </w:rPr>
        <w:t xml:space="preserve">hereby give </w:t>
      </w:r>
      <w:r w:rsidR="000E3D2E" w:rsidRPr="007F7136">
        <w:rPr>
          <w:rFonts w:ascii="Arial" w:eastAsia="Times New Roman" w:hAnsi="Arial" w:cs="Arial"/>
          <w:color w:val="58595B"/>
          <w:sz w:val="24"/>
          <w:szCs w:val="24"/>
        </w:rPr>
        <w:t>Reading Borough Council</w:t>
      </w:r>
      <w:r w:rsidR="0092527B" w:rsidRPr="007F7136">
        <w:rPr>
          <w:rFonts w:ascii="Arial" w:eastAsia="Times New Roman" w:hAnsi="Arial" w:cs="Arial"/>
          <w:color w:val="58595B"/>
          <w:sz w:val="24"/>
          <w:szCs w:val="24"/>
        </w:rPr>
        <w:t>,</w:t>
      </w:r>
      <w:r w:rsidR="000E3D2E"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 </w:t>
      </w:r>
      <w:r w:rsidR="0092527B"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Building Control Department </w:t>
      </w:r>
      <w:r w:rsidRPr="00AA0D8E">
        <w:rPr>
          <w:rFonts w:ascii="Arial" w:eastAsia="Times New Roman" w:hAnsi="Arial" w:cs="Arial"/>
          <w:color w:val="58595B"/>
          <w:sz w:val="24"/>
          <w:szCs w:val="24"/>
        </w:rPr>
        <w:t xml:space="preserve">notice that </w:t>
      </w:r>
      <w:r w:rsidR="00D623E9" w:rsidRPr="007F7136">
        <w:rPr>
          <w:rFonts w:ascii="Arial" w:eastAsia="Times New Roman" w:hAnsi="Arial" w:cs="Arial"/>
          <w:color w:val="58595B"/>
          <w:sz w:val="24"/>
          <w:szCs w:val="24"/>
        </w:rPr>
        <w:t>it is</w:t>
      </w:r>
      <w:r w:rsidRPr="00AA0D8E">
        <w:rPr>
          <w:rFonts w:ascii="Arial" w:eastAsia="Times New Roman" w:hAnsi="Arial" w:cs="Arial"/>
          <w:color w:val="58595B"/>
          <w:sz w:val="24"/>
          <w:szCs w:val="24"/>
        </w:rPr>
        <w:t xml:space="preserve"> intend</w:t>
      </w:r>
      <w:r w:rsidR="00D623E9" w:rsidRPr="007F7136">
        <w:rPr>
          <w:rFonts w:ascii="Arial" w:eastAsia="Times New Roman" w:hAnsi="Arial" w:cs="Arial"/>
          <w:color w:val="58595B"/>
          <w:sz w:val="24"/>
          <w:szCs w:val="24"/>
        </w:rPr>
        <w:t>ed</w:t>
      </w:r>
      <w:r w:rsidRPr="00AA0D8E">
        <w:rPr>
          <w:rFonts w:ascii="Arial" w:eastAsia="Times New Roman" w:hAnsi="Arial" w:cs="Arial"/>
          <w:color w:val="58595B"/>
          <w:sz w:val="24"/>
          <w:szCs w:val="24"/>
        </w:rPr>
        <w:t xml:space="preserve"> to demolish a building known as</w:t>
      </w:r>
      <w:r w:rsidR="004C12B5" w:rsidRPr="007F7136">
        <w:rPr>
          <w:rFonts w:ascii="Arial" w:eastAsia="Times New Roman" w:hAnsi="Arial" w:cs="Arial"/>
          <w:color w:val="58595B"/>
          <w:sz w:val="24"/>
          <w:szCs w:val="24"/>
        </w:rPr>
        <w:t>:</w:t>
      </w:r>
    </w:p>
    <w:p w14:paraId="23D8AC91" w14:textId="77777777" w:rsidR="004C12B5" w:rsidRPr="00AA0D8E" w:rsidRDefault="004C12B5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</w:p>
    <w:p w14:paraId="6F8C0AD6" w14:textId="2819FB10" w:rsidR="00AA0D8E" w:rsidRPr="007F7136" w:rsidRDefault="00D623E9" w:rsidP="00AA0D8E">
      <w:pPr>
        <w:shd w:val="clear" w:color="auto" w:fill="FFFFFF"/>
        <w:spacing w:after="0" w:line="375" w:lineRule="atLeast"/>
        <w:rPr>
          <w:rFonts w:ascii="Arial" w:hAnsi="Arial" w:cs="Arial"/>
          <w:b/>
          <w:bCs/>
          <w:color w:val="3E3E35"/>
          <w:sz w:val="23"/>
          <w:szCs w:val="23"/>
          <w:shd w:val="clear" w:color="auto" w:fill="ECEAE1"/>
        </w:rPr>
      </w:pPr>
      <w:r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>The Willows</w:t>
      </w:r>
      <w:r w:rsidR="004C12B5"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>,</w:t>
      </w:r>
      <w:r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 xml:space="preserve"> </w:t>
      </w:r>
      <w:proofErr w:type="spellStart"/>
      <w:r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>Hexham</w:t>
      </w:r>
      <w:proofErr w:type="spellEnd"/>
      <w:r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 xml:space="preserve"> Road</w:t>
      </w:r>
      <w:r w:rsidR="002C5EEA"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>, Reading</w:t>
      </w:r>
      <w:r w:rsidR="008E61C4"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 xml:space="preserve">, </w:t>
      </w:r>
      <w:r w:rsidR="008E61C4" w:rsidRPr="007F7136">
        <w:rPr>
          <w:rFonts w:ascii="Arial" w:hAnsi="Arial" w:cs="Arial"/>
          <w:b/>
          <w:bCs/>
          <w:color w:val="3E3E35"/>
          <w:sz w:val="23"/>
          <w:szCs w:val="23"/>
          <w:shd w:val="clear" w:color="auto" w:fill="ECEAE1"/>
        </w:rPr>
        <w:t>RG2 7UG</w:t>
      </w:r>
    </w:p>
    <w:p w14:paraId="050BF470" w14:textId="77777777" w:rsidR="004C12B5" w:rsidRPr="00AA0D8E" w:rsidRDefault="004C12B5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</w:p>
    <w:p w14:paraId="6A88A721" w14:textId="77777777" w:rsidR="00AA0D8E" w:rsidRPr="00AA0D8E" w:rsidRDefault="00AA0D8E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58595B"/>
          <w:sz w:val="24"/>
          <w:szCs w:val="24"/>
        </w:rPr>
      </w:pPr>
      <w:r w:rsidRPr="00AA0D8E">
        <w:rPr>
          <w:rFonts w:ascii="Arial" w:eastAsia="Times New Roman" w:hAnsi="Arial" w:cs="Arial"/>
          <w:b/>
          <w:bCs/>
          <w:color w:val="58595B"/>
          <w:sz w:val="24"/>
          <w:szCs w:val="24"/>
        </w:rPr>
        <w:t>The works of demolition intended to be carried out are as follows: –</w:t>
      </w:r>
    </w:p>
    <w:p w14:paraId="025DA96A" w14:textId="77777777" w:rsidR="00635757" w:rsidRPr="007F7136" w:rsidRDefault="00635757" w:rsidP="00635757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The building is a vacant 2 </w:t>
      </w:r>
      <w:proofErr w:type="spellStart"/>
      <w:r w:rsidRPr="007F7136">
        <w:rPr>
          <w:rFonts w:ascii="Arial" w:eastAsia="Times New Roman" w:hAnsi="Arial" w:cs="Arial"/>
          <w:color w:val="58595B"/>
          <w:sz w:val="24"/>
          <w:szCs w:val="24"/>
        </w:rPr>
        <w:t>storey</w:t>
      </w:r>
      <w:proofErr w:type="spellEnd"/>
      <w:r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 care home.</w:t>
      </w:r>
    </w:p>
    <w:p w14:paraId="178092B4" w14:textId="6C31FF87" w:rsidR="00AA0D8E" w:rsidRPr="007F7136" w:rsidRDefault="007740BA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color w:val="58595B"/>
          <w:sz w:val="24"/>
          <w:szCs w:val="24"/>
        </w:rPr>
        <w:t>Asbestos removal.</w:t>
      </w:r>
    </w:p>
    <w:p w14:paraId="7E6C0480" w14:textId="03881E9B" w:rsidR="007740BA" w:rsidRPr="007F7136" w:rsidRDefault="007740BA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color w:val="58595B"/>
          <w:sz w:val="24"/>
          <w:szCs w:val="24"/>
        </w:rPr>
        <w:t>Demolition of the building to ground level.</w:t>
      </w:r>
    </w:p>
    <w:p w14:paraId="180AE026" w14:textId="2F48B1D8" w:rsidR="007740BA" w:rsidRPr="007F7136" w:rsidRDefault="007740BA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Possibly grubbing up footings if considered. </w:t>
      </w:r>
    </w:p>
    <w:p w14:paraId="12DB7859" w14:textId="303745ED" w:rsidR="00296822" w:rsidRPr="007F7136" w:rsidRDefault="00296822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color w:val="58595B"/>
          <w:sz w:val="24"/>
          <w:szCs w:val="24"/>
        </w:rPr>
        <w:t xml:space="preserve">Termination of utilities at boundary. </w:t>
      </w:r>
    </w:p>
    <w:p w14:paraId="02CDE787" w14:textId="77777777" w:rsidR="00560582" w:rsidRPr="00AA0D8E" w:rsidRDefault="00560582" w:rsidP="00635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95B"/>
          <w:sz w:val="24"/>
          <w:szCs w:val="24"/>
        </w:rPr>
      </w:pPr>
      <w:r w:rsidRPr="00AA0D8E">
        <w:rPr>
          <w:rFonts w:ascii="Arial" w:eastAsia="Times New Roman" w:hAnsi="Arial" w:cs="Arial"/>
          <w:color w:val="58595B"/>
          <w:sz w:val="24"/>
          <w:szCs w:val="24"/>
        </w:rPr>
        <w:t xml:space="preserve">Ensure that the necessary companies have been contacted to disconnect gas, </w:t>
      </w:r>
      <w:proofErr w:type="gramStart"/>
      <w:r w:rsidRPr="00AA0D8E">
        <w:rPr>
          <w:rFonts w:ascii="Arial" w:eastAsia="Times New Roman" w:hAnsi="Arial" w:cs="Arial"/>
          <w:color w:val="58595B"/>
          <w:sz w:val="24"/>
          <w:szCs w:val="24"/>
        </w:rPr>
        <w:t>electricity</w:t>
      </w:r>
      <w:proofErr w:type="gramEnd"/>
      <w:r w:rsidRPr="00AA0D8E">
        <w:rPr>
          <w:rFonts w:ascii="Arial" w:eastAsia="Times New Roman" w:hAnsi="Arial" w:cs="Arial"/>
          <w:color w:val="58595B"/>
          <w:sz w:val="24"/>
          <w:szCs w:val="24"/>
        </w:rPr>
        <w:t xml:space="preserve"> and water.</w:t>
      </w:r>
    </w:p>
    <w:p w14:paraId="19198347" w14:textId="77777777" w:rsidR="00560582" w:rsidRPr="007F7136" w:rsidRDefault="00560582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</w:p>
    <w:p w14:paraId="30F6FBD1" w14:textId="2418A2CE" w:rsidR="00296822" w:rsidRPr="007F7136" w:rsidRDefault="00296822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</w:p>
    <w:p w14:paraId="602A8184" w14:textId="60CCE9EE" w:rsidR="006A5995" w:rsidRPr="007F7136" w:rsidRDefault="007F794A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>Local Authority Address</w:t>
      </w:r>
      <w:r w:rsidR="006C195B" w:rsidRPr="007F7136">
        <w:rPr>
          <w:rFonts w:ascii="Arial" w:eastAsia="Times New Roman" w:hAnsi="Arial" w:cs="Arial"/>
          <w:b/>
          <w:bCs/>
          <w:color w:val="58595B"/>
          <w:sz w:val="24"/>
          <w:szCs w:val="24"/>
        </w:rPr>
        <w:t>:</w:t>
      </w:r>
    </w:p>
    <w:p w14:paraId="70A1B6BE" w14:textId="72F6052F" w:rsidR="006A5995" w:rsidRPr="007F7136" w:rsidRDefault="006A5995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eastAsia="Times New Roman" w:hAnsi="Arial" w:cs="Arial"/>
          <w:color w:val="58595B"/>
          <w:sz w:val="24"/>
          <w:szCs w:val="24"/>
        </w:rPr>
        <w:t>Reading Borough Council</w:t>
      </w:r>
    </w:p>
    <w:p w14:paraId="6331CC8A" w14:textId="6CF82DF0" w:rsidR="0077013F" w:rsidRPr="007F7136" w:rsidRDefault="0077013F" w:rsidP="00AA0D8E">
      <w:pPr>
        <w:shd w:val="clear" w:color="auto" w:fill="FFFFFF"/>
        <w:spacing w:after="0" w:line="375" w:lineRule="atLeast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7F7136">
        <w:rPr>
          <w:rFonts w:ascii="Arial" w:hAnsi="Arial" w:cs="Arial"/>
          <w:color w:val="202124"/>
          <w:sz w:val="24"/>
          <w:szCs w:val="24"/>
          <w:shd w:val="clear" w:color="auto" w:fill="FFFFFF"/>
        </w:rPr>
        <w:t>Civic Offices, Bridge Street Plaza West, Bridge St, Reading RG1 2LU</w:t>
      </w:r>
    </w:p>
    <w:p w14:paraId="08072EFA" w14:textId="77777777" w:rsidR="007F794A" w:rsidRPr="00AA0D8E" w:rsidRDefault="007F794A" w:rsidP="00AA0D8E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</w:p>
    <w:p w14:paraId="63E9DB77" w14:textId="03C81D9F" w:rsidR="000264D3" w:rsidRPr="007F7136" w:rsidRDefault="000264D3" w:rsidP="000264D3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58595B"/>
          <w:sz w:val="24"/>
          <w:szCs w:val="24"/>
        </w:rPr>
      </w:pPr>
      <w:r w:rsidRPr="007F7136">
        <w:rPr>
          <w:rFonts w:ascii="Arial" w:hAnsi="Arial" w:cs="Arial"/>
          <w:b/>
          <w:bCs/>
          <w:sz w:val="28"/>
          <w:szCs w:val="28"/>
        </w:rPr>
        <w:t xml:space="preserve">Note: </w:t>
      </w:r>
      <w:r w:rsidRPr="007F7136">
        <w:rPr>
          <w:rFonts w:ascii="Arial" w:eastAsia="Times New Roman" w:hAnsi="Arial" w:cs="Arial"/>
          <w:b/>
          <w:bCs/>
          <w:color w:val="58595B"/>
          <w:sz w:val="28"/>
          <w:szCs w:val="28"/>
        </w:rPr>
        <w:t>D</w:t>
      </w:r>
      <w:r w:rsidRPr="00AA0D8E">
        <w:rPr>
          <w:rFonts w:ascii="Arial" w:eastAsia="Times New Roman" w:hAnsi="Arial" w:cs="Arial"/>
          <w:b/>
          <w:bCs/>
          <w:color w:val="58595B"/>
          <w:sz w:val="28"/>
          <w:szCs w:val="28"/>
        </w:rPr>
        <w:t>emolition can</w:t>
      </w:r>
      <w:r w:rsidRPr="007F7136">
        <w:rPr>
          <w:rFonts w:ascii="Arial" w:eastAsia="Times New Roman" w:hAnsi="Arial" w:cs="Arial"/>
          <w:b/>
          <w:bCs/>
          <w:color w:val="58595B"/>
          <w:sz w:val="28"/>
          <w:szCs w:val="28"/>
        </w:rPr>
        <w:t>not</w:t>
      </w:r>
      <w:r w:rsidRPr="00AA0D8E">
        <w:rPr>
          <w:rFonts w:ascii="Arial" w:eastAsia="Times New Roman" w:hAnsi="Arial" w:cs="Arial"/>
          <w:b/>
          <w:bCs/>
          <w:color w:val="58595B"/>
          <w:sz w:val="28"/>
          <w:szCs w:val="28"/>
        </w:rPr>
        <w:t xml:space="preserve"> proceed, </w:t>
      </w:r>
      <w:r w:rsidRPr="007F7136">
        <w:rPr>
          <w:rFonts w:ascii="Arial" w:eastAsia="Times New Roman" w:hAnsi="Arial" w:cs="Arial"/>
          <w:b/>
          <w:bCs/>
          <w:color w:val="58595B"/>
          <w:sz w:val="28"/>
          <w:szCs w:val="28"/>
        </w:rPr>
        <w:t>until</w:t>
      </w:r>
      <w:r w:rsidRPr="00AA0D8E">
        <w:rPr>
          <w:rFonts w:ascii="Arial" w:eastAsia="Times New Roman" w:hAnsi="Arial" w:cs="Arial"/>
          <w:b/>
          <w:bCs/>
          <w:color w:val="58595B"/>
          <w:sz w:val="28"/>
          <w:szCs w:val="28"/>
        </w:rPr>
        <w:t xml:space="preserve"> six weeks have passed since the initial Section 80 Notice was submitted</w:t>
      </w:r>
      <w:r w:rsidRPr="00AA0D8E">
        <w:rPr>
          <w:rFonts w:ascii="Arial" w:eastAsia="Times New Roman" w:hAnsi="Arial" w:cs="Arial"/>
          <w:color w:val="58595B"/>
          <w:sz w:val="24"/>
          <w:szCs w:val="24"/>
        </w:rPr>
        <w:t>.</w:t>
      </w:r>
    </w:p>
    <w:p w14:paraId="7D856452" w14:textId="1D9543EB" w:rsidR="00A21CA8" w:rsidRPr="007F7136" w:rsidRDefault="00A21CA8">
      <w:pPr>
        <w:rPr>
          <w:rFonts w:ascii="Arial" w:hAnsi="Arial" w:cs="Arial"/>
        </w:rPr>
      </w:pPr>
    </w:p>
    <w:sectPr w:rsidR="00A21CA8" w:rsidRPr="007F7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561CA"/>
    <w:multiLevelType w:val="multilevel"/>
    <w:tmpl w:val="806E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41692D"/>
    <w:multiLevelType w:val="multilevel"/>
    <w:tmpl w:val="5B46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E3668"/>
    <w:multiLevelType w:val="multilevel"/>
    <w:tmpl w:val="D6AA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D8E"/>
    <w:rsid w:val="000264D3"/>
    <w:rsid w:val="00065C7E"/>
    <w:rsid w:val="000E3D2E"/>
    <w:rsid w:val="000F6256"/>
    <w:rsid w:val="00296822"/>
    <w:rsid w:val="002C5EEA"/>
    <w:rsid w:val="00326F87"/>
    <w:rsid w:val="004C12B5"/>
    <w:rsid w:val="00560582"/>
    <w:rsid w:val="00635757"/>
    <w:rsid w:val="00663117"/>
    <w:rsid w:val="006A5995"/>
    <w:rsid w:val="006C195B"/>
    <w:rsid w:val="0077013F"/>
    <w:rsid w:val="007740BA"/>
    <w:rsid w:val="0079423B"/>
    <w:rsid w:val="007F7136"/>
    <w:rsid w:val="007F794A"/>
    <w:rsid w:val="008E61C4"/>
    <w:rsid w:val="0092527B"/>
    <w:rsid w:val="009A1F8A"/>
    <w:rsid w:val="00A21CA8"/>
    <w:rsid w:val="00AA0D8E"/>
    <w:rsid w:val="00B251D4"/>
    <w:rsid w:val="00C44D74"/>
    <w:rsid w:val="00C75F9E"/>
    <w:rsid w:val="00D6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6E7C9"/>
  <w15:chartTrackingRefBased/>
  <w15:docId w15:val="{ECEE5067-05EE-4E7E-A7C5-7AC30A67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A0D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0D8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A0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A0D8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A0D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Simmans, Chris</dc:creator>
  <cp:keywords/>
  <dc:description/>
  <cp:lastModifiedBy>Simmans, Chris</cp:lastModifiedBy>
  <cp:revision>26</cp:revision>
  <dcterms:created xsi:type="dcterms:W3CDTF">2021-01-26T17:03:00Z</dcterms:created>
  <dcterms:modified xsi:type="dcterms:W3CDTF">2021-01-26T17:21:00Z</dcterms:modified>
</cp:coreProperties>
</file>