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FA9" w:rsidRPr="003C6F5E" w:rsidRDefault="00625FA9" w:rsidP="00625FA9">
      <w:pPr>
        <w:rPr>
          <w:rFonts w:ascii="Trebuchet MS" w:hAnsi="Trebuchet MS"/>
          <w:b/>
          <w:bCs/>
        </w:rPr>
      </w:pPr>
      <w:r w:rsidRPr="003C6F5E">
        <w:rPr>
          <w:rFonts w:ascii="Trebuchet MS" w:hAnsi="Trebuchet MS"/>
          <w:b/>
          <w:bCs/>
        </w:rPr>
        <w:t>DELEGATED HOUSEHOLDER APPLICATION REPORT</w:t>
      </w:r>
    </w:p>
    <w:p w:rsidR="00625FA9" w:rsidRPr="003C6F5E" w:rsidRDefault="00625FA9" w:rsidP="00625FA9">
      <w:pPr>
        <w:rPr>
          <w:rFonts w:ascii="Trebuchet MS" w:hAnsi="Trebuchet MS"/>
          <w:b/>
          <w:bCs/>
        </w:rPr>
      </w:pPr>
      <w:r w:rsidRPr="003C6F5E">
        <w:rPr>
          <w:rFonts w:ascii="Trebuchet MS" w:hAnsi="Trebuchet MS"/>
          <w:b/>
          <w:bCs/>
        </w:rPr>
        <w:t xml:space="preserve">Ward: </w:t>
      </w:r>
      <w:r w:rsidR="003C6F5E" w:rsidRPr="003C6F5E">
        <w:rPr>
          <w:rFonts w:ascii="Trebuchet MS" w:hAnsi="Trebuchet MS"/>
          <w:b/>
          <w:bCs/>
        </w:rPr>
        <w:t>Church</w:t>
      </w:r>
    </w:p>
    <w:p w:rsidR="00625FA9" w:rsidRPr="003C6F5E" w:rsidRDefault="00625FA9" w:rsidP="00625FA9">
      <w:pPr>
        <w:rPr>
          <w:rFonts w:ascii="Trebuchet MS" w:hAnsi="Trebuchet MS"/>
          <w:bCs/>
        </w:rPr>
      </w:pPr>
      <w:r w:rsidRPr="003C6F5E">
        <w:rPr>
          <w:rFonts w:ascii="Trebuchet MS" w:hAnsi="Trebuchet MS"/>
          <w:b/>
          <w:bCs/>
        </w:rPr>
        <w:t xml:space="preserve">App Ref: </w:t>
      </w:r>
      <w:r w:rsidR="003C6F5E" w:rsidRPr="003C6F5E">
        <w:rPr>
          <w:rFonts w:ascii="Trebuchet MS" w:hAnsi="Trebuchet MS"/>
          <w:bCs/>
          <w:lang w:val="en-US"/>
        </w:rPr>
        <w:t xml:space="preserve">211070 / </w:t>
      </w:r>
      <w:r w:rsidR="003C6F5E" w:rsidRPr="003C6F5E">
        <w:rPr>
          <w:rFonts w:ascii="Trebuchet MS" w:hAnsi="Trebuchet MS"/>
          <w:bCs/>
        </w:rPr>
        <w:t xml:space="preserve">HOU  </w:t>
      </w:r>
      <w:r w:rsidR="003C6F5E" w:rsidRPr="003C6F5E">
        <w:rPr>
          <w:rFonts w:ascii="Trebuchet MS" w:hAnsi="Trebuchet MS"/>
          <w:bCs/>
          <w:lang w:val="en-US"/>
        </w:rPr>
        <w:t xml:space="preserve">   </w:t>
      </w:r>
    </w:p>
    <w:p w:rsidR="00250A05" w:rsidRDefault="00625FA9" w:rsidP="00625FA9">
      <w:pPr>
        <w:rPr>
          <w:rFonts w:ascii="Trebuchet MS" w:eastAsia="Times New Roman" w:hAnsi="Trebuchet MS" w:cs="Trebuchet MS"/>
          <w:bCs/>
          <w:lang w:eastAsia="en-GB"/>
        </w:rPr>
      </w:pPr>
      <w:r w:rsidRPr="003C6F5E">
        <w:rPr>
          <w:rFonts w:ascii="Trebuchet MS" w:hAnsi="Trebuchet MS"/>
          <w:b/>
          <w:bCs/>
        </w:rPr>
        <w:t>Address:</w:t>
      </w:r>
      <w:r w:rsidRPr="003C6F5E">
        <w:rPr>
          <w:rFonts w:ascii="Trebuchet MS" w:hAnsi="Trebuchet MS"/>
        </w:rPr>
        <w:t xml:space="preserve"> </w:t>
      </w:r>
      <w:r w:rsidR="00250A05" w:rsidRPr="00250A05">
        <w:rPr>
          <w:rFonts w:ascii="Trebuchet MS" w:eastAsia="Times New Roman" w:hAnsi="Trebuchet MS" w:cs="Trebuchet MS"/>
          <w:bCs/>
          <w:lang w:eastAsia="en-GB"/>
        </w:rPr>
        <w:t xml:space="preserve">61 </w:t>
      </w:r>
      <w:proofErr w:type="spellStart"/>
      <w:r w:rsidR="00250A05" w:rsidRPr="00250A05">
        <w:rPr>
          <w:rFonts w:ascii="Trebuchet MS" w:eastAsia="Times New Roman" w:hAnsi="Trebuchet MS" w:cs="Trebuchet MS"/>
          <w:bCs/>
          <w:lang w:eastAsia="en-GB"/>
        </w:rPr>
        <w:t>Barnsdale</w:t>
      </w:r>
      <w:proofErr w:type="spellEnd"/>
      <w:r w:rsidR="00250A05" w:rsidRPr="00250A05">
        <w:rPr>
          <w:rFonts w:ascii="Trebuchet MS" w:eastAsia="Times New Roman" w:hAnsi="Trebuchet MS" w:cs="Trebuchet MS"/>
          <w:bCs/>
          <w:lang w:eastAsia="en-GB"/>
        </w:rPr>
        <w:t xml:space="preserve"> Road, Reading, RG2 7JG </w:t>
      </w:r>
    </w:p>
    <w:p w:rsidR="00625FA9" w:rsidRPr="003C6F5E" w:rsidRDefault="00625FA9" w:rsidP="00625FA9">
      <w:pPr>
        <w:rPr>
          <w:rFonts w:ascii="Trebuchet MS" w:hAnsi="Trebuchet MS"/>
        </w:rPr>
      </w:pPr>
      <w:r w:rsidRPr="003C6F5E">
        <w:rPr>
          <w:rFonts w:ascii="Trebuchet MS" w:hAnsi="Trebuchet MS"/>
          <w:b/>
        </w:rPr>
        <w:t>Proposals</w:t>
      </w:r>
      <w:r w:rsidRPr="003C6F5E">
        <w:rPr>
          <w:rFonts w:ascii="Trebuchet MS" w:hAnsi="Trebuchet MS"/>
        </w:rPr>
        <w:t xml:space="preserve">: </w:t>
      </w:r>
      <w:r w:rsidR="003C6F5E" w:rsidRPr="003C6F5E">
        <w:rPr>
          <w:rFonts w:ascii="Trebuchet MS" w:hAnsi="Trebuchet MS"/>
        </w:rPr>
        <w:t>Front Extension to create enlarge kitchen and porch</w:t>
      </w:r>
    </w:p>
    <w:p w:rsidR="00625FA9" w:rsidRPr="003C6F5E" w:rsidRDefault="00625FA9" w:rsidP="00625FA9">
      <w:pPr>
        <w:rPr>
          <w:rFonts w:ascii="Trebuchet MS" w:hAnsi="Trebuchet MS"/>
        </w:rPr>
      </w:pPr>
      <w:r w:rsidRPr="003C6F5E">
        <w:rPr>
          <w:rFonts w:ascii="Trebuchet MS" w:hAnsi="Trebuchet MS"/>
          <w:b/>
        </w:rPr>
        <w:t>Case Officer</w:t>
      </w:r>
      <w:r w:rsidRPr="003C6F5E">
        <w:rPr>
          <w:rFonts w:ascii="Trebuchet MS" w:hAnsi="Trebuchet MS"/>
        </w:rPr>
        <w:t xml:space="preserve">: </w:t>
      </w:r>
      <w:r w:rsidRPr="003C6F5E">
        <w:rPr>
          <w:rFonts w:ascii="Trebuchet MS" w:hAnsi="Trebuchet MS"/>
          <w:bCs/>
        </w:rPr>
        <w:t>Beatrice Malama</w:t>
      </w:r>
    </w:p>
    <w:p w:rsidR="00625FA9" w:rsidRPr="003C6F5E" w:rsidRDefault="00625FA9" w:rsidP="00625FA9">
      <w:pPr>
        <w:rPr>
          <w:rFonts w:ascii="Trebuchet MS" w:hAnsi="Trebuchet MS"/>
          <w:b/>
          <w:bCs/>
        </w:rPr>
      </w:pPr>
      <w:r w:rsidRPr="003C6F5E">
        <w:rPr>
          <w:rFonts w:ascii="Trebuchet MS" w:hAnsi="Trebuchet MS"/>
          <w:b/>
          <w:bCs/>
        </w:rPr>
        <w:t xml:space="preserve">Date received (valid from): </w:t>
      </w:r>
      <w:r w:rsidR="003C6F5E" w:rsidRPr="003C6F5E">
        <w:rPr>
          <w:rFonts w:ascii="Trebuchet MS" w:hAnsi="Trebuchet MS"/>
          <w:b/>
          <w:bCs/>
        </w:rPr>
        <w:t>26</w:t>
      </w:r>
      <w:r w:rsidR="003C6F5E" w:rsidRPr="003C6F5E">
        <w:rPr>
          <w:rFonts w:ascii="Trebuchet MS" w:hAnsi="Trebuchet MS"/>
          <w:b/>
          <w:bCs/>
          <w:vertAlign w:val="superscript"/>
        </w:rPr>
        <w:t>th</w:t>
      </w:r>
      <w:r w:rsidR="003C6F5E" w:rsidRPr="003C6F5E">
        <w:rPr>
          <w:rFonts w:ascii="Trebuchet MS" w:hAnsi="Trebuchet MS"/>
          <w:b/>
          <w:bCs/>
        </w:rPr>
        <w:t xml:space="preserve"> June</w:t>
      </w:r>
      <w:r w:rsidRPr="003C6F5E">
        <w:rPr>
          <w:rFonts w:ascii="Trebuchet MS" w:hAnsi="Trebuchet MS"/>
          <w:b/>
          <w:bCs/>
        </w:rPr>
        <w:t xml:space="preserve"> 2021      </w:t>
      </w:r>
      <w:r w:rsidR="003C6F5E" w:rsidRPr="003C6F5E">
        <w:rPr>
          <w:rFonts w:ascii="Trebuchet MS" w:hAnsi="Trebuchet MS"/>
          <w:b/>
          <w:bCs/>
        </w:rPr>
        <w:t xml:space="preserve">Agreed </w:t>
      </w:r>
      <w:r w:rsidRPr="003C6F5E">
        <w:rPr>
          <w:rFonts w:ascii="Trebuchet MS" w:hAnsi="Trebuchet MS"/>
          <w:b/>
          <w:bCs/>
        </w:rPr>
        <w:t>Target date: 2</w:t>
      </w:r>
      <w:r w:rsidR="003C6F5E" w:rsidRPr="003C6F5E">
        <w:rPr>
          <w:rFonts w:ascii="Trebuchet MS" w:hAnsi="Trebuchet MS"/>
          <w:b/>
          <w:bCs/>
        </w:rPr>
        <w:t>0</w:t>
      </w:r>
      <w:r w:rsidRPr="003C6F5E">
        <w:rPr>
          <w:rFonts w:ascii="Trebuchet MS" w:hAnsi="Trebuchet MS"/>
          <w:b/>
          <w:bCs/>
          <w:vertAlign w:val="superscript"/>
        </w:rPr>
        <w:t>th</w:t>
      </w:r>
      <w:r w:rsidRPr="003C6F5E">
        <w:rPr>
          <w:rFonts w:ascii="Trebuchet MS" w:hAnsi="Trebuchet MS"/>
          <w:b/>
          <w:bCs/>
        </w:rPr>
        <w:t xml:space="preserve"> </w:t>
      </w:r>
      <w:r w:rsidR="003C6F5E" w:rsidRPr="003C6F5E">
        <w:rPr>
          <w:rFonts w:ascii="Trebuchet MS" w:hAnsi="Trebuchet MS"/>
          <w:b/>
          <w:bCs/>
        </w:rPr>
        <w:t>September</w:t>
      </w:r>
      <w:r w:rsidRPr="003C6F5E">
        <w:rPr>
          <w:rFonts w:ascii="Trebuchet MS" w:hAnsi="Trebuchet MS"/>
          <w:b/>
          <w:bCs/>
        </w:rPr>
        <w:t xml:space="preserve"> 2021</w:t>
      </w:r>
      <w:r w:rsidRPr="003C6F5E">
        <w:rPr>
          <w:rFonts w:ascii="Trebuchet MS" w:hAnsi="Trebuchet MS"/>
          <w:b/>
          <w:bCs/>
        </w:rPr>
        <w:tab/>
      </w:r>
    </w:p>
    <w:p w:rsidR="00625FA9" w:rsidRPr="00250A05" w:rsidRDefault="00625FA9" w:rsidP="00625FA9">
      <w:pPr>
        <w:rPr>
          <w:rFonts w:ascii="Trebuchet MS" w:hAnsi="Trebuchet MS"/>
          <w:b/>
          <w:bCs/>
        </w:rPr>
      </w:pPr>
    </w:p>
    <w:p w:rsidR="00625FA9" w:rsidRPr="00250A05" w:rsidRDefault="00625FA9" w:rsidP="00625FA9">
      <w:pPr>
        <w:rPr>
          <w:rFonts w:ascii="Trebuchet MS" w:hAnsi="Trebuchet MS"/>
          <w:b/>
          <w:bCs/>
        </w:rPr>
      </w:pPr>
      <w:r w:rsidRPr="00250A05">
        <w:rPr>
          <w:rFonts w:ascii="Trebuchet MS" w:hAnsi="Trebuchet MS"/>
          <w:b/>
          <w:bCs/>
        </w:rPr>
        <w:t>SITE DESCRIPTION</w:t>
      </w:r>
    </w:p>
    <w:p w:rsidR="00625FA9" w:rsidRPr="0045748D" w:rsidRDefault="00625FA9" w:rsidP="0045748D">
      <w:pPr>
        <w:jc w:val="both"/>
        <w:rPr>
          <w:rFonts w:ascii="Trebuchet MS" w:hAnsi="Trebuchet MS"/>
          <w:bCs/>
          <w:color w:val="FF0000"/>
        </w:rPr>
      </w:pPr>
      <w:r w:rsidRPr="00250A05">
        <w:rPr>
          <w:rFonts w:ascii="Trebuchet MS" w:hAnsi="Trebuchet MS"/>
          <w:bCs/>
        </w:rPr>
        <w:t>The</w:t>
      </w:r>
      <w:r w:rsidR="00250A05" w:rsidRPr="00250A05">
        <w:rPr>
          <w:rFonts w:ascii="Trebuchet MS" w:hAnsi="Trebuchet MS"/>
          <w:bCs/>
        </w:rPr>
        <w:t xml:space="preserve"> application</w:t>
      </w:r>
      <w:r w:rsidRPr="00250A05">
        <w:rPr>
          <w:rFonts w:ascii="Trebuchet MS" w:hAnsi="Trebuchet MS"/>
          <w:bCs/>
        </w:rPr>
        <w:t xml:space="preserve"> site is a </w:t>
      </w:r>
      <w:r w:rsidR="00975017" w:rsidRPr="00250A05">
        <w:rPr>
          <w:rFonts w:ascii="Trebuchet MS" w:hAnsi="Trebuchet MS"/>
          <w:bCs/>
        </w:rPr>
        <w:t>two-story</w:t>
      </w:r>
      <w:r w:rsidRPr="00250A05">
        <w:rPr>
          <w:rFonts w:ascii="Trebuchet MS" w:hAnsi="Trebuchet MS"/>
          <w:bCs/>
        </w:rPr>
        <w:t xml:space="preserve"> </w:t>
      </w:r>
      <w:r w:rsidR="00250A05" w:rsidRPr="00250A05">
        <w:rPr>
          <w:rFonts w:ascii="Trebuchet MS" w:hAnsi="Trebuchet MS"/>
          <w:bCs/>
        </w:rPr>
        <w:t xml:space="preserve">end terrace dwelling house </w:t>
      </w:r>
      <w:r w:rsidRPr="00250A05">
        <w:rPr>
          <w:rFonts w:ascii="Trebuchet MS" w:hAnsi="Trebuchet MS"/>
          <w:bCs/>
        </w:rPr>
        <w:t xml:space="preserve">located at </w:t>
      </w:r>
      <w:r w:rsidR="00250A05" w:rsidRPr="00250A05">
        <w:rPr>
          <w:rFonts w:ascii="Trebuchet MS" w:hAnsi="Trebuchet MS"/>
          <w:bCs/>
        </w:rPr>
        <w:t xml:space="preserve">61 </w:t>
      </w:r>
      <w:proofErr w:type="spellStart"/>
      <w:r w:rsidR="00250A05" w:rsidRPr="00250A05">
        <w:rPr>
          <w:rFonts w:ascii="Trebuchet MS" w:hAnsi="Trebuchet MS"/>
          <w:bCs/>
        </w:rPr>
        <w:t>Barnsdale</w:t>
      </w:r>
      <w:proofErr w:type="spellEnd"/>
      <w:r w:rsidR="00250A05" w:rsidRPr="00250A05">
        <w:rPr>
          <w:rFonts w:ascii="Trebuchet MS" w:hAnsi="Trebuchet MS"/>
          <w:bCs/>
        </w:rPr>
        <w:t xml:space="preserve"> Road</w:t>
      </w:r>
      <w:r w:rsidRPr="00250A05">
        <w:rPr>
          <w:rFonts w:ascii="Trebuchet MS" w:hAnsi="Trebuchet MS"/>
          <w:bCs/>
        </w:rPr>
        <w:t xml:space="preserve"> in a predominantly residential area. The </w:t>
      </w:r>
      <w:r w:rsidR="00250A05" w:rsidRPr="00250A05">
        <w:rPr>
          <w:rFonts w:ascii="Trebuchet MS" w:hAnsi="Trebuchet MS"/>
          <w:bCs/>
        </w:rPr>
        <w:t>area</w:t>
      </w:r>
      <w:r w:rsidRPr="00250A05">
        <w:rPr>
          <w:rFonts w:ascii="Trebuchet MS" w:hAnsi="Trebuchet MS"/>
          <w:bCs/>
        </w:rPr>
        <w:t xml:space="preserve"> is characterised by </w:t>
      </w:r>
      <w:r w:rsidR="00250A05" w:rsidRPr="00250A05">
        <w:rPr>
          <w:rFonts w:ascii="Trebuchet MS" w:hAnsi="Trebuchet MS"/>
          <w:bCs/>
        </w:rPr>
        <w:t xml:space="preserve">detached, </w:t>
      </w:r>
      <w:r w:rsidR="00287B8F" w:rsidRPr="00250A05">
        <w:rPr>
          <w:rFonts w:ascii="Trebuchet MS" w:hAnsi="Trebuchet MS"/>
          <w:bCs/>
        </w:rPr>
        <w:t>semi</w:t>
      </w:r>
      <w:r w:rsidR="00B538F1">
        <w:rPr>
          <w:rFonts w:ascii="Trebuchet MS" w:hAnsi="Trebuchet MS"/>
          <w:bCs/>
        </w:rPr>
        <w:t>-</w:t>
      </w:r>
      <w:r w:rsidR="00287B8F" w:rsidRPr="00250A05">
        <w:rPr>
          <w:rFonts w:ascii="Trebuchet MS" w:hAnsi="Trebuchet MS"/>
          <w:bCs/>
        </w:rPr>
        <w:t>detached</w:t>
      </w:r>
      <w:r w:rsidR="00250A05" w:rsidRPr="00250A05">
        <w:rPr>
          <w:rFonts w:ascii="Trebuchet MS" w:hAnsi="Trebuchet MS"/>
          <w:bCs/>
        </w:rPr>
        <w:t xml:space="preserve"> and terraced properties </w:t>
      </w:r>
      <w:r w:rsidRPr="00250A05">
        <w:rPr>
          <w:rFonts w:ascii="Trebuchet MS" w:hAnsi="Trebuchet MS"/>
          <w:bCs/>
        </w:rPr>
        <w:t>of similar design</w:t>
      </w:r>
      <w:r w:rsidR="00250A05" w:rsidRPr="00250A05">
        <w:rPr>
          <w:rFonts w:ascii="Trebuchet MS" w:hAnsi="Trebuchet MS"/>
          <w:bCs/>
        </w:rPr>
        <w:t xml:space="preserve"> and </w:t>
      </w:r>
      <w:r w:rsidRPr="00250A05">
        <w:rPr>
          <w:rFonts w:ascii="Trebuchet MS" w:hAnsi="Trebuchet MS"/>
          <w:bCs/>
        </w:rPr>
        <w:t xml:space="preserve">style. </w:t>
      </w:r>
      <w:r w:rsidR="00975017">
        <w:rPr>
          <w:rFonts w:ascii="Trebuchet MS" w:hAnsi="Trebuchet MS"/>
          <w:bCs/>
        </w:rPr>
        <w:t xml:space="preserve">The property, like many other terraced properties in the area, has a </w:t>
      </w:r>
      <w:r w:rsidR="006F2665">
        <w:rPr>
          <w:rFonts w:ascii="Trebuchet MS" w:hAnsi="Trebuchet MS"/>
          <w:bCs/>
        </w:rPr>
        <w:t>setback</w:t>
      </w:r>
      <w:r w:rsidR="00975017">
        <w:rPr>
          <w:rFonts w:ascii="Trebuchet MS" w:hAnsi="Trebuchet MS"/>
          <w:bCs/>
        </w:rPr>
        <w:t xml:space="preserve"> profile</w:t>
      </w:r>
      <w:r w:rsidR="006F2665">
        <w:rPr>
          <w:rFonts w:ascii="Trebuchet MS" w:hAnsi="Trebuchet MS"/>
          <w:bCs/>
        </w:rPr>
        <w:t>.</w:t>
      </w:r>
      <w:r w:rsidR="00975017">
        <w:rPr>
          <w:rFonts w:ascii="Trebuchet MS" w:hAnsi="Trebuchet MS"/>
          <w:bCs/>
        </w:rPr>
        <w:t xml:space="preserve"> </w:t>
      </w:r>
      <w:r w:rsidRPr="00975017">
        <w:rPr>
          <w:rFonts w:ascii="Trebuchet MS" w:hAnsi="Trebuchet MS"/>
          <w:bCs/>
        </w:rPr>
        <w:t>The property is not listed and does not fall within a conservation area.</w:t>
      </w:r>
    </w:p>
    <w:p w:rsidR="00625FA9" w:rsidRPr="008A1441" w:rsidRDefault="00625FA9" w:rsidP="00625FA9">
      <w:pPr>
        <w:rPr>
          <w:rFonts w:ascii="Trebuchet MS" w:hAnsi="Trebuchet MS"/>
          <w:b/>
          <w:bCs/>
        </w:rPr>
      </w:pPr>
      <w:r w:rsidRPr="008A1441">
        <w:rPr>
          <w:rFonts w:ascii="Trebuchet MS" w:hAnsi="Trebuchet MS"/>
          <w:b/>
          <w:bCs/>
        </w:rPr>
        <w:t>PROPOSED DEVELOPMENT</w:t>
      </w:r>
    </w:p>
    <w:p w:rsidR="00625FA9" w:rsidRPr="008A1441" w:rsidRDefault="00625FA9" w:rsidP="00625FA9">
      <w:pPr>
        <w:jc w:val="both"/>
        <w:rPr>
          <w:rFonts w:ascii="Trebuchet MS" w:hAnsi="Trebuchet MS"/>
        </w:rPr>
      </w:pPr>
      <w:r w:rsidRPr="008A1441">
        <w:rPr>
          <w:rFonts w:ascii="Trebuchet MS" w:hAnsi="Trebuchet MS"/>
        </w:rPr>
        <w:t>The proposed development</w:t>
      </w:r>
      <w:r w:rsidR="00287B8F">
        <w:rPr>
          <w:rFonts w:ascii="Trebuchet MS" w:hAnsi="Trebuchet MS"/>
        </w:rPr>
        <w:t xml:space="preserve"> is a </w:t>
      </w:r>
      <w:r w:rsidR="003A1B4E">
        <w:rPr>
          <w:rFonts w:ascii="Trebuchet MS" w:hAnsi="Trebuchet MS"/>
        </w:rPr>
        <w:t>single-story</w:t>
      </w:r>
      <w:r w:rsidR="00287B8F">
        <w:rPr>
          <w:rFonts w:ascii="Trebuchet MS" w:hAnsi="Trebuchet MS"/>
        </w:rPr>
        <w:t xml:space="preserve"> front extension. The proposed extension</w:t>
      </w:r>
      <w:r w:rsidRPr="008A1441">
        <w:rPr>
          <w:rFonts w:ascii="Trebuchet MS" w:hAnsi="Trebuchet MS"/>
        </w:rPr>
        <w:t xml:space="preserve"> measures </w:t>
      </w:r>
      <w:r w:rsidR="000A4973" w:rsidRPr="008A1441">
        <w:rPr>
          <w:rFonts w:ascii="Trebuchet MS" w:hAnsi="Trebuchet MS"/>
        </w:rPr>
        <w:t xml:space="preserve">a maximum of </w:t>
      </w:r>
      <w:r w:rsidR="00DA0629" w:rsidRPr="008A1441">
        <w:rPr>
          <w:rFonts w:ascii="Trebuchet MS" w:hAnsi="Trebuchet MS"/>
        </w:rPr>
        <w:t xml:space="preserve">approximately 4.4m </w:t>
      </w:r>
      <w:r w:rsidRPr="008A1441">
        <w:rPr>
          <w:rFonts w:ascii="Trebuchet MS" w:hAnsi="Trebuchet MS"/>
        </w:rPr>
        <w:t xml:space="preserve">deep from the existing front elevation, </w:t>
      </w:r>
      <w:r w:rsidR="00DA0629" w:rsidRPr="008A1441">
        <w:rPr>
          <w:rFonts w:ascii="Trebuchet MS" w:hAnsi="Trebuchet MS"/>
        </w:rPr>
        <w:t xml:space="preserve">approximately 6.3m </w:t>
      </w:r>
      <w:r w:rsidRPr="008A1441">
        <w:rPr>
          <w:rFonts w:ascii="Trebuchet MS" w:hAnsi="Trebuchet MS"/>
        </w:rPr>
        <w:t xml:space="preserve">wide and a </w:t>
      </w:r>
      <w:r w:rsidR="00DA0629" w:rsidRPr="008A1441">
        <w:rPr>
          <w:rFonts w:ascii="Trebuchet MS" w:hAnsi="Trebuchet MS"/>
        </w:rPr>
        <w:t>height of approximately 2.9</w:t>
      </w:r>
      <w:r w:rsidR="005E0D33">
        <w:rPr>
          <w:rFonts w:ascii="Trebuchet MS" w:hAnsi="Trebuchet MS"/>
        </w:rPr>
        <w:t>m</w:t>
      </w:r>
      <w:r w:rsidR="00DA0629" w:rsidRPr="008A1441">
        <w:rPr>
          <w:rFonts w:ascii="Trebuchet MS" w:hAnsi="Trebuchet MS"/>
        </w:rPr>
        <w:t xml:space="preserve"> up to eaves level and an overall he</w:t>
      </w:r>
      <w:r w:rsidRPr="008A1441">
        <w:rPr>
          <w:rFonts w:ascii="Trebuchet MS" w:hAnsi="Trebuchet MS"/>
        </w:rPr>
        <w:t xml:space="preserve">ight of </w:t>
      </w:r>
      <w:r w:rsidR="00DA0629" w:rsidRPr="008A1441">
        <w:rPr>
          <w:rFonts w:ascii="Trebuchet MS" w:hAnsi="Trebuchet MS"/>
        </w:rPr>
        <w:t>4.2</w:t>
      </w:r>
      <w:r w:rsidRPr="008A1441">
        <w:rPr>
          <w:rFonts w:ascii="Trebuchet MS" w:hAnsi="Trebuchet MS"/>
        </w:rPr>
        <w:t>m. The proposed extension would have</w:t>
      </w:r>
      <w:r w:rsidR="003D5D57">
        <w:rPr>
          <w:rFonts w:ascii="Trebuchet MS" w:hAnsi="Trebuchet MS"/>
        </w:rPr>
        <w:t xml:space="preserve"> a</w:t>
      </w:r>
      <w:r w:rsidRPr="008A1441">
        <w:rPr>
          <w:rFonts w:ascii="Trebuchet MS" w:hAnsi="Trebuchet MS"/>
        </w:rPr>
        <w:t xml:space="preserve"> pitched roof</w:t>
      </w:r>
      <w:r w:rsidR="00DA0629" w:rsidRPr="008A1441">
        <w:rPr>
          <w:rFonts w:ascii="Trebuchet MS" w:hAnsi="Trebuchet MS"/>
        </w:rPr>
        <w:t xml:space="preserve"> with three rooflights</w:t>
      </w:r>
      <w:r w:rsidR="003D5D57" w:rsidRPr="003D5D57">
        <w:rPr>
          <w:rFonts w:ascii="Trebuchet MS" w:hAnsi="Trebuchet MS"/>
        </w:rPr>
        <w:t xml:space="preserve"> </w:t>
      </w:r>
      <w:r w:rsidR="003D5D57">
        <w:rPr>
          <w:rFonts w:ascii="Trebuchet MS" w:hAnsi="Trebuchet MS"/>
        </w:rPr>
        <w:t>and part</w:t>
      </w:r>
      <w:r w:rsidR="003D5D57" w:rsidRPr="008A1441">
        <w:rPr>
          <w:rFonts w:ascii="Trebuchet MS" w:hAnsi="Trebuchet MS"/>
        </w:rPr>
        <w:t xml:space="preserve"> </w:t>
      </w:r>
      <w:r w:rsidR="003D5D57">
        <w:rPr>
          <w:rFonts w:ascii="Trebuchet MS" w:hAnsi="Trebuchet MS"/>
        </w:rPr>
        <w:t xml:space="preserve">front </w:t>
      </w:r>
      <w:r w:rsidR="003D5D57" w:rsidRPr="008A1441">
        <w:rPr>
          <w:rFonts w:ascii="Trebuchet MS" w:hAnsi="Trebuchet MS"/>
        </w:rPr>
        <w:t>gable</w:t>
      </w:r>
      <w:r w:rsidRPr="008A1441">
        <w:rPr>
          <w:rFonts w:ascii="Trebuchet MS" w:hAnsi="Trebuchet MS"/>
        </w:rPr>
        <w:t xml:space="preserve">. Exterior </w:t>
      </w:r>
      <w:r w:rsidR="00DA0629" w:rsidRPr="008A1441">
        <w:rPr>
          <w:rFonts w:ascii="Trebuchet MS" w:hAnsi="Trebuchet MS"/>
        </w:rPr>
        <w:t xml:space="preserve">walls would be of brick to match the original house. Windows and door finishing materials </w:t>
      </w:r>
      <w:r w:rsidRPr="008A1441">
        <w:rPr>
          <w:rFonts w:ascii="Trebuchet MS" w:hAnsi="Trebuchet MS"/>
        </w:rPr>
        <w:t xml:space="preserve">would match that on the existing house. </w:t>
      </w:r>
      <w:r w:rsidR="00287B8F">
        <w:rPr>
          <w:rFonts w:ascii="Trebuchet MS" w:hAnsi="Trebuchet MS"/>
        </w:rPr>
        <w:t>The extension would create additional space for the kitchen and front porch.</w:t>
      </w:r>
    </w:p>
    <w:p w:rsidR="00625FA9" w:rsidRPr="00C573FC" w:rsidRDefault="00625FA9" w:rsidP="00625FA9">
      <w:pPr>
        <w:rPr>
          <w:rFonts w:ascii="Trebuchet MS" w:hAnsi="Trebuchet MS"/>
        </w:rPr>
      </w:pPr>
      <w:r w:rsidRPr="00C573FC">
        <w:rPr>
          <w:rFonts w:ascii="Trebuchet MS" w:hAnsi="Trebuchet MS"/>
        </w:rPr>
        <w:t>Plans considered;</w:t>
      </w:r>
    </w:p>
    <w:p w:rsidR="00625FA9" w:rsidRPr="00032FA8" w:rsidRDefault="00625FA9" w:rsidP="00625FA9">
      <w:pPr>
        <w:rPr>
          <w:rFonts w:ascii="Trebuchet MS" w:hAnsi="Trebuchet MS"/>
        </w:rPr>
      </w:pPr>
      <w:r w:rsidRPr="00032FA8">
        <w:rPr>
          <w:rFonts w:ascii="Trebuchet MS" w:hAnsi="Trebuchet MS"/>
        </w:rPr>
        <w:t xml:space="preserve">Drawing No: </w:t>
      </w:r>
      <w:r w:rsidR="00032FA8" w:rsidRPr="00032FA8">
        <w:rPr>
          <w:rFonts w:ascii="Trebuchet MS" w:hAnsi="Trebuchet MS"/>
        </w:rPr>
        <w:t xml:space="preserve">21202020_Rev0_01.1@A4 </w:t>
      </w:r>
      <w:r w:rsidRPr="00032FA8">
        <w:rPr>
          <w:rFonts w:ascii="Trebuchet MS" w:hAnsi="Trebuchet MS"/>
        </w:rPr>
        <w:t>– Location Plan</w:t>
      </w:r>
    </w:p>
    <w:p w:rsidR="00032FA8" w:rsidRPr="00032FA8" w:rsidRDefault="00032FA8" w:rsidP="00032FA8">
      <w:pPr>
        <w:rPr>
          <w:rFonts w:ascii="Trebuchet MS" w:hAnsi="Trebuchet MS"/>
        </w:rPr>
      </w:pPr>
      <w:r w:rsidRPr="00032FA8">
        <w:rPr>
          <w:rFonts w:ascii="Trebuchet MS" w:hAnsi="Trebuchet MS"/>
        </w:rPr>
        <w:t>Drawing No: 21202020_Rev0_01.2@A4 – Block Plan</w:t>
      </w:r>
    </w:p>
    <w:p w:rsidR="00032FA8" w:rsidRPr="00032FA8" w:rsidRDefault="00032FA8" w:rsidP="00032FA8">
      <w:pPr>
        <w:rPr>
          <w:rFonts w:ascii="Trebuchet MS" w:hAnsi="Trebuchet MS"/>
        </w:rPr>
      </w:pPr>
      <w:r w:rsidRPr="00032FA8">
        <w:rPr>
          <w:rFonts w:ascii="Trebuchet MS" w:hAnsi="Trebuchet MS"/>
        </w:rPr>
        <w:t>Drawing No: 21202020_Rev0_01.3@A4 - Site Plans</w:t>
      </w:r>
    </w:p>
    <w:p w:rsidR="00421665" w:rsidRDefault="00421665" w:rsidP="00421665">
      <w:pPr>
        <w:rPr>
          <w:rFonts w:ascii="Trebuchet MS" w:hAnsi="Trebuchet MS"/>
        </w:rPr>
      </w:pPr>
      <w:r w:rsidRPr="00421665">
        <w:rPr>
          <w:rFonts w:ascii="Trebuchet MS" w:hAnsi="Trebuchet MS"/>
        </w:rPr>
        <w:t xml:space="preserve">Drawing No: 21202020_Rev0_01.4@A4 – Existing Ground Floor Plan </w:t>
      </w:r>
    </w:p>
    <w:p w:rsidR="00395D48" w:rsidRPr="00395D48" w:rsidRDefault="00395D48" w:rsidP="00395D48">
      <w:pPr>
        <w:rPr>
          <w:rFonts w:ascii="Trebuchet MS" w:hAnsi="Trebuchet MS"/>
        </w:rPr>
      </w:pPr>
      <w:r w:rsidRPr="00395D48">
        <w:rPr>
          <w:rFonts w:ascii="Trebuchet MS" w:hAnsi="Trebuchet MS"/>
        </w:rPr>
        <w:t>Drawing No: 21202020_Rev0_01.5@A4</w:t>
      </w:r>
      <w:r w:rsidR="00C573FC">
        <w:rPr>
          <w:rFonts w:ascii="Trebuchet MS" w:hAnsi="Trebuchet MS"/>
        </w:rPr>
        <w:t xml:space="preserve"> </w:t>
      </w:r>
      <w:r w:rsidRPr="00395D48">
        <w:rPr>
          <w:rFonts w:ascii="Trebuchet MS" w:hAnsi="Trebuchet MS"/>
        </w:rPr>
        <w:t xml:space="preserve">– </w:t>
      </w:r>
      <w:r>
        <w:rPr>
          <w:rFonts w:ascii="Trebuchet MS" w:hAnsi="Trebuchet MS"/>
        </w:rPr>
        <w:t>Proposed</w:t>
      </w:r>
      <w:r w:rsidRPr="00395D48">
        <w:rPr>
          <w:rFonts w:ascii="Trebuchet MS" w:hAnsi="Trebuchet MS"/>
        </w:rPr>
        <w:t xml:space="preserve"> Ground Floor Plan</w:t>
      </w:r>
    </w:p>
    <w:p w:rsidR="00395D48" w:rsidRDefault="00C573FC" w:rsidP="00421665">
      <w:pPr>
        <w:rPr>
          <w:rFonts w:ascii="Trebuchet MS" w:hAnsi="Trebuchet MS"/>
        </w:rPr>
      </w:pPr>
      <w:r w:rsidRPr="00C573FC">
        <w:rPr>
          <w:rFonts w:ascii="Trebuchet MS" w:hAnsi="Trebuchet MS"/>
        </w:rPr>
        <w:t>Drawing No: 21202020_Rev0_01.6@A4 - South West Elevation as Existing and Proposed</w:t>
      </w:r>
    </w:p>
    <w:p w:rsidR="00C573FC" w:rsidRPr="00C573FC" w:rsidRDefault="00C573FC" w:rsidP="00C573FC">
      <w:pPr>
        <w:rPr>
          <w:rFonts w:ascii="Trebuchet MS" w:hAnsi="Trebuchet MS"/>
        </w:rPr>
      </w:pPr>
      <w:r w:rsidRPr="00C573FC">
        <w:rPr>
          <w:rFonts w:ascii="Trebuchet MS" w:hAnsi="Trebuchet MS"/>
        </w:rPr>
        <w:t>Drawing No: 21202020_Rev0_01.7@A4</w:t>
      </w:r>
      <w:r>
        <w:rPr>
          <w:rFonts w:ascii="Trebuchet MS" w:hAnsi="Trebuchet MS"/>
        </w:rPr>
        <w:t xml:space="preserve"> </w:t>
      </w:r>
      <w:r w:rsidRPr="00C573FC">
        <w:rPr>
          <w:rFonts w:ascii="Trebuchet MS" w:hAnsi="Trebuchet MS"/>
        </w:rPr>
        <w:t xml:space="preserve">- South </w:t>
      </w:r>
      <w:r>
        <w:rPr>
          <w:rFonts w:ascii="Trebuchet MS" w:hAnsi="Trebuchet MS"/>
        </w:rPr>
        <w:t>East</w:t>
      </w:r>
      <w:r w:rsidRPr="00C573FC">
        <w:rPr>
          <w:rFonts w:ascii="Trebuchet MS" w:hAnsi="Trebuchet MS"/>
        </w:rPr>
        <w:t xml:space="preserve"> Elevation as Existing and Proposed</w:t>
      </w:r>
    </w:p>
    <w:p w:rsidR="00EC63D8" w:rsidRPr="00EC63D8" w:rsidRDefault="00EC63D8" w:rsidP="00EC63D8">
      <w:pPr>
        <w:rPr>
          <w:rFonts w:ascii="Trebuchet MS" w:hAnsi="Trebuchet MS"/>
        </w:rPr>
      </w:pPr>
      <w:r w:rsidRPr="00EC63D8">
        <w:rPr>
          <w:rFonts w:ascii="Trebuchet MS" w:hAnsi="Trebuchet MS"/>
        </w:rPr>
        <w:t>Drawing No: 21202020_Rev0_01.8@A4</w:t>
      </w:r>
      <w:r>
        <w:rPr>
          <w:rFonts w:ascii="Trebuchet MS" w:hAnsi="Trebuchet MS"/>
        </w:rPr>
        <w:t xml:space="preserve"> –</w:t>
      </w:r>
      <w:r w:rsidRPr="00EC63D8">
        <w:rPr>
          <w:rFonts w:ascii="Trebuchet MS" w:hAnsi="Trebuchet MS"/>
        </w:rPr>
        <w:t xml:space="preserve"> </w:t>
      </w:r>
      <w:r>
        <w:rPr>
          <w:rFonts w:ascii="Trebuchet MS" w:hAnsi="Trebuchet MS"/>
        </w:rPr>
        <w:t>North West</w:t>
      </w:r>
      <w:r w:rsidRPr="00EC63D8">
        <w:rPr>
          <w:rFonts w:ascii="Trebuchet MS" w:hAnsi="Trebuchet MS"/>
        </w:rPr>
        <w:t xml:space="preserve"> Elevation as Existing and Proposed</w:t>
      </w:r>
    </w:p>
    <w:p w:rsidR="00EC63D8" w:rsidRPr="00EC63D8" w:rsidRDefault="00EC63D8" w:rsidP="00EC63D8">
      <w:pPr>
        <w:rPr>
          <w:rFonts w:ascii="Trebuchet MS" w:hAnsi="Trebuchet MS"/>
        </w:rPr>
      </w:pPr>
      <w:r w:rsidRPr="00EC63D8">
        <w:rPr>
          <w:rFonts w:ascii="Trebuchet MS" w:hAnsi="Trebuchet MS"/>
        </w:rPr>
        <w:t>Drawing No: 21202020_Rev0_01.9@A4</w:t>
      </w:r>
      <w:r>
        <w:rPr>
          <w:rFonts w:ascii="Trebuchet MS" w:hAnsi="Trebuchet MS"/>
        </w:rPr>
        <w:t xml:space="preserve"> –</w:t>
      </w:r>
      <w:r w:rsidRPr="00EC63D8">
        <w:rPr>
          <w:rFonts w:ascii="Trebuchet MS" w:hAnsi="Trebuchet MS"/>
        </w:rPr>
        <w:t xml:space="preserve"> </w:t>
      </w:r>
      <w:r>
        <w:rPr>
          <w:rFonts w:ascii="Trebuchet MS" w:hAnsi="Trebuchet MS"/>
        </w:rPr>
        <w:t>North</w:t>
      </w:r>
      <w:r w:rsidRPr="00EC63D8">
        <w:rPr>
          <w:rFonts w:ascii="Trebuchet MS" w:hAnsi="Trebuchet MS"/>
        </w:rPr>
        <w:t xml:space="preserve"> East Elevation as Existing and Proposed</w:t>
      </w:r>
    </w:p>
    <w:p w:rsidR="00625FA9" w:rsidRPr="00D53BF2" w:rsidRDefault="00625FA9" w:rsidP="00625FA9">
      <w:pPr>
        <w:rPr>
          <w:rFonts w:ascii="Trebuchet MS" w:hAnsi="Trebuchet MS"/>
        </w:rPr>
      </w:pPr>
      <w:r w:rsidRPr="00D53BF2">
        <w:rPr>
          <w:rFonts w:ascii="Trebuchet MS" w:hAnsi="Trebuchet MS"/>
        </w:rPr>
        <w:t xml:space="preserve">As received on </w:t>
      </w:r>
      <w:r w:rsidR="00D53BF2" w:rsidRPr="00D53BF2">
        <w:rPr>
          <w:rFonts w:ascii="Trebuchet MS" w:hAnsi="Trebuchet MS"/>
        </w:rPr>
        <w:t>26</w:t>
      </w:r>
      <w:r w:rsidR="00D53BF2" w:rsidRPr="00D53BF2">
        <w:rPr>
          <w:rFonts w:ascii="Trebuchet MS" w:hAnsi="Trebuchet MS"/>
          <w:vertAlign w:val="superscript"/>
        </w:rPr>
        <w:t>th</w:t>
      </w:r>
      <w:r w:rsidR="00D53BF2" w:rsidRPr="00D53BF2">
        <w:rPr>
          <w:rFonts w:ascii="Trebuchet MS" w:hAnsi="Trebuchet MS"/>
        </w:rPr>
        <w:t xml:space="preserve"> June</w:t>
      </w:r>
      <w:r w:rsidRPr="00D53BF2">
        <w:rPr>
          <w:rFonts w:ascii="Trebuchet MS" w:hAnsi="Trebuchet MS"/>
        </w:rPr>
        <w:t xml:space="preserve"> 2021</w:t>
      </w:r>
    </w:p>
    <w:p w:rsidR="00625FA9" w:rsidRPr="0070105C" w:rsidRDefault="00625FA9" w:rsidP="00625FA9">
      <w:pPr>
        <w:rPr>
          <w:rFonts w:ascii="Trebuchet MS" w:hAnsi="Trebuchet MS"/>
          <w:b/>
          <w:bCs/>
        </w:rPr>
      </w:pPr>
      <w:r w:rsidRPr="0070105C">
        <w:rPr>
          <w:rFonts w:ascii="Trebuchet MS" w:hAnsi="Trebuchet MS"/>
          <w:b/>
          <w:bCs/>
        </w:rPr>
        <w:lastRenderedPageBreak/>
        <w:t>RELEVANT PLANNING HISTORY</w:t>
      </w:r>
    </w:p>
    <w:p w:rsidR="00625FA9" w:rsidRPr="0070105C" w:rsidRDefault="00625FA9" w:rsidP="00625FA9">
      <w:pPr>
        <w:rPr>
          <w:rFonts w:ascii="Trebuchet MS" w:hAnsi="Trebuchet MS"/>
          <w:bCs/>
        </w:rPr>
      </w:pPr>
      <w:r w:rsidRPr="0070105C">
        <w:rPr>
          <w:rFonts w:ascii="Trebuchet MS" w:hAnsi="Trebuchet MS"/>
          <w:bCs/>
        </w:rPr>
        <w:t>No Planning History</w:t>
      </w:r>
    </w:p>
    <w:p w:rsidR="00625FA9" w:rsidRPr="00625FA9" w:rsidRDefault="00625FA9" w:rsidP="00625FA9">
      <w:pPr>
        <w:rPr>
          <w:rFonts w:ascii="Trebuchet MS" w:hAnsi="Trebuchet MS"/>
          <w:b/>
          <w:bCs/>
          <w:color w:val="FF0000"/>
        </w:rPr>
      </w:pPr>
    </w:p>
    <w:p w:rsidR="00625FA9" w:rsidRPr="00D53BF2" w:rsidRDefault="00625FA9" w:rsidP="00625FA9">
      <w:pPr>
        <w:rPr>
          <w:rFonts w:ascii="Trebuchet MS" w:hAnsi="Trebuchet MS"/>
          <w:b/>
          <w:bCs/>
        </w:rPr>
      </w:pPr>
      <w:r w:rsidRPr="00D53BF2">
        <w:rPr>
          <w:rFonts w:ascii="Trebuchet MS" w:hAnsi="Trebuchet MS"/>
          <w:b/>
          <w:bCs/>
        </w:rPr>
        <w:t>CONSULTATIONS</w:t>
      </w:r>
    </w:p>
    <w:p w:rsidR="0070105C" w:rsidRPr="00D53BF2" w:rsidRDefault="0070105C" w:rsidP="00625FA9">
      <w:pPr>
        <w:rPr>
          <w:rFonts w:ascii="Trebuchet MS" w:hAnsi="Trebuchet MS"/>
          <w:b/>
          <w:bCs/>
        </w:rPr>
      </w:pPr>
      <w:r w:rsidRPr="00D53BF2">
        <w:rPr>
          <w:rFonts w:ascii="Trebuchet MS" w:hAnsi="Trebuchet MS"/>
          <w:b/>
          <w:bCs/>
        </w:rPr>
        <w:t xml:space="preserve">Internal Consultations </w:t>
      </w:r>
    </w:p>
    <w:p w:rsidR="00032FA8" w:rsidRDefault="00032FA8" w:rsidP="00032FA8">
      <w:pPr>
        <w:pStyle w:val="ListParagraph"/>
        <w:numPr>
          <w:ilvl w:val="0"/>
          <w:numId w:val="4"/>
        </w:numPr>
        <w:rPr>
          <w:rFonts w:ascii="Trebuchet MS" w:hAnsi="Trebuchet MS"/>
          <w:b/>
          <w:bCs/>
        </w:rPr>
      </w:pPr>
      <w:r w:rsidRPr="00032FA8">
        <w:rPr>
          <w:rFonts w:ascii="Trebuchet MS" w:hAnsi="Trebuchet MS"/>
          <w:b/>
          <w:bCs/>
        </w:rPr>
        <w:t>Transport</w:t>
      </w:r>
    </w:p>
    <w:p w:rsidR="00032FA8" w:rsidRDefault="00032FA8" w:rsidP="00032FA8">
      <w:pPr>
        <w:pStyle w:val="ListParagraph"/>
        <w:rPr>
          <w:rFonts w:ascii="Trebuchet MS" w:hAnsi="Trebuchet MS"/>
          <w:bCs/>
        </w:rPr>
      </w:pPr>
      <w:r w:rsidRPr="00032FA8">
        <w:rPr>
          <w:rFonts w:ascii="Trebuchet MS" w:hAnsi="Trebuchet MS"/>
          <w:bCs/>
        </w:rPr>
        <w:t xml:space="preserve">No comment received regarding this application </w:t>
      </w:r>
    </w:p>
    <w:p w:rsidR="00032FA8" w:rsidRPr="00032FA8" w:rsidRDefault="00032FA8" w:rsidP="00032FA8">
      <w:pPr>
        <w:pStyle w:val="ListParagraph"/>
        <w:rPr>
          <w:rFonts w:ascii="Trebuchet MS" w:hAnsi="Trebuchet MS"/>
          <w:bCs/>
        </w:rPr>
      </w:pPr>
    </w:p>
    <w:p w:rsidR="00032FA8" w:rsidRPr="00032FA8" w:rsidRDefault="00032FA8" w:rsidP="00032FA8">
      <w:pPr>
        <w:pStyle w:val="ListParagraph"/>
        <w:numPr>
          <w:ilvl w:val="0"/>
          <w:numId w:val="4"/>
        </w:numPr>
        <w:rPr>
          <w:rFonts w:ascii="Trebuchet MS" w:hAnsi="Trebuchet MS"/>
          <w:b/>
          <w:bCs/>
        </w:rPr>
      </w:pPr>
      <w:r w:rsidRPr="00032FA8">
        <w:rPr>
          <w:rFonts w:ascii="Trebuchet MS" w:hAnsi="Trebuchet MS"/>
          <w:b/>
          <w:bCs/>
        </w:rPr>
        <w:t>Archaeology</w:t>
      </w:r>
    </w:p>
    <w:p w:rsidR="00032FA8" w:rsidRPr="00032FA8" w:rsidRDefault="00032FA8" w:rsidP="00032FA8">
      <w:pPr>
        <w:pStyle w:val="ListParagraph"/>
        <w:rPr>
          <w:rFonts w:ascii="Trebuchet MS" w:hAnsi="Trebuchet MS"/>
          <w:bCs/>
        </w:rPr>
      </w:pPr>
      <w:r w:rsidRPr="00032FA8">
        <w:rPr>
          <w:rFonts w:ascii="Trebuchet MS" w:hAnsi="Trebuchet MS"/>
          <w:bCs/>
        </w:rPr>
        <w:t>No Objections to this application subject to conditions attached.</w:t>
      </w:r>
    </w:p>
    <w:p w:rsidR="00032FA8" w:rsidRDefault="00032FA8" w:rsidP="00625FA9">
      <w:pPr>
        <w:rPr>
          <w:rFonts w:ascii="Trebuchet MS" w:hAnsi="Trebuchet MS"/>
          <w:b/>
          <w:bCs/>
        </w:rPr>
      </w:pPr>
    </w:p>
    <w:p w:rsidR="00D53BF2" w:rsidRPr="00D53BF2" w:rsidRDefault="00D53BF2" w:rsidP="00625FA9">
      <w:pPr>
        <w:rPr>
          <w:rFonts w:ascii="Trebuchet MS" w:hAnsi="Trebuchet MS"/>
          <w:b/>
          <w:bCs/>
        </w:rPr>
      </w:pPr>
      <w:r w:rsidRPr="00D53BF2">
        <w:rPr>
          <w:rFonts w:ascii="Trebuchet MS" w:hAnsi="Trebuchet MS"/>
          <w:b/>
          <w:bCs/>
        </w:rPr>
        <w:t>External Consultation</w:t>
      </w:r>
      <w:r w:rsidR="00032FA8">
        <w:rPr>
          <w:rFonts w:ascii="Trebuchet MS" w:hAnsi="Trebuchet MS"/>
          <w:b/>
          <w:bCs/>
        </w:rPr>
        <w:t>s</w:t>
      </w:r>
    </w:p>
    <w:p w:rsidR="0070105C" w:rsidRPr="0070105C" w:rsidRDefault="00D53BF2" w:rsidP="00625FA9">
      <w:pPr>
        <w:rPr>
          <w:rFonts w:ascii="Trebuchet MS" w:hAnsi="Trebuchet MS"/>
        </w:rPr>
      </w:pPr>
      <w:r>
        <w:rPr>
          <w:rFonts w:ascii="Trebuchet MS" w:hAnsi="Trebuchet MS"/>
        </w:rPr>
        <w:t>A site notice was sent to the agent on 1</w:t>
      </w:r>
      <w:r w:rsidRPr="00D53BF2">
        <w:rPr>
          <w:rFonts w:ascii="Trebuchet MS" w:hAnsi="Trebuchet MS"/>
          <w:vertAlign w:val="superscript"/>
        </w:rPr>
        <w:t>st</w:t>
      </w:r>
      <w:r>
        <w:rPr>
          <w:rFonts w:ascii="Trebuchet MS" w:hAnsi="Trebuchet MS"/>
        </w:rPr>
        <w:t xml:space="preserve"> July 2021 </w:t>
      </w:r>
      <w:r w:rsidR="0070105C" w:rsidRPr="0070105C">
        <w:rPr>
          <w:rFonts w:ascii="Trebuchet MS" w:hAnsi="Trebuchet MS"/>
        </w:rPr>
        <w:t xml:space="preserve">and the following addresses were consulted by letter. </w:t>
      </w:r>
    </w:p>
    <w:p w:rsidR="0070105C" w:rsidRPr="0070105C" w:rsidRDefault="0070105C" w:rsidP="0070105C">
      <w:pPr>
        <w:rPr>
          <w:rFonts w:ascii="Trebuchet MS" w:hAnsi="Trebuchet MS"/>
        </w:rPr>
      </w:pPr>
      <w:r w:rsidRPr="0070105C">
        <w:rPr>
          <w:rFonts w:ascii="Trebuchet MS" w:hAnsi="Trebuchet MS"/>
        </w:rPr>
        <w:t>22 Benson Close, Reading, RG2 7LP</w:t>
      </w:r>
    </w:p>
    <w:p w:rsidR="0070105C" w:rsidRPr="0070105C" w:rsidRDefault="0070105C" w:rsidP="0070105C">
      <w:pPr>
        <w:rPr>
          <w:rFonts w:ascii="Trebuchet MS" w:hAnsi="Trebuchet MS"/>
        </w:rPr>
      </w:pPr>
      <w:r w:rsidRPr="0070105C">
        <w:rPr>
          <w:rFonts w:ascii="Trebuchet MS" w:hAnsi="Trebuchet MS"/>
        </w:rPr>
        <w:t xml:space="preserve">63 </w:t>
      </w:r>
      <w:proofErr w:type="spellStart"/>
      <w:r w:rsidRPr="0070105C">
        <w:rPr>
          <w:rFonts w:ascii="Trebuchet MS" w:hAnsi="Trebuchet MS"/>
        </w:rPr>
        <w:t>Barnsdale</w:t>
      </w:r>
      <w:proofErr w:type="spellEnd"/>
      <w:r w:rsidRPr="0070105C">
        <w:rPr>
          <w:rFonts w:ascii="Trebuchet MS" w:hAnsi="Trebuchet MS"/>
        </w:rPr>
        <w:t xml:space="preserve"> Road, Reading, RG2 7JG</w:t>
      </w:r>
    </w:p>
    <w:p w:rsidR="0070105C" w:rsidRPr="0070105C" w:rsidRDefault="0070105C" w:rsidP="0070105C">
      <w:pPr>
        <w:rPr>
          <w:rFonts w:ascii="Trebuchet MS" w:hAnsi="Trebuchet MS"/>
        </w:rPr>
      </w:pPr>
      <w:r w:rsidRPr="0070105C">
        <w:rPr>
          <w:rFonts w:ascii="Trebuchet MS" w:hAnsi="Trebuchet MS"/>
        </w:rPr>
        <w:t xml:space="preserve">59 </w:t>
      </w:r>
      <w:proofErr w:type="spellStart"/>
      <w:r w:rsidRPr="0070105C">
        <w:rPr>
          <w:rFonts w:ascii="Trebuchet MS" w:hAnsi="Trebuchet MS"/>
        </w:rPr>
        <w:t>Barnsdale</w:t>
      </w:r>
      <w:proofErr w:type="spellEnd"/>
      <w:r w:rsidRPr="0070105C">
        <w:rPr>
          <w:rFonts w:ascii="Trebuchet MS" w:hAnsi="Trebuchet MS"/>
        </w:rPr>
        <w:t xml:space="preserve"> Road, Reading, RG2 7JG</w:t>
      </w:r>
    </w:p>
    <w:p w:rsidR="00625FA9" w:rsidRPr="0070105C" w:rsidRDefault="0070105C" w:rsidP="00625FA9">
      <w:pPr>
        <w:rPr>
          <w:rFonts w:ascii="Trebuchet MS" w:hAnsi="Trebuchet MS"/>
        </w:rPr>
      </w:pPr>
      <w:r w:rsidRPr="0070105C">
        <w:rPr>
          <w:rFonts w:ascii="Trebuchet MS" w:hAnsi="Trebuchet MS"/>
        </w:rPr>
        <w:t>N</w:t>
      </w:r>
      <w:r w:rsidR="00625FA9" w:rsidRPr="0070105C">
        <w:rPr>
          <w:rFonts w:ascii="Trebuchet MS" w:hAnsi="Trebuchet MS"/>
        </w:rPr>
        <w:t>o letters of representation were received.</w:t>
      </w:r>
    </w:p>
    <w:p w:rsidR="00032FA8" w:rsidRDefault="00032FA8" w:rsidP="00625FA9">
      <w:pPr>
        <w:rPr>
          <w:rFonts w:ascii="Trebuchet MS" w:hAnsi="Trebuchet MS"/>
          <w:b/>
          <w:bCs/>
        </w:rPr>
      </w:pPr>
    </w:p>
    <w:p w:rsidR="00625FA9" w:rsidRPr="0070105C" w:rsidRDefault="00625FA9" w:rsidP="00625FA9">
      <w:pPr>
        <w:rPr>
          <w:rFonts w:ascii="Trebuchet MS" w:hAnsi="Trebuchet MS"/>
          <w:b/>
          <w:bCs/>
        </w:rPr>
      </w:pPr>
      <w:r w:rsidRPr="0070105C">
        <w:rPr>
          <w:rFonts w:ascii="Trebuchet MS" w:hAnsi="Trebuchet MS"/>
          <w:b/>
          <w:bCs/>
        </w:rPr>
        <w:t>Equality Act 2010:</w:t>
      </w:r>
    </w:p>
    <w:p w:rsidR="00625FA9" w:rsidRPr="0070105C" w:rsidRDefault="00625FA9" w:rsidP="00625FA9">
      <w:pPr>
        <w:jc w:val="both"/>
        <w:rPr>
          <w:rFonts w:ascii="Trebuchet MS" w:hAnsi="Trebuchet MS"/>
          <w:bCs/>
        </w:rPr>
      </w:pPr>
      <w:r w:rsidRPr="0070105C">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25FA9" w:rsidRPr="00625FA9" w:rsidRDefault="00625FA9" w:rsidP="00625FA9">
      <w:pPr>
        <w:rPr>
          <w:rFonts w:ascii="Trebuchet MS" w:hAnsi="Trebuchet MS"/>
          <w:bCs/>
          <w:color w:val="FF0000"/>
        </w:rPr>
      </w:pPr>
    </w:p>
    <w:p w:rsidR="00625FA9" w:rsidRPr="0070105C" w:rsidRDefault="00625FA9" w:rsidP="00625FA9">
      <w:pPr>
        <w:rPr>
          <w:rFonts w:ascii="Trebuchet MS" w:hAnsi="Trebuchet MS"/>
          <w:b/>
        </w:rPr>
      </w:pPr>
      <w:r w:rsidRPr="0070105C">
        <w:rPr>
          <w:rFonts w:ascii="Trebuchet MS" w:hAnsi="Trebuchet MS"/>
          <w:b/>
        </w:rPr>
        <w:t>Relevant Planning Policy and Guidance</w:t>
      </w:r>
    </w:p>
    <w:p w:rsidR="00625FA9" w:rsidRPr="0070105C" w:rsidRDefault="00625FA9" w:rsidP="00625FA9">
      <w:pPr>
        <w:jc w:val="both"/>
        <w:rPr>
          <w:rFonts w:ascii="Trebuchet MS" w:hAnsi="Trebuchet MS"/>
        </w:rPr>
      </w:pPr>
      <w:r w:rsidRPr="0070105C">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625FA9" w:rsidRDefault="00625FA9" w:rsidP="00625FA9">
      <w:pPr>
        <w:jc w:val="both"/>
        <w:rPr>
          <w:rFonts w:ascii="Trebuchet MS" w:hAnsi="Trebuchet MS"/>
          <w:color w:val="FF0000"/>
          <w:u w:val="single"/>
        </w:rPr>
      </w:pPr>
    </w:p>
    <w:p w:rsidR="0045748D" w:rsidRPr="00625FA9" w:rsidRDefault="0045748D" w:rsidP="00625FA9">
      <w:pPr>
        <w:jc w:val="both"/>
        <w:rPr>
          <w:rFonts w:ascii="Trebuchet MS" w:hAnsi="Trebuchet MS"/>
          <w:color w:val="FF0000"/>
          <w:u w:val="single"/>
        </w:rPr>
      </w:pPr>
    </w:p>
    <w:p w:rsidR="00625FA9" w:rsidRPr="0070105C" w:rsidRDefault="00625FA9" w:rsidP="00625FA9">
      <w:pPr>
        <w:jc w:val="both"/>
        <w:rPr>
          <w:rFonts w:ascii="Trebuchet MS" w:hAnsi="Trebuchet MS"/>
          <w:u w:val="single"/>
        </w:rPr>
      </w:pPr>
      <w:r w:rsidRPr="0070105C">
        <w:rPr>
          <w:rFonts w:ascii="Trebuchet MS" w:hAnsi="Trebuchet MS"/>
          <w:u w:val="single"/>
        </w:rPr>
        <w:lastRenderedPageBreak/>
        <w:t>National Planning Policy</w:t>
      </w:r>
    </w:p>
    <w:p w:rsidR="00625FA9" w:rsidRPr="0070105C" w:rsidRDefault="00625FA9" w:rsidP="00625FA9">
      <w:pPr>
        <w:jc w:val="both"/>
        <w:rPr>
          <w:rFonts w:ascii="Trebuchet MS" w:hAnsi="Trebuchet MS"/>
        </w:rPr>
      </w:pPr>
      <w:r w:rsidRPr="0070105C">
        <w:rPr>
          <w:rFonts w:ascii="Trebuchet MS" w:hAnsi="Trebuchet MS"/>
        </w:rPr>
        <w:t>National Planning Policy Framework (20</w:t>
      </w:r>
      <w:r w:rsidR="0070105C" w:rsidRPr="0070105C">
        <w:rPr>
          <w:rFonts w:ascii="Trebuchet MS" w:hAnsi="Trebuchet MS"/>
        </w:rPr>
        <w:t>21</w:t>
      </w:r>
      <w:r w:rsidRPr="0070105C">
        <w:rPr>
          <w:rFonts w:ascii="Trebuchet MS" w:hAnsi="Trebuchet MS"/>
        </w:rPr>
        <w:t>)</w:t>
      </w:r>
    </w:p>
    <w:p w:rsidR="00625FA9" w:rsidRPr="0070105C" w:rsidRDefault="00625FA9" w:rsidP="00625FA9">
      <w:pPr>
        <w:jc w:val="both"/>
        <w:rPr>
          <w:rFonts w:ascii="Trebuchet MS" w:hAnsi="Trebuchet MS"/>
        </w:rPr>
      </w:pPr>
      <w:r w:rsidRPr="0070105C">
        <w:rPr>
          <w:rFonts w:ascii="Trebuchet MS" w:hAnsi="Trebuchet MS"/>
        </w:rPr>
        <w:t>National Planning Practice Guidance</w:t>
      </w:r>
    </w:p>
    <w:p w:rsidR="00625FA9" w:rsidRPr="00625FA9" w:rsidRDefault="00625FA9" w:rsidP="00625FA9">
      <w:pPr>
        <w:jc w:val="both"/>
        <w:rPr>
          <w:rFonts w:ascii="Trebuchet MS" w:hAnsi="Trebuchet MS"/>
          <w:color w:val="FF0000"/>
        </w:rPr>
      </w:pPr>
    </w:p>
    <w:p w:rsidR="00625FA9" w:rsidRPr="0070105C" w:rsidRDefault="00625FA9" w:rsidP="00625FA9">
      <w:pPr>
        <w:jc w:val="both"/>
        <w:rPr>
          <w:rFonts w:ascii="Trebuchet MS" w:hAnsi="Trebuchet MS"/>
          <w:bCs/>
          <w:u w:val="single"/>
        </w:rPr>
      </w:pPr>
      <w:r w:rsidRPr="0070105C">
        <w:rPr>
          <w:rFonts w:ascii="Trebuchet MS" w:hAnsi="Trebuchet MS"/>
          <w:bCs/>
          <w:u w:val="single"/>
        </w:rPr>
        <w:t>Reading Borough Local Plan (2019)</w:t>
      </w:r>
    </w:p>
    <w:p w:rsidR="00625FA9" w:rsidRPr="0070105C" w:rsidRDefault="00625FA9" w:rsidP="00625FA9">
      <w:pPr>
        <w:jc w:val="both"/>
        <w:rPr>
          <w:rFonts w:ascii="Trebuchet MS" w:hAnsi="Trebuchet MS"/>
          <w:bCs/>
        </w:rPr>
      </w:pPr>
      <w:r w:rsidRPr="0070105C">
        <w:rPr>
          <w:rFonts w:ascii="Trebuchet MS" w:hAnsi="Trebuchet MS"/>
          <w:bCs/>
        </w:rPr>
        <w:t>CC7- Design and the Public Realm</w:t>
      </w:r>
    </w:p>
    <w:p w:rsidR="00625FA9" w:rsidRPr="0070105C" w:rsidRDefault="00625FA9" w:rsidP="00625FA9">
      <w:pPr>
        <w:jc w:val="both"/>
        <w:rPr>
          <w:rFonts w:ascii="Trebuchet MS" w:hAnsi="Trebuchet MS"/>
          <w:bCs/>
        </w:rPr>
      </w:pPr>
      <w:r w:rsidRPr="0070105C">
        <w:rPr>
          <w:rFonts w:ascii="Trebuchet MS" w:hAnsi="Trebuchet MS"/>
          <w:bCs/>
        </w:rPr>
        <w:t>CC8 - Safeguarding Amenity</w:t>
      </w:r>
    </w:p>
    <w:p w:rsidR="00625FA9" w:rsidRPr="0070105C" w:rsidRDefault="00625FA9" w:rsidP="00625FA9">
      <w:pPr>
        <w:jc w:val="both"/>
        <w:rPr>
          <w:rFonts w:ascii="Trebuchet MS" w:hAnsi="Trebuchet MS"/>
          <w:bCs/>
        </w:rPr>
      </w:pPr>
      <w:r w:rsidRPr="0070105C">
        <w:rPr>
          <w:rFonts w:ascii="Trebuchet MS" w:hAnsi="Trebuchet MS"/>
          <w:bCs/>
        </w:rPr>
        <w:t>H9 - House Extensions and Ancillary Accommodation</w:t>
      </w:r>
    </w:p>
    <w:p w:rsidR="00625FA9" w:rsidRPr="00625FA9" w:rsidRDefault="00625FA9" w:rsidP="00625FA9">
      <w:pPr>
        <w:jc w:val="both"/>
        <w:rPr>
          <w:rFonts w:ascii="Trebuchet MS" w:hAnsi="Trebuchet MS"/>
          <w:color w:val="FF0000"/>
          <w:u w:val="single"/>
        </w:rPr>
      </w:pPr>
    </w:p>
    <w:p w:rsidR="00625FA9" w:rsidRPr="0070105C" w:rsidRDefault="00625FA9" w:rsidP="00625FA9">
      <w:pPr>
        <w:jc w:val="both"/>
        <w:rPr>
          <w:rFonts w:ascii="Trebuchet MS" w:hAnsi="Trebuchet MS"/>
          <w:u w:val="single"/>
        </w:rPr>
      </w:pPr>
      <w:r w:rsidRPr="0070105C">
        <w:rPr>
          <w:rFonts w:ascii="Trebuchet MS" w:hAnsi="Trebuchet MS"/>
          <w:u w:val="single"/>
        </w:rPr>
        <w:t>SPG/SPD</w:t>
      </w:r>
    </w:p>
    <w:p w:rsidR="00625FA9" w:rsidRPr="0070105C" w:rsidRDefault="00625FA9" w:rsidP="00625FA9">
      <w:pPr>
        <w:jc w:val="both"/>
        <w:rPr>
          <w:rFonts w:ascii="Trebuchet MS" w:hAnsi="Trebuchet MS"/>
        </w:rPr>
      </w:pPr>
      <w:r w:rsidRPr="0070105C">
        <w:rPr>
          <w:rFonts w:ascii="Trebuchet MS" w:hAnsi="Trebuchet MS"/>
        </w:rPr>
        <w:t>A Design Guide to House Extensions SPG (2021)</w:t>
      </w:r>
    </w:p>
    <w:p w:rsidR="00625FA9" w:rsidRPr="0070105C" w:rsidRDefault="00625FA9" w:rsidP="00625FA9">
      <w:pPr>
        <w:rPr>
          <w:rFonts w:ascii="Trebuchet MS" w:hAnsi="Trebuchet MS"/>
          <w:b/>
          <w:bCs/>
        </w:rPr>
      </w:pPr>
    </w:p>
    <w:p w:rsidR="00625FA9" w:rsidRPr="0070105C" w:rsidRDefault="00625FA9" w:rsidP="00625FA9">
      <w:pPr>
        <w:rPr>
          <w:rFonts w:ascii="Trebuchet MS" w:hAnsi="Trebuchet MS"/>
          <w:b/>
          <w:bCs/>
        </w:rPr>
      </w:pPr>
      <w:r w:rsidRPr="0070105C">
        <w:rPr>
          <w:rFonts w:ascii="Trebuchet MS" w:hAnsi="Trebuchet MS"/>
          <w:b/>
          <w:bCs/>
        </w:rPr>
        <w:t>Assessment</w:t>
      </w:r>
    </w:p>
    <w:p w:rsidR="00625FA9" w:rsidRPr="0070105C" w:rsidRDefault="00625FA9" w:rsidP="00625FA9">
      <w:pPr>
        <w:rPr>
          <w:rFonts w:ascii="Trebuchet MS" w:hAnsi="Trebuchet MS"/>
          <w:u w:val="single"/>
        </w:rPr>
      </w:pPr>
      <w:r w:rsidRPr="0070105C">
        <w:rPr>
          <w:rFonts w:ascii="Trebuchet MS" w:hAnsi="Trebuchet MS"/>
          <w:u w:val="single"/>
        </w:rPr>
        <w:t>Character and appearance</w:t>
      </w:r>
    </w:p>
    <w:p w:rsidR="00625FA9" w:rsidRPr="006F2665" w:rsidRDefault="00625FA9" w:rsidP="00625FA9">
      <w:pPr>
        <w:jc w:val="both"/>
        <w:rPr>
          <w:rFonts w:ascii="Trebuchet MS" w:hAnsi="Trebuchet MS"/>
          <w:bCs/>
          <w:iCs/>
        </w:rPr>
      </w:pPr>
      <w:r w:rsidRPr="0070105C">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w:t>
      </w:r>
      <w:r w:rsidRPr="006F2665">
        <w:rPr>
          <w:rFonts w:ascii="Trebuchet MS" w:hAnsi="Trebuchet MS"/>
          <w:bCs/>
          <w:iCs/>
        </w:rPr>
        <w:t xml:space="preserve">houses and the appearance of the street scene”. </w:t>
      </w:r>
    </w:p>
    <w:p w:rsidR="006F2665" w:rsidRPr="006F2665" w:rsidRDefault="006F2665" w:rsidP="006F2665">
      <w:pPr>
        <w:jc w:val="both"/>
        <w:rPr>
          <w:rFonts w:ascii="Trebuchet MS" w:hAnsi="Trebuchet MS"/>
          <w:bCs/>
        </w:rPr>
      </w:pPr>
      <w:r w:rsidRPr="006F2665">
        <w:rPr>
          <w:rFonts w:ascii="Trebuchet MS" w:hAnsi="Trebuchet MS"/>
          <w:bCs/>
        </w:rPr>
        <w:t xml:space="preserve">Whilst the proposed development would result in a notable increase in the size of the existing ground floor, the extension would be single storey, and would be smaller in scale than the existing house. Proposed exterior wall finishes would be of brick to match the existing ground floor front elevation and the neighbouring houses. The proposed front extension would have a pitched roof to match the original house and part front gable to match the roof design of the existing porch. Exterior finishing materials for the windows and a door would match that on the existing house. Whilst the proposed extension would change the established pattern of the existing terrace, the setback profile of the terrace and the overall design and scale of the extension would reduce any potential harm to the character and appearance of the original house and the neighbouring houses. The proposed extension would </w:t>
      </w:r>
      <w:r w:rsidR="00B538F1" w:rsidRPr="006F2665">
        <w:rPr>
          <w:rFonts w:ascii="Trebuchet MS" w:hAnsi="Trebuchet MS"/>
          <w:bCs/>
        </w:rPr>
        <w:t>compl</w:t>
      </w:r>
      <w:r w:rsidR="00B538F1">
        <w:rPr>
          <w:rFonts w:ascii="Trebuchet MS" w:hAnsi="Trebuchet MS"/>
          <w:bCs/>
        </w:rPr>
        <w:t>e</w:t>
      </w:r>
      <w:r w:rsidR="00B538F1" w:rsidRPr="006F2665">
        <w:rPr>
          <w:rFonts w:ascii="Trebuchet MS" w:hAnsi="Trebuchet MS"/>
          <w:bCs/>
        </w:rPr>
        <w:t>ment</w:t>
      </w:r>
      <w:r w:rsidRPr="006F2665">
        <w:rPr>
          <w:rFonts w:ascii="Trebuchet MS" w:hAnsi="Trebuchet MS"/>
          <w:bCs/>
        </w:rPr>
        <w:t xml:space="preserve"> the existing house and the neighbouring houses and therefore it would be considered unlikely to have a detrimental impact on the character and appearance of the original house and that of the neighbours nor would it harm the character and appearance of the wider street.</w:t>
      </w:r>
    </w:p>
    <w:p w:rsidR="00181341" w:rsidRPr="00181341" w:rsidRDefault="00181341" w:rsidP="00181341">
      <w:pPr>
        <w:jc w:val="both"/>
        <w:rPr>
          <w:rFonts w:ascii="Trebuchet MS" w:hAnsi="Trebuchet MS"/>
          <w:bCs/>
          <w:color w:val="FF0000"/>
        </w:rPr>
      </w:pPr>
    </w:p>
    <w:p w:rsidR="00645A82" w:rsidRDefault="00645A82" w:rsidP="00625FA9">
      <w:pPr>
        <w:rPr>
          <w:rFonts w:ascii="Trebuchet MS" w:hAnsi="Trebuchet MS"/>
          <w:u w:val="single"/>
        </w:rPr>
      </w:pPr>
    </w:p>
    <w:p w:rsidR="00645A82" w:rsidRDefault="00645A82" w:rsidP="00625FA9">
      <w:pPr>
        <w:rPr>
          <w:rFonts w:ascii="Trebuchet MS" w:hAnsi="Trebuchet MS"/>
          <w:u w:val="single"/>
        </w:rPr>
      </w:pPr>
    </w:p>
    <w:p w:rsidR="00645A82" w:rsidRDefault="00645A82" w:rsidP="00625FA9">
      <w:pPr>
        <w:rPr>
          <w:rFonts w:ascii="Trebuchet MS" w:hAnsi="Trebuchet MS"/>
          <w:u w:val="single"/>
        </w:rPr>
      </w:pPr>
    </w:p>
    <w:p w:rsidR="00625FA9" w:rsidRPr="0070105C" w:rsidRDefault="00625FA9" w:rsidP="00625FA9">
      <w:pPr>
        <w:rPr>
          <w:rFonts w:ascii="Trebuchet MS" w:hAnsi="Trebuchet MS"/>
          <w:u w:val="single"/>
        </w:rPr>
      </w:pPr>
      <w:r w:rsidRPr="0070105C">
        <w:rPr>
          <w:rFonts w:ascii="Trebuchet MS" w:hAnsi="Trebuchet MS"/>
          <w:u w:val="single"/>
        </w:rPr>
        <w:lastRenderedPageBreak/>
        <w:t>Residential Amenity</w:t>
      </w:r>
    </w:p>
    <w:p w:rsidR="00625FA9" w:rsidRPr="0070105C" w:rsidRDefault="00625FA9" w:rsidP="00625FA9">
      <w:pPr>
        <w:jc w:val="both"/>
        <w:rPr>
          <w:rFonts w:ascii="Trebuchet MS" w:hAnsi="Trebuchet MS"/>
        </w:rPr>
      </w:pPr>
      <w:r w:rsidRPr="0070105C">
        <w:rPr>
          <w:rFonts w:ascii="Trebuchet MS" w:hAnsi="Trebuchet MS"/>
        </w:rPr>
        <w:t>CC8 (Safeguarding Amenity) seeks to prevent development causing detrimental impact on the neighbouring properties; policy H9</w:t>
      </w:r>
      <w:r w:rsidRPr="0070105C">
        <w:rPr>
          <w:rFonts w:ascii="Trebuchet MS" w:hAnsi="Trebuchet MS"/>
          <w:bCs/>
          <w:iCs/>
        </w:rPr>
        <w:t xml:space="preserve"> (House Extensions and Ancillary Accommodation) provides that extensions should not cause an overbearing impact on neighbours”</w:t>
      </w:r>
      <w:r w:rsidRPr="0070105C">
        <w:rPr>
          <w:rFonts w:ascii="Trebuchet MS" w:hAnsi="Trebuchet MS"/>
        </w:rPr>
        <w:t xml:space="preserve">. </w:t>
      </w:r>
    </w:p>
    <w:p w:rsidR="00181341" w:rsidRPr="00181341" w:rsidRDefault="00181341" w:rsidP="00181341">
      <w:pPr>
        <w:jc w:val="both"/>
        <w:rPr>
          <w:rFonts w:ascii="Trebuchet MS" w:hAnsi="Trebuchet MS"/>
          <w:bCs/>
        </w:rPr>
      </w:pPr>
      <w:r w:rsidRPr="00181341">
        <w:rPr>
          <w:rFonts w:ascii="Trebuchet MS" w:hAnsi="Trebuchet MS"/>
          <w:bCs/>
        </w:rPr>
        <w:t xml:space="preserve">The main elements to be considered when assessing the impact of development on residential amenity are: </w:t>
      </w:r>
    </w:p>
    <w:p w:rsidR="00E56985" w:rsidRPr="00E56985" w:rsidRDefault="00181341" w:rsidP="00181341">
      <w:pPr>
        <w:jc w:val="both"/>
        <w:rPr>
          <w:rFonts w:ascii="Trebuchet MS" w:hAnsi="Trebuchet MS"/>
          <w:bCs/>
        </w:rPr>
      </w:pPr>
      <w:r w:rsidRPr="00181341">
        <w:rPr>
          <w:rFonts w:ascii="Trebuchet MS" w:hAnsi="Trebuchet MS"/>
          <w:b/>
          <w:bCs/>
          <w:i/>
          <w:iCs/>
        </w:rPr>
        <w:t>Privacy and overlooking:</w:t>
      </w:r>
      <w:r w:rsidRPr="00181341">
        <w:rPr>
          <w:rFonts w:ascii="Trebuchet MS" w:hAnsi="Trebuchet MS"/>
          <w:bCs/>
        </w:rPr>
        <w:t xml:space="preserve"> </w:t>
      </w:r>
      <w:r w:rsidR="00645A82" w:rsidRPr="00E56985">
        <w:rPr>
          <w:rFonts w:ascii="Trebuchet MS" w:hAnsi="Trebuchet MS"/>
          <w:bCs/>
        </w:rPr>
        <w:t>The proposed front extension would be single story with no windows to the side elevation</w:t>
      </w:r>
      <w:r w:rsidR="00E56985" w:rsidRPr="00E56985">
        <w:rPr>
          <w:rFonts w:ascii="Trebuchet MS" w:hAnsi="Trebuchet MS"/>
          <w:bCs/>
        </w:rPr>
        <w:t xml:space="preserve"> therefore there would be no overlooking of neighbouring properties and the extension is unlikely to cause any harmful loss of privacy to the neighbours.  </w:t>
      </w:r>
    </w:p>
    <w:p w:rsidR="00181341" w:rsidRPr="00181341" w:rsidRDefault="00181341" w:rsidP="00181341">
      <w:pPr>
        <w:jc w:val="both"/>
        <w:rPr>
          <w:rFonts w:ascii="Trebuchet MS" w:hAnsi="Trebuchet MS"/>
          <w:b/>
          <w:bCs/>
          <w:i/>
          <w:iCs/>
        </w:rPr>
      </w:pPr>
      <w:r w:rsidRPr="00181341">
        <w:rPr>
          <w:rFonts w:ascii="Trebuchet MS" w:hAnsi="Trebuchet MS"/>
          <w:b/>
          <w:bCs/>
          <w:i/>
          <w:iCs/>
        </w:rPr>
        <w:t xml:space="preserve">Access to sunlight and daylight: </w:t>
      </w:r>
      <w:r w:rsidR="00BD73CF" w:rsidRPr="00E56985">
        <w:rPr>
          <w:rFonts w:ascii="Trebuchet MS" w:hAnsi="Trebuchet MS"/>
          <w:bCs/>
          <w:iCs/>
        </w:rPr>
        <w:t xml:space="preserve">Although the proposed front extension would </w:t>
      </w:r>
      <w:r w:rsidR="00645A82" w:rsidRPr="00E56985">
        <w:rPr>
          <w:rFonts w:ascii="Trebuchet MS" w:hAnsi="Trebuchet MS"/>
          <w:bCs/>
          <w:iCs/>
        </w:rPr>
        <w:t>result in a</w:t>
      </w:r>
      <w:r w:rsidR="00BD73CF" w:rsidRPr="00E56985">
        <w:rPr>
          <w:rFonts w:ascii="Trebuchet MS" w:hAnsi="Trebuchet MS"/>
          <w:bCs/>
          <w:iCs/>
        </w:rPr>
        <w:t xml:space="preserve"> notab</w:t>
      </w:r>
      <w:r w:rsidR="00645A82" w:rsidRPr="00E56985">
        <w:rPr>
          <w:rFonts w:ascii="Trebuchet MS" w:hAnsi="Trebuchet MS"/>
          <w:bCs/>
          <w:iCs/>
        </w:rPr>
        <w:t>le increase in height and depth of the front elevation, it would be single story and the existing set back profile of the terrace would limit any potential harm to the living conditions of the neighbouring occupants. The</w:t>
      </w:r>
      <w:r w:rsidRPr="00181341">
        <w:rPr>
          <w:rFonts w:ascii="Trebuchet MS" w:hAnsi="Trebuchet MS"/>
          <w:bCs/>
          <w:iCs/>
        </w:rPr>
        <w:t xml:space="preserve"> proposal</w:t>
      </w:r>
      <w:r w:rsidR="00645A82" w:rsidRPr="00E56985">
        <w:rPr>
          <w:rFonts w:ascii="Trebuchet MS" w:hAnsi="Trebuchet MS"/>
          <w:bCs/>
          <w:iCs/>
        </w:rPr>
        <w:t xml:space="preserve"> therefore</w:t>
      </w:r>
      <w:r w:rsidRPr="00181341">
        <w:rPr>
          <w:rFonts w:ascii="Trebuchet MS" w:hAnsi="Trebuchet MS"/>
          <w:bCs/>
          <w:iCs/>
        </w:rPr>
        <w:t xml:space="preserve"> is unlikely to cause </w:t>
      </w:r>
      <w:r w:rsidR="00645A82" w:rsidRPr="00E56985">
        <w:rPr>
          <w:rFonts w:ascii="Trebuchet MS" w:hAnsi="Trebuchet MS"/>
          <w:bCs/>
          <w:iCs/>
        </w:rPr>
        <w:t xml:space="preserve">a </w:t>
      </w:r>
      <w:r w:rsidRPr="00181341">
        <w:rPr>
          <w:rFonts w:ascii="Trebuchet MS" w:hAnsi="Trebuchet MS"/>
          <w:bCs/>
          <w:iCs/>
        </w:rPr>
        <w:t>significant loss of sunlight, daylight or create an unacceptable level of overshadowing to the neighbouring occupants</w:t>
      </w:r>
      <w:r w:rsidR="00645A82" w:rsidRPr="00E56985">
        <w:rPr>
          <w:rFonts w:ascii="Trebuchet MS" w:hAnsi="Trebuchet MS"/>
          <w:bCs/>
          <w:iCs/>
        </w:rPr>
        <w:t>.</w:t>
      </w:r>
    </w:p>
    <w:p w:rsidR="00181341" w:rsidRPr="00181341" w:rsidRDefault="00181341" w:rsidP="00181341">
      <w:pPr>
        <w:jc w:val="both"/>
        <w:rPr>
          <w:rFonts w:ascii="Trebuchet MS" w:hAnsi="Trebuchet MS"/>
          <w:bCs/>
          <w:iCs/>
        </w:rPr>
      </w:pPr>
      <w:r w:rsidRPr="00181341">
        <w:rPr>
          <w:rFonts w:ascii="Trebuchet MS" w:hAnsi="Trebuchet MS"/>
          <w:b/>
          <w:bCs/>
          <w:i/>
          <w:iCs/>
        </w:rPr>
        <w:t xml:space="preserve">Visual dominance and overbearing effects of a development: </w:t>
      </w:r>
      <w:r w:rsidRPr="00181341">
        <w:rPr>
          <w:rFonts w:ascii="Trebuchet MS" w:hAnsi="Trebuchet MS"/>
          <w:bCs/>
          <w:iCs/>
        </w:rPr>
        <w:t xml:space="preserve">Although the proposed </w:t>
      </w:r>
      <w:r w:rsidR="00BD73CF" w:rsidRPr="00E56985">
        <w:rPr>
          <w:rFonts w:ascii="Trebuchet MS" w:hAnsi="Trebuchet MS"/>
          <w:bCs/>
          <w:iCs/>
        </w:rPr>
        <w:t>front</w:t>
      </w:r>
      <w:r w:rsidRPr="00181341">
        <w:rPr>
          <w:rFonts w:ascii="Trebuchet MS" w:hAnsi="Trebuchet MS"/>
          <w:bCs/>
          <w:iCs/>
        </w:rPr>
        <w:t xml:space="preserve"> extension would have a notable footprint, it would not be visually dominant or overbearing as the scale, design and exterior finishes fit in with the existing house.</w:t>
      </w:r>
    </w:p>
    <w:p w:rsidR="0045748D" w:rsidRDefault="0045748D" w:rsidP="00625FA9">
      <w:pPr>
        <w:rPr>
          <w:rFonts w:ascii="Trebuchet MS" w:hAnsi="Trebuchet MS"/>
          <w:b/>
        </w:rPr>
      </w:pPr>
    </w:p>
    <w:p w:rsidR="00625FA9" w:rsidRPr="0070105C" w:rsidRDefault="00625FA9" w:rsidP="00625FA9">
      <w:pPr>
        <w:rPr>
          <w:rFonts w:ascii="Trebuchet MS" w:hAnsi="Trebuchet MS"/>
          <w:b/>
        </w:rPr>
      </w:pPr>
      <w:bookmarkStart w:id="0" w:name="_GoBack"/>
      <w:bookmarkEnd w:id="0"/>
      <w:r w:rsidRPr="0070105C">
        <w:rPr>
          <w:rFonts w:ascii="Trebuchet MS" w:hAnsi="Trebuchet MS"/>
          <w:b/>
        </w:rPr>
        <w:t>Conclusion</w:t>
      </w:r>
    </w:p>
    <w:p w:rsidR="00625FA9" w:rsidRPr="0070105C" w:rsidRDefault="00625FA9" w:rsidP="00625FA9">
      <w:pPr>
        <w:rPr>
          <w:rFonts w:ascii="Trebuchet MS" w:hAnsi="Trebuchet MS"/>
          <w:b/>
          <w:bCs/>
          <w:u w:val="single"/>
        </w:rPr>
      </w:pPr>
      <w:r w:rsidRPr="0070105C">
        <w:rPr>
          <w:rFonts w:ascii="Trebuchet MS" w:hAnsi="Trebuchet MS"/>
        </w:rPr>
        <w:t xml:space="preserve">The proposed extension is considered to be in accordance with the </w:t>
      </w:r>
      <w:r w:rsidRPr="0070105C">
        <w:rPr>
          <w:rFonts w:ascii="Trebuchet MS" w:hAnsi="Trebuchet MS"/>
          <w:bCs/>
        </w:rPr>
        <w:t xml:space="preserve">Reading Borough Local Plan (2019) and the Design Guide to House extensions (2021) and therefore the application is recommended for approval subject to conditions.  </w:t>
      </w:r>
    </w:p>
    <w:p w:rsidR="00625FA9" w:rsidRPr="00625FA9" w:rsidRDefault="00625FA9" w:rsidP="00625FA9">
      <w:pPr>
        <w:rPr>
          <w:rFonts w:ascii="Trebuchet MS" w:hAnsi="Trebuchet MS"/>
          <w:b/>
          <w:bCs/>
          <w:color w:val="FF0000"/>
        </w:rPr>
      </w:pPr>
    </w:p>
    <w:p w:rsidR="00625FA9" w:rsidRPr="00EE1DE9" w:rsidRDefault="00625FA9" w:rsidP="00625FA9">
      <w:pPr>
        <w:rPr>
          <w:rFonts w:ascii="Trebuchet MS" w:hAnsi="Trebuchet MS"/>
          <w:b/>
          <w:bCs/>
        </w:rPr>
      </w:pPr>
      <w:r w:rsidRPr="00EE1DE9">
        <w:rPr>
          <w:rFonts w:ascii="Trebuchet MS" w:hAnsi="Trebuchet MS"/>
          <w:b/>
          <w:bCs/>
        </w:rPr>
        <w:t>Recommendation:</w:t>
      </w:r>
    </w:p>
    <w:p w:rsidR="00625FA9" w:rsidRPr="00EE1DE9" w:rsidRDefault="00625FA9" w:rsidP="00625FA9">
      <w:pPr>
        <w:rPr>
          <w:rFonts w:ascii="Trebuchet MS" w:hAnsi="Trebuchet MS"/>
        </w:rPr>
      </w:pPr>
      <w:r w:rsidRPr="00EE1DE9">
        <w:rPr>
          <w:rFonts w:ascii="Trebuchet MS" w:hAnsi="Trebuchet MS"/>
        </w:rPr>
        <w:t>Grant</w:t>
      </w:r>
    </w:p>
    <w:p w:rsidR="00625FA9" w:rsidRPr="00625FA9" w:rsidRDefault="00625FA9" w:rsidP="00625FA9">
      <w:pPr>
        <w:rPr>
          <w:rFonts w:ascii="Trebuchet MS" w:hAnsi="Trebuchet MS"/>
          <w:b/>
          <w:color w:val="FF0000"/>
        </w:rPr>
      </w:pPr>
    </w:p>
    <w:p w:rsidR="00625FA9" w:rsidRPr="00EE1DE9" w:rsidRDefault="00625FA9" w:rsidP="00625FA9">
      <w:pPr>
        <w:rPr>
          <w:rFonts w:ascii="Trebuchet MS" w:hAnsi="Trebuchet MS"/>
          <w:b/>
        </w:rPr>
      </w:pPr>
      <w:r w:rsidRPr="00EE1DE9">
        <w:rPr>
          <w:rFonts w:ascii="Trebuchet MS" w:hAnsi="Trebuchet MS"/>
          <w:b/>
        </w:rPr>
        <w:t>CONDITIONS</w:t>
      </w:r>
    </w:p>
    <w:p w:rsidR="00625FA9" w:rsidRPr="00EE1DE9" w:rsidRDefault="00625FA9" w:rsidP="00625FA9">
      <w:pPr>
        <w:numPr>
          <w:ilvl w:val="0"/>
          <w:numId w:val="1"/>
        </w:numPr>
        <w:rPr>
          <w:rFonts w:ascii="Trebuchet MS" w:hAnsi="Trebuchet MS"/>
        </w:rPr>
      </w:pPr>
      <w:r w:rsidRPr="00EE1DE9">
        <w:rPr>
          <w:rFonts w:ascii="Trebuchet MS" w:hAnsi="Trebuchet MS"/>
          <w:lang w:val="en"/>
        </w:rPr>
        <w:t xml:space="preserve">Time Limit (Standard) </w:t>
      </w:r>
      <w:r w:rsidRPr="00EE1DE9">
        <w:rPr>
          <w:rFonts w:ascii="Trebuchet MS" w:hAnsi="Trebuchet MS"/>
        </w:rPr>
        <w:t>TL1</w:t>
      </w:r>
    </w:p>
    <w:p w:rsidR="00625FA9" w:rsidRPr="00EE1DE9" w:rsidRDefault="00625FA9" w:rsidP="00625FA9">
      <w:pPr>
        <w:numPr>
          <w:ilvl w:val="0"/>
          <w:numId w:val="1"/>
        </w:numPr>
        <w:rPr>
          <w:rFonts w:ascii="Trebuchet MS" w:hAnsi="Trebuchet MS"/>
        </w:rPr>
      </w:pPr>
      <w:r w:rsidRPr="00EE1DE9">
        <w:rPr>
          <w:rFonts w:ascii="Trebuchet MS" w:hAnsi="Trebuchet MS"/>
        </w:rPr>
        <w:t>Approved Plans Ap1</w:t>
      </w:r>
    </w:p>
    <w:p w:rsidR="000B1ACB" w:rsidRPr="000B1ACB" w:rsidRDefault="00625FA9" w:rsidP="000B1ACB">
      <w:pPr>
        <w:numPr>
          <w:ilvl w:val="0"/>
          <w:numId w:val="1"/>
        </w:numPr>
        <w:rPr>
          <w:rFonts w:ascii="Trebuchet MS" w:hAnsi="Trebuchet MS"/>
        </w:rPr>
      </w:pPr>
      <w:r w:rsidRPr="008A1441">
        <w:rPr>
          <w:rFonts w:ascii="Trebuchet MS" w:hAnsi="Trebuchet MS"/>
        </w:rPr>
        <w:t>Materials (To Match)</w:t>
      </w:r>
      <w:r w:rsidRPr="008A1441">
        <w:t xml:space="preserve"> </w:t>
      </w:r>
      <w:r w:rsidRPr="008A1441">
        <w:rPr>
          <w:rFonts w:ascii="Trebuchet MS" w:hAnsi="Trebuchet MS"/>
        </w:rPr>
        <w:t>M1</w:t>
      </w:r>
    </w:p>
    <w:p w:rsidR="000B1ACB" w:rsidRDefault="000B1ACB" w:rsidP="00A50817">
      <w:pPr>
        <w:numPr>
          <w:ilvl w:val="0"/>
          <w:numId w:val="1"/>
        </w:numPr>
        <w:jc w:val="both"/>
        <w:rPr>
          <w:rFonts w:ascii="Trebuchet MS" w:hAnsi="Trebuchet MS"/>
        </w:rPr>
      </w:pPr>
      <w:r w:rsidRPr="000B1ACB">
        <w:rPr>
          <w:rFonts w:ascii="Trebuchet MS" w:hAnsi="Trebuchet MS"/>
        </w:rPr>
        <w:t>No development shall take place until the applicant or their agents or successors in title have secured the implementation of a programme of archaeological work in accordance with a written scheme of investigation, which has been submitted by the applicant and approved by the planning authority. The development shall only take place in accordance with the detailed scheme approved pursuant to this condition.</w:t>
      </w:r>
    </w:p>
    <w:p w:rsidR="000B1ACB" w:rsidRDefault="000B1ACB" w:rsidP="000B1ACB">
      <w:pPr>
        <w:ind w:left="720"/>
        <w:rPr>
          <w:rFonts w:ascii="Trebuchet MS" w:hAnsi="Trebuchet MS"/>
        </w:rPr>
      </w:pPr>
    </w:p>
    <w:p w:rsidR="000B1ACB" w:rsidRPr="0045748D" w:rsidRDefault="000B1ACB" w:rsidP="000B1ACB">
      <w:pPr>
        <w:ind w:left="720"/>
        <w:rPr>
          <w:rFonts w:ascii="Trebuchet MS" w:hAnsi="Trebuchet MS"/>
          <w:b/>
        </w:rPr>
      </w:pPr>
      <w:r w:rsidRPr="0045748D">
        <w:rPr>
          <w:rFonts w:ascii="Trebuchet MS" w:hAnsi="Trebuchet MS"/>
          <w:b/>
        </w:rPr>
        <w:t>REASON</w:t>
      </w:r>
    </w:p>
    <w:p w:rsidR="000B1ACB" w:rsidRPr="008A1441" w:rsidRDefault="000B1ACB" w:rsidP="00A50817">
      <w:pPr>
        <w:ind w:left="720"/>
        <w:jc w:val="both"/>
        <w:rPr>
          <w:rFonts w:ascii="Trebuchet MS" w:hAnsi="Trebuchet MS"/>
        </w:rPr>
      </w:pPr>
      <w:r w:rsidRPr="000B1ACB">
        <w:rPr>
          <w:rFonts w:ascii="Trebuchet MS" w:hAnsi="Trebuchet MS"/>
        </w:rPr>
        <w:t>The site lies within an area of archaeological potential. The condition will ensure that any archaeological remains within the site are adequately investigated and recorded in order to advance our understanding of the significance of any buried remains to be lost and in the interest of protecting the archaeological heritage of the Borough.</w:t>
      </w:r>
    </w:p>
    <w:p w:rsidR="00625FA9" w:rsidRPr="00625FA9" w:rsidRDefault="00625FA9" w:rsidP="00625FA9">
      <w:pPr>
        <w:rPr>
          <w:color w:val="FF0000"/>
        </w:rPr>
      </w:pPr>
    </w:p>
    <w:p w:rsidR="00BE28A7" w:rsidRPr="00625FA9" w:rsidRDefault="00BE28A7">
      <w:pPr>
        <w:rPr>
          <w:color w:val="FF0000"/>
        </w:rPr>
      </w:pPr>
    </w:p>
    <w:sectPr w:rsidR="00BE28A7" w:rsidRPr="00625FA9" w:rsidSect="00B538F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7A37"/>
    <w:multiLevelType w:val="hybridMultilevel"/>
    <w:tmpl w:val="22CC4F64"/>
    <w:lvl w:ilvl="0" w:tplc="3DC88A46">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0902C7"/>
    <w:multiLevelType w:val="hybridMultilevel"/>
    <w:tmpl w:val="7FBCBA02"/>
    <w:lvl w:ilvl="0" w:tplc="A5AA1EF2">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0497B"/>
    <w:multiLevelType w:val="hybridMultilevel"/>
    <w:tmpl w:val="E7D0D5CC"/>
    <w:lvl w:ilvl="0" w:tplc="7CE26E6E">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FA9"/>
    <w:rsid w:val="00032FA8"/>
    <w:rsid w:val="000A4973"/>
    <w:rsid w:val="000B1ACB"/>
    <w:rsid w:val="00181341"/>
    <w:rsid w:val="00232305"/>
    <w:rsid w:val="00250A05"/>
    <w:rsid w:val="00287B8F"/>
    <w:rsid w:val="00395D48"/>
    <w:rsid w:val="003A1B4E"/>
    <w:rsid w:val="003C6F5E"/>
    <w:rsid w:val="003D5D57"/>
    <w:rsid w:val="003E5C45"/>
    <w:rsid w:val="00421665"/>
    <w:rsid w:val="0045748D"/>
    <w:rsid w:val="005E0D33"/>
    <w:rsid w:val="00625FA9"/>
    <w:rsid w:val="00645A82"/>
    <w:rsid w:val="006F2665"/>
    <w:rsid w:val="0070105C"/>
    <w:rsid w:val="00887556"/>
    <w:rsid w:val="008A1441"/>
    <w:rsid w:val="00975017"/>
    <w:rsid w:val="00A50817"/>
    <w:rsid w:val="00A939A8"/>
    <w:rsid w:val="00B538F1"/>
    <w:rsid w:val="00BD73CF"/>
    <w:rsid w:val="00BE28A7"/>
    <w:rsid w:val="00C573FC"/>
    <w:rsid w:val="00D53BF2"/>
    <w:rsid w:val="00DA0629"/>
    <w:rsid w:val="00E56985"/>
    <w:rsid w:val="00EC63D8"/>
    <w:rsid w:val="00EE1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FED91"/>
  <w15:chartTrackingRefBased/>
  <w15:docId w15:val="{D0C75A16-2722-4747-9E45-CDC5315A7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F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05C"/>
    <w:pPr>
      <w:ind w:left="720"/>
      <w:contextualSpacing/>
    </w:pPr>
  </w:style>
  <w:style w:type="character" w:styleId="Hyperlink">
    <w:name w:val="Hyperlink"/>
    <w:basedOn w:val="DefaultParagraphFont"/>
    <w:uiPriority w:val="99"/>
    <w:unhideWhenUsed/>
    <w:rsid w:val="00032FA8"/>
    <w:rPr>
      <w:color w:val="0563C1" w:themeColor="hyperlink"/>
      <w:u w:val="single"/>
    </w:rPr>
  </w:style>
  <w:style w:type="character" w:customStyle="1" w:styleId="UnresolvedMention1">
    <w:name w:val="Unresolved Mention1"/>
    <w:basedOn w:val="DefaultParagraphFont"/>
    <w:uiPriority w:val="99"/>
    <w:semiHidden/>
    <w:unhideWhenUsed/>
    <w:rsid w:val="00032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5</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19</cp:revision>
  <dcterms:created xsi:type="dcterms:W3CDTF">2021-09-20T10:43:00Z</dcterms:created>
  <dcterms:modified xsi:type="dcterms:W3CDTF">2021-09-20T15:34:00Z</dcterms:modified>
</cp:coreProperties>
</file>