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0F04C" w14:textId="7F118D71" w:rsidR="00397A5C" w:rsidRDefault="00C50532">
      <w:pPr>
        <w:rPr>
          <w:lang w:val="en-US"/>
        </w:rPr>
      </w:pPr>
      <w:r>
        <w:rPr>
          <w:lang w:val="en-US"/>
        </w:rPr>
        <w:t>Planning application No. 150721</w:t>
      </w:r>
    </w:p>
    <w:p w14:paraId="0C9AA143" w14:textId="77777777" w:rsidR="00C50532" w:rsidRDefault="00397A5C" w:rsidP="00C50532">
      <w:pPr>
        <w:rPr>
          <w:lang w:val="en-US"/>
        </w:rPr>
      </w:pPr>
      <w:r>
        <w:rPr>
          <w:lang w:val="en-US"/>
        </w:rPr>
        <w:t>Discharge of Condition 15</w:t>
      </w:r>
      <w:r w:rsidR="00C50532">
        <w:rPr>
          <w:lang w:val="en-US"/>
        </w:rPr>
        <w:t xml:space="preserve"> - </w:t>
      </w:r>
      <w:r w:rsidR="00C50532">
        <w:rPr>
          <w:lang w:val="en-US"/>
        </w:rPr>
        <w:t>Sound Mitigation Measures</w:t>
      </w:r>
    </w:p>
    <w:p w14:paraId="56CCA96E" w14:textId="54D525FA" w:rsidR="00397A5C" w:rsidRDefault="00397A5C">
      <w:pPr>
        <w:rPr>
          <w:lang w:val="en-US"/>
        </w:rPr>
      </w:pPr>
      <w:r>
        <w:rPr>
          <w:lang w:val="en-US"/>
        </w:rPr>
        <w:t>Condition 15</w:t>
      </w:r>
    </w:p>
    <w:p w14:paraId="31FE917D" w14:textId="04F3B884" w:rsidR="00397A5C" w:rsidRDefault="00397A5C">
      <w:pPr>
        <w:rPr>
          <w:i/>
          <w:iCs/>
          <w:lang w:val="en-US"/>
        </w:rPr>
      </w:pPr>
      <w:r w:rsidRPr="00CB7A98">
        <w:rPr>
          <w:i/>
          <w:iCs/>
          <w:lang w:val="en-US"/>
        </w:rPr>
        <w:t xml:space="preserve">Prior to first occupation of any residential unit hereby permitted, details of measures to protect future occupiers from the external noise environment shall be submitted to and approved, in writing, by the Local Planning authority. Such measures shall relate to the specifications stated in “Noise Survey and Assessment by Philip Acoustics Ltd Ref 15068-002 dated June 2015, as received 08/06/15” and Supplementary Noise Report by Philip Acoustics Ltd dated 23.12.15 Ref 15068-004, as received 19/01/16”. The approved measures shall be carried out in full and completed prior to first occupation of any residential unit </w:t>
      </w:r>
      <w:r w:rsidR="000B4911" w:rsidRPr="00CB7A98">
        <w:rPr>
          <w:i/>
          <w:iCs/>
          <w:lang w:val="en-US"/>
        </w:rPr>
        <w:t>permitted,</w:t>
      </w:r>
      <w:r w:rsidRPr="00CB7A98">
        <w:rPr>
          <w:i/>
          <w:iCs/>
          <w:lang w:val="en-US"/>
        </w:rPr>
        <w:t xml:space="preserve"> and retained thereafter.</w:t>
      </w:r>
    </w:p>
    <w:p w14:paraId="2A4F733A" w14:textId="44B42481" w:rsidR="00CB7A98" w:rsidRDefault="000B4911">
      <w:pPr>
        <w:rPr>
          <w:lang w:val="en-US"/>
        </w:rPr>
      </w:pPr>
      <w:r>
        <w:rPr>
          <w:lang w:val="en-US"/>
        </w:rPr>
        <w:t>Two sound reports were submitted and referenced in the planning approval notice and are referenced above for ease of reference. Where there is a difference in recommendation between the original report and the supplementary report</w:t>
      </w:r>
      <w:r w:rsidR="001C5AAF">
        <w:rPr>
          <w:lang w:val="en-US"/>
        </w:rPr>
        <w:t xml:space="preserve"> the higher requirements </w:t>
      </w:r>
      <w:r w:rsidR="00C50532">
        <w:rPr>
          <w:lang w:val="en-US"/>
        </w:rPr>
        <w:t>will be implimented</w:t>
      </w:r>
    </w:p>
    <w:p w14:paraId="1CC8EC0A" w14:textId="6EB69A97" w:rsidR="000B4911" w:rsidRPr="00611565" w:rsidRDefault="000B4911">
      <w:pPr>
        <w:rPr>
          <w:b/>
          <w:bCs/>
          <w:u w:val="single"/>
          <w:lang w:val="en-US"/>
        </w:rPr>
      </w:pPr>
    </w:p>
    <w:p w14:paraId="1107BCFB" w14:textId="066FCCB5" w:rsidR="000B4911" w:rsidRPr="00611565" w:rsidRDefault="000B4911">
      <w:pPr>
        <w:rPr>
          <w:u w:val="single"/>
          <w:lang w:val="en-US"/>
        </w:rPr>
      </w:pPr>
      <w:r w:rsidRPr="00611565">
        <w:rPr>
          <w:u w:val="single"/>
          <w:lang w:val="en-US"/>
        </w:rPr>
        <w:t>External walls</w:t>
      </w:r>
      <w:r w:rsidR="00014052" w:rsidRPr="00611565">
        <w:rPr>
          <w:u w:val="single"/>
          <w:lang w:val="en-US"/>
        </w:rPr>
        <w:t xml:space="preserve"> and roof</w:t>
      </w:r>
      <w:r w:rsidRPr="00611565">
        <w:rPr>
          <w:u w:val="single"/>
          <w:lang w:val="en-US"/>
        </w:rPr>
        <w:t>.</w:t>
      </w:r>
    </w:p>
    <w:p w14:paraId="2C036A76" w14:textId="57455C14" w:rsidR="00014052" w:rsidRPr="00014052" w:rsidRDefault="00014052" w:rsidP="001C5AAF">
      <w:pPr>
        <w:pStyle w:val="ListParagraph"/>
        <w:numPr>
          <w:ilvl w:val="0"/>
          <w:numId w:val="1"/>
        </w:numPr>
        <w:rPr>
          <w:lang w:val="en-US"/>
        </w:rPr>
      </w:pPr>
      <w:r w:rsidRPr="00014052">
        <w:rPr>
          <w:lang w:val="en-US"/>
        </w:rPr>
        <w:t>C</w:t>
      </w:r>
      <w:r w:rsidRPr="00014052">
        <w:rPr>
          <w:lang w:val="en-US"/>
        </w:rPr>
        <w:t xml:space="preserve">eilings </w:t>
      </w:r>
      <w:r w:rsidRPr="00014052">
        <w:rPr>
          <w:lang w:val="en-US"/>
        </w:rPr>
        <w:t xml:space="preserve">underneath both the flat roof areas and pitched roof areas </w:t>
      </w:r>
      <w:r w:rsidRPr="00014052">
        <w:rPr>
          <w:lang w:val="en-US"/>
        </w:rPr>
        <w:t xml:space="preserve">to </w:t>
      </w:r>
      <w:r w:rsidRPr="00014052">
        <w:rPr>
          <w:lang w:val="en-US"/>
        </w:rPr>
        <w:t xml:space="preserve">be upgraded to a </w:t>
      </w:r>
      <w:r w:rsidRPr="00014052">
        <w:rPr>
          <w:lang w:val="en-US"/>
        </w:rPr>
        <w:t xml:space="preserve"> double layer of 15mm SoundBloc plasterboard with mineral wool insulation </w:t>
      </w:r>
      <w:r w:rsidRPr="00014052">
        <w:rPr>
          <w:lang w:val="en-US"/>
        </w:rPr>
        <w:t>in</w:t>
      </w:r>
      <w:r w:rsidRPr="00014052">
        <w:rPr>
          <w:lang w:val="en-US"/>
        </w:rPr>
        <w:t xml:space="preserve"> the void</w:t>
      </w:r>
    </w:p>
    <w:p w14:paraId="62076DA7" w14:textId="32E05DA5" w:rsidR="00A25EB9" w:rsidRPr="001C5AAF" w:rsidRDefault="00611565" w:rsidP="001C5AAF">
      <w:pPr>
        <w:pStyle w:val="ListParagraph"/>
        <w:numPr>
          <w:ilvl w:val="0"/>
          <w:numId w:val="1"/>
        </w:numPr>
        <w:rPr>
          <w:lang w:val="en-US"/>
        </w:rPr>
      </w:pPr>
      <w:r>
        <w:rPr>
          <w:lang w:val="en-US"/>
        </w:rPr>
        <w:t>Cavity b</w:t>
      </w:r>
      <w:r w:rsidR="00A25EB9" w:rsidRPr="001C5AAF">
        <w:rPr>
          <w:lang w:val="en-US"/>
        </w:rPr>
        <w:t xml:space="preserve">lockwork walls with </w:t>
      </w:r>
      <w:r>
        <w:rPr>
          <w:lang w:val="en-US"/>
        </w:rPr>
        <w:t xml:space="preserve">an internal plasterboard lining of </w:t>
      </w:r>
      <w:r w:rsidR="00A25EB9" w:rsidRPr="001C5AAF">
        <w:rPr>
          <w:lang w:val="en-US"/>
        </w:rPr>
        <w:t>1 x 12.5mm SoundBloc plasterboard</w:t>
      </w:r>
      <w:r w:rsidR="001C5AAF" w:rsidRPr="001C5AAF">
        <w:rPr>
          <w:lang w:val="en-US"/>
        </w:rPr>
        <w:t xml:space="preserve"> throughout.</w:t>
      </w:r>
    </w:p>
    <w:p w14:paraId="0A7E7CCB" w14:textId="2EC49B41" w:rsidR="00A25EB9" w:rsidRPr="00611565" w:rsidRDefault="00A25EB9">
      <w:pPr>
        <w:rPr>
          <w:u w:val="single"/>
          <w:lang w:val="en-US"/>
        </w:rPr>
      </w:pPr>
      <w:r w:rsidRPr="00611565">
        <w:rPr>
          <w:u w:val="single"/>
          <w:lang w:val="en-US"/>
        </w:rPr>
        <w:t>Glazing</w:t>
      </w:r>
    </w:p>
    <w:p w14:paraId="1CC4741B" w14:textId="77777777" w:rsidR="00C50532" w:rsidRDefault="00A25EB9" w:rsidP="00A25EB9">
      <w:pPr>
        <w:pStyle w:val="ListParagraph"/>
        <w:numPr>
          <w:ilvl w:val="0"/>
          <w:numId w:val="1"/>
        </w:numPr>
        <w:rPr>
          <w:lang w:val="en-US"/>
        </w:rPr>
      </w:pPr>
      <w:r>
        <w:rPr>
          <w:lang w:val="en-US"/>
        </w:rPr>
        <w:t>Asymmetric double glazing with 6</w:t>
      </w:r>
      <w:r w:rsidR="00F04A47">
        <w:rPr>
          <w:lang w:val="en-US"/>
        </w:rPr>
        <w:t>.7</w:t>
      </w:r>
      <w:r>
        <w:rPr>
          <w:lang w:val="en-US"/>
        </w:rPr>
        <w:t xml:space="preserve">mm – 18mm air gap – 4mm glass to be </w:t>
      </w:r>
      <w:r w:rsidR="00F04A47">
        <w:rPr>
          <w:lang w:val="en-US"/>
        </w:rPr>
        <w:t>fitted</w:t>
      </w:r>
      <w:r>
        <w:rPr>
          <w:lang w:val="en-US"/>
        </w:rPr>
        <w:t xml:space="preserve"> </w:t>
      </w:r>
      <w:r w:rsidR="00611565">
        <w:rPr>
          <w:lang w:val="en-US"/>
        </w:rPr>
        <w:t>to windows</w:t>
      </w:r>
    </w:p>
    <w:p w14:paraId="2F4AE904" w14:textId="77777777" w:rsidR="00C50532" w:rsidRDefault="00C50532" w:rsidP="00A25EB9">
      <w:pPr>
        <w:pStyle w:val="ListParagraph"/>
        <w:numPr>
          <w:ilvl w:val="0"/>
          <w:numId w:val="1"/>
        </w:numPr>
        <w:rPr>
          <w:lang w:val="en-US"/>
        </w:rPr>
      </w:pPr>
      <w:r>
        <w:rPr>
          <w:lang w:val="en-US"/>
        </w:rPr>
        <w:t>S</w:t>
      </w:r>
      <w:r w:rsidR="00F04A47">
        <w:rPr>
          <w:lang w:val="en-US"/>
        </w:rPr>
        <w:t xml:space="preserve">econdary glazing </w:t>
      </w:r>
      <w:r>
        <w:rPr>
          <w:lang w:val="en-US"/>
        </w:rPr>
        <w:t>to all windows</w:t>
      </w:r>
    </w:p>
    <w:p w14:paraId="4784E09C" w14:textId="31874D96" w:rsidR="00A25EB9" w:rsidRPr="00A25EB9" w:rsidRDefault="00C50532" w:rsidP="00A25EB9">
      <w:pPr>
        <w:pStyle w:val="ListParagraph"/>
        <w:numPr>
          <w:ilvl w:val="0"/>
          <w:numId w:val="1"/>
        </w:numPr>
        <w:rPr>
          <w:lang w:val="en-US"/>
        </w:rPr>
      </w:pPr>
      <w:r>
        <w:rPr>
          <w:lang w:val="en-US"/>
        </w:rPr>
        <w:t>N</w:t>
      </w:r>
      <w:r w:rsidR="00A25EB9">
        <w:rPr>
          <w:lang w:val="en-US"/>
        </w:rPr>
        <w:t>eoprene beaded “P” type compresses all around.</w:t>
      </w:r>
    </w:p>
    <w:p w14:paraId="05EDE3C7" w14:textId="4BC2C7F9" w:rsidR="000B4911" w:rsidRPr="00611565" w:rsidRDefault="00E136D9">
      <w:pPr>
        <w:rPr>
          <w:u w:val="single"/>
          <w:lang w:val="en-US"/>
        </w:rPr>
      </w:pPr>
      <w:r w:rsidRPr="00611565">
        <w:rPr>
          <w:u w:val="single"/>
          <w:lang w:val="en-US"/>
        </w:rPr>
        <w:t>Ventilation</w:t>
      </w:r>
    </w:p>
    <w:p w14:paraId="3DDA6997" w14:textId="7F11ABDE" w:rsidR="0079548B" w:rsidRDefault="00A25EB9" w:rsidP="00A25EB9">
      <w:pPr>
        <w:pStyle w:val="ListParagraph"/>
        <w:numPr>
          <w:ilvl w:val="0"/>
          <w:numId w:val="1"/>
        </w:numPr>
        <w:rPr>
          <w:lang w:val="en-US"/>
        </w:rPr>
      </w:pPr>
      <w:r>
        <w:rPr>
          <w:lang w:val="en-US"/>
        </w:rPr>
        <w:t xml:space="preserve">Mechanical ventilation to be fitted </w:t>
      </w:r>
      <w:r w:rsidR="0079548B">
        <w:rPr>
          <w:lang w:val="en-US"/>
        </w:rPr>
        <w:t>to each flat</w:t>
      </w:r>
    </w:p>
    <w:p w14:paraId="63FB5C48" w14:textId="15F36E2B" w:rsidR="0079548B" w:rsidRDefault="0079548B" w:rsidP="00A25EB9">
      <w:pPr>
        <w:pStyle w:val="ListParagraph"/>
        <w:numPr>
          <w:ilvl w:val="0"/>
          <w:numId w:val="1"/>
        </w:numPr>
        <w:rPr>
          <w:lang w:val="en-US"/>
        </w:rPr>
      </w:pPr>
      <w:r>
        <w:rPr>
          <w:lang w:val="en-US"/>
        </w:rPr>
        <w:t>All ventilation apertures will be located on side elevations or at roof level. None will be located on the Northern elevation</w:t>
      </w:r>
    </w:p>
    <w:p w14:paraId="4DC728D0" w14:textId="5B3E2AED" w:rsidR="00397A5C" w:rsidRDefault="0079548B" w:rsidP="00A25EB9">
      <w:pPr>
        <w:pStyle w:val="ListParagraph"/>
        <w:numPr>
          <w:ilvl w:val="0"/>
          <w:numId w:val="1"/>
        </w:numPr>
        <w:rPr>
          <w:lang w:val="en-US"/>
        </w:rPr>
      </w:pPr>
      <w:r>
        <w:rPr>
          <w:lang w:val="en-US"/>
        </w:rPr>
        <w:t>T</w:t>
      </w:r>
      <w:r w:rsidR="00A25EB9">
        <w:rPr>
          <w:lang w:val="en-US"/>
        </w:rPr>
        <w:t>he overall self-noise from the system to be no higher than 25dB</w:t>
      </w:r>
    </w:p>
    <w:p w14:paraId="69E7A86D" w14:textId="4AEB4FC5" w:rsidR="001C5AAF" w:rsidRDefault="001C5AAF" w:rsidP="001C5AAF">
      <w:pPr>
        <w:rPr>
          <w:lang w:val="en-US"/>
        </w:rPr>
      </w:pPr>
    </w:p>
    <w:p w14:paraId="4060230A" w14:textId="592587F7" w:rsidR="001C5AAF" w:rsidRPr="001C5AAF" w:rsidRDefault="001C5AAF" w:rsidP="001C5AAF">
      <w:pPr>
        <w:rPr>
          <w:lang w:val="en-US"/>
        </w:rPr>
      </w:pPr>
      <w:r>
        <w:rPr>
          <w:lang w:val="en-US"/>
        </w:rPr>
        <w:t>The above specification is considerably higher used in standard construction and as a consequence of this, the implementation of the above measures will provide high protection against the higher noise levels caused by Face Bar.</w:t>
      </w:r>
    </w:p>
    <w:p w14:paraId="72ECCF0A" w14:textId="77777777" w:rsidR="00397A5C" w:rsidRPr="00397A5C" w:rsidRDefault="00397A5C">
      <w:pPr>
        <w:rPr>
          <w:lang w:val="en-US"/>
        </w:rPr>
      </w:pPr>
    </w:p>
    <w:sectPr w:rsidR="00397A5C" w:rsidRPr="00397A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B56BD"/>
    <w:multiLevelType w:val="hybridMultilevel"/>
    <w:tmpl w:val="CF905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A5C"/>
    <w:rsid w:val="00014052"/>
    <w:rsid w:val="000B4911"/>
    <w:rsid w:val="001C5AAF"/>
    <w:rsid w:val="002C2AA5"/>
    <w:rsid w:val="00397A5C"/>
    <w:rsid w:val="005917F4"/>
    <w:rsid w:val="00611565"/>
    <w:rsid w:val="0079548B"/>
    <w:rsid w:val="009710AD"/>
    <w:rsid w:val="009D09DB"/>
    <w:rsid w:val="00A25EB9"/>
    <w:rsid w:val="00C50532"/>
    <w:rsid w:val="00CB7A98"/>
    <w:rsid w:val="00CD1ADF"/>
    <w:rsid w:val="00E136D9"/>
    <w:rsid w:val="00F04A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D7D69"/>
  <w15:chartTrackingRefBased/>
  <w15:docId w15:val="{70E25756-14B2-47D9-A0B5-B96985802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5E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574</TotalTime>
  <Pages>1</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Sutton</dc:creator>
  <cp:keywords/>
  <dc:description/>
  <cp:lastModifiedBy>Jim Sutton</cp:lastModifiedBy>
  <cp:revision>7</cp:revision>
  <cp:lastPrinted>2021-08-13T13:46:00Z</cp:lastPrinted>
  <dcterms:created xsi:type="dcterms:W3CDTF">2021-07-30T14:09:00Z</dcterms:created>
  <dcterms:modified xsi:type="dcterms:W3CDTF">2021-10-15T11:29:00Z</dcterms:modified>
</cp:coreProperties>
</file>