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D25FC" w14:textId="77777777" w:rsidR="00525EBD" w:rsidRPr="00FF3B1B" w:rsidRDefault="00525EBD">
      <w:pPr>
        <w:pStyle w:val="BodyText"/>
        <w:tabs>
          <w:tab w:val="left" w:pos="2552"/>
        </w:tabs>
        <w:ind w:left="2552" w:hanging="2552"/>
        <w:jc w:val="both"/>
        <w:rPr>
          <w:rFonts w:ascii="Trebuchet MS" w:hAnsi="Trebuchet MS"/>
          <w:b w:val="0"/>
          <w:sz w:val="22"/>
          <w:szCs w:val="22"/>
        </w:rPr>
      </w:pPr>
    </w:p>
    <w:p w14:paraId="32B70F10" w14:textId="77777777" w:rsidR="00525EBD" w:rsidRPr="00FF3B1B" w:rsidRDefault="00525EBD" w:rsidP="00525E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14:paraId="33C99C79" w14:textId="77777777" w:rsidR="00525EBD" w:rsidRPr="00FF3B1B" w:rsidRDefault="00525EBD" w:rsidP="00525EBD">
      <w:pPr>
        <w:pStyle w:val="BodyText"/>
        <w:tabs>
          <w:tab w:val="left" w:pos="2552"/>
        </w:tabs>
        <w:ind w:left="3272" w:hanging="2552"/>
        <w:jc w:val="both"/>
        <w:rPr>
          <w:rFonts w:ascii="Trebuchet MS" w:hAnsi="Trebuchet MS"/>
          <w:sz w:val="22"/>
          <w:szCs w:val="22"/>
        </w:rPr>
      </w:pPr>
    </w:p>
    <w:p w14:paraId="5884A89E" w14:textId="77777777" w:rsidR="00525EBD" w:rsidRPr="00FF3B1B" w:rsidRDefault="00525EBD" w:rsidP="00525EBD">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Minster</w:t>
      </w:r>
    </w:p>
    <w:p w14:paraId="7445AD5B" w14:textId="77777777" w:rsidR="00525EBD" w:rsidRPr="00FF3B1B" w:rsidRDefault="00525EBD" w:rsidP="00525E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220026</w:t>
      </w:r>
      <w:r w:rsidRPr="00FF3B1B">
        <w:rPr>
          <w:rFonts w:ascii="Trebuchet MS" w:hAnsi="Trebuchet MS"/>
          <w:b w:val="0"/>
          <w:sz w:val="22"/>
          <w:szCs w:val="22"/>
        </w:rPr>
        <w:t>/</w:t>
      </w:r>
      <w:r w:rsidRPr="00FF3B1B">
        <w:rPr>
          <w:rFonts w:ascii="Trebuchet MS" w:hAnsi="Trebuchet MS"/>
          <w:sz w:val="22"/>
          <w:szCs w:val="22"/>
        </w:rPr>
        <w:t>HOU</w:t>
      </w:r>
    </w:p>
    <w:p w14:paraId="301874D8" w14:textId="77777777" w:rsidR="00525EBD" w:rsidRPr="00FF3B1B" w:rsidRDefault="00525EBD" w:rsidP="00525EBD">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16 Ashley Road, Reading, RG1 6HT</w:t>
      </w:r>
    </w:p>
    <w:p w14:paraId="354754D1" w14:textId="77777777" w:rsidR="00525EBD" w:rsidRPr="00FF3B1B" w:rsidRDefault="00525EBD" w:rsidP="00525EBD">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single storey rear and front extension and loft conversion</w:t>
      </w:r>
    </w:p>
    <w:p w14:paraId="0C8DA14F" w14:textId="77777777" w:rsidR="00525EBD" w:rsidRPr="00FF3B1B" w:rsidRDefault="00525EBD" w:rsidP="00525EBD">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14:paraId="3071FCD6" w14:textId="77777777" w:rsidR="00525EBD" w:rsidRPr="00FF3B1B" w:rsidRDefault="00525EBD" w:rsidP="00525EBD">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proofErr w:type="spellStart"/>
      <w:r w:rsidRPr="00FF3B1B">
        <w:rPr>
          <w:rFonts w:ascii="Trebuchet MS" w:hAnsi="Trebuchet MS" w:cs="Trebuchet MS"/>
          <w:sz w:val="22"/>
          <w:szCs w:val="22"/>
        </w:rPr>
        <w:t>Maciej</w:t>
      </w:r>
      <w:proofErr w:type="spellEnd"/>
      <w:r w:rsidRPr="00FF3B1B">
        <w:rPr>
          <w:rFonts w:ascii="Trebuchet MS" w:hAnsi="Trebuchet MS" w:cs="Trebuchet MS"/>
          <w:sz w:val="22"/>
          <w:szCs w:val="22"/>
        </w:rPr>
        <w:t xml:space="preserve"> </w:t>
      </w:r>
      <w:proofErr w:type="spellStart"/>
      <w:r w:rsidRPr="00FF3B1B">
        <w:rPr>
          <w:rFonts w:ascii="Trebuchet MS" w:hAnsi="Trebuchet MS" w:cs="Trebuchet MS"/>
          <w:sz w:val="22"/>
          <w:szCs w:val="22"/>
        </w:rPr>
        <w:t>Nicewicz</w:t>
      </w:r>
      <w:proofErr w:type="spellEnd"/>
    </w:p>
    <w:p w14:paraId="1FFD6CDE" w14:textId="77777777" w:rsidR="00525EBD" w:rsidRDefault="00525EBD" w:rsidP="00525EBD">
      <w:pPr>
        <w:pStyle w:val="BodyText"/>
        <w:ind w:left="720"/>
        <w:jc w:val="both"/>
        <w:rPr>
          <w:rFonts w:ascii="Trebuchet MS" w:hAnsi="Trebuchet MS"/>
          <w:sz w:val="22"/>
          <w:szCs w:val="22"/>
        </w:rPr>
      </w:pPr>
      <w:r w:rsidRPr="00FF3B1B">
        <w:rPr>
          <w:rFonts w:ascii="Trebuchet MS" w:hAnsi="Trebuchet MS"/>
          <w:sz w:val="22"/>
          <w:szCs w:val="22"/>
        </w:rPr>
        <w:t>Date received (valid from): 8 January 2022</w:t>
      </w:r>
      <w:r>
        <w:rPr>
          <w:rFonts w:ascii="Trebuchet MS" w:hAnsi="Trebuchet MS"/>
          <w:sz w:val="22"/>
          <w:szCs w:val="22"/>
        </w:rPr>
        <w:t xml:space="preserve">      </w:t>
      </w:r>
    </w:p>
    <w:p w14:paraId="5846534B" w14:textId="4ADB7714" w:rsidR="00525EBD" w:rsidRPr="00FF3B1B" w:rsidRDefault="00525EBD" w:rsidP="00525EBD">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 April</w:t>
      </w:r>
      <w:r w:rsidRPr="00FF3B1B">
        <w:rPr>
          <w:rFonts w:ascii="Trebuchet MS" w:hAnsi="Trebuchet MS" w:cs="Trebuchet MS"/>
          <w:sz w:val="22"/>
          <w:szCs w:val="22"/>
        </w:rPr>
        <w:t xml:space="preserve"> 2022</w:t>
      </w:r>
      <w:r w:rsidR="005061BD">
        <w:rPr>
          <w:rFonts w:ascii="Trebuchet MS" w:hAnsi="Trebuchet MS" w:cs="Trebuchet MS"/>
          <w:sz w:val="22"/>
          <w:szCs w:val="22"/>
        </w:rPr>
        <w:t xml:space="preserve"> Extension agreed to 17/6/2022</w:t>
      </w:r>
      <w:r w:rsidRPr="00FF3B1B">
        <w:rPr>
          <w:rFonts w:ascii="Trebuchet MS" w:hAnsi="Trebuchet MS"/>
          <w:sz w:val="22"/>
          <w:szCs w:val="22"/>
        </w:rPr>
        <w:tab/>
      </w:r>
    </w:p>
    <w:p w14:paraId="1CF64B80" w14:textId="77777777" w:rsidR="00525EBD" w:rsidRPr="00FF3B1B" w:rsidRDefault="00525EBD">
      <w:pPr>
        <w:pStyle w:val="BodyText"/>
        <w:tabs>
          <w:tab w:val="left" w:pos="2552"/>
        </w:tabs>
        <w:ind w:left="2552" w:hanging="2552"/>
        <w:jc w:val="both"/>
        <w:rPr>
          <w:rFonts w:ascii="Trebuchet MS" w:hAnsi="Trebuchet MS"/>
          <w:b w:val="0"/>
          <w:sz w:val="22"/>
          <w:szCs w:val="22"/>
        </w:rPr>
      </w:pPr>
    </w:p>
    <w:p w14:paraId="2FBB2C84" w14:textId="77777777" w:rsidR="00525EBD" w:rsidRPr="00FF3B1B" w:rsidRDefault="00525EBD">
      <w:pPr>
        <w:jc w:val="both"/>
        <w:rPr>
          <w:b/>
          <w:bCs/>
          <w:sz w:val="22"/>
          <w:szCs w:val="22"/>
        </w:rPr>
      </w:pPr>
      <w:r w:rsidRPr="00FF3B1B">
        <w:rPr>
          <w:b/>
          <w:bCs/>
          <w:sz w:val="22"/>
          <w:szCs w:val="22"/>
        </w:rPr>
        <w:t>1.</w:t>
      </w:r>
      <w:r w:rsidRPr="00FF3B1B">
        <w:rPr>
          <w:b/>
          <w:bCs/>
          <w:sz w:val="22"/>
          <w:szCs w:val="22"/>
        </w:rPr>
        <w:tab/>
        <w:t>INTRODUCTION</w:t>
      </w:r>
    </w:p>
    <w:p w14:paraId="3AA79494" w14:textId="77777777" w:rsidR="00525EBD" w:rsidRDefault="00F246FA" w:rsidP="00F246FA">
      <w:pPr>
        <w:ind w:left="720"/>
        <w:jc w:val="both"/>
        <w:rPr>
          <w:sz w:val="22"/>
          <w:szCs w:val="22"/>
        </w:rPr>
      </w:pPr>
      <w:r>
        <w:rPr>
          <w:sz w:val="22"/>
          <w:szCs w:val="22"/>
        </w:rPr>
        <w:t>The proposal site is a detached bungalow, on the end of Ashley Road, off Kimberley Close. It is among varied sizes of bungalows and two storey buildings in a predominantly residential neighbourhood.</w:t>
      </w:r>
    </w:p>
    <w:p w14:paraId="49FBB653" w14:textId="77777777" w:rsidR="00A04D72" w:rsidRDefault="00A04D72" w:rsidP="00F246FA">
      <w:pPr>
        <w:ind w:left="720"/>
        <w:jc w:val="both"/>
        <w:rPr>
          <w:sz w:val="22"/>
          <w:szCs w:val="22"/>
        </w:rPr>
      </w:pPr>
    </w:p>
    <w:p w14:paraId="588E6FB5" w14:textId="77777777" w:rsidR="00A04D72" w:rsidRPr="00FF3B1B" w:rsidRDefault="00A04D72" w:rsidP="00F246FA">
      <w:pPr>
        <w:ind w:left="720"/>
        <w:jc w:val="both"/>
        <w:rPr>
          <w:sz w:val="22"/>
          <w:szCs w:val="22"/>
        </w:rPr>
      </w:pPr>
      <w:r>
        <w:rPr>
          <w:noProof/>
          <w:lang w:eastAsia="en-GB"/>
        </w:rPr>
        <w:drawing>
          <wp:inline distT="0" distB="0" distL="0" distR="0" wp14:anchorId="04F31087" wp14:editId="7BCDB094">
            <wp:extent cx="2614609" cy="123622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78369" cy="1266376"/>
                    </a:xfrm>
                    <a:prstGeom prst="rect">
                      <a:avLst/>
                    </a:prstGeom>
                  </pic:spPr>
                </pic:pic>
              </a:graphicData>
            </a:graphic>
          </wp:inline>
        </w:drawing>
      </w:r>
      <w:r w:rsidR="00C51641">
        <w:rPr>
          <w:noProof/>
          <w:lang w:eastAsia="en-GB"/>
        </w:rPr>
        <w:t xml:space="preserve">          </w:t>
      </w:r>
      <w:r w:rsidR="00C51641">
        <w:rPr>
          <w:noProof/>
          <w:lang w:eastAsia="en-GB"/>
        </w:rPr>
        <w:drawing>
          <wp:inline distT="0" distB="0" distL="0" distR="0" wp14:anchorId="1CFC1E0C" wp14:editId="0F1964A4">
            <wp:extent cx="2510129" cy="1254248"/>
            <wp:effectExtent l="0" t="0" r="508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1199" cy="1294756"/>
                    </a:xfrm>
                    <a:prstGeom prst="rect">
                      <a:avLst/>
                    </a:prstGeom>
                  </pic:spPr>
                </pic:pic>
              </a:graphicData>
            </a:graphic>
          </wp:inline>
        </w:drawing>
      </w:r>
    </w:p>
    <w:p w14:paraId="6B605F9F" w14:textId="77777777" w:rsidR="00525EBD" w:rsidRPr="00FF3B1B" w:rsidRDefault="00525EBD">
      <w:pPr>
        <w:jc w:val="both"/>
        <w:rPr>
          <w:b/>
          <w:bCs/>
          <w:sz w:val="22"/>
          <w:szCs w:val="22"/>
        </w:rPr>
      </w:pPr>
    </w:p>
    <w:p w14:paraId="6B41540A" w14:textId="77777777" w:rsidR="00525EBD" w:rsidRPr="00FF3B1B" w:rsidRDefault="00525EBD">
      <w:pPr>
        <w:jc w:val="both"/>
        <w:rPr>
          <w:b/>
          <w:bCs/>
          <w:sz w:val="22"/>
          <w:szCs w:val="22"/>
        </w:rPr>
      </w:pPr>
      <w:r w:rsidRPr="00FF3B1B">
        <w:rPr>
          <w:b/>
          <w:bCs/>
          <w:sz w:val="22"/>
          <w:szCs w:val="22"/>
        </w:rPr>
        <w:t>2.</w:t>
      </w:r>
      <w:r w:rsidRPr="00FF3B1B">
        <w:rPr>
          <w:b/>
          <w:bCs/>
          <w:sz w:val="22"/>
          <w:szCs w:val="22"/>
        </w:rPr>
        <w:tab/>
        <w:t>PROPOSAL AND SUPPORTING INFORMATION</w:t>
      </w:r>
    </w:p>
    <w:p w14:paraId="4441F872" w14:textId="77777777" w:rsidR="00525EBD" w:rsidRPr="00FF3B1B" w:rsidRDefault="00525EBD">
      <w:pPr>
        <w:pStyle w:val="BodyText"/>
        <w:jc w:val="both"/>
        <w:rPr>
          <w:rFonts w:ascii="Trebuchet MS" w:hAnsi="Trebuchet MS"/>
          <w:sz w:val="22"/>
          <w:szCs w:val="22"/>
        </w:rPr>
      </w:pPr>
    </w:p>
    <w:p w14:paraId="31E50E26" w14:textId="77777777" w:rsidR="00525EBD" w:rsidRPr="00FF3B1B" w:rsidRDefault="00F246FA" w:rsidP="00C539AC">
      <w:pPr>
        <w:ind w:left="720"/>
        <w:rPr>
          <w:sz w:val="22"/>
          <w:szCs w:val="22"/>
        </w:rPr>
      </w:pPr>
      <w:r>
        <w:rPr>
          <w:sz w:val="22"/>
          <w:szCs w:val="22"/>
        </w:rPr>
        <w:t>The application proposes a</w:t>
      </w:r>
      <w:r w:rsidR="00525EBD">
        <w:rPr>
          <w:sz w:val="22"/>
          <w:szCs w:val="22"/>
        </w:rPr>
        <w:t xml:space="preserve"> single storey rear and front extension</w:t>
      </w:r>
      <w:r w:rsidR="00C539AC">
        <w:rPr>
          <w:sz w:val="22"/>
          <w:szCs w:val="22"/>
        </w:rPr>
        <w:t xml:space="preserve"> measuring 4.7m by 4.5m and 5m by 6m respectively</w:t>
      </w:r>
      <w:r w:rsidR="00525EBD">
        <w:rPr>
          <w:sz w:val="22"/>
          <w:szCs w:val="22"/>
        </w:rPr>
        <w:t xml:space="preserve"> and</w:t>
      </w:r>
      <w:r w:rsidR="00C539AC">
        <w:rPr>
          <w:sz w:val="22"/>
          <w:szCs w:val="22"/>
        </w:rPr>
        <w:t xml:space="preserve"> a</w:t>
      </w:r>
      <w:r w:rsidR="00525EBD">
        <w:rPr>
          <w:sz w:val="22"/>
          <w:szCs w:val="22"/>
        </w:rPr>
        <w:t xml:space="preserve"> loft conversion</w:t>
      </w:r>
      <w:r w:rsidR="00C539AC">
        <w:rPr>
          <w:sz w:val="22"/>
          <w:szCs w:val="22"/>
        </w:rPr>
        <w:t>.</w:t>
      </w:r>
    </w:p>
    <w:p w14:paraId="3B5C8E63" w14:textId="77777777" w:rsidR="00525EBD" w:rsidRPr="00FF3B1B" w:rsidRDefault="00525EBD">
      <w:pPr>
        <w:pStyle w:val="BodyText"/>
        <w:ind w:left="720" w:hanging="720"/>
        <w:jc w:val="both"/>
        <w:rPr>
          <w:rFonts w:ascii="Trebuchet MS" w:hAnsi="Trebuchet MS"/>
          <w:b w:val="0"/>
          <w:sz w:val="22"/>
          <w:szCs w:val="22"/>
        </w:rPr>
      </w:pPr>
    </w:p>
    <w:p w14:paraId="68CF49D9" w14:textId="77777777" w:rsidR="00525EBD" w:rsidRDefault="00525EBD" w:rsidP="00525EBD">
      <w:pPr>
        <w:pStyle w:val="BodyText"/>
        <w:ind w:left="720"/>
        <w:jc w:val="both"/>
        <w:rPr>
          <w:rFonts w:ascii="Trebuchet MS" w:hAnsi="Trebuchet MS"/>
          <w:b w:val="0"/>
          <w:bCs/>
          <w:sz w:val="22"/>
          <w:szCs w:val="22"/>
        </w:rPr>
      </w:pPr>
      <w:r w:rsidRPr="00FF3B1B">
        <w:rPr>
          <w:rFonts w:ascii="Trebuchet MS" w:hAnsi="Trebuchet MS"/>
          <w:b w:val="0"/>
          <w:bCs/>
          <w:sz w:val="22"/>
          <w:szCs w:val="22"/>
        </w:rPr>
        <w:t xml:space="preserve">Plans </w:t>
      </w:r>
      <w:r w:rsidRPr="00165757">
        <w:rPr>
          <w:rFonts w:ascii="Trebuchet MS" w:hAnsi="Trebuchet MS"/>
          <w:b w:val="0"/>
          <w:bCs/>
          <w:sz w:val="22"/>
          <w:szCs w:val="22"/>
        </w:rPr>
        <w:t>considered</w:t>
      </w:r>
      <w:r w:rsidR="00BA5F9C" w:rsidRPr="00165757">
        <w:rPr>
          <w:rFonts w:ascii="Trebuchet MS" w:hAnsi="Trebuchet MS"/>
          <w:b w:val="0"/>
          <w:bCs/>
          <w:sz w:val="22"/>
          <w:szCs w:val="22"/>
        </w:rPr>
        <w:t xml:space="preserve"> </w:t>
      </w:r>
      <w:r w:rsidR="00BA5F9C" w:rsidRPr="00165757">
        <w:rPr>
          <w:rFonts w:ascii="Trebuchet MS" w:hAnsi="Trebuchet MS" w:cs="Arial"/>
          <w:sz w:val="22"/>
          <w:szCs w:val="22"/>
        </w:rPr>
        <w:t>(received 11</w:t>
      </w:r>
      <w:r w:rsidR="00BA5F9C" w:rsidRPr="00165757">
        <w:rPr>
          <w:rFonts w:ascii="Trebuchet MS" w:hAnsi="Trebuchet MS" w:cs="Arial"/>
          <w:sz w:val="22"/>
          <w:szCs w:val="22"/>
          <w:vertAlign w:val="superscript"/>
        </w:rPr>
        <w:t>th</w:t>
      </w:r>
      <w:r w:rsidR="00BA5F9C" w:rsidRPr="00165757">
        <w:rPr>
          <w:rFonts w:ascii="Trebuchet MS" w:hAnsi="Trebuchet MS" w:cs="Arial"/>
          <w:sz w:val="22"/>
          <w:szCs w:val="22"/>
        </w:rPr>
        <w:t xml:space="preserve"> January 2022):</w:t>
      </w:r>
    </w:p>
    <w:p w14:paraId="7350FA85" w14:textId="77777777" w:rsidR="00525EBD"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AR-01 – Location and Block Plan</w:t>
      </w:r>
    </w:p>
    <w:p w14:paraId="04A7C7B7" w14:textId="77777777" w:rsidR="00C539AC"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AR-02 – Existing Floor Plans</w:t>
      </w:r>
    </w:p>
    <w:p w14:paraId="33A573A6" w14:textId="77777777" w:rsidR="00C539AC"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AR-03 – Existing Elevations</w:t>
      </w:r>
    </w:p>
    <w:p w14:paraId="6D527BAC" w14:textId="77777777" w:rsidR="00C539AC"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AR-04 – Proposed Plans</w:t>
      </w:r>
    </w:p>
    <w:p w14:paraId="105F638F" w14:textId="77777777" w:rsidR="00C539AC"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AR-05 – Proposed Loft Conversion Plans</w:t>
      </w:r>
    </w:p>
    <w:p w14:paraId="367B11FB" w14:textId="77777777" w:rsidR="00C539AC" w:rsidRDefault="00C539AC" w:rsidP="00525EBD">
      <w:pPr>
        <w:pStyle w:val="BodyText"/>
        <w:ind w:left="720"/>
        <w:jc w:val="both"/>
        <w:rPr>
          <w:rFonts w:ascii="Trebuchet MS" w:hAnsi="Trebuchet MS"/>
          <w:b w:val="0"/>
          <w:bCs/>
          <w:sz w:val="22"/>
          <w:szCs w:val="22"/>
        </w:rPr>
      </w:pPr>
      <w:r>
        <w:rPr>
          <w:rFonts w:ascii="Trebuchet MS" w:hAnsi="Trebuchet MS"/>
          <w:b w:val="0"/>
          <w:bCs/>
          <w:sz w:val="22"/>
          <w:szCs w:val="22"/>
        </w:rPr>
        <w:t>AR-06 – Proposed Elevations</w:t>
      </w:r>
    </w:p>
    <w:p w14:paraId="2A6DAA65" w14:textId="77777777" w:rsidR="002D7C36" w:rsidRDefault="002D7C36" w:rsidP="00525EBD">
      <w:pPr>
        <w:pStyle w:val="BodyText"/>
        <w:ind w:left="720"/>
        <w:jc w:val="both"/>
        <w:rPr>
          <w:rFonts w:ascii="Trebuchet MS" w:hAnsi="Trebuchet MS"/>
          <w:b w:val="0"/>
          <w:bCs/>
          <w:sz w:val="22"/>
          <w:szCs w:val="22"/>
        </w:rPr>
      </w:pPr>
    </w:p>
    <w:p w14:paraId="4C2EA0DC" w14:textId="66ED02BF" w:rsidR="002D7C36" w:rsidRDefault="002D7C36" w:rsidP="00525EBD">
      <w:pPr>
        <w:pStyle w:val="BodyText"/>
        <w:ind w:left="720"/>
        <w:jc w:val="both"/>
        <w:rPr>
          <w:rFonts w:ascii="Trebuchet MS" w:hAnsi="Trebuchet MS"/>
          <w:b w:val="0"/>
          <w:noProof/>
          <w:sz w:val="22"/>
          <w:szCs w:val="22"/>
          <w:lang w:eastAsia="en-GB"/>
        </w:rPr>
      </w:pPr>
      <w:r w:rsidRPr="002D7C36">
        <w:rPr>
          <w:rFonts w:ascii="Trebuchet MS" w:hAnsi="Trebuchet MS"/>
          <w:b w:val="0"/>
          <w:noProof/>
          <w:sz w:val="22"/>
          <w:szCs w:val="22"/>
          <w:lang w:eastAsia="en-GB"/>
        </w:rPr>
        <w:drawing>
          <wp:inline distT="0" distB="0" distL="0" distR="0" wp14:anchorId="5C36967B" wp14:editId="3537E1A6">
            <wp:extent cx="2034862" cy="204190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4862" cy="2041902"/>
                    </a:xfrm>
                    <a:prstGeom prst="rect">
                      <a:avLst/>
                    </a:prstGeom>
                    <a:noFill/>
                    <a:ln>
                      <a:noFill/>
                    </a:ln>
                  </pic:spPr>
                </pic:pic>
              </a:graphicData>
            </a:graphic>
          </wp:inline>
        </w:drawing>
      </w:r>
      <w:r>
        <w:rPr>
          <w:rFonts w:ascii="Trebuchet MS" w:hAnsi="Trebuchet MS"/>
          <w:b w:val="0"/>
          <w:noProof/>
          <w:sz w:val="22"/>
          <w:szCs w:val="22"/>
          <w:lang w:eastAsia="en-GB"/>
        </w:rPr>
        <w:t xml:space="preserve">                 </w:t>
      </w:r>
      <w:r w:rsidRPr="002D7C36">
        <w:rPr>
          <w:rFonts w:ascii="Trebuchet MS" w:hAnsi="Trebuchet MS"/>
          <w:b w:val="0"/>
          <w:noProof/>
          <w:sz w:val="22"/>
          <w:szCs w:val="22"/>
          <w:lang w:eastAsia="en-GB"/>
        </w:rPr>
        <w:drawing>
          <wp:inline distT="0" distB="0" distL="0" distR="0" wp14:anchorId="3BD86589" wp14:editId="77BC1680">
            <wp:extent cx="2253803" cy="227784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3803" cy="2277841"/>
                    </a:xfrm>
                    <a:prstGeom prst="rect">
                      <a:avLst/>
                    </a:prstGeom>
                    <a:noFill/>
                    <a:ln>
                      <a:noFill/>
                    </a:ln>
                  </pic:spPr>
                </pic:pic>
              </a:graphicData>
            </a:graphic>
          </wp:inline>
        </w:drawing>
      </w:r>
    </w:p>
    <w:p w14:paraId="2D8F4ECD" w14:textId="7135962A" w:rsidR="00165757" w:rsidRDefault="00165757" w:rsidP="00525EBD">
      <w:pPr>
        <w:pStyle w:val="BodyText"/>
        <w:ind w:left="720"/>
        <w:jc w:val="both"/>
        <w:rPr>
          <w:rFonts w:ascii="Trebuchet MS" w:hAnsi="Trebuchet MS"/>
          <w:b w:val="0"/>
          <w:noProof/>
          <w:sz w:val="22"/>
          <w:szCs w:val="22"/>
          <w:lang w:eastAsia="en-GB"/>
        </w:rPr>
      </w:pPr>
      <w:r w:rsidRPr="00165757">
        <w:rPr>
          <w:rFonts w:ascii="Trebuchet MS" w:hAnsi="Trebuchet MS"/>
          <w:i/>
          <w:noProof/>
          <w:sz w:val="22"/>
          <w:szCs w:val="22"/>
          <w:lang w:eastAsia="en-GB"/>
        </w:rPr>
        <w:t xml:space="preserve">            Existing                                                                  Proposed</w:t>
      </w:r>
    </w:p>
    <w:p w14:paraId="3393CF2E" w14:textId="77284F57" w:rsidR="00165757" w:rsidRDefault="00165757" w:rsidP="00165757">
      <w:pPr>
        <w:pStyle w:val="BodyText"/>
        <w:ind w:left="720"/>
        <w:rPr>
          <w:rFonts w:ascii="Trebuchet MS" w:hAnsi="Trebuchet MS"/>
          <w:b w:val="0"/>
          <w:sz w:val="22"/>
          <w:szCs w:val="22"/>
        </w:rPr>
      </w:pPr>
      <w:r>
        <w:rPr>
          <w:noProof/>
          <w:lang w:eastAsia="en-GB"/>
        </w:rPr>
        <w:lastRenderedPageBreak/>
        <w:drawing>
          <wp:inline distT="0" distB="0" distL="0" distR="0" wp14:anchorId="6078AA99" wp14:editId="2E41DFD2">
            <wp:extent cx="2576865" cy="1765146"/>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82744" cy="1769173"/>
                    </a:xfrm>
                    <a:prstGeom prst="rect">
                      <a:avLst/>
                    </a:prstGeom>
                  </pic:spPr>
                </pic:pic>
              </a:graphicData>
            </a:graphic>
          </wp:inline>
        </w:drawing>
      </w:r>
      <w:r>
        <w:rPr>
          <w:noProof/>
          <w:lang w:eastAsia="en-GB"/>
        </w:rPr>
        <w:drawing>
          <wp:inline distT="0" distB="0" distL="0" distR="0" wp14:anchorId="42179A94" wp14:editId="5D64C87B">
            <wp:extent cx="2973395" cy="20648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77337" cy="2067578"/>
                    </a:xfrm>
                    <a:prstGeom prst="rect">
                      <a:avLst/>
                    </a:prstGeom>
                  </pic:spPr>
                </pic:pic>
              </a:graphicData>
            </a:graphic>
          </wp:inline>
        </w:drawing>
      </w:r>
    </w:p>
    <w:p w14:paraId="26A418A0" w14:textId="5BBE074B" w:rsidR="00165757" w:rsidRPr="00FF3B1B" w:rsidRDefault="00336330" w:rsidP="00165757">
      <w:pPr>
        <w:pStyle w:val="BodyText"/>
        <w:ind w:left="720"/>
        <w:jc w:val="center"/>
        <w:rPr>
          <w:rFonts w:ascii="Trebuchet MS" w:hAnsi="Trebuchet MS"/>
          <w:b w:val="0"/>
          <w:sz w:val="22"/>
          <w:szCs w:val="22"/>
        </w:rPr>
      </w:pPr>
      <w:r>
        <w:rPr>
          <w:rFonts w:ascii="Trebuchet MS" w:hAnsi="Trebuchet MS"/>
          <w:b w:val="0"/>
          <w:sz w:val="22"/>
          <w:szCs w:val="22"/>
        </w:rPr>
        <w:t xml:space="preserve">Existing Elevations                                          </w:t>
      </w:r>
      <w:r w:rsidR="00165757">
        <w:rPr>
          <w:rFonts w:ascii="Trebuchet MS" w:hAnsi="Trebuchet MS"/>
          <w:b w:val="0"/>
          <w:sz w:val="22"/>
          <w:szCs w:val="22"/>
        </w:rPr>
        <w:t>Proposed Elevations</w:t>
      </w:r>
    </w:p>
    <w:p w14:paraId="33DDEC4B" w14:textId="46414AF4" w:rsidR="00525EBD" w:rsidRDefault="00525EBD">
      <w:pPr>
        <w:pStyle w:val="BodyText"/>
        <w:ind w:left="720" w:hanging="720"/>
        <w:jc w:val="both"/>
        <w:rPr>
          <w:rFonts w:ascii="Trebuchet MS" w:hAnsi="Trebuchet MS"/>
          <w:b w:val="0"/>
          <w:sz w:val="22"/>
          <w:szCs w:val="22"/>
        </w:rPr>
      </w:pPr>
    </w:p>
    <w:p w14:paraId="51E55B51" w14:textId="77777777" w:rsidR="00165757" w:rsidRPr="00FF3B1B" w:rsidRDefault="00165757">
      <w:pPr>
        <w:pStyle w:val="BodyText"/>
        <w:ind w:left="720" w:hanging="720"/>
        <w:jc w:val="both"/>
        <w:rPr>
          <w:rFonts w:ascii="Trebuchet MS" w:hAnsi="Trebuchet MS"/>
          <w:b w:val="0"/>
          <w:sz w:val="22"/>
          <w:szCs w:val="22"/>
        </w:rPr>
      </w:pPr>
    </w:p>
    <w:p w14:paraId="63BEC0F3" w14:textId="77777777" w:rsidR="00525EBD" w:rsidRDefault="00525EBD">
      <w:pPr>
        <w:numPr>
          <w:ilvl w:val="0"/>
          <w:numId w:val="24"/>
        </w:numPr>
        <w:ind w:hanging="720"/>
        <w:jc w:val="both"/>
        <w:rPr>
          <w:b/>
          <w:bCs/>
          <w:sz w:val="22"/>
          <w:szCs w:val="22"/>
        </w:rPr>
      </w:pPr>
      <w:r w:rsidRPr="00FF3B1B">
        <w:rPr>
          <w:b/>
          <w:bCs/>
          <w:sz w:val="22"/>
          <w:szCs w:val="22"/>
        </w:rPr>
        <w:t xml:space="preserve">RELEVANT PLANNING HISTORY </w:t>
      </w:r>
    </w:p>
    <w:p w14:paraId="27FD23F6" w14:textId="77777777" w:rsidR="006C3B80" w:rsidRDefault="006C3B80" w:rsidP="006C3B80">
      <w:pPr>
        <w:jc w:val="both"/>
        <w:rPr>
          <w:b/>
          <w:bCs/>
          <w:sz w:val="22"/>
          <w:szCs w:val="22"/>
        </w:rPr>
      </w:pPr>
    </w:p>
    <w:p w14:paraId="42CEB9F6" w14:textId="77777777" w:rsidR="006C3B80" w:rsidRDefault="006C3B80" w:rsidP="006C3B80">
      <w:pPr>
        <w:ind w:left="720"/>
        <w:jc w:val="both"/>
        <w:rPr>
          <w:bCs/>
          <w:sz w:val="22"/>
          <w:szCs w:val="22"/>
        </w:rPr>
      </w:pPr>
      <w:r>
        <w:rPr>
          <w:bCs/>
          <w:sz w:val="22"/>
          <w:szCs w:val="22"/>
        </w:rPr>
        <w:t>Application Number: 160204</w:t>
      </w:r>
    </w:p>
    <w:p w14:paraId="0FC0E65D" w14:textId="77777777" w:rsidR="006C3B80" w:rsidRPr="006C3B80" w:rsidRDefault="006C3B80" w:rsidP="006C3B80">
      <w:pPr>
        <w:ind w:left="720"/>
        <w:jc w:val="both"/>
        <w:rPr>
          <w:bCs/>
          <w:sz w:val="22"/>
          <w:szCs w:val="22"/>
        </w:rPr>
      </w:pPr>
      <w:r>
        <w:rPr>
          <w:bCs/>
          <w:sz w:val="22"/>
          <w:szCs w:val="22"/>
        </w:rPr>
        <w:t xml:space="preserve">Proposal: </w:t>
      </w:r>
      <w:r w:rsidRPr="006C3B80">
        <w:rPr>
          <w:bCs/>
          <w:sz w:val="22"/>
          <w:szCs w:val="22"/>
        </w:rPr>
        <w:t>Change of use of the existing dwelling and outbuilding, including the</w:t>
      </w:r>
    </w:p>
    <w:p w14:paraId="76524903" w14:textId="77777777" w:rsidR="006C3B80" w:rsidRDefault="006C3B80" w:rsidP="006C3B80">
      <w:pPr>
        <w:ind w:left="720"/>
        <w:jc w:val="both"/>
        <w:rPr>
          <w:bCs/>
          <w:sz w:val="22"/>
          <w:szCs w:val="22"/>
        </w:rPr>
      </w:pPr>
      <w:proofErr w:type="gramStart"/>
      <w:r w:rsidRPr="006C3B80">
        <w:rPr>
          <w:bCs/>
          <w:sz w:val="22"/>
          <w:szCs w:val="22"/>
        </w:rPr>
        <w:t>erection</w:t>
      </w:r>
      <w:proofErr w:type="gramEnd"/>
      <w:r w:rsidRPr="006C3B80">
        <w:rPr>
          <w:bCs/>
          <w:sz w:val="22"/>
          <w:szCs w:val="22"/>
        </w:rPr>
        <w:t xml:space="preserve"> of front and rear extensions, to an 8 bedroom Sui Generis HMO</w:t>
      </w:r>
    </w:p>
    <w:p w14:paraId="4DC7E004" w14:textId="77777777" w:rsidR="006C3B80" w:rsidRDefault="006C3B80" w:rsidP="006C3B80">
      <w:pPr>
        <w:ind w:left="720"/>
        <w:jc w:val="both"/>
        <w:rPr>
          <w:rFonts w:cs="Arial"/>
          <w:szCs w:val="24"/>
        </w:rPr>
      </w:pPr>
      <w:r>
        <w:rPr>
          <w:bCs/>
          <w:sz w:val="22"/>
          <w:szCs w:val="22"/>
        </w:rPr>
        <w:t xml:space="preserve">Decision: Application </w:t>
      </w:r>
      <w:r w:rsidRPr="00165757">
        <w:rPr>
          <w:bCs/>
          <w:sz w:val="22"/>
          <w:szCs w:val="22"/>
        </w:rPr>
        <w:t>Withdrawn (</w:t>
      </w:r>
      <w:r w:rsidRPr="00165757">
        <w:rPr>
          <w:rFonts w:cs="Arial"/>
          <w:sz w:val="22"/>
          <w:szCs w:val="22"/>
        </w:rPr>
        <w:t>The applicant chose to withdraw the application after being informed it would be recommended for refusal).</w:t>
      </w:r>
      <w:r>
        <w:rPr>
          <w:rFonts w:cs="Arial"/>
          <w:szCs w:val="24"/>
        </w:rPr>
        <w:t xml:space="preserve"> </w:t>
      </w:r>
    </w:p>
    <w:p w14:paraId="07E9D0E6" w14:textId="77777777" w:rsidR="006C3B80" w:rsidRPr="006C3B80" w:rsidRDefault="006C3B80" w:rsidP="006C3B80">
      <w:pPr>
        <w:ind w:left="720"/>
        <w:jc w:val="both"/>
        <w:rPr>
          <w:rFonts w:cs="Arial"/>
          <w:color w:val="FFFFFF"/>
          <w:szCs w:val="24"/>
        </w:rPr>
      </w:pPr>
      <w:r>
        <w:rPr>
          <w:bCs/>
          <w:sz w:val="22"/>
          <w:szCs w:val="22"/>
        </w:rPr>
        <w:t>Date of Decision: 4/5/2016</w:t>
      </w:r>
    </w:p>
    <w:p w14:paraId="2FFFBA0F" w14:textId="77777777" w:rsidR="006C3B80" w:rsidRPr="00FF3B1B" w:rsidRDefault="006C3B80" w:rsidP="006C3B80">
      <w:pPr>
        <w:jc w:val="both"/>
        <w:rPr>
          <w:b/>
          <w:bCs/>
          <w:sz w:val="22"/>
          <w:szCs w:val="22"/>
        </w:rPr>
      </w:pPr>
    </w:p>
    <w:p w14:paraId="00919543" w14:textId="77777777" w:rsidR="00525EBD" w:rsidRDefault="00802CAD" w:rsidP="006C3B80">
      <w:pPr>
        <w:ind w:left="720"/>
        <w:jc w:val="both"/>
        <w:rPr>
          <w:bCs/>
          <w:sz w:val="22"/>
          <w:szCs w:val="22"/>
        </w:rPr>
      </w:pPr>
      <w:r>
        <w:rPr>
          <w:bCs/>
          <w:sz w:val="22"/>
          <w:szCs w:val="22"/>
        </w:rPr>
        <w:t>Application Number: 161106</w:t>
      </w:r>
    </w:p>
    <w:p w14:paraId="6C17ED93" w14:textId="77777777" w:rsidR="00802CAD" w:rsidRDefault="00802CAD" w:rsidP="00802CAD">
      <w:pPr>
        <w:ind w:left="720"/>
        <w:jc w:val="both"/>
        <w:rPr>
          <w:bCs/>
          <w:sz w:val="22"/>
          <w:szCs w:val="22"/>
        </w:rPr>
      </w:pPr>
      <w:r>
        <w:rPr>
          <w:bCs/>
          <w:sz w:val="22"/>
          <w:szCs w:val="22"/>
        </w:rPr>
        <w:t>Proposal: Single Storey Front and Rear Extensions</w:t>
      </w:r>
    </w:p>
    <w:p w14:paraId="6D02101F" w14:textId="77777777" w:rsidR="00802CAD" w:rsidRDefault="00802CAD" w:rsidP="00802CAD">
      <w:pPr>
        <w:ind w:left="720"/>
        <w:jc w:val="both"/>
        <w:rPr>
          <w:bCs/>
          <w:sz w:val="22"/>
          <w:szCs w:val="22"/>
        </w:rPr>
      </w:pPr>
      <w:r>
        <w:rPr>
          <w:bCs/>
          <w:sz w:val="22"/>
          <w:szCs w:val="22"/>
        </w:rPr>
        <w:t>Decision: Granted</w:t>
      </w:r>
    </w:p>
    <w:p w14:paraId="0331540D" w14:textId="77777777" w:rsidR="00802CAD" w:rsidRPr="004D4304" w:rsidRDefault="00802CAD" w:rsidP="00802CAD">
      <w:pPr>
        <w:ind w:left="720"/>
        <w:jc w:val="both"/>
        <w:rPr>
          <w:bCs/>
          <w:sz w:val="22"/>
          <w:szCs w:val="22"/>
        </w:rPr>
      </w:pPr>
      <w:r>
        <w:rPr>
          <w:bCs/>
          <w:sz w:val="22"/>
          <w:szCs w:val="22"/>
        </w:rPr>
        <w:t>Date of Decision: 23/8/2016</w:t>
      </w:r>
    </w:p>
    <w:p w14:paraId="167221A9" w14:textId="77777777" w:rsidR="00525EBD" w:rsidRPr="00FF3B1B" w:rsidRDefault="00525EBD" w:rsidP="00525EBD">
      <w:pPr>
        <w:jc w:val="both"/>
        <w:rPr>
          <w:b/>
          <w:bCs/>
          <w:sz w:val="22"/>
          <w:szCs w:val="22"/>
        </w:rPr>
      </w:pPr>
    </w:p>
    <w:p w14:paraId="338206F2" w14:textId="77777777" w:rsidR="00525EBD" w:rsidRPr="00FF3B1B" w:rsidRDefault="00525EBD">
      <w:pPr>
        <w:jc w:val="both"/>
        <w:rPr>
          <w:b/>
          <w:bCs/>
          <w:sz w:val="22"/>
          <w:szCs w:val="22"/>
        </w:rPr>
      </w:pPr>
      <w:r w:rsidRPr="00FF3B1B">
        <w:rPr>
          <w:b/>
          <w:bCs/>
          <w:sz w:val="22"/>
          <w:szCs w:val="22"/>
        </w:rPr>
        <w:t>4.</w:t>
      </w:r>
      <w:r w:rsidRPr="00FF3B1B">
        <w:rPr>
          <w:b/>
          <w:bCs/>
          <w:sz w:val="22"/>
          <w:szCs w:val="22"/>
        </w:rPr>
        <w:tab/>
        <w:t>CONSULTATIONS</w:t>
      </w:r>
    </w:p>
    <w:p w14:paraId="1E514563" w14:textId="77777777" w:rsidR="00525EBD" w:rsidRPr="00FF3B1B" w:rsidRDefault="00525EBD">
      <w:pPr>
        <w:jc w:val="both"/>
        <w:rPr>
          <w:b/>
          <w:bCs/>
          <w:sz w:val="22"/>
          <w:szCs w:val="22"/>
        </w:rPr>
      </w:pPr>
    </w:p>
    <w:p w14:paraId="2EDFA7C7" w14:textId="77777777" w:rsidR="00525EBD" w:rsidRDefault="00525EBD">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14:paraId="55345BB4" w14:textId="77777777" w:rsidR="00525EBD" w:rsidRPr="00FF3B1B" w:rsidRDefault="00525EBD">
      <w:pPr>
        <w:jc w:val="both"/>
        <w:rPr>
          <w:b/>
          <w:sz w:val="22"/>
          <w:szCs w:val="22"/>
        </w:rPr>
      </w:pPr>
    </w:p>
    <w:p w14:paraId="54AEDD22" w14:textId="77777777" w:rsidR="00525EBD" w:rsidRPr="00FF3B1B" w:rsidRDefault="00525EBD" w:rsidP="00525EBD">
      <w:pPr>
        <w:ind w:firstLine="720"/>
        <w:rPr>
          <w:sz w:val="22"/>
          <w:szCs w:val="22"/>
        </w:rPr>
      </w:pPr>
      <w:r w:rsidRPr="00FF3B1B">
        <w:rPr>
          <w:sz w:val="22"/>
          <w:szCs w:val="22"/>
        </w:rPr>
        <w:t>21 Ashley Road, Reading, Berkshire, RG1 6HT</w:t>
      </w:r>
    </w:p>
    <w:p w14:paraId="53664BE6" w14:textId="77777777" w:rsidR="00525EBD" w:rsidRPr="00FF3B1B" w:rsidRDefault="00525EBD" w:rsidP="00525EBD">
      <w:pPr>
        <w:ind w:firstLine="720"/>
        <w:rPr>
          <w:sz w:val="22"/>
          <w:szCs w:val="22"/>
        </w:rPr>
      </w:pPr>
      <w:r>
        <w:rPr>
          <w:sz w:val="22"/>
          <w:szCs w:val="22"/>
        </w:rPr>
        <w:t>16 Barrington Way, Reading, RG1 6EG</w:t>
      </w:r>
    </w:p>
    <w:p w14:paraId="167A9BA3" w14:textId="77777777" w:rsidR="00525EBD" w:rsidRPr="00FF3B1B" w:rsidRDefault="00525EBD" w:rsidP="00525EBD">
      <w:pPr>
        <w:ind w:firstLine="720"/>
        <w:rPr>
          <w:sz w:val="22"/>
          <w:szCs w:val="22"/>
        </w:rPr>
      </w:pPr>
      <w:r w:rsidRPr="00FF3B1B">
        <w:rPr>
          <w:sz w:val="22"/>
          <w:szCs w:val="22"/>
        </w:rPr>
        <w:t>12 Kimberley Close, Reading, RG1 6LA</w:t>
      </w:r>
    </w:p>
    <w:p w14:paraId="78B170F6" w14:textId="77777777" w:rsidR="00525EBD" w:rsidRPr="00FF3B1B" w:rsidRDefault="00525EBD" w:rsidP="00525EBD">
      <w:pPr>
        <w:ind w:firstLine="720"/>
        <w:rPr>
          <w:sz w:val="22"/>
          <w:szCs w:val="22"/>
        </w:rPr>
      </w:pPr>
      <w:r w:rsidRPr="00FF3B1B">
        <w:rPr>
          <w:sz w:val="22"/>
          <w:szCs w:val="22"/>
        </w:rPr>
        <w:t>2 Kimberley Close, Reading, RG1 6LA</w:t>
      </w:r>
    </w:p>
    <w:p w14:paraId="4A4788C6" w14:textId="77777777" w:rsidR="00525EBD" w:rsidRDefault="00525EBD" w:rsidP="00525EBD">
      <w:pPr>
        <w:ind w:firstLine="720"/>
        <w:rPr>
          <w:sz w:val="22"/>
          <w:szCs w:val="22"/>
        </w:rPr>
      </w:pPr>
      <w:r w:rsidRPr="00FF3B1B">
        <w:rPr>
          <w:sz w:val="22"/>
          <w:szCs w:val="22"/>
        </w:rPr>
        <w:t>10 Kimberley Close, Reading, RG1 6LA</w:t>
      </w:r>
    </w:p>
    <w:p w14:paraId="3556F410" w14:textId="77777777" w:rsidR="00525EBD" w:rsidRPr="00FF3B1B" w:rsidRDefault="00525EBD" w:rsidP="00525EBD">
      <w:pPr>
        <w:ind w:firstLine="720"/>
        <w:rPr>
          <w:sz w:val="22"/>
          <w:szCs w:val="22"/>
        </w:rPr>
      </w:pPr>
      <w:r>
        <w:rPr>
          <w:sz w:val="22"/>
          <w:szCs w:val="22"/>
        </w:rPr>
        <w:t>8 Kimberley Close, Reading, RG1 6LA</w:t>
      </w:r>
    </w:p>
    <w:p w14:paraId="63DDE55F" w14:textId="77777777" w:rsidR="00525EBD" w:rsidRPr="00FF3B1B" w:rsidRDefault="00525EBD" w:rsidP="00525EBD">
      <w:pPr>
        <w:ind w:firstLine="720"/>
        <w:rPr>
          <w:sz w:val="22"/>
          <w:szCs w:val="22"/>
        </w:rPr>
      </w:pPr>
      <w:r>
        <w:rPr>
          <w:sz w:val="22"/>
          <w:szCs w:val="22"/>
        </w:rPr>
        <w:t>6 Kimberley Close, Reading, RG1 6LA</w:t>
      </w:r>
    </w:p>
    <w:p w14:paraId="52B56C5D" w14:textId="77777777" w:rsidR="00525EBD" w:rsidRPr="00FF3B1B" w:rsidRDefault="00525EBD" w:rsidP="00525EBD">
      <w:pPr>
        <w:ind w:firstLine="720"/>
        <w:rPr>
          <w:sz w:val="22"/>
          <w:szCs w:val="22"/>
        </w:rPr>
      </w:pPr>
      <w:r>
        <w:rPr>
          <w:sz w:val="22"/>
          <w:szCs w:val="22"/>
        </w:rPr>
        <w:t>17 Ashley Road, Reading, RG1 6HT</w:t>
      </w:r>
    </w:p>
    <w:p w14:paraId="150B197C" w14:textId="77777777" w:rsidR="00525EBD" w:rsidRPr="00FF3B1B" w:rsidRDefault="00525EBD" w:rsidP="00525EBD">
      <w:pPr>
        <w:ind w:firstLine="720"/>
        <w:rPr>
          <w:sz w:val="22"/>
          <w:szCs w:val="22"/>
        </w:rPr>
      </w:pPr>
      <w:r>
        <w:rPr>
          <w:sz w:val="22"/>
          <w:szCs w:val="22"/>
        </w:rPr>
        <w:t>20 Ashley Road, Reading, RG1 6HT</w:t>
      </w:r>
    </w:p>
    <w:p w14:paraId="65DD5A86" w14:textId="77777777" w:rsidR="00525EBD" w:rsidRPr="00FF3B1B" w:rsidRDefault="00525EBD" w:rsidP="00525EBD">
      <w:pPr>
        <w:ind w:firstLine="720"/>
        <w:rPr>
          <w:sz w:val="22"/>
          <w:szCs w:val="22"/>
        </w:rPr>
      </w:pPr>
      <w:r>
        <w:rPr>
          <w:sz w:val="22"/>
          <w:szCs w:val="22"/>
        </w:rPr>
        <w:t>18 Ashley Road, Reading, RG1 6HT</w:t>
      </w:r>
    </w:p>
    <w:p w14:paraId="77E6B485" w14:textId="77777777" w:rsidR="00525EBD" w:rsidRPr="00FF3B1B" w:rsidRDefault="00525EBD">
      <w:pPr>
        <w:ind w:left="720" w:hanging="720"/>
        <w:jc w:val="both"/>
        <w:rPr>
          <w:sz w:val="22"/>
          <w:szCs w:val="22"/>
        </w:rPr>
      </w:pPr>
    </w:p>
    <w:p w14:paraId="68A85D75" w14:textId="77777777" w:rsidR="00525EBD" w:rsidRDefault="00525EBD" w:rsidP="00C33371">
      <w:pPr>
        <w:ind w:left="720" w:hanging="720"/>
        <w:jc w:val="both"/>
        <w:rPr>
          <w:sz w:val="22"/>
          <w:szCs w:val="22"/>
        </w:rPr>
      </w:pPr>
      <w:r w:rsidRPr="00FF3B1B">
        <w:rPr>
          <w:sz w:val="22"/>
          <w:szCs w:val="22"/>
        </w:rPr>
        <w:t>4.</w:t>
      </w:r>
      <w:r>
        <w:rPr>
          <w:sz w:val="22"/>
          <w:szCs w:val="22"/>
        </w:rPr>
        <w:t>2</w:t>
      </w:r>
      <w:r w:rsidRPr="00FF3B1B">
        <w:rPr>
          <w:sz w:val="22"/>
          <w:szCs w:val="22"/>
        </w:rPr>
        <w:tab/>
        <w:t>Letters of representation have been received as follows:</w:t>
      </w:r>
    </w:p>
    <w:p w14:paraId="1E16372F" w14:textId="77777777" w:rsidR="00C33371" w:rsidRDefault="00C33371" w:rsidP="00C33371">
      <w:pPr>
        <w:ind w:left="720" w:hanging="720"/>
        <w:jc w:val="both"/>
        <w:rPr>
          <w:sz w:val="22"/>
          <w:szCs w:val="22"/>
        </w:rPr>
      </w:pPr>
    </w:p>
    <w:p w14:paraId="554FCC35" w14:textId="44071ECE" w:rsidR="00C33371" w:rsidRDefault="008F661A" w:rsidP="008F661A">
      <w:pPr>
        <w:ind w:left="709" w:firstLine="11"/>
        <w:jc w:val="both"/>
        <w:rPr>
          <w:sz w:val="22"/>
          <w:szCs w:val="22"/>
        </w:rPr>
      </w:pPr>
      <w:r>
        <w:rPr>
          <w:sz w:val="22"/>
          <w:szCs w:val="22"/>
        </w:rPr>
        <w:t>Objection l</w:t>
      </w:r>
      <w:r w:rsidR="00C33371">
        <w:rPr>
          <w:sz w:val="22"/>
          <w:szCs w:val="22"/>
        </w:rPr>
        <w:t>etter</w:t>
      </w:r>
      <w:r>
        <w:rPr>
          <w:sz w:val="22"/>
          <w:szCs w:val="22"/>
        </w:rPr>
        <w:t>s</w:t>
      </w:r>
      <w:r w:rsidR="00C33371">
        <w:rPr>
          <w:sz w:val="22"/>
          <w:szCs w:val="22"/>
        </w:rPr>
        <w:t xml:space="preserve"> from 17 Ashley Road</w:t>
      </w:r>
      <w:r>
        <w:rPr>
          <w:sz w:val="22"/>
          <w:szCs w:val="22"/>
        </w:rPr>
        <w:t xml:space="preserve">, </w:t>
      </w:r>
      <w:r w:rsidRPr="00C33371">
        <w:rPr>
          <w:rFonts w:cs="TimesNewRomanPSMT"/>
          <w:sz w:val="22"/>
          <w:szCs w:val="22"/>
          <w:lang w:eastAsia="en-GB"/>
        </w:rPr>
        <w:t>18 Ashley Road</w:t>
      </w:r>
      <w:r>
        <w:rPr>
          <w:rFonts w:cs="TimesNewRomanPSMT"/>
          <w:sz w:val="22"/>
          <w:szCs w:val="22"/>
          <w:lang w:eastAsia="en-GB"/>
        </w:rPr>
        <w:t>,</w:t>
      </w:r>
      <w:r>
        <w:rPr>
          <w:sz w:val="22"/>
          <w:szCs w:val="22"/>
        </w:rPr>
        <w:t xml:space="preserve"> </w:t>
      </w:r>
      <w:r>
        <w:rPr>
          <w:rFonts w:cs="TimesNewRomanPSMT"/>
          <w:sz w:val="22"/>
          <w:szCs w:val="22"/>
          <w:lang w:eastAsia="en-GB"/>
        </w:rPr>
        <w:t>20</w:t>
      </w:r>
      <w:r w:rsidRPr="00C33371">
        <w:rPr>
          <w:rFonts w:cs="TimesNewRomanPSMT"/>
          <w:sz w:val="22"/>
          <w:szCs w:val="22"/>
          <w:lang w:eastAsia="en-GB"/>
        </w:rPr>
        <w:t xml:space="preserve"> Ashley Road</w:t>
      </w:r>
      <w:r>
        <w:rPr>
          <w:rFonts w:cs="TimesNewRomanPSMT"/>
          <w:sz w:val="22"/>
          <w:szCs w:val="22"/>
          <w:lang w:eastAsia="en-GB"/>
        </w:rPr>
        <w:t>,</w:t>
      </w:r>
      <w:r>
        <w:rPr>
          <w:sz w:val="22"/>
          <w:szCs w:val="22"/>
        </w:rPr>
        <w:t xml:space="preserve"> </w:t>
      </w:r>
      <w:r w:rsidR="00C33371">
        <w:rPr>
          <w:sz w:val="22"/>
          <w:szCs w:val="22"/>
        </w:rPr>
        <w:t>21 Ashley Road</w:t>
      </w:r>
      <w:r>
        <w:rPr>
          <w:sz w:val="22"/>
          <w:szCs w:val="22"/>
        </w:rPr>
        <w:t xml:space="preserve">, 2 Kimberley Close, and </w:t>
      </w:r>
      <w:r w:rsidR="00C33371">
        <w:rPr>
          <w:sz w:val="22"/>
          <w:szCs w:val="22"/>
        </w:rPr>
        <w:t>6 Kimberley Close</w:t>
      </w:r>
      <w:r w:rsidR="00165757">
        <w:rPr>
          <w:sz w:val="22"/>
          <w:szCs w:val="22"/>
        </w:rPr>
        <w:t>.</w:t>
      </w:r>
    </w:p>
    <w:p w14:paraId="7159E7B1" w14:textId="77777777" w:rsidR="00C33371" w:rsidRDefault="00C33371" w:rsidP="00C33371">
      <w:pPr>
        <w:ind w:left="1440" w:hanging="720"/>
        <w:jc w:val="both"/>
        <w:rPr>
          <w:sz w:val="22"/>
          <w:szCs w:val="22"/>
        </w:rPr>
      </w:pPr>
    </w:p>
    <w:p w14:paraId="2480605D" w14:textId="77777777" w:rsidR="00165757" w:rsidRDefault="00D74AFF" w:rsidP="00D74AFF">
      <w:pPr>
        <w:ind w:left="720"/>
        <w:jc w:val="both"/>
        <w:rPr>
          <w:sz w:val="22"/>
          <w:szCs w:val="22"/>
        </w:rPr>
      </w:pPr>
      <w:r>
        <w:rPr>
          <w:sz w:val="22"/>
          <w:szCs w:val="22"/>
        </w:rPr>
        <w:t>The main objections from the</w:t>
      </w:r>
      <w:r w:rsidR="008F661A">
        <w:rPr>
          <w:sz w:val="22"/>
          <w:szCs w:val="22"/>
        </w:rPr>
        <w:t>se representations were</w:t>
      </w:r>
      <w:r w:rsidR="00165757">
        <w:rPr>
          <w:sz w:val="22"/>
          <w:szCs w:val="22"/>
        </w:rPr>
        <w:t>:</w:t>
      </w:r>
    </w:p>
    <w:p w14:paraId="7B4D68B8" w14:textId="77777777" w:rsidR="00165757" w:rsidRDefault="00165757" w:rsidP="00D74AFF">
      <w:pPr>
        <w:ind w:left="720"/>
        <w:jc w:val="both"/>
        <w:rPr>
          <w:sz w:val="22"/>
          <w:szCs w:val="22"/>
        </w:rPr>
      </w:pPr>
    </w:p>
    <w:p w14:paraId="211A545C" w14:textId="24CDD457" w:rsidR="00C33371" w:rsidRDefault="00165757" w:rsidP="00D74AFF">
      <w:pPr>
        <w:ind w:left="720"/>
        <w:jc w:val="both"/>
        <w:rPr>
          <w:sz w:val="22"/>
          <w:szCs w:val="22"/>
        </w:rPr>
      </w:pPr>
      <w:r>
        <w:rPr>
          <w:sz w:val="22"/>
          <w:szCs w:val="22"/>
        </w:rPr>
        <w:t>Concerns that t</w:t>
      </w:r>
      <w:r w:rsidR="00D74AFF">
        <w:rPr>
          <w:sz w:val="22"/>
          <w:szCs w:val="22"/>
        </w:rPr>
        <w:t>he extension w</w:t>
      </w:r>
      <w:r w:rsidR="008F661A">
        <w:rPr>
          <w:sz w:val="22"/>
          <w:szCs w:val="22"/>
        </w:rPr>
        <w:t>ould be to create an HMO</w:t>
      </w:r>
      <w:r w:rsidR="00D74AFF">
        <w:rPr>
          <w:sz w:val="22"/>
          <w:szCs w:val="22"/>
        </w:rPr>
        <w:t>.</w:t>
      </w:r>
    </w:p>
    <w:p w14:paraId="67DE1F3D" w14:textId="77777777" w:rsidR="00165757" w:rsidRDefault="00165757" w:rsidP="00D74AFF">
      <w:pPr>
        <w:ind w:left="720"/>
        <w:jc w:val="both"/>
        <w:rPr>
          <w:b/>
          <w:i/>
          <w:sz w:val="22"/>
          <w:szCs w:val="22"/>
        </w:rPr>
      </w:pPr>
    </w:p>
    <w:p w14:paraId="7CF72ED9" w14:textId="548AFCA6" w:rsidR="00AA2551" w:rsidRPr="009567A4" w:rsidRDefault="009567A4" w:rsidP="00D74AFF">
      <w:pPr>
        <w:ind w:left="720"/>
        <w:jc w:val="both"/>
        <w:rPr>
          <w:sz w:val="22"/>
          <w:szCs w:val="22"/>
        </w:rPr>
      </w:pPr>
      <w:r w:rsidRPr="00165757">
        <w:rPr>
          <w:b/>
          <w:i/>
          <w:sz w:val="22"/>
          <w:szCs w:val="22"/>
        </w:rPr>
        <w:t xml:space="preserve">Planning Officer </w:t>
      </w:r>
      <w:proofErr w:type="gramStart"/>
      <w:r w:rsidRPr="00165757">
        <w:rPr>
          <w:b/>
          <w:i/>
          <w:sz w:val="22"/>
          <w:szCs w:val="22"/>
        </w:rPr>
        <w:t>note</w:t>
      </w:r>
      <w:proofErr w:type="gramEnd"/>
      <w:r>
        <w:rPr>
          <w:sz w:val="22"/>
          <w:szCs w:val="22"/>
        </w:rPr>
        <w:t xml:space="preserve">: There is no evidence submitted or seen by the PO that suggests that this proposal is for an HMO. </w:t>
      </w:r>
      <w:r w:rsidR="00165757">
        <w:rPr>
          <w:sz w:val="22"/>
          <w:szCs w:val="22"/>
        </w:rPr>
        <w:t>I</w:t>
      </w:r>
      <w:r>
        <w:rPr>
          <w:sz w:val="22"/>
          <w:szCs w:val="22"/>
        </w:rPr>
        <w:t>n any case, a conversion from C3 to C4 for 3-6 persons would be Permitted Development and in the case of a large Sui Generis HMO, a permission in its own right would be needed.</w:t>
      </w:r>
      <w:r w:rsidR="00165757">
        <w:rPr>
          <w:sz w:val="22"/>
          <w:szCs w:val="22"/>
        </w:rPr>
        <w:t xml:space="preserve">  </w:t>
      </w:r>
    </w:p>
    <w:p w14:paraId="16883C57" w14:textId="037F905A" w:rsidR="00AA2551" w:rsidRDefault="00AA2551" w:rsidP="00D74AFF">
      <w:pPr>
        <w:ind w:left="720"/>
        <w:jc w:val="both"/>
        <w:rPr>
          <w:i/>
          <w:sz w:val="22"/>
          <w:szCs w:val="22"/>
        </w:rPr>
      </w:pPr>
    </w:p>
    <w:p w14:paraId="4FD18FC1" w14:textId="11AF070B" w:rsidR="00AA2551" w:rsidRPr="00AA2551" w:rsidRDefault="00AA2551" w:rsidP="00D74AFF">
      <w:pPr>
        <w:ind w:left="720"/>
        <w:jc w:val="both"/>
        <w:rPr>
          <w:sz w:val="22"/>
          <w:szCs w:val="22"/>
        </w:rPr>
      </w:pPr>
      <w:r w:rsidRPr="00AA2551">
        <w:rPr>
          <w:sz w:val="22"/>
          <w:szCs w:val="22"/>
        </w:rPr>
        <w:t>Discrepancies with plans</w:t>
      </w:r>
    </w:p>
    <w:p w14:paraId="3D8B1464" w14:textId="36679F1B" w:rsidR="00AA2551" w:rsidRPr="009567A4" w:rsidRDefault="00AA2551" w:rsidP="00D74AFF">
      <w:pPr>
        <w:ind w:left="720"/>
        <w:jc w:val="both"/>
        <w:rPr>
          <w:sz w:val="22"/>
          <w:szCs w:val="22"/>
        </w:rPr>
      </w:pPr>
      <w:r w:rsidRPr="00165757">
        <w:rPr>
          <w:b/>
          <w:i/>
          <w:sz w:val="22"/>
          <w:szCs w:val="22"/>
        </w:rPr>
        <w:t xml:space="preserve">Planning Officer </w:t>
      </w:r>
      <w:proofErr w:type="gramStart"/>
      <w:r w:rsidR="00165757">
        <w:rPr>
          <w:b/>
          <w:i/>
          <w:sz w:val="22"/>
          <w:szCs w:val="22"/>
        </w:rPr>
        <w:t>n</w:t>
      </w:r>
      <w:r w:rsidR="00D964E9" w:rsidRPr="00165757">
        <w:rPr>
          <w:b/>
          <w:i/>
          <w:sz w:val="22"/>
          <w:szCs w:val="22"/>
        </w:rPr>
        <w:t>ote</w:t>
      </w:r>
      <w:proofErr w:type="gramEnd"/>
      <w:r w:rsidRPr="00165757">
        <w:rPr>
          <w:b/>
          <w:i/>
          <w:sz w:val="22"/>
          <w:szCs w:val="22"/>
        </w:rPr>
        <w:t>:</w:t>
      </w:r>
      <w:r w:rsidRPr="009567A4">
        <w:rPr>
          <w:sz w:val="22"/>
          <w:szCs w:val="22"/>
        </w:rPr>
        <w:t xml:space="preserve">  Site visit undertaken and all existing p</w:t>
      </w:r>
      <w:r w:rsidR="00165757">
        <w:rPr>
          <w:sz w:val="22"/>
          <w:szCs w:val="22"/>
        </w:rPr>
        <w:t>lans checked and clarified.</w:t>
      </w:r>
    </w:p>
    <w:p w14:paraId="0A2305FF" w14:textId="11537364" w:rsidR="00E616C7" w:rsidRDefault="00E616C7" w:rsidP="00C33371">
      <w:pPr>
        <w:overflowPunct/>
        <w:adjustRightInd/>
        <w:ind w:left="720"/>
        <w:jc w:val="both"/>
        <w:textAlignment w:val="auto"/>
        <w:rPr>
          <w:rFonts w:cs="Arial"/>
          <w:b/>
          <w:bCs/>
          <w:color w:val="000000"/>
          <w:sz w:val="22"/>
          <w:szCs w:val="22"/>
          <w:lang w:eastAsia="en-GB"/>
        </w:rPr>
      </w:pPr>
    </w:p>
    <w:p w14:paraId="497E7169" w14:textId="29E2A22F" w:rsidR="00AA2551" w:rsidRDefault="00AA2551" w:rsidP="00C33371">
      <w:pPr>
        <w:overflowPunct/>
        <w:adjustRightInd/>
        <w:ind w:left="720"/>
        <w:jc w:val="both"/>
        <w:textAlignment w:val="auto"/>
        <w:rPr>
          <w:rFonts w:cs="Arial"/>
          <w:bCs/>
          <w:color w:val="000000"/>
          <w:sz w:val="22"/>
          <w:szCs w:val="22"/>
          <w:lang w:eastAsia="en-GB"/>
        </w:rPr>
      </w:pPr>
      <w:r>
        <w:rPr>
          <w:rFonts w:cs="Arial"/>
          <w:bCs/>
          <w:color w:val="000000"/>
          <w:sz w:val="22"/>
          <w:szCs w:val="22"/>
          <w:lang w:eastAsia="en-GB"/>
        </w:rPr>
        <w:t>Impact on access from construction vehicles</w:t>
      </w:r>
    </w:p>
    <w:p w14:paraId="7674BFE2" w14:textId="4A7BC02F" w:rsidR="009B02B7" w:rsidRDefault="00165757" w:rsidP="00C33371">
      <w:pPr>
        <w:overflowPunct/>
        <w:adjustRightInd/>
        <w:ind w:left="720"/>
        <w:jc w:val="both"/>
        <w:textAlignment w:val="auto"/>
        <w:rPr>
          <w:rFonts w:cs="Arial"/>
          <w:bCs/>
          <w:color w:val="000000"/>
          <w:sz w:val="22"/>
          <w:szCs w:val="22"/>
          <w:lang w:eastAsia="en-GB"/>
        </w:rPr>
      </w:pPr>
      <w:r w:rsidRPr="00165757">
        <w:rPr>
          <w:rFonts w:cs="Arial"/>
          <w:b/>
          <w:bCs/>
          <w:i/>
          <w:color w:val="000000"/>
          <w:sz w:val="22"/>
          <w:szCs w:val="22"/>
          <w:lang w:eastAsia="en-GB"/>
        </w:rPr>
        <w:t xml:space="preserve">Planning Officer </w:t>
      </w:r>
      <w:proofErr w:type="gramStart"/>
      <w:r w:rsidRPr="00165757">
        <w:rPr>
          <w:rFonts w:cs="Arial"/>
          <w:b/>
          <w:bCs/>
          <w:i/>
          <w:color w:val="000000"/>
          <w:sz w:val="22"/>
          <w:szCs w:val="22"/>
          <w:lang w:eastAsia="en-GB"/>
        </w:rPr>
        <w:t>note</w:t>
      </w:r>
      <w:proofErr w:type="gramEnd"/>
      <w:r>
        <w:rPr>
          <w:rFonts w:cs="Arial"/>
          <w:bCs/>
          <w:color w:val="000000"/>
          <w:sz w:val="22"/>
          <w:szCs w:val="22"/>
          <w:lang w:eastAsia="en-GB"/>
        </w:rPr>
        <w:t xml:space="preserve">: </w:t>
      </w:r>
      <w:r w:rsidR="009567A4">
        <w:rPr>
          <w:rFonts w:cs="Arial"/>
          <w:bCs/>
          <w:color w:val="000000"/>
          <w:sz w:val="22"/>
          <w:szCs w:val="22"/>
          <w:lang w:eastAsia="en-GB"/>
        </w:rPr>
        <w:t>The Planning Officer requested a construction and access statement, which has been submitted by the agent and deemed by Transport to satisfactorily allay any concerns.</w:t>
      </w:r>
    </w:p>
    <w:p w14:paraId="395CDD1F" w14:textId="77777777" w:rsidR="00AA2551" w:rsidRPr="00AA2551" w:rsidRDefault="00AA2551" w:rsidP="00C33371">
      <w:pPr>
        <w:overflowPunct/>
        <w:adjustRightInd/>
        <w:ind w:left="720"/>
        <w:jc w:val="both"/>
        <w:textAlignment w:val="auto"/>
        <w:rPr>
          <w:rFonts w:cs="Arial"/>
          <w:bCs/>
          <w:color w:val="000000"/>
          <w:sz w:val="22"/>
          <w:szCs w:val="22"/>
          <w:lang w:eastAsia="en-GB"/>
        </w:rPr>
      </w:pPr>
    </w:p>
    <w:p w14:paraId="7CA9C06E" w14:textId="77777777" w:rsidR="00525EBD" w:rsidRPr="00E616C7" w:rsidRDefault="00525EBD" w:rsidP="00C33371">
      <w:pPr>
        <w:overflowPunct/>
        <w:adjustRightInd/>
        <w:ind w:left="720"/>
        <w:jc w:val="both"/>
        <w:textAlignment w:val="auto"/>
        <w:rPr>
          <w:rFonts w:cs="Arial"/>
          <w:b/>
          <w:bCs/>
          <w:color w:val="000000"/>
          <w:sz w:val="22"/>
          <w:szCs w:val="22"/>
          <w:lang w:eastAsia="en-GB"/>
        </w:rPr>
      </w:pPr>
      <w:r w:rsidRPr="00E616C7">
        <w:rPr>
          <w:rFonts w:cs="Arial"/>
          <w:b/>
          <w:bCs/>
          <w:color w:val="000000"/>
          <w:sz w:val="22"/>
          <w:szCs w:val="22"/>
          <w:lang w:eastAsia="en-GB"/>
        </w:rPr>
        <w:t>Equality Act 2010:</w:t>
      </w:r>
    </w:p>
    <w:p w14:paraId="17483007" w14:textId="77777777" w:rsidR="00525EBD" w:rsidRPr="00E616C7" w:rsidRDefault="00525EBD" w:rsidP="00525EBD">
      <w:pPr>
        <w:overflowPunct/>
        <w:adjustRightInd/>
        <w:ind w:left="720"/>
        <w:jc w:val="both"/>
        <w:textAlignment w:val="auto"/>
        <w:rPr>
          <w:rFonts w:cs="Arial"/>
          <w:bCs/>
          <w:color w:val="000000"/>
          <w:sz w:val="22"/>
          <w:szCs w:val="22"/>
          <w:lang w:eastAsia="en-GB"/>
        </w:rPr>
      </w:pPr>
      <w:r w:rsidRPr="00E616C7">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79DA3A9A" w14:textId="77777777" w:rsidR="00165757" w:rsidRPr="00FF3B1B" w:rsidRDefault="00165757">
      <w:pPr>
        <w:ind w:left="720" w:hanging="720"/>
        <w:jc w:val="both"/>
        <w:rPr>
          <w:sz w:val="22"/>
          <w:szCs w:val="22"/>
        </w:rPr>
      </w:pPr>
      <w:bookmarkStart w:id="0" w:name="_GoBack"/>
      <w:bookmarkEnd w:id="0"/>
    </w:p>
    <w:p w14:paraId="5EC0A96F" w14:textId="77777777" w:rsidR="00525EBD" w:rsidRPr="00FF3B1B" w:rsidRDefault="00525EBD" w:rsidP="00525EBD">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14:paraId="2030E177" w14:textId="77777777" w:rsidR="00525EBD" w:rsidRPr="00FF3B1B" w:rsidRDefault="00525EBD" w:rsidP="00525EBD">
      <w:pPr>
        <w:ind w:left="720"/>
        <w:jc w:val="both"/>
        <w:rPr>
          <w:bCs/>
          <w:sz w:val="22"/>
          <w:szCs w:val="22"/>
          <w:lang w:eastAsia="en-GB"/>
        </w:rPr>
      </w:pPr>
    </w:p>
    <w:p w14:paraId="0E46596A" w14:textId="77777777" w:rsidR="00525EBD" w:rsidRPr="00FF3B1B" w:rsidRDefault="00525EBD" w:rsidP="00525EBD">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3BE1006A" w14:textId="77777777" w:rsidR="00525EBD" w:rsidRPr="00FF3B1B" w:rsidRDefault="00525EBD" w:rsidP="00525EBD">
      <w:pPr>
        <w:ind w:left="720"/>
        <w:jc w:val="both"/>
        <w:rPr>
          <w:b/>
          <w:bCs/>
          <w:sz w:val="22"/>
          <w:szCs w:val="22"/>
          <w:lang w:eastAsia="en-GB"/>
        </w:rPr>
      </w:pPr>
    </w:p>
    <w:p w14:paraId="41D9B23B" w14:textId="77777777" w:rsidR="00525EBD" w:rsidRPr="00FF3B1B" w:rsidRDefault="00525EBD" w:rsidP="00525EBD">
      <w:pPr>
        <w:ind w:left="720"/>
        <w:jc w:val="both"/>
        <w:rPr>
          <w:b/>
          <w:bCs/>
          <w:sz w:val="22"/>
          <w:szCs w:val="22"/>
          <w:u w:val="single"/>
          <w:lang w:eastAsia="en-GB"/>
        </w:rPr>
      </w:pPr>
      <w:r w:rsidRPr="00FF3B1B">
        <w:rPr>
          <w:b/>
          <w:bCs/>
          <w:sz w:val="22"/>
          <w:szCs w:val="22"/>
          <w:u w:val="single"/>
          <w:lang w:eastAsia="en-GB"/>
        </w:rPr>
        <w:t>National Policy</w:t>
      </w:r>
    </w:p>
    <w:p w14:paraId="57976576" w14:textId="77777777" w:rsidR="00525EBD" w:rsidRPr="00FF3B1B" w:rsidRDefault="00525EBD" w:rsidP="00525EBD">
      <w:pPr>
        <w:ind w:left="720"/>
        <w:jc w:val="both"/>
        <w:rPr>
          <w:bCs/>
          <w:sz w:val="22"/>
          <w:szCs w:val="22"/>
          <w:lang w:eastAsia="en-GB"/>
        </w:rPr>
      </w:pPr>
      <w:r w:rsidRPr="00FF3B1B">
        <w:rPr>
          <w:bCs/>
          <w:sz w:val="22"/>
          <w:szCs w:val="22"/>
          <w:lang w:eastAsia="en-GB"/>
        </w:rPr>
        <w:t xml:space="preserve">National Planning Policy Framework </w:t>
      </w:r>
    </w:p>
    <w:p w14:paraId="661C4C83" w14:textId="77777777" w:rsidR="00525EBD" w:rsidRPr="00FF3B1B" w:rsidRDefault="00525EBD" w:rsidP="00525EBD">
      <w:pPr>
        <w:ind w:left="720"/>
        <w:jc w:val="both"/>
        <w:rPr>
          <w:bCs/>
          <w:sz w:val="22"/>
          <w:szCs w:val="22"/>
          <w:lang w:eastAsia="en-GB"/>
        </w:rPr>
      </w:pPr>
      <w:r w:rsidRPr="00FF3B1B">
        <w:rPr>
          <w:bCs/>
          <w:sz w:val="22"/>
          <w:szCs w:val="22"/>
          <w:lang w:eastAsia="en-GB"/>
        </w:rPr>
        <w:t>National Planning Practice Guidance</w:t>
      </w:r>
    </w:p>
    <w:p w14:paraId="66B025F7" w14:textId="77777777" w:rsidR="00525EBD" w:rsidRDefault="00525EBD" w:rsidP="00525EBD">
      <w:pPr>
        <w:ind w:left="720"/>
        <w:jc w:val="both"/>
        <w:rPr>
          <w:bCs/>
          <w:sz w:val="22"/>
          <w:szCs w:val="22"/>
          <w:lang w:eastAsia="en-GB"/>
        </w:rPr>
      </w:pPr>
    </w:p>
    <w:p w14:paraId="0EAD4F8C" w14:textId="77777777" w:rsidR="00525EBD" w:rsidRPr="00FF3B1B" w:rsidRDefault="00525EBD" w:rsidP="00525EBD">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14:paraId="29D16708" w14:textId="77777777" w:rsidR="00525EBD" w:rsidRPr="00917B3D" w:rsidRDefault="00525EBD" w:rsidP="00525EBD">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14:paraId="616A6815" w14:textId="77777777" w:rsidR="00525EBD" w:rsidRPr="00917B3D" w:rsidRDefault="00525EBD" w:rsidP="00525EBD">
      <w:pPr>
        <w:ind w:left="720"/>
        <w:jc w:val="both"/>
        <w:rPr>
          <w:bCs/>
          <w:sz w:val="22"/>
          <w:szCs w:val="22"/>
        </w:rPr>
      </w:pPr>
      <w:r>
        <w:rPr>
          <w:bCs/>
          <w:sz w:val="22"/>
          <w:szCs w:val="22"/>
        </w:rPr>
        <w:t>CC8</w:t>
      </w:r>
      <w:r w:rsidRPr="00917B3D">
        <w:rPr>
          <w:bCs/>
          <w:sz w:val="22"/>
          <w:szCs w:val="22"/>
        </w:rPr>
        <w:t xml:space="preserve"> (Safeguarding Amenity) </w:t>
      </w:r>
    </w:p>
    <w:p w14:paraId="4A27E716" w14:textId="77777777" w:rsidR="00525EBD" w:rsidRPr="00917B3D" w:rsidRDefault="00525EBD" w:rsidP="00525EBD">
      <w:pPr>
        <w:ind w:left="720"/>
        <w:jc w:val="both"/>
        <w:rPr>
          <w:bCs/>
          <w:sz w:val="22"/>
          <w:szCs w:val="22"/>
        </w:rPr>
      </w:pPr>
      <w:r>
        <w:rPr>
          <w:bCs/>
          <w:sz w:val="22"/>
          <w:szCs w:val="22"/>
        </w:rPr>
        <w:t>H9</w:t>
      </w:r>
      <w:r w:rsidRPr="00917B3D">
        <w:rPr>
          <w:bCs/>
          <w:sz w:val="22"/>
          <w:szCs w:val="22"/>
        </w:rPr>
        <w:t xml:space="preserve"> (House Extensions and Ancillary Accommodation)</w:t>
      </w:r>
    </w:p>
    <w:p w14:paraId="77D921B0" w14:textId="77777777" w:rsidR="00525EBD" w:rsidRPr="00FF3B1B" w:rsidRDefault="00525EBD" w:rsidP="00525EBD">
      <w:pPr>
        <w:jc w:val="both"/>
        <w:rPr>
          <w:bCs/>
          <w:sz w:val="22"/>
          <w:szCs w:val="22"/>
          <w:lang w:eastAsia="en-GB"/>
        </w:rPr>
      </w:pPr>
    </w:p>
    <w:p w14:paraId="5FEE4FF3" w14:textId="77777777" w:rsidR="00525EBD" w:rsidRPr="00FF3B1B" w:rsidRDefault="00525EBD" w:rsidP="00525EBD">
      <w:pPr>
        <w:ind w:left="720"/>
        <w:jc w:val="both"/>
        <w:rPr>
          <w:b/>
          <w:bCs/>
          <w:sz w:val="22"/>
          <w:szCs w:val="22"/>
          <w:u w:val="single"/>
          <w:lang w:eastAsia="en-GB"/>
        </w:rPr>
      </w:pPr>
      <w:r w:rsidRPr="00FF3B1B">
        <w:rPr>
          <w:b/>
          <w:bCs/>
          <w:sz w:val="22"/>
          <w:szCs w:val="22"/>
          <w:u w:val="single"/>
          <w:lang w:eastAsia="en-GB"/>
        </w:rPr>
        <w:t>SPG/SPD</w:t>
      </w:r>
    </w:p>
    <w:p w14:paraId="547E1696" w14:textId="77777777" w:rsidR="00525EBD" w:rsidRPr="00FF3B1B" w:rsidRDefault="00525EBD" w:rsidP="00525EBD">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14:paraId="04355542" w14:textId="77777777" w:rsidR="00525EBD" w:rsidRPr="00FF3B1B" w:rsidRDefault="00525EBD">
      <w:pPr>
        <w:jc w:val="both"/>
        <w:rPr>
          <w:b/>
          <w:bCs/>
          <w:sz w:val="22"/>
          <w:szCs w:val="22"/>
        </w:rPr>
      </w:pPr>
    </w:p>
    <w:p w14:paraId="0D147383" w14:textId="77777777" w:rsidR="00525EBD" w:rsidRPr="00FF3B1B" w:rsidRDefault="00525EBD">
      <w:pPr>
        <w:jc w:val="both"/>
        <w:rPr>
          <w:b/>
          <w:bCs/>
          <w:sz w:val="22"/>
          <w:szCs w:val="22"/>
        </w:rPr>
      </w:pPr>
      <w:r w:rsidRPr="00FF3B1B">
        <w:rPr>
          <w:b/>
          <w:bCs/>
          <w:sz w:val="22"/>
          <w:szCs w:val="22"/>
        </w:rPr>
        <w:t>6.</w:t>
      </w:r>
      <w:r w:rsidRPr="00FF3B1B">
        <w:rPr>
          <w:b/>
          <w:bCs/>
          <w:sz w:val="22"/>
          <w:szCs w:val="22"/>
        </w:rPr>
        <w:tab/>
        <w:t>APPRAISAL</w:t>
      </w:r>
    </w:p>
    <w:p w14:paraId="64A01459" w14:textId="77777777" w:rsidR="00525EBD" w:rsidRDefault="00525EBD" w:rsidP="00525EBD">
      <w:pPr>
        <w:rPr>
          <w:sz w:val="22"/>
          <w:szCs w:val="22"/>
          <w:lang w:eastAsia="en-GB"/>
        </w:rPr>
      </w:pPr>
    </w:p>
    <w:p w14:paraId="6C39772A" w14:textId="77777777" w:rsidR="00525EBD" w:rsidRPr="00356D64" w:rsidRDefault="00525EBD" w:rsidP="00525EBD">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14:paraId="739D887B" w14:textId="77777777" w:rsidR="00525EBD" w:rsidRPr="00356D64" w:rsidRDefault="00525EBD" w:rsidP="00525EBD">
      <w:pPr>
        <w:rPr>
          <w:sz w:val="22"/>
          <w:szCs w:val="22"/>
          <w:lang w:eastAsia="en-GB"/>
        </w:rPr>
      </w:pPr>
    </w:p>
    <w:p w14:paraId="7D89CB32" w14:textId="77777777" w:rsidR="00525EBD" w:rsidRPr="00356D64" w:rsidRDefault="00525EBD" w:rsidP="00525EBD">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14:paraId="2A452863" w14:textId="77777777" w:rsidR="00525EBD" w:rsidRPr="00356D64" w:rsidRDefault="00525EBD" w:rsidP="00525EBD">
      <w:pPr>
        <w:ind w:left="720"/>
        <w:rPr>
          <w:sz w:val="22"/>
          <w:szCs w:val="22"/>
          <w:lang w:eastAsia="en-GB"/>
        </w:rPr>
      </w:pPr>
    </w:p>
    <w:p w14:paraId="3A2B351B" w14:textId="77777777" w:rsidR="00525EBD" w:rsidRPr="00356D64" w:rsidRDefault="00525EBD" w:rsidP="00F246FA">
      <w:pPr>
        <w:ind w:left="720"/>
        <w:rPr>
          <w:sz w:val="22"/>
          <w:szCs w:val="22"/>
          <w:lang w:eastAsia="en-GB"/>
        </w:rPr>
      </w:pPr>
      <w:r w:rsidRPr="00356D64">
        <w:rPr>
          <w:sz w:val="22"/>
          <w:szCs w:val="22"/>
          <w:lang w:eastAsia="en-GB"/>
        </w:rPr>
        <w:t>To assess this, the following has been considered – would the proposal:</w:t>
      </w:r>
    </w:p>
    <w:p w14:paraId="26A1302A" w14:textId="77777777" w:rsidR="00525EBD" w:rsidRPr="00356D64" w:rsidRDefault="00525EBD" w:rsidP="00525EBD">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8F661A">
        <w:rPr>
          <w:b/>
          <w:sz w:val="22"/>
          <w:szCs w:val="22"/>
          <w:lang w:eastAsia="en-GB"/>
        </w:rPr>
        <w:t>NO</w:t>
      </w:r>
    </w:p>
    <w:p w14:paraId="10C18F8E" w14:textId="1B9F3858" w:rsidR="00525EBD" w:rsidRPr="00356D64" w:rsidRDefault="00525EBD" w:rsidP="00525EBD">
      <w:pPr>
        <w:numPr>
          <w:ilvl w:val="0"/>
          <w:numId w:val="31"/>
        </w:numPr>
        <w:overflowPunct/>
        <w:adjustRightInd/>
        <w:contextualSpacing/>
        <w:textAlignment w:val="auto"/>
        <w:rPr>
          <w:sz w:val="22"/>
          <w:szCs w:val="22"/>
          <w:lang w:eastAsia="en-GB"/>
        </w:rPr>
      </w:pPr>
      <w:proofErr w:type="gramStart"/>
      <w:r w:rsidRPr="00356D64">
        <w:rPr>
          <w:bCs/>
          <w:sz w:val="22"/>
          <w:szCs w:val="22"/>
          <w:lang w:eastAsia="en-GB"/>
        </w:rPr>
        <w:t>reduce</w:t>
      </w:r>
      <w:proofErr w:type="gramEnd"/>
      <w:r w:rsidRPr="00356D64">
        <w:rPr>
          <w:bCs/>
          <w:sz w:val="22"/>
          <w:szCs w:val="22"/>
          <w:lang w:eastAsia="en-GB"/>
        </w:rPr>
        <w:t xml:space="preserve"> the amount of usable amenity space for the property to an unacceptable degree</w:t>
      </w:r>
      <w:r w:rsidRPr="00075E6E">
        <w:rPr>
          <w:b/>
          <w:bCs/>
          <w:sz w:val="22"/>
          <w:szCs w:val="22"/>
          <w:lang w:eastAsia="en-GB"/>
        </w:rPr>
        <w:t xml:space="preserve">; </w:t>
      </w:r>
      <w:r w:rsidRPr="00075E6E">
        <w:rPr>
          <w:b/>
          <w:sz w:val="22"/>
          <w:szCs w:val="22"/>
          <w:lang w:eastAsia="en-GB"/>
        </w:rPr>
        <w:t>NO</w:t>
      </w:r>
      <w:r w:rsidR="00075E6E" w:rsidRPr="00075E6E">
        <w:rPr>
          <w:b/>
          <w:sz w:val="22"/>
          <w:szCs w:val="22"/>
          <w:lang w:eastAsia="en-GB"/>
        </w:rPr>
        <w:t xml:space="preserve">, </w:t>
      </w:r>
      <w:r w:rsidR="00165757">
        <w:rPr>
          <w:b/>
          <w:sz w:val="22"/>
          <w:szCs w:val="22"/>
          <w:lang w:eastAsia="en-GB"/>
        </w:rPr>
        <w:t>sufficient amenity space would be retained.</w:t>
      </w:r>
    </w:p>
    <w:p w14:paraId="6CACFB52" w14:textId="77777777" w:rsidR="00525EBD" w:rsidRPr="00356D64" w:rsidRDefault="00525EBD" w:rsidP="00525EBD">
      <w:pPr>
        <w:numPr>
          <w:ilvl w:val="0"/>
          <w:numId w:val="31"/>
        </w:numPr>
        <w:overflowPunct/>
        <w:adjustRightInd/>
        <w:contextualSpacing/>
        <w:textAlignment w:val="auto"/>
        <w:rPr>
          <w:sz w:val="22"/>
          <w:szCs w:val="22"/>
          <w:lang w:eastAsia="en-GB"/>
        </w:rPr>
      </w:pPr>
      <w:r w:rsidRPr="00356D64">
        <w:rPr>
          <w:bCs/>
          <w:sz w:val="22"/>
          <w:szCs w:val="22"/>
          <w:lang w:eastAsia="en-GB"/>
        </w:rPr>
        <w:t xml:space="preserve">require the loss of trees in the garden or put significant trees at risk; </w:t>
      </w:r>
      <w:r w:rsidRPr="00356D64">
        <w:rPr>
          <w:sz w:val="22"/>
          <w:szCs w:val="22"/>
          <w:lang w:eastAsia="en-GB"/>
        </w:rPr>
        <w:t>NO</w:t>
      </w:r>
    </w:p>
    <w:p w14:paraId="43327698" w14:textId="77777777" w:rsidR="00525EBD" w:rsidRPr="00356D64" w:rsidRDefault="00525EBD" w:rsidP="00525EBD">
      <w:pPr>
        <w:ind w:left="360"/>
        <w:rPr>
          <w:i/>
          <w:sz w:val="22"/>
          <w:szCs w:val="22"/>
          <w:lang w:eastAsia="en-GB"/>
        </w:rPr>
      </w:pPr>
    </w:p>
    <w:p w14:paraId="01FC7E2A" w14:textId="77777777" w:rsidR="00525EBD" w:rsidRPr="00356D64" w:rsidRDefault="00525EBD" w:rsidP="00F246FA">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14:paraId="4E80B5AC" w14:textId="77777777" w:rsidR="00525EBD" w:rsidRPr="00356D64" w:rsidRDefault="00525EBD" w:rsidP="00525EBD">
      <w:pPr>
        <w:ind w:left="567"/>
        <w:contextualSpacing/>
        <w:rPr>
          <w:sz w:val="22"/>
          <w:szCs w:val="22"/>
          <w:u w:val="single"/>
          <w:lang w:eastAsia="en-GB"/>
        </w:rPr>
      </w:pPr>
    </w:p>
    <w:p w14:paraId="3AC66BF7" w14:textId="77777777" w:rsidR="00525EBD" w:rsidRPr="00356D64" w:rsidRDefault="00525EBD" w:rsidP="00F246FA">
      <w:pPr>
        <w:ind w:left="720"/>
        <w:rPr>
          <w:sz w:val="22"/>
          <w:szCs w:val="22"/>
          <w:lang w:eastAsia="en-GB"/>
        </w:rPr>
      </w:pPr>
      <w:r w:rsidRPr="00356D64">
        <w:rPr>
          <w:sz w:val="22"/>
          <w:szCs w:val="22"/>
          <w:lang w:eastAsia="en-GB"/>
        </w:rPr>
        <w:t>To assess this, the following has been considered – would the proposal:</w:t>
      </w:r>
    </w:p>
    <w:p w14:paraId="6928C376" w14:textId="77777777" w:rsidR="00525EBD" w:rsidRPr="00075E6E" w:rsidRDefault="00525EBD" w:rsidP="00525EBD">
      <w:pPr>
        <w:numPr>
          <w:ilvl w:val="0"/>
          <w:numId w:val="30"/>
        </w:numPr>
        <w:overflowPunct/>
        <w:adjustRightInd/>
        <w:contextualSpacing/>
        <w:textAlignment w:val="auto"/>
        <w:rPr>
          <w:b/>
          <w:sz w:val="22"/>
          <w:szCs w:val="22"/>
          <w:lang w:eastAsia="en-GB"/>
        </w:rPr>
      </w:pPr>
      <w:proofErr w:type="gramStart"/>
      <w:r w:rsidRPr="00356D64">
        <w:rPr>
          <w:bCs/>
          <w:sz w:val="22"/>
          <w:szCs w:val="22"/>
          <w:lang w:eastAsia="en-GB"/>
        </w:rPr>
        <w:lastRenderedPageBreak/>
        <w:t>significantly</w:t>
      </w:r>
      <w:proofErr w:type="gramEnd"/>
      <w:r w:rsidRPr="00356D64">
        <w:rPr>
          <w:bCs/>
          <w:sz w:val="22"/>
          <w:szCs w:val="22"/>
          <w:lang w:eastAsia="en-GB"/>
        </w:rPr>
        <w:t xml:space="preserve"> reduce the amount of daylight and sunlight enjoyed by neighbouring properties; </w:t>
      </w:r>
      <w:r w:rsidRPr="00075E6E">
        <w:rPr>
          <w:b/>
          <w:sz w:val="22"/>
          <w:szCs w:val="22"/>
          <w:lang w:eastAsia="en-GB"/>
        </w:rPr>
        <w:t>NO</w:t>
      </w:r>
      <w:r w:rsidR="00075E6E" w:rsidRPr="00075E6E">
        <w:rPr>
          <w:b/>
          <w:sz w:val="22"/>
          <w:szCs w:val="22"/>
          <w:lang w:eastAsia="en-GB"/>
        </w:rPr>
        <w:t xml:space="preserve">, all aspects of this extension are at a single storey level and no part of the extension is at the boundary with any adjoining properties. </w:t>
      </w:r>
    </w:p>
    <w:p w14:paraId="5BDF72D0" w14:textId="77777777" w:rsidR="00525EBD" w:rsidRPr="00075E6E" w:rsidRDefault="00525EBD" w:rsidP="00525EBD">
      <w:pPr>
        <w:numPr>
          <w:ilvl w:val="0"/>
          <w:numId w:val="30"/>
        </w:numPr>
        <w:overflowPunct/>
        <w:adjustRightInd/>
        <w:contextualSpacing/>
        <w:textAlignment w:val="auto"/>
        <w:rPr>
          <w:b/>
          <w:sz w:val="22"/>
          <w:szCs w:val="22"/>
          <w:lang w:eastAsia="en-GB"/>
        </w:rPr>
      </w:pPr>
      <w:proofErr w:type="gramStart"/>
      <w:r w:rsidRPr="00356D64">
        <w:rPr>
          <w:bCs/>
          <w:sz w:val="22"/>
          <w:szCs w:val="22"/>
          <w:lang w:eastAsia="en-GB"/>
        </w:rPr>
        <w:t>invade</w:t>
      </w:r>
      <w:proofErr w:type="gramEnd"/>
      <w:r w:rsidRPr="00356D64">
        <w:rPr>
          <w:bCs/>
          <w:sz w:val="22"/>
          <w:szCs w:val="22"/>
          <w:lang w:eastAsia="en-GB"/>
        </w:rPr>
        <w:t xml:space="preserve"> the privacy of neighbouring properties through overlooking from windows or balconies;</w:t>
      </w:r>
      <w:r w:rsidRPr="00356D64">
        <w:rPr>
          <w:sz w:val="22"/>
          <w:szCs w:val="22"/>
          <w:lang w:eastAsia="en-GB"/>
        </w:rPr>
        <w:t xml:space="preserve"> </w:t>
      </w:r>
      <w:r w:rsidRPr="00075E6E">
        <w:rPr>
          <w:b/>
          <w:sz w:val="22"/>
          <w:szCs w:val="22"/>
          <w:lang w:eastAsia="en-GB"/>
        </w:rPr>
        <w:t>NO</w:t>
      </w:r>
      <w:r w:rsidR="00075E6E" w:rsidRPr="00075E6E">
        <w:rPr>
          <w:b/>
          <w:sz w:val="22"/>
          <w:szCs w:val="22"/>
          <w:lang w:eastAsia="en-GB"/>
        </w:rPr>
        <w:t>, there are no close adjoining properties as this site is a bungalow on a large plot.</w:t>
      </w:r>
    </w:p>
    <w:p w14:paraId="26447373" w14:textId="77777777" w:rsidR="00525EBD" w:rsidRPr="00356D64" w:rsidRDefault="00525EBD" w:rsidP="00525EBD">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w:t>
      </w:r>
      <w:r w:rsidRPr="008F661A">
        <w:rPr>
          <w:b/>
          <w:sz w:val="22"/>
          <w:szCs w:val="22"/>
          <w:lang w:eastAsia="en-GB"/>
        </w:rPr>
        <w:t>NO</w:t>
      </w:r>
    </w:p>
    <w:p w14:paraId="2B0DCD1C" w14:textId="77777777" w:rsidR="00525EBD" w:rsidRPr="00356D64" w:rsidRDefault="00525EBD" w:rsidP="00525EBD">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w:t>
      </w:r>
      <w:r w:rsidRPr="008F661A">
        <w:rPr>
          <w:b/>
          <w:sz w:val="22"/>
          <w:szCs w:val="22"/>
          <w:lang w:eastAsia="en-GB"/>
        </w:rPr>
        <w:t>NO</w:t>
      </w:r>
    </w:p>
    <w:p w14:paraId="4B8265D7" w14:textId="77777777" w:rsidR="00525EBD" w:rsidRPr="00356D64" w:rsidRDefault="00525EBD" w:rsidP="00525EBD">
      <w:pPr>
        <w:ind w:left="720"/>
        <w:contextualSpacing/>
        <w:rPr>
          <w:sz w:val="22"/>
          <w:szCs w:val="22"/>
          <w:lang w:eastAsia="en-GB"/>
        </w:rPr>
      </w:pPr>
    </w:p>
    <w:p w14:paraId="6489CB8F" w14:textId="77777777" w:rsidR="00525EBD" w:rsidRDefault="00525EBD" w:rsidP="00525EBD">
      <w:pPr>
        <w:jc w:val="both"/>
        <w:rPr>
          <w:color w:val="000000"/>
          <w:sz w:val="22"/>
          <w:szCs w:val="22"/>
          <w:lang w:eastAsia="en-GB"/>
        </w:rPr>
      </w:pPr>
    </w:p>
    <w:p w14:paraId="155320B7" w14:textId="77777777" w:rsidR="00525EBD" w:rsidRPr="00F246FA" w:rsidRDefault="00525EBD" w:rsidP="00F246FA">
      <w:pPr>
        <w:overflowPunct/>
        <w:adjustRightInd/>
        <w:ind w:left="720"/>
        <w:jc w:val="both"/>
        <w:textAlignment w:val="auto"/>
        <w:rPr>
          <w:color w:val="000000"/>
          <w:sz w:val="22"/>
          <w:szCs w:val="22"/>
          <w:lang w:eastAsia="en-GB"/>
        </w:rPr>
      </w:pPr>
      <w:r w:rsidRPr="00F246FA">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14:paraId="311AD84F" w14:textId="77777777" w:rsidR="00525EBD" w:rsidRPr="00F246FA" w:rsidRDefault="00525EBD" w:rsidP="00F246FA">
      <w:pPr>
        <w:overflowPunct/>
        <w:adjustRightInd/>
        <w:ind w:left="720"/>
        <w:jc w:val="both"/>
        <w:textAlignment w:val="auto"/>
        <w:rPr>
          <w:color w:val="000000"/>
          <w:sz w:val="22"/>
          <w:szCs w:val="22"/>
          <w:lang w:eastAsia="en-GB"/>
        </w:rPr>
      </w:pPr>
    </w:p>
    <w:p w14:paraId="6DE921A4" w14:textId="77777777" w:rsidR="00525EBD" w:rsidRPr="00F246FA" w:rsidRDefault="00525EBD" w:rsidP="00F246FA">
      <w:pPr>
        <w:overflowPunct/>
        <w:adjustRightInd/>
        <w:ind w:left="720"/>
        <w:jc w:val="both"/>
        <w:textAlignment w:val="auto"/>
        <w:rPr>
          <w:color w:val="000000"/>
          <w:sz w:val="22"/>
          <w:szCs w:val="22"/>
          <w:lang w:eastAsia="en-GB"/>
        </w:rPr>
      </w:pPr>
      <w:r w:rsidRPr="00F246FA">
        <w:rPr>
          <w:color w:val="000000"/>
          <w:sz w:val="22"/>
          <w:szCs w:val="22"/>
          <w:lang w:eastAsia="en-GB"/>
        </w:rPr>
        <w:t>To assess this, the following has been considered – would the proposal cause a significant detrimental impact to the living environment of existing or new residential properties in terms of:</w:t>
      </w:r>
    </w:p>
    <w:p w14:paraId="23BC93B4" w14:textId="77777777" w:rsidR="00525EBD" w:rsidRPr="00B253FF" w:rsidRDefault="00525EBD" w:rsidP="00525EBD">
      <w:pPr>
        <w:overflowPunct/>
        <w:adjustRightInd/>
        <w:jc w:val="both"/>
        <w:textAlignment w:val="auto"/>
        <w:rPr>
          <w:color w:val="000000"/>
          <w:szCs w:val="24"/>
          <w:lang w:eastAsia="en-GB"/>
        </w:rPr>
      </w:pPr>
    </w:p>
    <w:p w14:paraId="147B3570" w14:textId="77777777" w:rsidR="00525EBD" w:rsidRPr="00E616C7" w:rsidRDefault="00525EBD" w:rsidP="00525EBD">
      <w:pPr>
        <w:numPr>
          <w:ilvl w:val="0"/>
          <w:numId w:val="30"/>
        </w:numPr>
        <w:overflowPunct/>
        <w:adjustRightInd/>
        <w:contextualSpacing/>
        <w:jc w:val="both"/>
        <w:textAlignment w:val="auto"/>
        <w:rPr>
          <w:b/>
          <w:color w:val="000000"/>
          <w:sz w:val="22"/>
          <w:szCs w:val="22"/>
          <w:lang w:eastAsia="en-GB"/>
        </w:rPr>
      </w:pPr>
      <w:r w:rsidRPr="00E616C7">
        <w:rPr>
          <w:color w:val="000000"/>
          <w:sz w:val="22"/>
          <w:szCs w:val="22"/>
          <w:lang w:eastAsia="en-GB"/>
        </w:rPr>
        <w:t>Privacy and overlooking;</w:t>
      </w:r>
      <w:r w:rsidRPr="00E616C7">
        <w:rPr>
          <w:b/>
          <w:color w:val="000000"/>
          <w:sz w:val="22"/>
          <w:szCs w:val="22"/>
          <w:lang w:eastAsia="en-GB"/>
        </w:rPr>
        <w:t xml:space="preserve">   </w:t>
      </w:r>
    </w:p>
    <w:p w14:paraId="55BDC362" w14:textId="77777777" w:rsidR="00525EBD" w:rsidRPr="00E616C7" w:rsidRDefault="00525EBD" w:rsidP="00525EBD">
      <w:pPr>
        <w:numPr>
          <w:ilvl w:val="0"/>
          <w:numId w:val="33"/>
        </w:numPr>
        <w:overflowPunct/>
        <w:adjustRightInd/>
        <w:contextualSpacing/>
        <w:jc w:val="both"/>
        <w:textAlignment w:val="auto"/>
        <w:rPr>
          <w:b/>
          <w:color w:val="000000"/>
          <w:sz w:val="22"/>
          <w:szCs w:val="22"/>
          <w:lang w:eastAsia="en-GB"/>
        </w:rPr>
      </w:pPr>
      <w:r w:rsidRPr="00E616C7">
        <w:rPr>
          <w:color w:val="000000"/>
          <w:sz w:val="22"/>
          <w:szCs w:val="22"/>
          <w:lang w:eastAsia="en-GB"/>
        </w:rPr>
        <w:t xml:space="preserve">Access to sunlight and daylight; </w:t>
      </w:r>
    </w:p>
    <w:p w14:paraId="6BFD5B31" w14:textId="77777777" w:rsidR="00525EBD" w:rsidRPr="00E616C7" w:rsidRDefault="00525EBD" w:rsidP="00525EBD">
      <w:pPr>
        <w:numPr>
          <w:ilvl w:val="0"/>
          <w:numId w:val="33"/>
        </w:numPr>
        <w:overflowPunct/>
        <w:adjustRightInd/>
        <w:contextualSpacing/>
        <w:jc w:val="both"/>
        <w:textAlignment w:val="auto"/>
        <w:rPr>
          <w:b/>
          <w:color w:val="000000"/>
          <w:sz w:val="22"/>
          <w:szCs w:val="22"/>
          <w:lang w:eastAsia="en-GB"/>
        </w:rPr>
      </w:pPr>
      <w:r w:rsidRPr="00E616C7">
        <w:rPr>
          <w:color w:val="000000"/>
          <w:sz w:val="22"/>
          <w:szCs w:val="22"/>
          <w:lang w:eastAsia="en-GB"/>
        </w:rPr>
        <w:t xml:space="preserve">Visual dominance and overbearing effects of a development; </w:t>
      </w:r>
    </w:p>
    <w:p w14:paraId="71A069C6" w14:textId="77777777" w:rsidR="00525EBD" w:rsidRPr="00E616C7" w:rsidRDefault="00525EBD" w:rsidP="00525EBD">
      <w:pPr>
        <w:numPr>
          <w:ilvl w:val="0"/>
          <w:numId w:val="33"/>
        </w:numPr>
        <w:overflowPunct/>
        <w:autoSpaceDE/>
        <w:autoSpaceDN/>
        <w:adjustRightInd/>
        <w:jc w:val="both"/>
        <w:textAlignment w:val="auto"/>
        <w:rPr>
          <w:color w:val="000000"/>
          <w:sz w:val="22"/>
          <w:szCs w:val="22"/>
          <w:lang w:eastAsia="en-GB"/>
        </w:rPr>
      </w:pPr>
      <w:r w:rsidRPr="00E616C7">
        <w:rPr>
          <w:color w:val="000000"/>
          <w:sz w:val="22"/>
          <w:szCs w:val="22"/>
          <w:lang w:eastAsia="en-GB"/>
        </w:rPr>
        <w:t xml:space="preserve">Noise and disturbance; </w:t>
      </w:r>
    </w:p>
    <w:p w14:paraId="3206BE40" w14:textId="77777777" w:rsidR="00525EBD" w:rsidRPr="00E616C7" w:rsidRDefault="00525EBD" w:rsidP="00525EBD">
      <w:pPr>
        <w:numPr>
          <w:ilvl w:val="0"/>
          <w:numId w:val="33"/>
        </w:numPr>
        <w:overflowPunct/>
        <w:autoSpaceDE/>
        <w:autoSpaceDN/>
        <w:adjustRightInd/>
        <w:jc w:val="both"/>
        <w:textAlignment w:val="auto"/>
        <w:rPr>
          <w:color w:val="000000"/>
          <w:sz w:val="22"/>
          <w:szCs w:val="22"/>
          <w:lang w:eastAsia="en-GB"/>
        </w:rPr>
      </w:pPr>
      <w:r w:rsidRPr="00E616C7">
        <w:rPr>
          <w:color w:val="000000"/>
          <w:sz w:val="22"/>
          <w:szCs w:val="22"/>
          <w:lang w:eastAsia="en-GB"/>
        </w:rPr>
        <w:t xml:space="preserve">Artificial lighting; </w:t>
      </w:r>
    </w:p>
    <w:p w14:paraId="47BD77B0" w14:textId="77777777" w:rsidR="00525EBD" w:rsidRPr="00E616C7" w:rsidRDefault="00525EBD" w:rsidP="00525EBD">
      <w:pPr>
        <w:numPr>
          <w:ilvl w:val="0"/>
          <w:numId w:val="33"/>
        </w:numPr>
        <w:overflowPunct/>
        <w:autoSpaceDE/>
        <w:autoSpaceDN/>
        <w:adjustRightInd/>
        <w:jc w:val="both"/>
        <w:textAlignment w:val="auto"/>
        <w:rPr>
          <w:color w:val="000000"/>
          <w:sz w:val="22"/>
          <w:szCs w:val="22"/>
          <w:lang w:eastAsia="en-GB"/>
        </w:rPr>
      </w:pPr>
      <w:r w:rsidRPr="00E616C7">
        <w:rPr>
          <w:color w:val="000000"/>
          <w:sz w:val="22"/>
          <w:szCs w:val="22"/>
          <w:lang w:eastAsia="en-GB"/>
        </w:rPr>
        <w:t xml:space="preserve">Vibration; </w:t>
      </w:r>
    </w:p>
    <w:p w14:paraId="4AA57DFE" w14:textId="77777777" w:rsidR="00525EBD" w:rsidRPr="00E616C7" w:rsidRDefault="00525EBD" w:rsidP="00525EBD">
      <w:pPr>
        <w:numPr>
          <w:ilvl w:val="0"/>
          <w:numId w:val="33"/>
        </w:numPr>
        <w:overflowPunct/>
        <w:autoSpaceDE/>
        <w:autoSpaceDN/>
        <w:adjustRightInd/>
        <w:jc w:val="both"/>
        <w:textAlignment w:val="auto"/>
        <w:rPr>
          <w:color w:val="000000"/>
          <w:sz w:val="22"/>
          <w:szCs w:val="22"/>
          <w:lang w:eastAsia="en-GB"/>
        </w:rPr>
      </w:pPr>
      <w:r w:rsidRPr="00E616C7">
        <w:rPr>
          <w:color w:val="000000"/>
          <w:sz w:val="22"/>
          <w:szCs w:val="22"/>
          <w:lang w:eastAsia="en-GB"/>
        </w:rPr>
        <w:t xml:space="preserve">Dust and fumes; </w:t>
      </w:r>
    </w:p>
    <w:p w14:paraId="49DF580F" w14:textId="77777777" w:rsidR="00525EBD" w:rsidRPr="00E616C7" w:rsidRDefault="00525EBD" w:rsidP="00525EBD">
      <w:pPr>
        <w:numPr>
          <w:ilvl w:val="0"/>
          <w:numId w:val="33"/>
        </w:numPr>
        <w:overflowPunct/>
        <w:autoSpaceDE/>
        <w:autoSpaceDN/>
        <w:adjustRightInd/>
        <w:jc w:val="both"/>
        <w:textAlignment w:val="auto"/>
        <w:rPr>
          <w:color w:val="000000"/>
          <w:sz w:val="22"/>
          <w:szCs w:val="22"/>
          <w:lang w:eastAsia="en-GB"/>
        </w:rPr>
      </w:pPr>
      <w:r w:rsidRPr="00E616C7">
        <w:rPr>
          <w:color w:val="000000"/>
          <w:sz w:val="22"/>
          <w:szCs w:val="22"/>
          <w:lang w:eastAsia="en-GB"/>
        </w:rPr>
        <w:t xml:space="preserve">Smell; </w:t>
      </w:r>
    </w:p>
    <w:p w14:paraId="184208AD" w14:textId="77777777" w:rsidR="00525EBD" w:rsidRPr="00B253FF" w:rsidRDefault="00525EBD" w:rsidP="00525EBD">
      <w:pPr>
        <w:numPr>
          <w:ilvl w:val="0"/>
          <w:numId w:val="33"/>
        </w:numPr>
        <w:overflowPunct/>
        <w:autoSpaceDE/>
        <w:autoSpaceDN/>
        <w:adjustRightInd/>
        <w:jc w:val="both"/>
        <w:textAlignment w:val="auto"/>
        <w:rPr>
          <w:color w:val="000000"/>
          <w:szCs w:val="24"/>
          <w:lang w:eastAsia="en-GB"/>
        </w:rPr>
      </w:pPr>
      <w:r w:rsidRPr="00E616C7">
        <w:rPr>
          <w:color w:val="000000"/>
          <w:sz w:val="22"/>
          <w:szCs w:val="22"/>
          <w:lang w:eastAsia="en-GB"/>
        </w:rPr>
        <w:t>Crime and safety</w:t>
      </w:r>
      <w:r>
        <w:rPr>
          <w:color w:val="000000"/>
          <w:szCs w:val="24"/>
          <w:lang w:eastAsia="en-GB"/>
        </w:rPr>
        <w:t>.</w:t>
      </w:r>
      <w:r w:rsidRPr="00B253FF">
        <w:rPr>
          <w:color w:val="000000"/>
          <w:szCs w:val="24"/>
          <w:lang w:eastAsia="en-GB"/>
        </w:rPr>
        <w:t xml:space="preserve"> </w:t>
      </w:r>
    </w:p>
    <w:p w14:paraId="3853846E" w14:textId="77777777" w:rsidR="00525EBD" w:rsidRPr="00356D64" w:rsidRDefault="00525EBD" w:rsidP="00525EBD">
      <w:pPr>
        <w:jc w:val="both"/>
        <w:rPr>
          <w:color w:val="000000"/>
          <w:sz w:val="22"/>
          <w:szCs w:val="22"/>
          <w:lang w:eastAsia="en-GB"/>
        </w:rPr>
      </w:pPr>
    </w:p>
    <w:p w14:paraId="770C308C" w14:textId="77777777" w:rsidR="00525EBD" w:rsidRDefault="00525EBD" w:rsidP="00525EBD">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14:paraId="29AF5ABB" w14:textId="77777777" w:rsidR="00525EBD" w:rsidRPr="0087373B" w:rsidRDefault="00525EBD" w:rsidP="00F246FA">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14:paraId="473872C1" w14:textId="77777777" w:rsidR="00525EBD" w:rsidRPr="00356D64" w:rsidRDefault="00525EBD" w:rsidP="00525EBD">
      <w:pPr>
        <w:ind w:hanging="11"/>
        <w:jc w:val="both"/>
        <w:rPr>
          <w:rFonts w:cs="Trebuchet MS"/>
          <w:sz w:val="22"/>
          <w:szCs w:val="22"/>
          <w:u w:val="single"/>
          <w:lang w:eastAsia="en-GB"/>
        </w:rPr>
      </w:pPr>
    </w:p>
    <w:p w14:paraId="5B972024" w14:textId="77777777" w:rsidR="00525EBD" w:rsidRPr="00FF3B1B" w:rsidRDefault="00F246FA">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525EBD" w:rsidRPr="00FF3B1B">
        <w:rPr>
          <w:rFonts w:ascii="Trebuchet MS" w:hAnsi="Trebuchet MS"/>
          <w:b/>
          <w:bCs/>
          <w:sz w:val="22"/>
          <w:szCs w:val="22"/>
        </w:rPr>
        <w:tab/>
        <w:t>R</w:t>
      </w:r>
      <w:r w:rsidR="00525EBD">
        <w:rPr>
          <w:rFonts w:ascii="Trebuchet MS" w:hAnsi="Trebuchet MS"/>
          <w:b/>
          <w:bCs/>
          <w:sz w:val="22"/>
          <w:szCs w:val="22"/>
        </w:rPr>
        <w:t xml:space="preserve">ECOMMENDATION </w:t>
      </w:r>
      <w:r w:rsidR="00525EBD" w:rsidRPr="00FF3B1B">
        <w:rPr>
          <w:rFonts w:ascii="Trebuchet MS" w:hAnsi="Trebuchet MS"/>
          <w:b/>
          <w:bCs/>
          <w:sz w:val="22"/>
          <w:szCs w:val="22"/>
        </w:rPr>
        <w:t xml:space="preserve"> </w:t>
      </w:r>
    </w:p>
    <w:p w14:paraId="4FB8F099" w14:textId="77777777" w:rsidR="00525EBD" w:rsidRPr="002D7C36" w:rsidRDefault="002D7C36" w:rsidP="00525EBD">
      <w:pPr>
        <w:ind w:hanging="11"/>
        <w:jc w:val="both"/>
        <w:rPr>
          <w:rFonts w:cs="Trebuchet MS"/>
          <w:sz w:val="22"/>
          <w:szCs w:val="22"/>
          <w:lang w:eastAsia="en-GB"/>
        </w:rPr>
      </w:pPr>
      <w:r>
        <w:rPr>
          <w:rFonts w:cs="Trebuchet MS"/>
          <w:sz w:val="22"/>
          <w:szCs w:val="22"/>
          <w:lang w:eastAsia="en-GB"/>
        </w:rPr>
        <w:t xml:space="preserve">           </w:t>
      </w:r>
      <w:r w:rsidRPr="002D7C36">
        <w:rPr>
          <w:rFonts w:cs="Trebuchet MS"/>
          <w:sz w:val="22"/>
          <w:szCs w:val="22"/>
          <w:lang w:eastAsia="en-GB"/>
        </w:rPr>
        <w:t>Grant</w:t>
      </w:r>
    </w:p>
    <w:sectPr w:rsidR="00525EBD" w:rsidRPr="002D7C36">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BCE38" w14:textId="77777777" w:rsidR="00165757" w:rsidRDefault="00165757">
      <w:r>
        <w:separator/>
      </w:r>
    </w:p>
  </w:endnote>
  <w:endnote w:type="continuationSeparator" w:id="0">
    <w:p w14:paraId="26E0C8B1" w14:textId="77777777" w:rsidR="00165757" w:rsidRDefault="00165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17241" w14:textId="77777777" w:rsidR="00165757" w:rsidRDefault="00165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D64D" w14:textId="77777777" w:rsidR="00165757" w:rsidRDefault="0016575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F1138" w14:textId="77777777" w:rsidR="00165757" w:rsidRDefault="00165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2E322" w14:textId="77777777" w:rsidR="00165757" w:rsidRDefault="00165757">
      <w:r>
        <w:separator/>
      </w:r>
    </w:p>
  </w:footnote>
  <w:footnote w:type="continuationSeparator" w:id="0">
    <w:p w14:paraId="21F2E3A1" w14:textId="77777777" w:rsidR="00165757" w:rsidRDefault="00165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09E3D" w14:textId="77777777" w:rsidR="00165757" w:rsidRDefault="001657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6C51E" w14:textId="77777777" w:rsidR="00165757" w:rsidRDefault="001657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51C70" w14:textId="77777777" w:rsidR="00165757" w:rsidRDefault="00165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02AA7A00">
      <w:start w:val="1"/>
      <w:numFmt w:val="decimal"/>
      <w:lvlText w:val="%1."/>
      <w:lvlJc w:val="left"/>
      <w:pPr>
        <w:ind w:left="720" w:hanging="360"/>
      </w:pPr>
      <w:rPr>
        <w:rFonts w:hint="default"/>
      </w:rPr>
    </w:lvl>
    <w:lvl w:ilvl="1" w:tplc="C6BC972A" w:tentative="1">
      <w:start w:val="1"/>
      <w:numFmt w:val="lowerLetter"/>
      <w:lvlText w:val="%2."/>
      <w:lvlJc w:val="left"/>
      <w:pPr>
        <w:ind w:left="1440" w:hanging="360"/>
      </w:pPr>
    </w:lvl>
    <w:lvl w:ilvl="2" w:tplc="D04A383A" w:tentative="1">
      <w:start w:val="1"/>
      <w:numFmt w:val="lowerRoman"/>
      <w:lvlText w:val="%3."/>
      <w:lvlJc w:val="right"/>
      <w:pPr>
        <w:ind w:left="2160" w:hanging="180"/>
      </w:pPr>
    </w:lvl>
    <w:lvl w:ilvl="3" w:tplc="5D2600A0" w:tentative="1">
      <w:start w:val="1"/>
      <w:numFmt w:val="decimal"/>
      <w:lvlText w:val="%4."/>
      <w:lvlJc w:val="left"/>
      <w:pPr>
        <w:ind w:left="2880" w:hanging="360"/>
      </w:pPr>
    </w:lvl>
    <w:lvl w:ilvl="4" w:tplc="6DA25CEE" w:tentative="1">
      <w:start w:val="1"/>
      <w:numFmt w:val="lowerLetter"/>
      <w:lvlText w:val="%5."/>
      <w:lvlJc w:val="left"/>
      <w:pPr>
        <w:ind w:left="3600" w:hanging="360"/>
      </w:pPr>
    </w:lvl>
    <w:lvl w:ilvl="5" w:tplc="9E7EB064" w:tentative="1">
      <w:start w:val="1"/>
      <w:numFmt w:val="lowerRoman"/>
      <w:lvlText w:val="%6."/>
      <w:lvlJc w:val="right"/>
      <w:pPr>
        <w:ind w:left="4320" w:hanging="180"/>
      </w:pPr>
    </w:lvl>
    <w:lvl w:ilvl="6" w:tplc="75F0E3E0" w:tentative="1">
      <w:start w:val="1"/>
      <w:numFmt w:val="decimal"/>
      <w:lvlText w:val="%7."/>
      <w:lvlJc w:val="left"/>
      <w:pPr>
        <w:ind w:left="5040" w:hanging="360"/>
      </w:pPr>
    </w:lvl>
    <w:lvl w:ilvl="7" w:tplc="9446CA72" w:tentative="1">
      <w:start w:val="1"/>
      <w:numFmt w:val="lowerLetter"/>
      <w:lvlText w:val="%8."/>
      <w:lvlJc w:val="left"/>
      <w:pPr>
        <w:ind w:left="5760" w:hanging="360"/>
      </w:pPr>
    </w:lvl>
    <w:lvl w:ilvl="8" w:tplc="2006E65C"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5D76DAE0">
      <w:start w:val="1"/>
      <w:numFmt w:val="decimal"/>
      <w:lvlText w:val=""/>
      <w:lvlJc w:val="left"/>
    </w:lvl>
    <w:lvl w:ilvl="1" w:tplc="46964D2C">
      <w:numFmt w:val="decimal"/>
      <w:lvlText w:val=""/>
      <w:lvlJc w:val="left"/>
    </w:lvl>
    <w:lvl w:ilvl="2" w:tplc="E32EE5F2">
      <w:numFmt w:val="decimal"/>
      <w:lvlText w:val=""/>
      <w:lvlJc w:val="left"/>
    </w:lvl>
    <w:lvl w:ilvl="3" w:tplc="0478D446">
      <w:numFmt w:val="decimal"/>
      <w:lvlText w:val=""/>
      <w:lvlJc w:val="left"/>
    </w:lvl>
    <w:lvl w:ilvl="4" w:tplc="3790F354">
      <w:numFmt w:val="decimal"/>
      <w:lvlText w:val=""/>
      <w:lvlJc w:val="left"/>
    </w:lvl>
    <w:lvl w:ilvl="5" w:tplc="A7F2831C">
      <w:numFmt w:val="decimal"/>
      <w:lvlText w:val=""/>
      <w:lvlJc w:val="left"/>
    </w:lvl>
    <w:lvl w:ilvl="6" w:tplc="724A2174">
      <w:numFmt w:val="decimal"/>
      <w:lvlText w:val=""/>
      <w:lvlJc w:val="left"/>
    </w:lvl>
    <w:lvl w:ilvl="7" w:tplc="E12A8E32">
      <w:numFmt w:val="decimal"/>
      <w:lvlText w:val=""/>
      <w:lvlJc w:val="left"/>
    </w:lvl>
    <w:lvl w:ilvl="8" w:tplc="A7CE24A6">
      <w:numFmt w:val="decimal"/>
      <w:lvlText w:val=""/>
      <w:lvlJc w:val="left"/>
    </w:lvl>
  </w:abstractNum>
  <w:abstractNum w:abstractNumId="3" w15:restartNumberingAfterBreak="0">
    <w:nsid w:val="11826A84"/>
    <w:multiLevelType w:val="hybridMultilevel"/>
    <w:tmpl w:val="DA94FFDA"/>
    <w:lvl w:ilvl="0" w:tplc="24E81EB4">
      <w:start w:val="1"/>
      <w:numFmt w:val="bullet"/>
      <w:lvlText w:val=""/>
      <w:lvlJc w:val="left"/>
      <w:pPr>
        <w:tabs>
          <w:tab w:val="num" w:pos="720"/>
        </w:tabs>
        <w:ind w:left="720" w:hanging="360"/>
      </w:pPr>
      <w:rPr>
        <w:rFonts w:ascii="Symbol" w:hAnsi="Symbol" w:hint="default"/>
      </w:rPr>
    </w:lvl>
    <w:lvl w:ilvl="1" w:tplc="63227652" w:tentative="1">
      <w:start w:val="1"/>
      <w:numFmt w:val="bullet"/>
      <w:lvlText w:val="o"/>
      <w:lvlJc w:val="left"/>
      <w:pPr>
        <w:tabs>
          <w:tab w:val="num" w:pos="1440"/>
        </w:tabs>
        <w:ind w:left="1440" w:hanging="360"/>
      </w:pPr>
      <w:rPr>
        <w:rFonts w:ascii="Courier New" w:hAnsi="Courier New" w:cs="Courier New" w:hint="default"/>
      </w:rPr>
    </w:lvl>
    <w:lvl w:ilvl="2" w:tplc="B0227AD4" w:tentative="1">
      <w:start w:val="1"/>
      <w:numFmt w:val="bullet"/>
      <w:lvlText w:val=""/>
      <w:lvlJc w:val="left"/>
      <w:pPr>
        <w:tabs>
          <w:tab w:val="num" w:pos="2160"/>
        </w:tabs>
        <w:ind w:left="2160" w:hanging="360"/>
      </w:pPr>
      <w:rPr>
        <w:rFonts w:ascii="Wingdings" w:hAnsi="Wingdings" w:hint="default"/>
      </w:rPr>
    </w:lvl>
    <w:lvl w:ilvl="3" w:tplc="962480FE" w:tentative="1">
      <w:start w:val="1"/>
      <w:numFmt w:val="bullet"/>
      <w:lvlText w:val=""/>
      <w:lvlJc w:val="left"/>
      <w:pPr>
        <w:tabs>
          <w:tab w:val="num" w:pos="2880"/>
        </w:tabs>
        <w:ind w:left="2880" w:hanging="360"/>
      </w:pPr>
      <w:rPr>
        <w:rFonts w:ascii="Symbol" w:hAnsi="Symbol" w:hint="default"/>
      </w:rPr>
    </w:lvl>
    <w:lvl w:ilvl="4" w:tplc="31B8D31A" w:tentative="1">
      <w:start w:val="1"/>
      <w:numFmt w:val="bullet"/>
      <w:lvlText w:val="o"/>
      <w:lvlJc w:val="left"/>
      <w:pPr>
        <w:tabs>
          <w:tab w:val="num" w:pos="3600"/>
        </w:tabs>
        <w:ind w:left="3600" w:hanging="360"/>
      </w:pPr>
      <w:rPr>
        <w:rFonts w:ascii="Courier New" w:hAnsi="Courier New" w:cs="Courier New" w:hint="default"/>
      </w:rPr>
    </w:lvl>
    <w:lvl w:ilvl="5" w:tplc="4D82E56E" w:tentative="1">
      <w:start w:val="1"/>
      <w:numFmt w:val="bullet"/>
      <w:lvlText w:val=""/>
      <w:lvlJc w:val="left"/>
      <w:pPr>
        <w:tabs>
          <w:tab w:val="num" w:pos="4320"/>
        </w:tabs>
        <w:ind w:left="4320" w:hanging="360"/>
      </w:pPr>
      <w:rPr>
        <w:rFonts w:ascii="Wingdings" w:hAnsi="Wingdings" w:hint="default"/>
      </w:rPr>
    </w:lvl>
    <w:lvl w:ilvl="6" w:tplc="567C54D8" w:tentative="1">
      <w:start w:val="1"/>
      <w:numFmt w:val="bullet"/>
      <w:lvlText w:val=""/>
      <w:lvlJc w:val="left"/>
      <w:pPr>
        <w:tabs>
          <w:tab w:val="num" w:pos="5040"/>
        </w:tabs>
        <w:ind w:left="5040" w:hanging="360"/>
      </w:pPr>
      <w:rPr>
        <w:rFonts w:ascii="Symbol" w:hAnsi="Symbol" w:hint="default"/>
      </w:rPr>
    </w:lvl>
    <w:lvl w:ilvl="7" w:tplc="7CB81D28" w:tentative="1">
      <w:start w:val="1"/>
      <w:numFmt w:val="bullet"/>
      <w:lvlText w:val="o"/>
      <w:lvlJc w:val="left"/>
      <w:pPr>
        <w:tabs>
          <w:tab w:val="num" w:pos="5760"/>
        </w:tabs>
        <w:ind w:left="5760" w:hanging="360"/>
      </w:pPr>
      <w:rPr>
        <w:rFonts w:ascii="Courier New" w:hAnsi="Courier New" w:cs="Courier New" w:hint="default"/>
      </w:rPr>
    </w:lvl>
    <w:lvl w:ilvl="8" w:tplc="FD42675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tplc="F7449340">
      <w:start w:val="1"/>
      <w:numFmt w:val="bullet"/>
      <w:lvlText w:val=""/>
      <w:lvlJc w:val="left"/>
      <w:pPr>
        <w:tabs>
          <w:tab w:val="num" w:pos="720"/>
        </w:tabs>
        <w:ind w:left="720" w:hanging="360"/>
      </w:pPr>
      <w:rPr>
        <w:rFonts w:ascii="Symbol" w:hAnsi="Symbol" w:hint="default"/>
      </w:rPr>
    </w:lvl>
    <w:lvl w:ilvl="1" w:tplc="7464AC56" w:tentative="1">
      <w:start w:val="1"/>
      <w:numFmt w:val="bullet"/>
      <w:lvlText w:val="o"/>
      <w:lvlJc w:val="left"/>
      <w:pPr>
        <w:tabs>
          <w:tab w:val="num" w:pos="1440"/>
        </w:tabs>
        <w:ind w:left="1440" w:hanging="360"/>
      </w:pPr>
      <w:rPr>
        <w:rFonts w:ascii="Courier New" w:hAnsi="Courier New" w:cs="Courier New" w:hint="default"/>
      </w:rPr>
    </w:lvl>
    <w:lvl w:ilvl="2" w:tplc="CACA2982" w:tentative="1">
      <w:start w:val="1"/>
      <w:numFmt w:val="bullet"/>
      <w:lvlText w:val=""/>
      <w:lvlJc w:val="left"/>
      <w:pPr>
        <w:tabs>
          <w:tab w:val="num" w:pos="2160"/>
        </w:tabs>
        <w:ind w:left="2160" w:hanging="360"/>
      </w:pPr>
      <w:rPr>
        <w:rFonts w:ascii="Wingdings" w:hAnsi="Wingdings" w:hint="default"/>
      </w:rPr>
    </w:lvl>
    <w:lvl w:ilvl="3" w:tplc="EC24C258" w:tentative="1">
      <w:start w:val="1"/>
      <w:numFmt w:val="bullet"/>
      <w:lvlText w:val=""/>
      <w:lvlJc w:val="left"/>
      <w:pPr>
        <w:tabs>
          <w:tab w:val="num" w:pos="2880"/>
        </w:tabs>
        <w:ind w:left="2880" w:hanging="360"/>
      </w:pPr>
      <w:rPr>
        <w:rFonts w:ascii="Symbol" w:hAnsi="Symbol" w:hint="default"/>
      </w:rPr>
    </w:lvl>
    <w:lvl w:ilvl="4" w:tplc="49221848" w:tentative="1">
      <w:start w:val="1"/>
      <w:numFmt w:val="bullet"/>
      <w:lvlText w:val="o"/>
      <w:lvlJc w:val="left"/>
      <w:pPr>
        <w:tabs>
          <w:tab w:val="num" w:pos="3600"/>
        </w:tabs>
        <w:ind w:left="3600" w:hanging="360"/>
      </w:pPr>
      <w:rPr>
        <w:rFonts w:ascii="Courier New" w:hAnsi="Courier New" w:cs="Courier New" w:hint="default"/>
      </w:rPr>
    </w:lvl>
    <w:lvl w:ilvl="5" w:tplc="FBB87A78" w:tentative="1">
      <w:start w:val="1"/>
      <w:numFmt w:val="bullet"/>
      <w:lvlText w:val=""/>
      <w:lvlJc w:val="left"/>
      <w:pPr>
        <w:tabs>
          <w:tab w:val="num" w:pos="4320"/>
        </w:tabs>
        <w:ind w:left="4320" w:hanging="360"/>
      </w:pPr>
      <w:rPr>
        <w:rFonts w:ascii="Wingdings" w:hAnsi="Wingdings" w:hint="default"/>
      </w:rPr>
    </w:lvl>
    <w:lvl w:ilvl="6" w:tplc="F378DA18" w:tentative="1">
      <w:start w:val="1"/>
      <w:numFmt w:val="bullet"/>
      <w:lvlText w:val=""/>
      <w:lvlJc w:val="left"/>
      <w:pPr>
        <w:tabs>
          <w:tab w:val="num" w:pos="5040"/>
        </w:tabs>
        <w:ind w:left="5040" w:hanging="360"/>
      </w:pPr>
      <w:rPr>
        <w:rFonts w:ascii="Symbol" w:hAnsi="Symbol" w:hint="default"/>
      </w:rPr>
    </w:lvl>
    <w:lvl w:ilvl="7" w:tplc="55BA377A" w:tentative="1">
      <w:start w:val="1"/>
      <w:numFmt w:val="bullet"/>
      <w:lvlText w:val="o"/>
      <w:lvlJc w:val="left"/>
      <w:pPr>
        <w:tabs>
          <w:tab w:val="num" w:pos="5760"/>
        </w:tabs>
        <w:ind w:left="5760" w:hanging="360"/>
      </w:pPr>
      <w:rPr>
        <w:rFonts w:ascii="Courier New" w:hAnsi="Courier New" w:cs="Courier New" w:hint="default"/>
      </w:rPr>
    </w:lvl>
    <w:lvl w:ilvl="8" w:tplc="C910FC3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tplc="2C4A7616">
      <w:start w:val="1"/>
      <w:numFmt w:val="bullet"/>
      <w:lvlText w:val=""/>
      <w:lvlJc w:val="left"/>
      <w:pPr>
        <w:tabs>
          <w:tab w:val="num" w:pos="720"/>
        </w:tabs>
        <w:ind w:left="720" w:hanging="360"/>
      </w:pPr>
      <w:rPr>
        <w:rFonts w:ascii="Symbol" w:hAnsi="Symbol" w:hint="default"/>
      </w:rPr>
    </w:lvl>
    <w:lvl w:ilvl="1" w:tplc="9948DAB6" w:tentative="1">
      <w:start w:val="1"/>
      <w:numFmt w:val="bullet"/>
      <w:lvlText w:val="o"/>
      <w:lvlJc w:val="left"/>
      <w:pPr>
        <w:tabs>
          <w:tab w:val="num" w:pos="1440"/>
        </w:tabs>
        <w:ind w:left="1440" w:hanging="360"/>
      </w:pPr>
      <w:rPr>
        <w:rFonts w:ascii="Courier New" w:hAnsi="Courier New" w:hint="default"/>
      </w:rPr>
    </w:lvl>
    <w:lvl w:ilvl="2" w:tplc="05A837C8" w:tentative="1">
      <w:start w:val="1"/>
      <w:numFmt w:val="bullet"/>
      <w:lvlText w:val=""/>
      <w:lvlJc w:val="left"/>
      <w:pPr>
        <w:tabs>
          <w:tab w:val="num" w:pos="2160"/>
        </w:tabs>
        <w:ind w:left="2160" w:hanging="360"/>
      </w:pPr>
      <w:rPr>
        <w:rFonts w:ascii="Wingdings" w:hAnsi="Wingdings" w:hint="default"/>
      </w:rPr>
    </w:lvl>
    <w:lvl w:ilvl="3" w:tplc="420E97EE" w:tentative="1">
      <w:start w:val="1"/>
      <w:numFmt w:val="bullet"/>
      <w:lvlText w:val=""/>
      <w:lvlJc w:val="left"/>
      <w:pPr>
        <w:tabs>
          <w:tab w:val="num" w:pos="2880"/>
        </w:tabs>
        <w:ind w:left="2880" w:hanging="360"/>
      </w:pPr>
      <w:rPr>
        <w:rFonts w:ascii="Symbol" w:hAnsi="Symbol" w:hint="default"/>
      </w:rPr>
    </w:lvl>
    <w:lvl w:ilvl="4" w:tplc="F2182862" w:tentative="1">
      <w:start w:val="1"/>
      <w:numFmt w:val="bullet"/>
      <w:lvlText w:val="o"/>
      <w:lvlJc w:val="left"/>
      <w:pPr>
        <w:tabs>
          <w:tab w:val="num" w:pos="3600"/>
        </w:tabs>
        <w:ind w:left="3600" w:hanging="360"/>
      </w:pPr>
      <w:rPr>
        <w:rFonts w:ascii="Courier New" w:hAnsi="Courier New" w:hint="default"/>
      </w:rPr>
    </w:lvl>
    <w:lvl w:ilvl="5" w:tplc="C65EAFAC" w:tentative="1">
      <w:start w:val="1"/>
      <w:numFmt w:val="bullet"/>
      <w:lvlText w:val=""/>
      <w:lvlJc w:val="left"/>
      <w:pPr>
        <w:tabs>
          <w:tab w:val="num" w:pos="4320"/>
        </w:tabs>
        <w:ind w:left="4320" w:hanging="360"/>
      </w:pPr>
      <w:rPr>
        <w:rFonts w:ascii="Wingdings" w:hAnsi="Wingdings" w:hint="default"/>
      </w:rPr>
    </w:lvl>
    <w:lvl w:ilvl="6" w:tplc="0E344B26" w:tentative="1">
      <w:start w:val="1"/>
      <w:numFmt w:val="bullet"/>
      <w:lvlText w:val=""/>
      <w:lvlJc w:val="left"/>
      <w:pPr>
        <w:tabs>
          <w:tab w:val="num" w:pos="5040"/>
        </w:tabs>
        <w:ind w:left="5040" w:hanging="360"/>
      </w:pPr>
      <w:rPr>
        <w:rFonts w:ascii="Symbol" w:hAnsi="Symbol" w:hint="default"/>
      </w:rPr>
    </w:lvl>
    <w:lvl w:ilvl="7" w:tplc="725A46AC" w:tentative="1">
      <w:start w:val="1"/>
      <w:numFmt w:val="bullet"/>
      <w:lvlText w:val="o"/>
      <w:lvlJc w:val="left"/>
      <w:pPr>
        <w:tabs>
          <w:tab w:val="num" w:pos="5760"/>
        </w:tabs>
        <w:ind w:left="5760" w:hanging="360"/>
      </w:pPr>
      <w:rPr>
        <w:rFonts w:ascii="Courier New" w:hAnsi="Courier New" w:hint="default"/>
      </w:rPr>
    </w:lvl>
    <w:lvl w:ilvl="8" w:tplc="C940340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tplc="8A963AB2">
      <w:start w:val="1"/>
      <w:numFmt w:val="bullet"/>
      <w:lvlText w:val=""/>
      <w:lvlJc w:val="left"/>
      <w:pPr>
        <w:tabs>
          <w:tab w:val="num" w:pos="720"/>
        </w:tabs>
        <w:ind w:left="720" w:hanging="360"/>
      </w:pPr>
      <w:rPr>
        <w:rFonts w:ascii="Symbol" w:hAnsi="Symbol" w:hint="default"/>
      </w:rPr>
    </w:lvl>
    <w:lvl w:ilvl="1" w:tplc="3D0C7FC8" w:tentative="1">
      <w:start w:val="1"/>
      <w:numFmt w:val="bullet"/>
      <w:lvlText w:val="o"/>
      <w:lvlJc w:val="left"/>
      <w:pPr>
        <w:tabs>
          <w:tab w:val="num" w:pos="1440"/>
        </w:tabs>
        <w:ind w:left="1440" w:hanging="360"/>
      </w:pPr>
      <w:rPr>
        <w:rFonts w:ascii="Courier New" w:hAnsi="Courier New" w:cs="Courier New" w:hint="default"/>
      </w:rPr>
    </w:lvl>
    <w:lvl w:ilvl="2" w:tplc="BFA23DD4">
      <w:start w:val="1"/>
      <w:numFmt w:val="bullet"/>
      <w:lvlText w:val=""/>
      <w:lvlJc w:val="left"/>
      <w:pPr>
        <w:tabs>
          <w:tab w:val="num" w:pos="2160"/>
        </w:tabs>
        <w:ind w:left="2160" w:hanging="360"/>
      </w:pPr>
      <w:rPr>
        <w:rFonts w:ascii="Wingdings" w:hAnsi="Wingdings" w:hint="default"/>
      </w:rPr>
    </w:lvl>
    <w:lvl w:ilvl="3" w:tplc="48C88EA0" w:tentative="1">
      <w:start w:val="1"/>
      <w:numFmt w:val="bullet"/>
      <w:lvlText w:val=""/>
      <w:lvlJc w:val="left"/>
      <w:pPr>
        <w:tabs>
          <w:tab w:val="num" w:pos="2880"/>
        </w:tabs>
        <w:ind w:left="2880" w:hanging="360"/>
      </w:pPr>
      <w:rPr>
        <w:rFonts w:ascii="Symbol" w:hAnsi="Symbol" w:hint="default"/>
      </w:rPr>
    </w:lvl>
    <w:lvl w:ilvl="4" w:tplc="307A31F2" w:tentative="1">
      <w:start w:val="1"/>
      <w:numFmt w:val="bullet"/>
      <w:lvlText w:val="o"/>
      <w:lvlJc w:val="left"/>
      <w:pPr>
        <w:tabs>
          <w:tab w:val="num" w:pos="3600"/>
        </w:tabs>
        <w:ind w:left="3600" w:hanging="360"/>
      </w:pPr>
      <w:rPr>
        <w:rFonts w:ascii="Courier New" w:hAnsi="Courier New" w:cs="Courier New" w:hint="default"/>
      </w:rPr>
    </w:lvl>
    <w:lvl w:ilvl="5" w:tplc="6832CFCC" w:tentative="1">
      <w:start w:val="1"/>
      <w:numFmt w:val="bullet"/>
      <w:lvlText w:val=""/>
      <w:lvlJc w:val="left"/>
      <w:pPr>
        <w:tabs>
          <w:tab w:val="num" w:pos="4320"/>
        </w:tabs>
        <w:ind w:left="4320" w:hanging="360"/>
      </w:pPr>
      <w:rPr>
        <w:rFonts w:ascii="Wingdings" w:hAnsi="Wingdings" w:hint="default"/>
      </w:rPr>
    </w:lvl>
    <w:lvl w:ilvl="6" w:tplc="4C445EAC" w:tentative="1">
      <w:start w:val="1"/>
      <w:numFmt w:val="bullet"/>
      <w:lvlText w:val=""/>
      <w:lvlJc w:val="left"/>
      <w:pPr>
        <w:tabs>
          <w:tab w:val="num" w:pos="5040"/>
        </w:tabs>
        <w:ind w:left="5040" w:hanging="360"/>
      </w:pPr>
      <w:rPr>
        <w:rFonts w:ascii="Symbol" w:hAnsi="Symbol" w:hint="default"/>
      </w:rPr>
    </w:lvl>
    <w:lvl w:ilvl="7" w:tplc="59CEAE58" w:tentative="1">
      <w:start w:val="1"/>
      <w:numFmt w:val="bullet"/>
      <w:lvlText w:val="o"/>
      <w:lvlJc w:val="left"/>
      <w:pPr>
        <w:tabs>
          <w:tab w:val="num" w:pos="5760"/>
        </w:tabs>
        <w:ind w:left="5760" w:hanging="360"/>
      </w:pPr>
      <w:rPr>
        <w:rFonts w:ascii="Courier New" w:hAnsi="Courier New" w:cs="Courier New" w:hint="default"/>
      </w:rPr>
    </w:lvl>
    <w:lvl w:ilvl="8" w:tplc="DE5AD03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tplc="D3C4C424">
      <w:start w:val="5"/>
      <w:numFmt w:val="decimal"/>
      <w:lvlText w:val="%1."/>
      <w:lvlJc w:val="left"/>
      <w:pPr>
        <w:ind w:left="360" w:hanging="360"/>
      </w:pPr>
      <w:rPr>
        <w:rFonts w:hint="default"/>
      </w:rPr>
    </w:lvl>
    <w:lvl w:ilvl="1" w:tplc="42A2C7E0" w:tentative="1">
      <w:start w:val="1"/>
      <w:numFmt w:val="lowerLetter"/>
      <w:lvlText w:val="%2."/>
      <w:lvlJc w:val="left"/>
      <w:pPr>
        <w:ind w:left="1080" w:hanging="360"/>
      </w:pPr>
    </w:lvl>
    <w:lvl w:ilvl="2" w:tplc="582E6DBE" w:tentative="1">
      <w:start w:val="1"/>
      <w:numFmt w:val="lowerRoman"/>
      <w:lvlText w:val="%3."/>
      <w:lvlJc w:val="right"/>
      <w:pPr>
        <w:ind w:left="1800" w:hanging="180"/>
      </w:pPr>
    </w:lvl>
    <w:lvl w:ilvl="3" w:tplc="8A4289FE" w:tentative="1">
      <w:start w:val="1"/>
      <w:numFmt w:val="decimal"/>
      <w:lvlText w:val="%4."/>
      <w:lvlJc w:val="left"/>
      <w:pPr>
        <w:ind w:left="2520" w:hanging="360"/>
      </w:pPr>
    </w:lvl>
    <w:lvl w:ilvl="4" w:tplc="3FE809DE" w:tentative="1">
      <w:start w:val="1"/>
      <w:numFmt w:val="lowerLetter"/>
      <w:lvlText w:val="%5."/>
      <w:lvlJc w:val="left"/>
      <w:pPr>
        <w:ind w:left="3240" w:hanging="360"/>
      </w:pPr>
    </w:lvl>
    <w:lvl w:ilvl="5" w:tplc="CAD833A0" w:tentative="1">
      <w:start w:val="1"/>
      <w:numFmt w:val="lowerRoman"/>
      <w:lvlText w:val="%6."/>
      <w:lvlJc w:val="right"/>
      <w:pPr>
        <w:ind w:left="3960" w:hanging="180"/>
      </w:pPr>
    </w:lvl>
    <w:lvl w:ilvl="6" w:tplc="135C2A8E" w:tentative="1">
      <w:start w:val="1"/>
      <w:numFmt w:val="decimal"/>
      <w:lvlText w:val="%7."/>
      <w:lvlJc w:val="left"/>
      <w:pPr>
        <w:ind w:left="4680" w:hanging="360"/>
      </w:pPr>
    </w:lvl>
    <w:lvl w:ilvl="7" w:tplc="0FD49B98" w:tentative="1">
      <w:start w:val="1"/>
      <w:numFmt w:val="lowerLetter"/>
      <w:lvlText w:val="%8."/>
      <w:lvlJc w:val="left"/>
      <w:pPr>
        <w:ind w:left="5400" w:hanging="360"/>
      </w:pPr>
    </w:lvl>
    <w:lvl w:ilvl="8" w:tplc="8264AFC2"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tplc="16A29EBC">
      <w:start w:val="1"/>
      <w:numFmt w:val="bullet"/>
      <w:lvlText w:val=""/>
      <w:lvlJc w:val="left"/>
      <w:pPr>
        <w:ind w:left="1080" w:hanging="360"/>
      </w:pPr>
      <w:rPr>
        <w:rFonts w:ascii="Symbol" w:hAnsi="Symbol" w:hint="default"/>
      </w:rPr>
    </w:lvl>
    <w:lvl w:ilvl="1" w:tplc="2D404F70" w:tentative="1">
      <w:start w:val="1"/>
      <w:numFmt w:val="bullet"/>
      <w:lvlText w:val="o"/>
      <w:lvlJc w:val="left"/>
      <w:pPr>
        <w:ind w:left="1800" w:hanging="360"/>
      </w:pPr>
      <w:rPr>
        <w:rFonts w:ascii="Courier New" w:hAnsi="Courier New" w:hint="default"/>
      </w:rPr>
    </w:lvl>
    <w:lvl w:ilvl="2" w:tplc="E6B8C352" w:tentative="1">
      <w:start w:val="1"/>
      <w:numFmt w:val="bullet"/>
      <w:lvlText w:val=""/>
      <w:lvlJc w:val="left"/>
      <w:pPr>
        <w:ind w:left="2520" w:hanging="360"/>
      </w:pPr>
      <w:rPr>
        <w:rFonts w:ascii="Wingdings" w:hAnsi="Wingdings" w:hint="default"/>
      </w:rPr>
    </w:lvl>
    <w:lvl w:ilvl="3" w:tplc="B188498C" w:tentative="1">
      <w:start w:val="1"/>
      <w:numFmt w:val="bullet"/>
      <w:lvlText w:val=""/>
      <w:lvlJc w:val="left"/>
      <w:pPr>
        <w:ind w:left="3240" w:hanging="360"/>
      </w:pPr>
      <w:rPr>
        <w:rFonts w:ascii="Symbol" w:hAnsi="Symbol" w:hint="default"/>
      </w:rPr>
    </w:lvl>
    <w:lvl w:ilvl="4" w:tplc="E3640310" w:tentative="1">
      <w:start w:val="1"/>
      <w:numFmt w:val="bullet"/>
      <w:lvlText w:val="o"/>
      <w:lvlJc w:val="left"/>
      <w:pPr>
        <w:ind w:left="3960" w:hanging="360"/>
      </w:pPr>
      <w:rPr>
        <w:rFonts w:ascii="Courier New" w:hAnsi="Courier New" w:hint="default"/>
      </w:rPr>
    </w:lvl>
    <w:lvl w:ilvl="5" w:tplc="FA8A18A6" w:tentative="1">
      <w:start w:val="1"/>
      <w:numFmt w:val="bullet"/>
      <w:lvlText w:val=""/>
      <w:lvlJc w:val="left"/>
      <w:pPr>
        <w:ind w:left="4680" w:hanging="360"/>
      </w:pPr>
      <w:rPr>
        <w:rFonts w:ascii="Wingdings" w:hAnsi="Wingdings" w:hint="default"/>
      </w:rPr>
    </w:lvl>
    <w:lvl w:ilvl="6" w:tplc="191E02B6" w:tentative="1">
      <w:start w:val="1"/>
      <w:numFmt w:val="bullet"/>
      <w:lvlText w:val=""/>
      <w:lvlJc w:val="left"/>
      <w:pPr>
        <w:ind w:left="5400" w:hanging="360"/>
      </w:pPr>
      <w:rPr>
        <w:rFonts w:ascii="Symbol" w:hAnsi="Symbol" w:hint="default"/>
      </w:rPr>
    </w:lvl>
    <w:lvl w:ilvl="7" w:tplc="679C5836" w:tentative="1">
      <w:start w:val="1"/>
      <w:numFmt w:val="bullet"/>
      <w:lvlText w:val="o"/>
      <w:lvlJc w:val="left"/>
      <w:pPr>
        <w:ind w:left="6120" w:hanging="360"/>
      </w:pPr>
      <w:rPr>
        <w:rFonts w:ascii="Courier New" w:hAnsi="Courier New" w:hint="default"/>
      </w:rPr>
    </w:lvl>
    <w:lvl w:ilvl="8" w:tplc="79927BB2" w:tentative="1">
      <w:start w:val="1"/>
      <w:numFmt w:val="bullet"/>
      <w:lvlText w:val=""/>
      <w:lvlJc w:val="left"/>
      <w:pPr>
        <w:ind w:left="6840" w:hanging="360"/>
      </w:pPr>
      <w:rPr>
        <w:rFonts w:ascii="Wingdings" w:hAnsi="Wingdings" w:hint="default"/>
      </w:rPr>
    </w:lvl>
  </w:abstractNum>
  <w:abstractNum w:abstractNumId="11" w15:restartNumberingAfterBreak="0">
    <w:nsid w:val="2BEB1972"/>
    <w:multiLevelType w:val="hybridMultilevel"/>
    <w:tmpl w:val="BE66CD6E"/>
    <w:lvl w:ilvl="0" w:tplc="3218325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tplc="176291B2">
      <w:start w:val="1"/>
      <w:numFmt w:val="bullet"/>
      <w:lvlText w:val=""/>
      <w:lvlJc w:val="left"/>
      <w:pPr>
        <w:tabs>
          <w:tab w:val="num" w:pos="720"/>
        </w:tabs>
        <w:ind w:left="720" w:hanging="360"/>
      </w:pPr>
      <w:rPr>
        <w:rFonts w:ascii="Symbol" w:hAnsi="Symbol" w:hint="default"/>
        <w:sz w:val="20"/>
      </w:rPr>
    </w:lvl>
    <w:lvl w:ilvl="1" w:tplc="D6449886" w:tentative="1">
      <w:start w:val="1"/>
      <w:numFmt w:val="bullet"/>
      <w:lvlText w:val="o"/>
      <w:lvlJc w:val="left"/>
      <w:pPr>
        <w:tabs>
          <w:tab w:val="num" w:pos="1440"/>
        </w:tabs>
        <w:ind w:left="1440" w:hanging="360"/>
      </w:pPr>
      <w:rPr>
        <w:rFonts w:ascii="Courier New" w:hAnsi="Courier New" w:hint="default"/>
        <w:sz w:val="20"/>
      </w:rPr>
    </w:lvl>
    <w:lvl w:ilvl="2" w:tplc="B2F4A75E" w:tentative="1">
      <w:start w:val="1"/>
      <w:numFmt w:val="bullet"/>
      <w:lvlText w:val=""/>
      <w:lvlJc w:val="left"/>
      <w:pPr>
        <w:tabs>
          <w:tab w:val="num" w:pos="2160"/>
        </w:tabs>
        <w:ind w:left="2160" w:hanging="360"/>
      </w:pPr>
      <w:rPr>
        <w:rFonts w:ascii="Wingdings" w:hAnsi="Wingdings" w:hint="default"/>
        <w:sz w:val="20"/>
      </w:rPr>
    </w:lvl>
    <w:lvl w:ilvl="3" w:tplc="6268BF7C" w:tentative="1">
      <w:start w:val="1"/>
      <w:numFmt w:val="bullet"/>
      <w:lvlText w:val=""/>
      <w:lvlJc w:val="left"/>
      <w:pPr>
        <w:tabs>
          <w:tab w:val="num" w:pos="2880"/>
        </w:tabs>
        <w:ind w:left="2880" w:hanging="360"/>
      </w:pPr>
      <w:rPr>
        <w:rFonts w:ascii="Wingdings" w:hAnsi="Wingdings" w:hint="default"/>
        <w:sz w:val="20"/>
      </w:rPr>
    </w:lvl>
    <w:lvl w:ilvl="4" w:tplc="822EAD96" w:tentative="1">
      <w:start w:val="1"/>
      <w:numFmt w:val="bullet"/>
      <w:lvlText w:val=""/>
      <w:lvlJc w:val="left"/>
      <w:pPr>
        <w:tabs>
          <w:tab w:val="num" w:pos="3600"/>
        </w:tabs>
        <w:ind w:left="3600" w:hanging="360"/>
      </w:pPr>
      <w:rPr>
        <w:rFonts w:ascii="Wingdings" w:hAnsi="Wingdings" w:hint="default"/>
        <w:sz w:val="20"/>
      </w:rPr>
    </w:lvl>
    <w:lvl w:ilvl="5" w:tplc="C7BE6212" w:tentative="1">
      <w:start w:val="1"/>
      <w:numFmt w:val="bullet"/>
      <w:lvlText w:val=""/>
      <w:lvlJc w:val="left"/>
      <w:pPr>
        <w:tabs>
          <w:tab w:val="num" w:pos="4320"/>
        </w:tabs>
        <w:ind w:left="4320" w:hanging="360"/>
      </w:pPr>
      <w:rPr>
        <w:rFonts w:ascii="Wingdings" w:hAnsi="Wingdings" w:hint="default"/>
        <w:sz w:val="20"/>
      </w:rPr>
    </w:lvl>
    <w:lvl w:ilvl="6" w:tplc="BAC6DC28" w:tentative="1">
      <w:start w:val="1"/>
      <w:numFmt w:val="bullet"/>
      <w:lvlText w:val=""/>
      <w:lvlJc w:val="left"/>
      <w:pPr>
        <w:tabs>
          <w:tab w:val="num" w:pos="5040"/>
        </w:tabs>
        <w:ind w:left="5040" w:hanging="360"/>
      </w:pPr>
      <w:rPr>
        <w:rFonts w:ascii="Wingdings" w:hAnsi="Wingdings" w:hint="default"/>
        <w:sz w:val="20"/>
      </w:rPr>
    </w:lvl>
    <w:lvl w:ilvl="7" w:tplc="93408844" w:tentative="1">
      <w:start w:val="1"/>
      <w:numFmt w:val="bullet"/>
      <w:lvlText w:val=""/>
      <w:lvlJc w:val="left"/>
      <w:pPr>
        <w:tabs>
          <w:tab w:val="num" w:pos="5760"/>
        </w:tabs>
        <w:ind w:left="5760" w:hanging="360"/>
      </w:pPr>
      <w:rPr>
        <w:rFonts w:ascii="Wingdings" w:hAnsi="Wingdings" w:hint="default"/>
        <w:sz w:val="20"/>
      </w:rPr>
    </w:lvl>
    <w:lvl w:ilvl="8" w:tplc="13B45B52"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tplc="B792E6AC">
      <w:start w:val="2"/>
      <w:numFmt w:val="lowerRoman"/>
      <w:lvlText w:val="%1."/>
      <w:lvlJc w:val="left"/>
      <w:pPr>
        <w:ind w:left="1080" w:hanging="720"/>
      </w:pPr>
      <w:rPr>
        <w:rFonts w:hint="default"/>
      </w:rPr>
    </w:lvl>
    <w:lvl w:ilvl="1" w:tplc="E1F4ED76" w:tentative="1">
      <w:start w:val="1"/>
      <w:numFmt w:val="lowerLetter"/>
      <w:lvlText w:val="%2."/>
      <w:lvlJc w:val="left"/>
      <w:pPr>
        <w:ind w:left="1440" w:hanging="360"/>
      </w:pPr>
    </w:lvl>
    <w:lvl w:ilvl="2" w:tplc="4EDE2706" w:tentative="1">
      <w:start w:val="1"/>
      <w:numFmt w:val="lowerRoman"/>
      <w:lvlText w:val="%3."/>
      <w:lvlJc w:val="right"/>
      <w:pPr>
        <w:ind w:left="2160" w:hanging="180"/>
      </w:pPr>
    </w:lvl>
    <w:lvl w:ilvl="3" w:tplc="934A12DC" w:tentative="1">
      <w:start w:val="1"/>
      <w:numFmt w:val="decimal"/>
      <w:lvlText w:val="%4."/>
      <w:lvlJc w:val="left"/>
      <w:pPr>
        <w:ind w:left="2880" w:hanging="360"/>
      </w:pPr>
    </w:lvl>
    <w:lvl w:ilvl="4" w:tplc="D6540C92" w:tentative="1">
      <w:start w:val="1"/>
      <w:numFmt w:val="lowerLetter"/>
      <w:lvlText w:val="%5."/>
      <w:lvlJc w:val="left"/>
      <w:pPr>
        <w:ind w:left="3600" w:hanging="360"/>
      </w:pPr>
    </w:lvl>
    <w:lvl w:ilvl="5" w:tplc="9406137A" w:tentative="1">
      <w:start w:val="1"/>
      <w:numFmt w:val="lowerRoman"/>
      <w:lvlText w:val="%6."/>
      <w:lvlJc w:val="right"/>
      <w:pPr>
        <w:ind w:left="4320" w:hanging="180"/>
      </w:pPr>
    </w:lvl>
    <w:lvl w:ilvl="6" w:tplc="785CD9D6" w:tentative="1">
      <w:start w:val="1"/>
      <w:numFmt w:val="decimal"/>
      <w:lvlText w:val="%7."/>
      <w:lvlJc w:val="left"/>
      <w:pPr>
        <w:ind w:left="5040" w:hanging="360"/>
      </w:pPr>
    </w:lvl>
    <w:lvl w:ilvl="7" w:tplc="94646D5C" w:tentative="1">
      <w:start w:val="1"/>
      <w:numFmt w:val="lowerLetter"/>
      <w:lvlText w:val="%8."/>
      <w:lvlJc w:val="left"/>
      <w:pPr>
        <w:ind w:left="5760" w:hanging="360"/>
      </w:pPr>
    </w:lvl>
    <w:lvl w:ilvl="8" w:tplc="D2A0C556"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tplc="AB4ACE9E">
      <w:start w:val="3"/>
      <w:numFmt w:val="decimal"/>
      <w:lvlText w:val="%1."/>
      <w:lvlJc w:val="left"/>
      <w:pPr>
        <w:ind w:left="720" w:hanging="360"/>
      </w:pPr>
      <w:rPr>
        <w:rFonts w:hint="default"/>
      </w:rPr>
    </w:lvl>
    <w:lvl w:ilvl="1" w:tplc="25F8FFC0">
      <w:start w:val="1"/>
      <w:numFmt w:val="lowerLetter"/>
      <w:lvlText w:val="%2."/>
      <w:lvlJc w:val="left"/>
      <w:pPr>
        <w:ind w:left="1440" w:hanging="360"/>
      </w:pPr>
    </w:lvl>
    <w:lvl w:ilvl="2" w:tplc="F2F8B4C8" w:tentative="1">
      <w:start w:val="1"/>
      <w:numFmt w:val="lowerRoman"/>
      <w:lvlText w:val="%3."/>
      <w:lvlJc w:val="right"/>
      <w:pPr>
        <w:ind w:left="2160" w:hanging="180"/>
      </w:pPr>
    </w:lvl>
    <w:lvl w:ilvl="3" w:tplc="FFFAE1D6" w:tentative="1">
      <w:start w:val="1"/>
      <w:numFmt w:val="decimal"/>
      <w:lvlText w:val="%4."/>
      <w:lvlJc w:val="left"/>
      <w:pPr>
        <w:ind w:left="2880" w:hanging="360"/>
      </w:pPr>
    </w:lvl>
    <w:lvl w:ilvl="4" w:tplc="4B1AB9EE" w:tentative="1">
      <w:start w:val="1"/>
      <w:numFmt w:val="lowerLetter"/>
      <w:lvlText w:val="%5."/>
      <w:lvlJc w:val="left"/>
      <w:pPr>
        <w:ind w:left="3600" w:hanging="360"/>
      </w:pPr>
    </w:lvl>
    <w:lvl w:ilvl="5" w:tplc="694C0F72" w:tentative="1">
      <w:start w:val="1"/>
      <w:numFmt w:val="lowerRoman"/>
      <w:lvlText w:val="%6."/>
      <w:lvlJc w:val="right"/>
      <w:pPr>
        <w:ind w:left="4320" w:hanging="180"/>
      </w:pPr>
    </w:lvl>
    <w:lvl w:ilvl="6" w:tplc="CE2636C6" w:tentative="1">
      <w:start w:val="1"/>
      <w:numFmt w:val="decimal"/>
      <w:lvlText w:val="%7."/>
      <w:lvlJc w:val="left"/>
      <w:pPr>
        <w:ind w:left="5040" w:hanging="360"/>
      </w:pPr>
    </w:lvl>
    <w:lvl w:ilvl="7" w:tplc="AA64571C" w:tentative="1">
      <w:start w:val="1"/>
      <w:numFmt w:val="lowerLetter"/>
      <w:lvlText w:val="%8."/>
      <w:lvlJc w:val="left"/>
      <w:pPr>
        <w:ind w:left="5760" w:hanging="360"/>
      </w:pPr>
    </w:lvl>
    <w:lvl w:ilvl="8" w:tplc="5D22546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tplc="5CFE0758">
      <w:start w:val="7"/>
      <w:numFmt w:val="decimal"/>
      <w:lvlText w:val="%1."/>
      <w:lvlJc w:val="left"/>
      <w:pPr>
        <w:ind w:left="720" w:hanging="360"/>
      </w:pPr>
      <w:rPr>
        <w:rFonts w:hint="default"/>
      </w:rPr>
    </w:lvl>
    <w:lvl w:ilvl="1" w:tplc="2A50BA36" w:tentative="1">
      <w:start w:val="1"/>
      <w:numFmt w:val="lowerLetter"/>
      <w:lvlText w:val="%2."/>
      <w:lvlJc w:val="left"/>
      <w:pPr>
        <w:ind w:left="1440" w:hanging="360"/>
      </w:pPr>
    </w:lvl>
    <w:lvl w:ilvl="2" w:tplc="1E622098" w:tentative="1">
      <w:start w:val="1"/>
      <w:numFmt w:val="lowerRoman"/>
      <w:lvlText w:val="%3."/>
      <w:lvlJc w:val="right"/>
      <w:pPr>
        <w:ind w:left="2160" w:hanging="180"/>
      </w:pPr>
    </w:lvl>
    <w:lvl w:ilvl="3" w:tplc="B9AEE2C8" w:tentative="1">
      <w:start w:val="1"/>
      <w:numFmt w:val="decimal"/>
      <w:lvlText w:val="%4."/>
      <w:lvlJc w:val="left"/>
      <w:pPr>
        <w:ind w:left="2880" w:hanging="360"/>
      </w:pPr>
    </w:lvl>
    <w:lvl w:ilvl="4" w:tplc="C4A0C628" w:tentative="1">
      <w:start w:val="1"/>
      <w:numFmt w:val="lowerLetter"/>
      <w:lvlText w:val="%5."/>
      <w:lvlJc w:val="left"/>
      <w:pPr>
        <w:ind w:left="3600" w:hanging="360"/>
      </w:pPr>
    </w:lvl>
    <w:lvl w:ilvl="5" w:tplc="794000BA" w:tentative="1">
      <w:start w:val="1"/>
      <w:numFmt w:val="lowerRoman"/>
      <w:lvlText w:val="%6."/>
      <w:lvlJc w:val="right"/>
      <w:pPr>
        <w:ind w:left="4320" w:hanging="180"/>
      </w:pPr>
    </w:lvl>
    <w:lvl w:ilvl="6" w:tplc="26E6D23C" w:tentative="1">
      <w:start w:val="1"/>
      <w:numFmt w:val="decimal"/>
      <w:lvlText w:val="%7."/>
      <w:lvlJc w:val="left"/>
      <w:pPr>
        <w:ind w:left="5040" w:hanging="360"/>
      </w:pPr>
    </w:lvl>
    <w:lvl w:ilvl="7" w:tplc="01E4CEC6" w:tentative="1">
      <w:start w:val="1"/>
      <w:numFmt w:val="lowerLetter"/>
      <w:lvlText w:val="%8."/>
      <w:lvlJc w:val="left"/>
      <w:pPr>
        <w:ind w:left="5760" w:hanging="360"/>
      </w:pPr>
    </w:lvl>
    <w:lvl w:ilvl="8" w:tplc="2738EB16"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tplc="4734FDFA">
      <w:start w:val="1"/>
      <w:numFmt w:val="bullet"/>
      <w:lvlText w:val=""/>
      <w:lvlJc w:val="left"/>
      <w:pPr>
        <w:tabs>
          <w:tab w:val="num" w:pos="720"/>
        </w:tabs>
        <w:ind w:left="720" w:hanging="360"/>
      </w:pPr>
      <w:rPr>
        <w:rFonts w:ascii="Symbol" w:hAnsi="Symbol" w:hint="default"/>
      </w:rPr>
    </w:lvl>
    <w:lvl w:ilvl="1" w:tplc="130ACD14" w:tentative="1">
      <w:start w:val="1"/>
      <w:numFmt w:val="bullet"/>
      <w:lvlText w:val="o"/>
      <w:lvlJc w:val="left"/>
      <w:pPr>
        <w:tabs>
          <w:tab w:val="num" w:pos="1440"/>
        </w:tabs>
        <w:ind w:left="1440" w:hanging="360"/>
      </w:pPr>
      <w:rPr>
        <w:rFonts w:ascii="Courier New" w:hAnsi="Courier New" w:hint="default"/>
      </w:rPr>
    </w:lvl>
    <w:lvl w:ilvl="2" w:tplc="01A0C920" w:tentative="1">
      <w:start w:val="1"/>
      <w:numFmt w:val="bullet"/>
      <w:lvlText w:val=""/>
      <w:lvlJc w:val="left"/>
      <w:pPr>
        <w:tabs>
          <w:tab w:val="num" w:pos="2160"/>
        </w:tabs>
        <w:ind w:left="2160" w:hanging="360"/>
      </w:pPr>
      <w:rPr>
        <w:rFonts w:ascii="Wingdings" w:hAnsi="Wingdings" w:hint="default"/>
      </w:rPr>
    </w:lvl>
    <w:lvl w:ilvl="3" w:tplc="769832CA" w:tentative="1">
      <w:start w:val="1"/>
      <w:numFmt w:val="bullet"/>
      <w:lvlText w:val=""/>
      <w:lvlJc w:val="left"/>
      <w:pPr>
        <w:tabs>
          <w:tab w:val="num" w:pos="2880"/>
        </w:tabs>
        <w:ind w:left="2880" w:hanging="360"/>
      </w:pPr>
      <w:rPr>
        <w:rFonts w:ascii="Symbol" w:hAnsi="Symbol" w:hint="default"/>
      </w:rPr>
    </w:lvl>
    <w:lvl w:ilvl="4" w:tplc="F51CD8BC" w:tentative="1">
      <w:start w:val="1"/>
      <w:numFmt w:val="bullet"/>
      <w:lvlText w:val="o"/>
      <w:lvlJc w:val="left"/>
      <w:pPr>
        <w:tabs>
          <w:tab w:val="num" w:pos="3600"/>
        </w:tabs>
        <w:ind w:left="3600" w:hanging="360"/>
      </w:pPr>
      <w:rPr>
        <w:rFonts w:ascii="Courier New" w:hAnsi="Courier New" w:hint="default"/>
      </w:rPr>
    </w:lvl>
    <w:lvl w:ilvl="5" w:tplc="61820ED8" w:tentative="1">
      <w:start w:val="1"/>
      <w:numFmt w:val="bullet"/>
      <w:lvlText w:val=""/>
      <w:lvlJc w:val="left"/>
      <w:pPr>
        <w:tabs>
          <w:tab w:val="num" w:pos="4320"/>
        </w:tabs>
        <w:ind w:left="4320" w:hanging="360"/>
      </w:pPr>
      <w:rPr>
        <w:rFonts w:ascii="Wingdings" w:hAnsi="Wingdings" w:hint="default"/>
      </w:rPr>
    </w:lvl>
    <w:lvl w:ilvl="6" w:tplc="F8B6F510" w:tentative="1">
      <w:start w:val="1"/>
      <w:numFmt w:val="bullet"/>
      <w:lvlText w:val=""/>
      <w:lvlJc w:val="left"/>
      <w:pPr>
        <w:tabs>
          <w:tab w:val="num" w:pos="5040"/>
        </w:tabs>
        <w:ind w:left="5040" w:hanging="360"/>
      </w:pPr>
      <w:rPr>
        <w:rFonts w:ascii="Symbol" w:hAnsi="Symbol" w:hint="default"/>
      </w:rPr>
    </w:lvl>
    <w:lvl w:ilvl="7" w:tplc="1BCE3614" w:tentative="1">
      <w:start w:val="1"/>
      <w:numFmt w:val="bullet"/>
      <w:lvlText w:val="o"/>
      <w:lvlJc w:val="left"/>
      <w:pPr>
        <w:tabs>
          <w:tab w:val="num" w:pos="5760"/>
        </w:tabs>
        <w:ind w:left="5760" w:hanging="360"/>
      </w:pPr>
      <w:rPr>
        <w:rFonts w:ascii="Courier New" w:hAnsi="Courier New" w:hint="default"/>
      </w:rPr>
    </w:lvl>
    <w:lvl w:ilvl="8" w:tplc="F20097B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tplc="1A50EC38">
      <w:start w:val="1"/>
      <w:numFmt w:val="bullet"/>
      <w:lvlText w:val=""/>
      <w:lvlJc w:val="left"/>
      <w:pPr>
        <w:tabs>
          <w:tab w:val="num" w:pos="720"/>
        </w:tabs>
        <w:ind w:left="720" w:hanging="360"/>
      </w:pPr>
      <w:rPr>
        <w:rFonts w:ascii="Symbol" w:hAnsi="Symbol" w:hint="default"/>
      </w:rPr>
    </w:lvl>
    <w:lvl w:ilvl="1" w:tplc="B542522E" w:tentative="1">
      <w:start w:val="1"/>
      <w:numFmt w:val="bullet"/>
      <w:lvlText w:val="o"/>
      <w:lvlJc w:val="left"/>
      <w:pPr>
        <w:tabs>
          <w:tab w:val="num" w:pos="1440"/>
        </w:tabs>
        <w:ind w:left="1440" w:hanging="360"/>
      </w:pPr>
      <w:rPr>
        <w:rFonts w:ascii="Courier New" w:hAnsi="Courier New" w:hint="default"/>
      </w:rPr>
    </w:lvl>
    <w:lvl w:ilvl="2" w:tplc="285244EC" w:tentative="1">
      <w:start w:val="1"/>
      <w:numFmt w:val="bullet"/>
      <w:lvlText w:val=""/>
      <w:lvlJc w:val="left"/>
      <w:pPr>
        <w:tabs>
          <w:tab w:val="num" w:pos="2160"/>
        </w:tabs>
        <w:ind w:left="2160" w:hanging="360"/>
      </w:pPr>
      <w:rPr>
        <w:rFonts w:ascii="Wingdings" w:hAnsi="Wingdings" w:hint="default"/>
      </w:rPr>
    </w:lvl>
    <w:lvl w:ilvl="3" w:tplc="97921FB0" w:tentative="1">
      <w:start w:val="1"/>
      <w:numFmt w:val="bullet"/>
      <w:lvlText w:val=""/>
      <w:lvlJc w:val="left"/>
      <w:pPr>
        <w:tabs>
          <w:tab w:val="num" w:pos="2880"/>
        </w:tabs>
        <w:ind w:left="2880" w:hanging="360"/>
      </w:pPr>
      <w:rPr>
        <w:rFonts w:ascii="Symbol" w:hAnsi="Symbol" w:hint="default"/>
      </w:rPr>
    </w:lvl>
    <w:lvl w:ilvl="4" w:tplc="224E600A" w:tentative="1">
      <w:start w:val="1"/>
      <w:numFmt w:val="bullet"/>
      <w:lvlText w:val="o"/>
      <w:lvlJc w:val="left"/>
      <w:pPr>
        <w:tabs>
          <w:tab w:val="num" w:pos="3600"/>
        </w:tabs>
        <w:ind w:left="3600" w:hanging="360"/>
      </w:pPr>
      <w:rPr>
        <w:rFonts w:ascii="Courier New" w:hAnsi="Courier New" w:hint="default"/>
      </w:rPr>
    </w:lvl>
    <w:lvl w:ilvl="5" w:tplc="ED661D9E" w:tentative="1">
      <w:start w:val="1"/>
      <w:numFmt w:val="bullet"/>
      <w:lvlText w:val=""/>
      <w:lvlJc w:val="left"/>
      <w:pPr>
        <w:tabs>
          <w:tab w:val="num" w:pos="4320"/>
        </w:tabs>
        <w:ind w:left="4320" w:hanging="360"/>
      </w:pPr>
      <w:rPr>
        <w:rFonts w:ascii="Wingdings" w:hAnsi="Wingdings" w:hint="default"/>
      </w:rPr>
    </w:lvl>
    <w:lvl w:ilvl="6" w:tplc="99EC6EE6" w:tentative="1">
      <w:start w:val="1"/>
      <w:numFmt w:val="bullet"/>
      <w:lvlText w:val=""/>
      <w:lvlJc w:val="left"/>
      <w:pPr>
        <w:tabs>
          <w:tab w:val="num" w:pos="5040"/>
        </w:tabs>
        <w:ind w:left="5040" w:hanging="360"/>
      </w:pPr>
      <w:rPr>
        <w:rFonts w:ascii="Symbol" w:hAnsi="Symbol" w:hint="default"/>
      </w:rPr>
    </w:lvl>
    <w:lvl w:ilvl="7" w:tplc="F808FCCC" w:tentative="1">
      <w:start w:val="1"/>
      <w:numFmt w:val="bullet"/>
      <w:lvlText w:val="o"/>
      <w:lvlJc w:val="left"/>
      <w:pPr>
        <w:tabs>
          <w:tab w:val="num" w:pos="5760"/>
        </w:tabs>
        <w:ind w:left="5760" w:hanging="360"/>
      </w:pPr>
      <w:rPr>
        <w:rFonts w:ascii="Courier New" w:hAnsi="Courier New" w:hint="default"/>
      </w:rPr>
    </w:lvl>
    <w:lvl w:ilvl="8" w:tplc="E07EE60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tplc="8BA0EF7E">
      <w:start w:val="1"/>
      <w:numFmt w:val="bullet"/>
      <w:lvlText w:val=""/>
      <w:lvlJc w:val="left"/>
      <w:pPr>
        <w:tabs>
          <w:tab w:val="num" w:pos="720"/>
        </w:tabs>
        <w:ind w:left="720" w:hanging="360"/>
      </w:pPr>
      <w:rPr>
        <w:rFonts w:ascii="Symbol" w:hAnsi="Symbol" w:hint="default"/>
      </w:rPr>
    </w:lvl>
    <w:lvl w:ilvl="1" w:tplc="4B36E590" w:tentative="1">
      <w:start w:val="1"/>
      <w:numFmt w:val="bullet"/>
      <w:lvlText w:val="o"/>
      <w:lvlJc w:val="left"/>
      <w:pPr>
        <w:tabs>
          <w:tab w:val="num" w:pos="1440"/>
        </w:tabs>
        <w:ind w:left="1440" w:hanging="360"/>
      </w:pPr>
      <w:rPr>
        <w:rFonts w:ascii="Courier New" w:hAnsi="Courier New" w:hint="default"/>
      </w:rPr>
    </w:lvl>
    <w:lvl w:ilvl="2" w:tplc="80F833CA" w:tentative="1">
      <w:start w:val="1"/>
      <w:numFmt w:val="bullet"/>
      <w:lvlText w:val=""/>
      <w:lvlJc w:val="left"/>
      <w:pPr>
        <w:tabs>
          <w:tab w:val="num" w:pos="2160"/>
        </w:tabs>
        <w:ind w:left="2160" w:hanging="360"/>
      </w:pPr>
      <w:rPr>
        <w:rFonts w:ascii="Wingdings" w:hAnsi="Wingdings" w:hint="default"/>
      </w:rPr>
    </w:lvl>
    <w:lvl w:ilvl="3" w:tplc="4CBE87EA" w:tentative="1">
      <w:start w:val="1"/>
      <w:numFmt w:val="bullet"/>
      <w:lvlText w:val=""/>
      <w:lvlJc w:val="left"/>
      <w:pPr>
        <w:tabs>
          <w:tab w:val="num" w:pos="2880"/>
        </w:tabs>
        <w:ind w:left="2880" w:hanging="360"/>
      </w:pPr>
      <w:rPr>
        <w:rFonts w:ascii="Symbol" w:hAnsi="Symbol" w:hint="default"/>
      </w:rPr>
    </w:lvl>
    <w:lvl w:ilvl="4" w:tplc="B4ACBACE" w:tentative="1">
      <w:start w:val="1"/>
      <w:numFmt w:val="bullet"/>
      <w:lvlText w:val="o"/>
      <w:lvlJc w:val="left"/>
      <w:pPr>
        <w:tabs>
          <w:tab w:val="num" w:pos="3600"/>
        </w:tabs>
        <w:ind w:left="3600" w:hanging="360"/>
      </w:pPr>
      <w:rPr>
        <w:rFonts w:ascii="Courier New" w:hAnsi="Courier New" w:hint="default"/>
      </w:rPr>
    </w:lvl>
    <w:lvl w:ilvl="5" w:tplc="E46A346A" w:tentative="1">
      <w:start w:val="1"/>
      <w:numFmt w:val="bullet"/>
      <w:lvlText w:val=""/>
      <w:lvlJc w:val="left"/>
      <w:pPr>
        <w:tabs>
          <w:tab w:val="num" w:pos="4320"/>
        </w:tabs>
        <w:ind w:left="4320" w:hanging="360"/>
      </w:pPr>
      <w:rPr>
        <w:rFonts w:ascii="Wingdings" w:hAnsi="Wingdings" w:hint="default"/>
      </w:rPr>
    </w:lvl>
    <w:lvl w:ilvl="6" w:tplc="10F86C32" w:tentative="1">
      <w:start w:val="1"/>
      <w:numFmt w:val="bullet"/>
      <w:lvlText w:val=""/>
      <w:lvlJc w:val="left"/>
      <w:pPr>
        <w:tabs>
          <w:tab w:val="num" w:pos="5040"/>
        </w:tabs>
        <w:ind w:left="5040" w:hanging="360"/>
      </w:pPr>
      <w:rPr>
        <w:rFonts w:ascii="Symbol" w:hAnsi="Symbol" w:hint="default"/>
      </w:rPr>
    </w:lvl>
    <w:lvl w:ilvl="7" w:tplc="424CB9F2" w:tentative="1">
      <w:start w:val="1"/>
      <w:numFmt w:val="bullet"/>
      <w:lvlText w:val="o"/>
      <w:lvlJc w:val="left"/>
      <w:pPr>
        <w:tabs>
          <w:tab w:val="num" w:pos="5760"/>
        </w:tabs>
        <w:ind w:left="5760" w:hanging="360"/>
      </w:pPr>
      <w:rPr>
        <w:rFonts w:ascii="Courier New" w:hAnsi="Courier New" w:hint="default"/>
      </w:rPr>
    </w:lvl>
    <w:lvl w:ilvl="8" w:tplc="12E40EF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tplc="B314BE62">
      <w:start w:val="1"/>
      <w:numFmt w:val="bullet"/>
      <w:lvlText w:val=""/>
      <w:lvlJc w:val="left"/>
      <w:pPr>
        <w:ind w:left="1080" w:hanging="360"/>
      </w:pPr>
      <w:rPr>
        <w:rFonts w:ascii="Symbol" w:hAnsi="Symbol" w:hint="default"/>
      </w:rPr>
    </w:lvl>
    <w:lvl w:ilvl="1" w:tplc="50E82CB0">
      <w:start w:val="1"/>
      <w:numFmt w:val="bullet"/>
      <w:lvlText w:val="o"/>
      <w:lvlJc w:val="left"/>
      <w:pPr>
        <w:ind w:left="1800" w:hanging="360"/>
      </w:pPr>
      <w:rPr>
        <w:rFonts w:ascii="Courier New" w:hAnsi="Courier New" w:hint="default"/>
      </w:rPr>
    </w:lvl>
    <w:lvl w:ilvl="2" w:tplc="BC0E1D64">
      <w:start w:val="1"/>
      <w:numFmt w:val="bullet"/>
      <w:lvlText w:val=""/>
      <w:lvlJc w:val="left"/>
      <w:pPr>
        <w:ind w:left="2520" w:hanging="360"/>
      </w:pPr>
      <w:rPr>
        <w:rFonts w:ascii="Wingdings" w:hAnsi="Wingdings" w:hint="default"/>
      </w:rPr>
    </w:lvl>
    <w:lvl w:ilvl="3" w:tplc="D0FCEE86">
      <w:start w:val="1"/>
      <w:numFmt w:val="bullet"/>
      <w:lvlText w:val=""/>
      <w:lvlJc w:val="left"/>
      <w:pPr>
        <w:ind w:left="3240" w:hanging="360"/>
      </w:pPr>
      <w:rPr>
        <w:rFonts w:ascii="Symbol" w:hAnsi="Symbol" w:hint="default"/>
      </w:rPr>
    </w:lvl>
    <w:lvl w:ilvl="4" w:tplc="13108976">
      <w:start w:val="1"/>
      <w:numFmt w:val="bullet"/>
      <w:lvlText w:val="o"/>
      <w:lvlJc w:val="left"/>
      <w:pPr>
        <w:ind w:left="3960" w:hanging="360"/>
      </w:pPr>
      <w:rPr>
        <w:rFonts w:ascii="Courier New" w:hAnsi="Courier New" w:hint="default"/>
      </w:rPr>
    </w:lvl>
    <w:lvl w:ilvl="5" w:tplc="E60AD3C0">
      <w:start w:val="1"/>
      <w:numFmt w:val="bullet"/>
      <w:lvlText w:val=""/>
      <w:lvlJc w:val="left"/>
      <w:pPr>
        <w:ind w:left="4680" w:hanging="360"/>
      </w:pPr>
      <w:rPr>
        <w:rFonts w:ascii="Wingdings" w:hAnsi="Wingdings" w:hint="default"/>
      </w:rPr>
    </w:lvl>
    <w:lvl w:ilvl="6" w:tplc="2E7C925C">
      <w:start w:val="1"/>
      <w:numFmt w:val="bullet"/>
      <w:lvlText w:val=""/>
      <w:lvlJc w:val="left"/>
      <w:pPr>
        <w:ind w:left="5400" w:hanging="360"/>
      </w:pPr>
      <w:rPr>
        <w:rFonts w:ascii="Symbol" w:hAnsi="Symbol" w:hint="default"/>
      </w:rPr>
    </w:lvl>
    <w:lvl w:ilvl="7" w:tplc="43EE756A">
      <w:start w:val="1"/>
      <w:numFmt w:val="bullet"/>
      <w:lvlText w:val="o"/>
      <w:lvlJc w:val="left"/>
      <w:pPr>
        <w:ind w:left="6120" w:hanging="360"/>
      </w:pPr>
      <w:rPr>
        <w:rFonts w:ascii="Courier New" w:hAnsi="Courier New" w:hint="default"/>
      </w:rPr>
    </w:lvl>
    <w:lvl w:ilvl="8" w:tplc="CDCEF62A">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tplc="6A024682">
      <w:start w:val="1"/>
      <w:numFmt w:val="decimal"/>
      <w:lvlText w:val="%1."/>
      <w:lvlJc w:val="left"/>
      <w:pPr>
        <w:tabs>
          <w:tab w:val="num" w:pos="644"/>
        </w:tabs>
        <w:ind w:left="644" w:hanging="360"/>
      </w:pPr>
    </w:lvl>
    <w:lvl w:ilvl="1" w:tplc="42E250F8" w:tentative="1">
      <w:start w:val="1"/>
      <w:numFmt w:val="bullet"/>
      <w:lvlText w:val="o"/>
      <w:lvlJc w:val="left"/>
      <w:pPr>
        <w:tabs>
          <w:tab w:val="num" w:pos="1724"/>
        </w:tabs>
        <w:ind w:left="1724" w:hanging="360"/>
      </w:pPr>
      <w:rPr>
        <w:rFonts w:ascii="Courier New" w:hAnsi="Courier New" w:hint="default"/>
      </w:rPr>
    </w:lvl>
    <w:lvl w:ilvl="2" w:tplc="CEA409B8" w:tentative="1">
      <w:start w:val="1"/>
      <w:numFmt w:val="bullet"/>
      <w:lvlText w:val=""/>
      <w:lvlJc w:val="left"/>
      <w:pPr>
        <w:tabs>
          <w:tab w:val="num" w:pos="2444"/>
        </w:tabs>
        <w:ind w:left="2444" w:hanging="360"/>
      </w:pPr>
      <w:rPr>
        <w:rFonts w:ascii="Wingdings" w:hAnsi="Wingdings" w:hint="default"/>
      </w:rPr>
    </w:lvl>
    <w:lvl w:ilvl="3" w:tplc="37C27C2C" w:tentative="1">
      <w:start w:val="1"/>
      <w:numFmt w:val="bullet"/>
      <w:lvlText w:val=""/>
      <w:lvlJc w:val="left"/>
      <w:pPr>
        <w:tabs>
          <w:tab w:val="num" w:pos="3164"/>
        </w:tabs>
        <w:ind w:left="3164" w:hanging="360"/>
      </w:pPr>
      <w:rPr>
        <w:rFonts w:ascii="Symbol" w:hAnsi="Symbol" w:hint="default"/>
      </w:rPr>
    </w:lvl>
    <w:lvl w:ilvl="4" w:tplc="486248E4" w:tentative="1">
      <w:start w:val="1"/>
      <w:numFmt w:val="bullet"/>
      <w:lvlText w:val="o"/>
      <w:lvlJc w:val="left"/>
      <w:pPr>
        <w:tabs>
          <w:tab w:val="num" w:pos="3884"/>
        </w:tabs>
        <w:ind w:left="3884" w:hanging="360"/>
      </w:pPr>
      <w:rPr>
        <w:rFonts w:ascii="Courier New" w:hAnsi="Courier New" w:hint="default"/>
      </w:rPr>
    </w:lvl>
    <w:lvl w:ilvl="5" w:tplc="D9D2DBCE" w:tentative="1">
      <w:start w:val="1"/>
      <w:numFmt w:val="bullet"/>
      <w:lvlText w:val=""/>
      <w:lvlJc w:val="left"/>
      <w:pPr>
        <w:tabs>
          <w:tab w:val="num" w:pos="4604"/>
        </w:tabs>
        <w:ind w:left="4604" w:hanging="360"/>
      </w:pPr>
      <w:rPr>
        <w:rFonts w:ascii="Wingdings" w:hAnsi="Wingdings" w:hint="default"/>
      </w:rPr>
    </w:lvl>
    <w:lvl w:ilvl="6" w:tplc="2D848B28" w:tentative="1">
      <w:start w:val="1"/>
      <w:numFmt w:val="bullet"/>
      <w:lvlText w:val=""/>
      <w:lvlJc w:val="left"/>
      <w:pPr>
        <w:tabs>
          <w:tab w:val="num" w:pos="5324"/>
        </w:tabs>
        <w:ind w:left="5324" w:hanging="360"/>
      </w:pPr>
      <w:rPr>
        <w:rFonts w:ascii="Symbol" w:hAnsi="Symbol" w:hint="default"/>
      </w:rPr>
    </w:lvl>
    <w:lvl w:ilvl="7" w:tplc="2012C2FE" w:tentative="1">
      <w:start w:val="1"/>
      <w:numFmt w:val="bullet"/>
      <w:lvlText w:val="o"/>
      <w:lvlJc w:val="left"/>
      <w:pPr>
        <w:tabs>
          <w:tab w:val="num" w:pos="6044"/>
        </w:tabs>
        <w:ind w:left="6044" w:hanging="360"/>
      </w:pPr>
      <w:rPr>
        <w:rFonts w:ascii="Courier New" w:hAnsi="Courier New" w:hint="default"/>
      </w:rPr>
    </w:lvl>
    <w:lvl w:ilvl="8" w:tplc="28B88ED0"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tplc="E0408DE8">
      <w:start w:val="1"/>
      <w:numFmt w:val="bullet"/>
      <w:lvlText w:val=""/>
      <w:lvlJc w:val="left"/>
      <w:pPr>
        <w:tabs>
          <w:tab w:val="num" w:pos="720"/>
        </w:tabs>
        <w:ind w:left="720" w:hanging="360"/>
      </w:pPr>
      <w:rPr>
        <w:rFonts w:ascii="Symbol" w:hAnsi="Symbol" w:hint="default"/>
      </w:rPr>
    </w:lvl>
    <w:lvl w:ilvl="1" w:tplc="8124DAF8" w:tentative="1">
      <w:start w:val="1"/>
      <w:numFmt w:val="bullet"/>
      <w:lvlText w:val="o"/>
      <w:lvlJc w:val="left"/>
      <w:pPr>
        <w:tabs>
          <w:tab w:val="num" w:pos="1440"/>
        </w:tabs>
        <w:ind w:left="1440" w:hanging="360"/>
      </w:pPr>
      <w:rPr>
        <w:rFonts w:ascii="Courier New" w:hAnsi="Courier New" w:hint="default"/>
      </w:rPr>
    </w:lvl>
    <w:lvl w:ilvl="2" w:tplc="E370F828" w:tentative="1">
      <w:start w:val="1"/>
      <w:numFmt w:val="bullet"/>
      <w:lvlText w:val=""/>
      <w:lvlJc w:val="left"/>
      <w:pPr>
        <w:tabs>
          <w:tab w:val="num" w:pos="2160"/>
        </w:tabs>
        <w:ind w:left="2160" w:hanging="360"/>
      </w:pPr>
      <w:rPr>
        <w:rFonts w:ascii="Wingdings" w:hAnsi="Wingdings" w:hint="default"/>
      </w:rPr>
    </w:lvl>
    <w:lvl w:ilvl="3" w:tplc="B0C05954" w:tentative="1">
      <w:start w:val="1"/>
      <w:numFmt w:val="bullet"/>
      <w:lvlText w:val=""/>
      <w:lvlJc w:val="left"/>
      <w:pPr>
        <w:tabs>
          <w:tab w:val="num" w:pos="2880"/>
        </w:tabs>
        <w:ind w:left="2880" w:hanging="360"/>
      </w:pPr>
      <w:rPr>
        <w:rFonts w:ascii="Symbol" w:hAnsi="Symbol" w:hint="default"/>
      </w:rPr>
    </w:lvl>
    <w:lvl w:ilvl="4" w:tplc="5CB867A6" w:tentative="1">
      <w:start w:val="1"/>
      <w:numFmt w:val="bullet"/>
      <w:lvlText w:val="o"/>
      <w:lvlJc w:val="left"/>
      <w:pPr>
        <w:tabs>
          <w:tab w:val="num" w:pos="3600"/>
        </w:tabs>
        <w:ind w:left="3600" w:hanging="360"/>
      </w:pPr>
      <w:rPr>
        <w:rFonts w:ascii="Courier New" w:hAnsi="Courier New" w:hint="default"/>
      </w:rPr>
    </w:lvl>
    <w:lvl w:ilvl="5" w:tplc="B68A5EE6" w:tentative="1">
      <w:start w:val="1"/>
      <w:numFmt w:val="bullet"/>
      <w:lvlText w:val=""/>
      <w:lvlJc w:val="left"/>
      <w:pPr>
        <w:tabs>
          <w:tab w:val="num" w:pos="4320"/>
        </w:tabs>
        <w:ind w:left="4320" w:hanging="360"/>
      </w:pPr>
      <w:rPr>
        <w:rFonts w:ascii="Wingdings" w:hAnsi="Wingdings" w:hint="default"/>
      </w:rPr>
    </w:lvl>
    <w:lvl w:ilvl="6" w:tplc="2C949FB2" w:tentative="1">
      <w:start w:val="1"/>
      <w:numFmt w:val="bullet"/>
      <w:lvlText w:val=""/>
      <w:lvlJc w:val="left"/>
      <w:pPr>
        <w:tabs>
          <w:tab w:val="num" w:pos="5040"/>
        </w:tabs>
        <w:ind w:left="5040" w:hanging="360"/>
      </w:pPr>
      <w:rPr>
        <w:rFonts w:ascii="Symbol" w:hAnsi="Symbol" w:hint="default"/>
      </w:rPr>
    </w:lvl>
    <w:lvl w:ilvl="7" w:tplc="E11683E0" w:tentative="1">
      <w:start w:val="1"/>
      <w:numFmt w:val="bullet"/>
      <w:lvlText w:val="o"/>
      <w:lvlJc w:val="left"/>
      <w:pPr>
        <w:tabs>
          <w:tab w:val="num" w:pos="5760"/>
        </w:tabs>
        <w:ind w:left="5760" w:hanging="360"/>
      </w:pPr>
      <w:rPr>
        <w:rFonts w:ascii="Courier New" w:hAnsi="Courier New" w:hint="default"/>
      </w:rPr>
    </w:lvl>
    <w:lvl w:ilvl="8" w:tplc="BB2652D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tplc="7B8E9BA0">
      <w:start w:val="1"/>
      <w:numFmt w:val="bullet"/>
      <w:lvlText w:val=""/>
      <w:lvlJc w:val="left"/>
      <w:pPr>
        <w:tabs>
          <w:tab w:val="num" w:pos="426"/>
        </w:tabs>
        <w:ind w:left="350" w:hanging="284"/>
      </w:pPr>
      <w:rPr>
        <w:rFonts w:ascii="Symbol" w:hAnsi="Symbol" w:hint="default"/>
      </w:rPr>
    </w:lvl>
    <w:lvl w:ilvl="1" w:tplc="BCC43EE4" w:tentative="1">
      <w:start w:val="1"/>
      <w:numFmt w:val="bullet"/>
      <w:lvlText w:val="o"/>
      <w:lvlJc w:val="left"/>
      <w:pPr>
        <w:tabs>
          <w:tab w:val="num" w:pos="1506"/>
        </w:tabs>
        <w:ind w:left="1506" w:hanging="360"/>
      </w:pPr>
      <w:rPr>
        <w:rFonts w:ascii="Courier New" w:hAnsi="Courier New" w:hint="default"/>
      </w:rPr>
    </w:lvl>
    <w:lvl w:ilvl="2" w:tplc="3ABCB9CC" w:tentative="1">
      <w:start w:val="1"/>
      <w:numFmt w:val="bullet"/>
      <w:lvlText w:val=""/>
      <w:lvlJc w:val="left"/>
      <w:pPr>
        <w:tabs>
          <w:tab w:val="num" w:pos="2226"/>
        </w:tabs>
        <w:ind w:left="2226" w:hanging="360"/>
      </w:pPr>
      <w:rPr>
        <w:rFonts w:ascii="Wingdings" w:hAnsi="Wingdings" w:hint="default"/>
      </w:rPr>
    </w:lvl>
    <w:lvl w:ilvl="3" w:tplc="60EE0B9C" w:tentative="1">
      <w:start w:val="1"/>
      <w:numFmt w:val="bullet"/>
      <w:lvlText w:val=""/>
      <w:lvlJc w:val="left"/>
      <w:pPr>
        <w:tabs>
          <w:tab w:val="num" w:pos="2946"/>
        </w:tabs>
        <w:ind w:left="2946" w:hanging="360"/>
      </w:pPr>
      <w:rPr>
        <w:rFonts w:ascii="Symbol" w:hAnsi="Symbol" w:hint="default"/>
      </w:rPr>
    </w:lvl>
    <w:lvl w:ilvl="4" w:tplc="9B2C6660" w:tentative="1">
      <w:start w:val="1"/>
      <w:numFmt w:val="bullet"/>
      <w:lvlText w:val="o"/>
      <w:lvlJc w:val="left"/>
      <w:pPr>
        <w:tabs>
          <w:tab w:val="num" w:pos="3666"/>
        </w:tabs>
        <w:ind w:left="3666" w:hanging="360"/>
      </w:pPr>
      <w:rPr>
        <w:rFonts w:ascii="Courier New" w:hAnsi="Courier New" w:hint="default"/>
      </w:rPr>
    </w:lvl>
    <w:lvl w:ilvl="5" w:tplc="E472A90E" w:tentative="1">
      <w:start w:val="1"/>
      <w:numFmt w:val="bullet"/>
      <w:lvlText w:val=""/>
      <w:lvlJc w:val="left"/>
      <w:pPr>
        <w:tabs>
          <w:tab w:val="num" w:pos="4386"/>
        </w:tabs>
        <w:ind w:left="4386" w:hanging="360"/>
      </w:pPr>
      <w:rPr>
        <w:rFonts w:ascii="Wingdings" w:hAnsi="Wingdings" w:hint="default"/>
      </w:rPr>
    </w:lvl>
    <w:lvl w:ilvl="6" w:tplc="31D2A2D4" w:tentative="1">
      <w:start w:val="1"/>
      <w:numFmt w:val="bullet"/>
      <w:lvlText w:val=""/>
      <w:lvlJc w:val="left"/>
      <w:pPr>
        <w:tabs>
          <w:tab w:val="num" w:pos="5106"/>
        </w:tabs>
        <w:ind w:left="5106" w:hanging="360"/>
      </w:pPr>
      <w:rPr>
        <w:rFonts w:ascii="Symbol" w:hAnsi="Symbol" w:hint="default"/>
      </w:rPr>
    </w:lvl>
    <w:lvl w:ilvl="7" w:tplc="21727DF0" w:tentative="1">
      <w:start w:val="1"/>
      <w:numFmt w:val="bullet"/>
      <w:lvlText w:val="o"/>
      <w:lvlJc w:val="left"/>
      <w:pPr>
        <w:tabs>
          <w:tab w:val="num" w:pos="5826"/>
        </w:tabs>
        <w:ind w:left="5826" w:hanging="360"/>
      </w:pPr>
      <w:rPr>
        <w:rFonts w:ascii="Courier New" w:hAnsi="Courier New" w:hint="default"/>
      </w:rPr>
    </w:lvl>
    <w:lvl w:ilvl="8" w:tplc="F154D31E"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tplc="5B122FB2">
      <w:start w:val="1"/>
      <w:numFmt w:val="bullet"/>
      <w:lvlText w:val=""/>
      <w:lvlJc w:val="left"/>
      <w:pPr>
        <w:ind w:left="1080" w:hanging="360"/>
      </w:pPr>
      <w:rPr>
        <w:rFonts w:ascii="Symbol" w:hAnsi="Symbol" w:hint="default"/>
      </w:rPr>
    </w:lvl>
    <w:lvl w:ilvl="1" w:tplc="2F089D3C" w:tentative="1">
      <w:start w:val="1"/>
      <w:numFmt w:val="bullet"/>
      <w:lvlText w:val="o"/>
      <w:lvlJc w:val="left"/>
      <w:pPr>
        <w:ind w:left="1800" w:hanging="360"/>
      </w:pPr>
      <w:rPr>
        <w:rFonts w:ascii="Courier New" w:hAnsi="Courier New" w:hint="default"/>
      </w:rPr>
    </w:lvl>
    <w:lvl w:ilvl="2" w:tplc="B5504A28" w:tentative="1">
      <w:start w:val="1"/>
      <w:numFmt w:val="bullet"/>
      <w:lvlText w:val=""/>
      <w:lvlJc w:val="left"/>
      <w:pPr>
        <w:ind w:left="2520" w:hanging="360"/>
      </w:pPr>
      <w:rPr>
        <w:rFonts w:ascii="Wingdings" w:hAnsi="Wingdings" w:hint="default"/>
      </w:rPr>
    </w:lvl>
    <w:lvl w:ilvl="3" w:tplc="5CA46634" w:tentative="1">
      <w:start w:val="1"/>
      <w:numFmt w:val="bullet"/>
      <w:lvlText w:val=""/>
      <w:lvlJc w:val="left"/>
      <w:pPr>
        <w:ind w:left="3240" w:hanging="360"/>
      </w:pPr>
      <w:rPr>
        <w:rFonts w:ascii="Symbol" w:hAnsi="Symbol" w:hint="default"/>
      </w:rPr>
    </w:lvl>
    <w:lvl w:ilvl="4" w:tplc="3F1C84B0" w:tentative="1">
      <w:start w:val="1"/>
      <w:numFmt w:val="bullet"/>
      <w:lvlText w:val="o"/>
      <w:lvlJc w:val="left"/>
      <w:pPr>
        <w:ind w:left="3960" w:hanging="360"/>
      </w:pPr>
      <w:rPr>
        <w:rFonts w:ascii="Courier New" w:hAnsi="Courier New" w:hint="default"/>
      </w:rPr>
    </w:lvl>
    <w:lvl w:ilvl="5" w:tplc="F6AAA3CE" w:tentative="1">
      <w:start w:val="1"/>
      <w:numFmt w:val="bullet"/>
      <w:lvlText w:val=""/>
      <w:lvlJc w:val="left"/>
      <w:pPr>
        <w:ind w:left="4680" w:hanging="360"/>
      </w:pPr>
      <w:rPr>
        <w:rFonts w:ascii="Wingdings" w:hAnsi="Wingdings" w:hint="default"/>
      </w:rPr>
    </w:lvl>
    <w:lvl w:ilvl="6" w:tplc="ABE4E3BE" w:tentative="1">
      <w:start w:val="1"/>
      <w:numFmt w:val="bullet"/>
      <w:lvlText w:val=""/>
      <w:lvlJc w:val="left"/>
      <w:pPr>
        <w:ind w:left="5400" w:hanging="360"/>
      </w:pPr>
      <w:rPr>
        <w:rFonts w:ascii="Symbol" w:hAnsi="Symbol" w:hint="default"/>
      </w:rPr>
    </w:lvl>
    <w:lvl w:ilvl="7" w:tplc="A8008AD2" w:tentative="1">
      <w:start w:val="1"/>
      <w:numFmt w:val="bullet"/>
      <w:lvlText w:val="o"/>
      <w:lvlJc w:val="left"/>
      <w:pPr>
        <w:ind w:left="6120" w:hanging="360"/>
      </w:pPr>
      <w:rPr>
        <w:rFonts w:ascii="Courier New" w:hAnsi="Courier New" w:hint="default"/>
      </w:rPr>
    </w:lvl>
    <w:lvl w:ilvl="8" w:tplc="056A07FE"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tplc="399A468A">
      <w:start w:val="1"/>
      <w:numFmt w:val="bullet"/>
      <w:lvlText w:val=""/>
      <w:lvlJc w:val="left"/>
      <w:pPr>
        <w:tabs>
          <w:tab w:val="num" w:pos="720"/>
        </w:tabs>
        <w:ind w:left="720" w:hanging="360"/>
      </w:pPr>
      <w:rPr>
        <w:rFonts w:ascii="Symbol" w:hAnsi="Symbol" w:hint="default"/>
      </w:rPr>
    </w:lvl>
    <w:lvl w:ilvl="1" w:tplc="A06CB6E0" w:tentative="1">
      <w:start w:val="1"/>
      <w:numFmt w:val="bullet"/>
      <w:lvlText w:val="o"/>
      <w:lvlJc w:val="left"/>
      <w:pPr>
        <w:tabs>
          <w:tab w:val="num" w:pos="1440"/>
        </w:tabs>
        <w:ind w:left="1440" w:hanging="360"/>
      </w:pPr>
      <w:rPr>
        <w:rFonts w:ascii="Courier New" w:hAnsi="Courier New" w:cs="Courier New" w:hint="default"/>
      </w:rPr>
    </w:lvl>
    <w:lvl w:ilvl="2" w:tplc="4464383C">
      <w:start w:val="1"/>
      <w:numFmt w:val="bullet"/>
      <w:lvlText w:val="o"/>
      <w:lvlJc w:val="left"/>
      <w:pPr>
        <w:tabs>
          <w:tab w:val="num" w:pos="2160"/>
        </w:tabs>
        <w:ind w:left="2160" w:hanging="360"/>
      </w:pPr>
      <w:rPr>
        <w:rFonts w:ascii="Courier New" w:hAnsi="Courier New" w:cs="Courier New" w:hint="default"/>
      </w:rPr>
    </w:lvl>
    <w:lvl w:ilvl="3" w:tplc="D15C3B68" w:tentative="1">
      <w:start w:val="1"/>
      <w:numFmt w:val="bullet"/>
      <w:lvlText w:val=""/>
      <w:lvlJc w:val="left"/>
      <w:pPr>
        <w:tabs>
          <w:tab w:val="num" w:pos="2880"/>
        </w:tabs>
        <w:ind w:left="2880" w:hanging="360"/>
      </w:pPr>
      <w:rPr>
        <w:rFonts w:ascii="Symbol" w:hAnsi="Symbol" w:hint="default"/>
      </w:rPr>
    </w:lvl>
    <w:lvl w:ilvl="4" w:tplc="88AA6D46" w:tentative="1">
      <w:start w:val="1"/>
      <w:numFmt w:val="bullet"/>
      <w:lvlText w:val="o"/>
      <w:lvlJc w:val="left"/>
      <w:pPr>
        <w:tabs>
          <w:tab w:val="num" w:pos="3600"/>
        </w:tabs>
        <w:ind w:left="3600" w:hanging="360"/>
      </w:pPr>
      <w:rPr>
        <w:rFonts w:ascii="Courier New" w:hAnsi="Courier New" w:cs="Courier New" w:hint="default"/>
      </w:rPr>
    </w:lvl>
    <w:lvl w:ilvl="5" w:tplc="6DACDD58" w:tentative="1">
      <w:start w:val="1"/>
      <w:numFmt w:val="bullet"/>
      <w:lvlText w:val=""/>
      <w:lvlJc w:val="left"/>
      <w:pPr>
        <w:tabs>
          <w:tab w:val="num" w:pos="4320"/>
        </w:tabs>
        <w:ind w:left="4320" w:hanging="360"/>
      </w:pPr>
      <w:rPr>
        <w:rFonts w:ascii="Wingdings" w:hAnsi="Wingdings" w:hint="default"/>
      </w:rPr>
    </w:lvl>
    <w:lvl w:ilvl="6" w:tplc="3B30EEFE" w:tentative="1">
      <w:start w:val="1"/>
      <w:numFmt w:val="bullet"/>
      <w:lvlText w:val=""/>
      <w:lvlJc w:val="left"/>
      <w:pPr>
        <w:tabs>
          <w:tab w:val="num" w:pos="5040"/>
        </w:tabs>
        <w:ind w:left="5040" w:hanging="360"/>
      </w:pPr>
      <w:rPr>
        <w:rFonts w:ascii="Symbol" w:hAnsi="Symbol" w:hint="default"/>
      </w:rPr>
    </w:lvl>
    <w:lvl w:ilvl="7" w:tplc="3620B390" w:tentative="1">
      <w:start w:val="1"/>
      <w:numFmt w:val="bullet"/>
      <w:lvlText w:val="o"/>
      <w:lvlJc w:val="left"/>
      <w:pPr>
        <w:tabs>
          <w:tab w:val="num" w:pos="5760"/>
        </w:tabs>
        <w:ind w:left="5760" w:hanging="360"/>
      </w:pPr>
      <w:rPr>
        <w:rFonts w:ascii="Courier New" w:hAnsi="Courier New" w:cs="Courier New" w:hint="default"/>
      </w:rPr>
    </w:lvl>
    <w:lvl w:ilvl="8" w:tplc="4E80071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tplc="E35E30B0">
      <w:start w:val="1"/>
      <w:numFmt w:val="decimal"/>
      <w:lvlText w:val="%1."/>
      <w:lvlJc w:val="left"/>
      <w:pPr>
        <w:ind w:left="720" w:hanging="360"/>
      </w:pPr>
      <w:rPr>
        <w:rFonts w:hint="default"/>
      </w:rPr>
    </w:lvl>
    <w:lvl w:ilvl="1" w:tplc="308007A8" w:tentative="1">
      <w:start w:val="1"/>
      <w:numFmt w:val="lowerLetter"/>
      <w:lvlText w:val="%2."/>
      <w:lvlJc w:val="left"/>
      <w:pPr>
        <w:ind w:left="1440" w:hanging="360"/>
      </w:pPr>
    </w:lvl>
    <w:lvl w:ilvl="2" w:tplc="35764CA0" w:tentative="1">
      <w:start w:val="1"/>
      <w:numFmt w:val="lowerRoman"/>
      <w:lvlText w:val="%3."/>
      <w:lvlJc w:val="right"/>
      <w:pPr>
        <w:ind w:left="2160" w:hanging="180"/>
      </w:pPr>
    </w:lvl>
    <w:lvl w:ilvl="3" w:tplc="EB5E0FF0" w:tentative="1">
      <w:start w:val="1"/>
      <w:numFmt w:val="decimal"/>
      <w:lvlText w:val="%4."/>
      <w:lvlJc w:val="left"/>
      <w:pPr>
        <w:ind w:left="2880" w:hanging="360"/>
      </w:pPr>
    </w:lvl>
    <w:lvl w:ilvl="4" w:tplc="B5CE1928" w:tentative="1">
      <w:start w:val="1"/>
      <w:numFmt w:val="lowerLetter"/>
      <w:lvlText w:val="%5."/>
      <w:lvlJc w:val="left"/>
      <w:pPr>
        <w:ind w:left="3600" w:hanging="360"/>
      </w:pPr>
    </w:lvl>
    <w:lvl w:ilvl="5" w:tplc="59B61738" w:tentative="1">
      <w:start w:val="1"/>
      <w:numFmt w:val="lowerRoman"/>
      <w:lvlText w:val="%6."/>
      <w:lvlJc w:val="right"/>
      <w:pPr>
        <w:ind w:left="4320" w:hanging="180"/>
      </w:pPr>
    </w:lvl>
    <w:lvl w:ilvl="6" w:tplc="04020968" w:tentative="1">
      <w:start w:val="1"/>
      <w:numFmt w:val="decimal"/>
      <w:lvlText w:val="%7."/>
      <w:lvlJc w:val="left"/>
      <w:pPr>
        <w:ind w:left="5040" w:hanging="360"/>
      </w:pPr>
    </w:lvl>
    <w:lvl w:ilvl="7" w:tplc="58F6677C" w:tentative="1">
      <w:start w:val="1"/>
      <w:numFmt w:val="lowerLetter"/>
      <w:lvlText w:val="%8."/>
      <w:lvlJc w:val="left"/>
      <w:pPr>
        <w:ind w:left="5760" w:hanging="360"/>
      </w:pPr>
    </w:lvl>
    <w:lvl w:ilvl="8" w:tplc="9DB490CC"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tplc="86A4CB6C">
      <w:start w:val="1"/>
      <w:numFmt w:val="bullet"/>
      <w:lvlText w:val=""/>
      <w:lvlJc w:val="left"/>
      <w:pPr>
        <w:tabs>
          <w:tab w:val="num" w:pos="720"/>
        </w:tabs>
        <w:ind w:left="720" w:hanging="360"/>
      </w:pPr>
      <w:rPr>
        <w:rFonts w:ascii="Symbol" w:hAnsi="Symbol" w:hint="default"/>
      </w:rPr>
    </w:lvl>
    <w:lvl w:ilvl="1" w:tplc="86026834" w:tentative="1">
      <w:start w:val="1"/>
      <w:numFmt w:val="bullet"/>
      <w:lvlText w:val="o"/>
      <w:lvlJc w:val="left"/>
      <w:pPr>
        <w:tabs>
          <w:tab w:val="num" w:pos="1440"/>
        </w:tabs>
        <w:ind w:left="1440" w:hanging="360"/>
      </w:pPr>
      <w:rPr>
        <w:rFonts w:ascii="Courier New" w:hAnsi="Courier New" w:hint="default"/>
      </w:rPr>
    </w:lvl>
    <w:lvl w:ilvl="2" w:tplc="0A1AD40C" w:tentative="1">
      <w:start w:val="1"/>
      <w:numFmt w:val="bullet"/>
      <w:lvlText w:val=""/>
      <w:lvlJc w:val="left"/>
      <w:pPr>
        <w:tabs>
          <w:tab w:val="num" w:pos="2160"/>
        </w:tabs>
        <w:ind w:left="2160" w:hanging="360"/>
      </w:pPr>
      <w:rPr>
        <w:rFonts w:ascii="Wingdings" w:hAnsi="Wingdings" w:hint="default"/>
      </w:rPr>
    </w:lvl>
    <w:lvl w:ilvl="3" w:tplc="692A083E" w:tentative="1">
      <w:start w:val="1"/>
      <w:numFmt w:val="bullet"/>
      <w:lvlText w:val=""/>
      <w:lvlJc w:val="left"/>
      <w:pPr>
        <w:tabs>
          <w:tab w:val="num" w:pos="2880"/>
        </w:tabs>
        <w:ind w:left="2880" w:hanging="360"/>
      </w:pPr>
      <w:rPr>
        <w:rFonts w:ascii="Symbol" w:hAnsi="Symbol" w:hint="default"/>
      </w:rPr>
    </w:lvl>
    <w:lvl w:ilvl="4" w:tplc="93AA6F06" w:tentative="1">
      <w:start w:val="1"/>
      <w:numFmt w:val="bullet"/>
      <w:lvlText w:val="o"/>
      <w:lvlJc w:val="left"/>
      <w:pPr>
        <w:tabs>
          <w:tab w:val="num" w:pos="3600"/>
        </w:tabs>
        <w:ind w:left="3600" w:hanging="360"/>
      </w:pPr>
      <w:rPr>
        <w:rFonts w:ascii="Courier New" w:hAnsi="Courier New" w:hint="default"/>
      </w:rPr>
    </w:lvl>
    <w:lvl w:ilvl="5" w:tplc="CEE47882" w:tentative="1">
      <w:start w:val="1"/>
      <w:numFmt w:val="bullet"/>
      <w:lvlText w:val=""/>
      <w:lvlJc w:val="left"/>
      <w:pPr>
        <w:tabs>
          <w:tab w:val="num" w:pos="4320"/>
        </w:tabs>
        <w:ind w:left="4320" w:hanging="360"/>
      </w:pPr>
      <w:rPr>
        <w:rFonts w:ascii="Wingdings" w:hAnsi="Wingdings" w:hint="default"/>
      </w:rPr>
    </w:lvl>
    <w:lvl w:ilvl="6" w:tplc="ABAA39F4" w:tentative="1">
      <w:start w:val="1"/>
      <w:numFmt w:val="bullet"/>
      <w:lvlText w:val=""/>
      <w:lvlJc w:val="left"/>
      <w:pPr>
        <w:tabs>
          <w:tab w:val="num" w:pos="5040"/>
        </w:tabs>
        <w:ind w:left="5040" w:hanging="360"/>
      </w:pPr>
      <w:rPr>
        <w:rFonts w:ascii="Symbol" w:hAnsi="Symbol" w:hint="default"/>
      </w:rPr>
    </w:lvl>
    <w:lvl w:ilvl="7" w:tplc="B3682C66" w:tentative="1">
      <w:start w:val="1"/>
      <w:numFmt w:val="bullet"/>
      <w:lvlText w:val="o"/>
      <w:lvlJc w:val="left"/>
      <w:pPr>
        <w:tabs>
          <w:tab w:val="num" w:pos="5760"/>
        </w:tabs>
        <w:ind w:left="5760" w:hanging="360"/>
      </w:pPr>
      <w:rPr>
        <w:rFonts w:ascii="Courier New" w:hAnsi="Courier New" w:hint="default"/>
      </w:rPr>
    </w:lvl>
    <w:lvl w:ilvl="8" w:tplc="8EE8ED86"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tplc="1B96C674">
      <w:start w:val="1"/>
      <w:numFmt w:val="upperLetter"/>
      <w:lvlText w:val="%1."/>
      <w:lvlJc w:val="left"/>
      <w:pPr>
        <w:ind w:left="1080" w:hanging="720"/>
      </w:pPr>
      <w:rPr>
        <w:rFonts w:cs="Times New Roman" w:hint="default"/>
      </w:rPr>
    </w:lvl>
    <w:lvl w:ilvl="1" w:tplc="ED36B4E2" w:tentative="1">
      <w:start w:val="1"/>
      <w:numFmt w:val="lowerLetter"/>
      <w:lvlText w:val="%2."/>
      <w:lvlJc w:val="left"/>
      <w:pPr>
        <w:ind w:left="1440" w:hanging="360"/>
      </w:pPr>
      <w:rPr>
        <w:rFonts w:cs="Times New Roman"/>
      </w:rPr>
    </w:lvl>
    <w:lvl w:ilvl="2" w:tplc="E0A0D7A4" w:tentative="1">
      <w:start w:val="1"/>
      <w:numFmt w:val="lowerRoman"/>
      <w:lvlText w:val="%3."/>
      <w:lvlJc w:val="right"/>
      <w:pPr>
        <w:ind w:left="2160" w:hanging="180"/>
      </w:pPr>
      <w:rPr>
        <w:rFonts w:cs="Times New Roman"/>
      </w:rPr>
    </w:lvl>
    <w:lvl w:ilvl="3" w:tplc="394A3C64" w:tentative="1">
      <w:start w:val="1"/>
      <w:numFmt w:val="decimal"/>
      <w:lvlText w:val="%4."/>
      <w:lvlJc w:val="left"/>
      <w:pPr>
        <w:ind w:left="2880" w:hanging="360"/>
      </w:pPr>
      <w:rPr>
        <w:rFonts w:cs="Times New Roman"/>
      </w:rPr>
    </w:lvl>
    <w:lvl w:ilvl="4" w:tplc="1324B0A8" w:tentative="1">
      <w:start w:val="1"/>
      <w:numFmt w:val="lowerLetter"/>
      <w:lvlText w:val="%5."/>
      <w:lvlJc w:val="left"/>
      <w:pPr>
        <w:ind w:left="3600" w:hanging="360"/>
      </w:pPr>
      <w:rPr>
        <w:rFonts w:cs="Times New Roman"/>
      </w:rPr>
    </w:lvl>
    <w:lvl w:ilvl="5" w:tplc="CC3CD1BA" w:tentative="1">
      <w:start w:val="1"/>
      <w:numFmt w:val="lowerRoman"/>
      <w:lvlText w:val="%6."/>
      <w:lvlJc w:val="right"/>
      <w:pPr>
        <w:ind w:left="4320" w:hanging="180"/>
      </w:pPr>
      <w:rPr>
        <w:rFonts w:cs="Times New Roman"/>
      </w:rPr>
    </w:lvl>
    <w:lvl w:ilvl="6" w:tplc="6F22F482" w:tentative="1">
      <w:start w:val="1"/>
      <w:numFmt w:val="decimal"/>
      <w:lvlText w:val="%7."/>
      <w:lvlJc w:val="left"/>
      <w:pPr>
        <w:ind w:left="5040" w:hanging="360"/>
      </w:pPr>
      <w:rPr>
        <w:rFonts w:cs="Times New Roman"/>
      </w:rPr>
    </w:lvl>
    <w:lvl w:ilvl="7" w:tplc="E5465CDA" w:tentative="1">
      <w:start w:val="1"/>
      <w:numFmt w:val="lowerLetter"/>
      <w:lvlText w:val="%8."/>
      <w:lvlJc w:val="left"/>
      <w:pPr>
        <w:ind w:left="5760" w:hanging="360"/>
      </w:pPr>
      <w:rPr>
        <w:rFonts w:cs="Times New Roman"/>
      </w:rPr>
    </w:lvl>
    <w:lvl w:ilvl="8" w:tplc="B25C0C2A"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2"/>
  </w:num>
  <w:num w:numId="26">
    <w:abstractNumId w:val="20"/>
  </w:num>
  <w:num w:numId="27">
    <w:abstractNumId w:val="0"/>
  </w:num>
  <w:num w:numId="28">
    <w:abstractNumId w:val="22"/>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75E6E"/>
    <w:rsid w:val="00165757"/>
    <w:rsid w:val="002D7C36"/>
    <w:rsid w:val="00336330"/>
    <w:rsid w:val="005061BD"/>
    <w:rsid w:val="00525EBD"/>
    <w:rsid w:val="006C3B80"/>
    <w:rsid w:val="00802CAD"/>
    <w:rsid w:val="008801EF"/>
    <w:rsid w:val="008D14D9"/>
    <w:rsid w:val="008F661A"/>
    <w:rsid w:val="00943BA0"/>
    <w:rsid w:val="009567A4"/>
    <w:rsid w:val="009B02B7"/>
    <w:rsid w:val="00A04D72"/>
    <w:rsid w:val="00A444D2"/>
    <w:rsid w:val="00AA2551"/>
    <w:rsid w:val="00BA5F9C"/>
    <w:rsid w:val="00C33371"/>
    <w:rsid w:val="00C51641"/>
    <w:rsid w:val="00C539AC"/>
    <w:rsid w:val="00D74AFF"/>
    <w:rsid w:val="00D964E9"/>
    <w:rsid w:val="00E616C7"/>
    <w:rsid w:val="00F24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B22012"/>
  <w15:chartTrackingRefBased/>
  <w15:docId w15:val="{F9642F4F-6094-47A1-86F7-679CF7AB9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basedOn w:val="DefaultParagraphFont"/>
    <w:rsid w:val="008F661A"/>
    <w:rPr>
      <w:sz w:val="16"/>
      <w:szCs w:val="16"/>
    </w:rPr>
  </w:style>
  <w:style w:type="paragraph" w:styleId="CommentText">
    <w:name w:val="annotation text"/>
    <w:basedOn w:val="Normal"/>
    <w:link w:val="CommentTextChar"/>
    <w:rsid w:val="008F661A"/>
    <w:rPr>
      <w:sz w:val="20"/>
    </w:rPr>
  </w:style>
  <w:style w:type="character" w:customStyle="1" w:styleId="CommentTextChar">
    <w:name w:val="Comment Text Char"/>
    <w:basedOn w:val="DefaultParagraphFont"/>
    <w:link w:val="CommentText"/>
    <w:rsid w:val="008F661A"/>
    <w:rPr>
      <w:rFonts w:ascii="Trebuchet MS" w:hAnsi="Trebuchet MS"/>
      <w:lang w:eastAsia="en-US"/>
    </w:rPr>
  </w:style>
  <w:style w:type="paragraph" w:styleId="CommentSubject">
    <w:name w:val="annotation subject"/>
    <w:basedOn w:val="CommentText"/>
    <w:next w:val="CommentText"/>
    <w:link w:val="CommentSubjectChar"/>
    <w:rsid w:val="008F661A"/>
    <w:rPr>
      <w:b/>
      <w:bCs/>
    </w:rPr>
  </w:style>
  <w:style w:type="character" w:customStyle="1" w:styleId="CommentSubjectChar">
    <w:name w:val="Comment Subject Char"/>
    <w:basedOn w:val="CommentTextChar"/>
    <w:link w:val="CommentSubject"/>
    <w:rsid w:val="008F661A"/>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94607-3983-4F98-8A0A-9618B9A54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4</Pages>
  <Words>1018</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Amoah, Alison</cp:lastModifiedBy>
  <cp:revision>17</cp:revision>
  <cp:lastPrinted>2012-06-25T11:52:00Z</cp:lastPrinted>
  <dcterms:created xsi:type="dcterms:W3CDTF">2022-03-30T12:20:00Z</dcterms:created>
  <dcterms:modified xsi:type="dcterms:W3CDTF">2022-06-14T11:53:00Z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