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EDF40"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DELEGATED APPLICATION REPORT </w:t>
      </w:r>
    </w:p>
    <w:p w14:paraId="56475A3D"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0A5DB4A6" w14:textId="7E4BE8F9"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Cs/>
        </w:rPr>
      </w:pPr>
      <w:r w:rsidRPr="00A95E42">
        <w:rPr>
          <w:rFonts w:ascii="Trebuchet MS" w:eastAsia="Times New Roman" w:hAnsi="Trebuchet MS" w:cs="Trebuchet MS"/>
          <w:b/>
          <w:bCs/>
        </w:rPr>
        <w:t xml:space="preserve">Address: </w:t>
      </w:r>
      <w:r w:rsidR="007153B2" w:rsidRPr="007153B2">
        <w:rPr>
          <w:rFonts w:ascii="Trebuchet MS" w:eastAsia="Times New Roman" w:hAnsi="Trebuchet MS" w:cs="Trebuchet MS"/>
          <w:bCs/>
        </w:rPr>
        <w:t>1 Gurney Close, Caversham, Reading</w:t>
      </w:r>
    </w:p>
    <w:p w14:paraId="47E7F9A7" w14:textId="474FBD6B"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b/>
          <w:bCs/>
        </w:rPr>
        <w:t xml:space="preserve">Application No: </w:t>
      </w:r>
      <w:r w:rsidRPr="00A95E42">
        <w:rPr>
          <w:rFonts w:ascii="Trebuchet MS" w:eastAsia="Times New Roman" w:hAnsi="Trebuchet MS" w:cs="Trebuchet MS"/>
          <w:lang w:val="en-US"/>
        </w:rPr>
        <w:t>22</w:t>
      </w:r>
      <w:r w:rsidR="007153B2">
        <w:rPr>
          <w:rFonts w:ascii="Trebuchet MS" w:eastAsia="Times New Roman" w:hAnsi="Trebuchet MS" w:cs="Trebuchet MS"/>
          <w:lang w:val="en-US"/>
        </w:rPr>
        <w:t>1039</w:t>
      </w:r>
      <w:r w:rsidRPr="00A95E42">
        <w:rPr>
          <w:rFonts w:ascii="Trebuchet MS" w:eastAsia="Times New Roman" w:hAnsi="Trebuchet MS" w:cs="Trebuchet MS"/>
          <w:lang w:val="en-US"/>
        </w:rPr>
        <w:t>/</w:t>
      </w:r>
      <w:r w:rsidRPr="00A95E42">
        <w:rPr>
          <w:rFonts w:ascii="Trebuchet MS" w:eastAsia="Times New Roman" w:hAnsi="Trebuchet MS" w:cs="Trebuchet MS"/>
          <w:bCs/>
        </w:rPr>
        <w:t xml:space="preserve">NMA  </w:t>
      </w:r>
      <w:r w:rsidRPr="00A95E42">
        <w:rPr>
          <w:rFonts w:ascii="Trebuchet MS" w:eastAsia="Times New Roman" w:hAnsi="Trebuchet MS" w:cs="Trebuchet MS"/>
          <w:lang w:val="en-US"/>
        </w:rPr>
        <w:t xml:space="preserve">   </w:t>
      </w:r>
    </w:p>
    <w:p w14:paraId="29616219" w14:textId="54A57B84" w:rsidR="00A95E42" w:rsidRPr="007153B2" w:rsidRDefault="00A95E42" w:rsidP="007153B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b/>
          <w:bCs/>
        </w:rPr>
        <w:t>Proposal:</w:t>
      </w:r>
      <w:r w:rsidR="007153B2" w:rsidRPr="007153B2">
        <w:t xml:space="preserve"> </w:t>
      </w:r>
      <w:r w:rsidR="007153B2" w:rsidRPr="007153B2">
        <w:rPr>
          <w:rFonts w:ascii="Trebuchet MS" w:eastAsia="Times New Roman" w:hAnsi="Trebuchet MS" w:cs="Trebuchet MS"/>
        </w:rPr>
        <w:t>Non-Material Amendment to Permitted Application 210518 to reduce</w:t>
      </w:r>
      <w:r w:rsidR="006E1DF2">
        <w:rPr>
          <w:rFonts w:ascii="Trebuchet MS" w:eastAsia="Times New Roman" w:hAnsi="Trebuchet MS" w:cs="Trebuchet MS"/>
        </w:rPr>
        <w:t xml:space="preserve"> the width and height of the extension, </w:t>
      </w:r>
      <w:r w:rsidR="007153B2" w:rsidRPr="007153B2">
        <w:rPr>
          <w:rFonts w:ascii="Trebuchet MS" w:eastAsia="Times New Roman" w:hAnsi="Trebuchet MS" w:cs="Trebuchet MS"/>
        </w:rPr>
        <w:t xml:space="preserve">reduce </w:t>
      </w:r>
      <w:r w:rsidR="006E1DF2">
        <w:rPr>
          <w:rFonts w:ascii="Trebuchet MS" w:eastAsia="Times New Roman" w:hAnsi="Trebuchet MS" w:cs="Trebuchet MS"/>
        </w:rPr>
        <w:t xml:space="preserve">the </w:t>
      </w:r>
      <w:r w:rsidR="007153B2" w:rsidRPr="007153B2">
        <w:rPr>
          <w:rFonts w:ascii="Trebuchet MS" w:eastAsia="Times New Roman" w:hAnsi="Trebuchet MS" w:cs="Trebuchet MS"/>
        </w:rPr>
        <w:t xml:space="preserve">size of </w:t>
      </w:r>
      <w:r w:rsidR="006E1DF2">
        <w:rPr>
          <w:rFonts w:ascii="Trebuchet MS" w:eastAsia="Times New Roman" w:hAnsi="Trebuchet MS" w:cs="Trebuchet MS"/>
        </w:rPr>
        <w:t xml:space="preserve">the </w:t>
      </w:r>
      <w:r w:rsidR="007153B2" w:rsidRPr="007153B2">
        <w:rPr>
          <w:rFonts w:ascii="Trebuchet MS" w:eastAsia="Times New Roman" w:hAnsi="Trebuchet MS" w:cs="Trebuchet MS"/>
        </w:rPr>
        <w:t>side and rear windows</w:t>
      </w:r>
      <w:r w:rsidR="006E1DF2">
        <w:rPr>
          <w:rFonts w:ascii="Trebuchet MS" w:eastAsia="Times New Roman" w:hAnsi="Trebuchet MS" w:cs="Trebuchet MS"/>
        </w:rPr>
        <w:t>, amend the roof design to a</w:t>
      </w:r>
      <w:r w:rsidR="007153B2">
        <w:rPr>
          <w:rFonts w:ascii="Trebuchet MS" w:eastAsia="Times New Roman" w:hAnsi="Trebuchet MS" w:cs="Trebuchet MS"/>
        </w:rPr>
        <w:t xml:space="preserve"> </w:t>
      </w:r>
      <w:r w:rsidR="007153B2" w:rsidRPr="007153B2">
        <w:rPr>
          <w:rFonts w:ascii="Trebuchet MS" w:eastAsia="Times New Roman" w:hAnsi="Trebuchet MS" w:cs="Trebuchet MS"/>
        </w:rPr>
        <w:t>hipped roof and remov</w:t>
      </w:r>
      <w:r w:rsidR="006E1DF2">
        <w:rPr>
          <w:rFonts w:ascii="Trebuchet MS" w:eastAsia="Times New Roman" w:hAnsi="Trebuchet MS" w:cs="Trebuchet MS"/>
        </w:rPr>
        <w:t xml:space="preserve">e the </w:t>
      </w:r>
      <w:r w:rsidR="007153B2" w:rsidRPr="007153B2">
        <w:rPr>
          <w:rFonts w:ascii="Trebuchet MS" w:eastAsia="Times New Roman" w:hAnsi="Trebuchet MS" w:cs="Trebuchet MS"/>
        </w:rPr>
        <w:t>rooflights.</w:t>
      </w:r>
    </w:p>
    <w:p w14:paraId="17FD182D" w14:textId="17D3EEA4"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41E0436">
        <w:rPr>
          <w:rFonts w:ascii="Trebuchet MS" w:eastAsia="Times New Roman" w:hAnsi="Trebuchet MS" w:cs="Trebuchet MS"/>
          <w:b/>
          <w:bCs/>
        </w:rPr>
        <w:t xml:space="preserve">Date received (valid from): </w:t>
      </w:r>
      <w:r w:rsidR="007153B2" w:rsidRPr="041E0436">
        <w:rPr>
          <w:rFonts w:ascii="Trebuchet MS" w:eastAsia="Times New Roman" w:hAnsi="Trebuchet MS" w:cs="Trebuchet MS"/>
        </w:rPr>
        <w:t>14</w:t>
      </w:r>
      <w:r w:rsidR="000C0661" w:rsidRPr="041E0436">
        <w:rPr>
          <w:rFonts w:ascii="Trebuchet MS" w:eastAsia="Times New Roman" w:hAnsi="Trebuchet MS" w:cs="Trebuchet MS"/>
        </w:rPr>
        <w:t>/0</w:t>
      </w:r>
      <w:r w:rsidR="007153B2" w:rsidRPr="041E0436">
        <w:rPr>
          <w:rFonts w:ascii="Trebuchet MS" w:eastAsia="Times New Roman" w:hAnsi="Trebuchet MS" w:cs="Trebuchet MS"/>
        </w:rPr>
        <w:t>7</w:t>
      </w:r>
      <w:r w:rsidR="000C0661" w:rsidRPr="041E0436">
        <w:rPr>
          <w:rFonts w:ascii="Trebuchet MS" w:eastAsia="Times New Roman" w:hAnsi="Trebuchet MS" w:cs="Trebuchet MS"/>
        </w:rPr>
        <w:t xml:space="preserve">/2022   </w:t>
      </w:r>
      <w:r>
        <w:tab/>
      </w:r>
      <w:r>
        <w:tab/>
      </w:r>
      <w:r w:rsidR="000C0661" w:rsidRPr="041E0436">
        <w:rPr>
          <w:rFonts w:ascii="Trebuchet MS" w:eastAsia="Times New Roman" w:hAnsi="Trebuchet MS" w:cs="Trebuchet MS"/>
        </w:rPr>
        <w:t xml:space="preserve">       D</w:t>
      </w:r>
      <w:r w:rsidRPr="041E0436">
        <w:rPr>
          <w:rFonts w:ascii="Trebuchet MS" w:eastAsia="Times New Roman" w:hAnsi="Trebuchet MS" w:cs="Trebuchet MS"/>
          <w:b/>
          <w:bCs/>
        </w:rPr>
        <w:t xml:space="preserve">ecision date: </w:t>
      </w:r>
      <w:r w:rsidR="007153B2" w:rsidRPr="041E0436">
        <w:rPr>
          <w:rFonts w:ascii="Trebuchet MS" w:eastAsia="Times New Roman" w:hAnsi="Trebuchet MS" w:cs="Trebuchet MS"/>
        </w:rPr>
        <w:t>11</w:t>
      </w:r>
      <w:r w:rsidRPr="041E0436">
        <w:rPr>
          <w:rFonts w:ascii="Trebuchet MS" w:eastAsia="Times New Roman" w:hAnsi="Trebuchet MS" w:cs="Trebuchet MS"/>
        </w:rPr>
        <w:t>/0</w:t>
      </w:r>
      <w:r w:rsidR="007153B2" w:rsidRPr="041E0436">
        <w:rPr>
          <w:rFonts w:ascii="Trebuchet MS" w:eastAsia="Times New Roman" w:hAnsi="Trebuchet MS" w:cs="Trebuchet MS"/>
        </w:rPr>
        <w:t>8</w:t>
      </w:r>
      <w:r w:rsidRPr="041E0436">
        <w:rPr>
          <w:rFonts w:ascii="Trebuchet MS" w:eastAsia="Times New Roman" w:hAnsi="Trebuchet MS" w:cs="Trebuchet MS"/>
        </w:rPr>
        <w:t>/2022</w:t>
      </w:r>
    </w:p>
    <w:p w14:paraId="63952793" w14:textId="1CD8E1D6"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b/>
          <w:bCs/>
        </w:rPr>
        <w:t xml:space="preserve">Case officer: </w:t>
      </w:r>
      <w:r w:rsidR="007153B2">
        <w:rPr>
          <w:rFonts w:ascii="Trebuchet MS" w:eastAsia="Times New Roman" w:hAnsi="Trebuchet MS" w:cs="Trebuchet MS"/>
        </w:rPr>
        <w:t>Sian Hickey</w:t>
      </w:r>
      <w:r w:rsidRPr="00A95E42">
        <w:rPr>
          <w:rFonts w:ascii="Trebuchet MS" w:eastAsia="Times New Roman" w:hAnsi="Trebuchet MS" w:cs="Trebuchet MS"/>
        </w:rPr>
        <w:t xml:space="preserve"> </w:t>
      </w:r>
    </w:p>
    <w:p w14:paraId="6C1C1934"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color w:val="FF0000"/>
        </w:rPr>
      </w:pPr>
    </w:p>
    <w:p w14:paraId="0CFFC1D3"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Site Description and Surrounding Area </w:t>
      </w:r>
    </w:p>
    <w:p w14:paraId="4ABB7EB6"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p>
    <w:p w14:paraId="1AA67704" w14:textId="4F7A40B3" w:rsidR="007153B2" w:rsidRPr="007153B2" w:rsidRDefault="007153B2" w:rsidP="59317EAC">
      <w:pPr>
        <w:jc w:val="both"/>
        <w:rPr>
          <w:rFonts w:ascii="Trebuchet MS" w:eastAsia="Times New Roman" w:hAnsi="Trebuchet MS" w:cs="Times New Roman"/>
          <w:color w:val="FF0000"/>
        </w:rPr>
      </w:pPr>
      <w:r w:rsidRPr="59317EAC">
        <w:rPr>
          <w:rFonts w:ascii="Trebuchet MS" w:eastAsia="Times New Roman" w:hAnsi="Trebuchet MS" w:cs="Times New Roman"/>
        </w:rPr>
        <w:t xml:space="preserve">The site is a </w:t>
      </w:r>
      <w:proofErr w:type="gramStart"/>
      <w:r w:rsidRPr="59317EAC">
        <w:rPr>
          <w:rFonts w:ascii="Trebuchet MS" w:eastAsia="Times New Roman" w:hAnsi="Trebuchet MS" w:cs="Times New Roman"/>
        </w:rPr>
        <w:t>two storey</w:t>
      </w:r>
      <w:proofErr w:type="gramEnd"/>
      <w:r w:rsidRPr="59317EAC">
        <w:rPr>
          <w:rFonts w:ascii="Trebuchet MS" w:eastAsia="Times New Roman" w:hAnsi="Trebuchet MS" w:cs="Times New Roman"/>
        </w:rPr>
        <w:t xml:space="preserve"> link detached dwelling house located in a predominantly residential area comprising of detached and semi-detached with varying designs and styles. The area is characterised by large front and back gardens. The property is not listed and does not fall within a conservation area however it is located within an Air Quality Management Area. </w:t>
      </w:r>
    </w:p>
    <w:p w14:paraId="0BDF340C"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color w:val="FF0000"/>
        </w:rPr>
      </w:pPr>
    </w:p>
    <w:p w14:paraId="0CDC596C"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Proposal </w:t>
      </w:r>
    </w:p>
    <w:p w14:paraId="7C5F4C63"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392F7E81" w14:textId="49B62D10" w:rsidR="007932BC" w:rsidRPr="003936AC" w:rsidRDefault="00A95E42" w:rsidP="007932BC">
      <w:pPr>
        <w:autoSpaceDE w:val="0"/>
        <w:autoSpaceDN w:val="0"/>
        <w:adjustRightInd w:val="0"/>
        <w:spacing w:after="0" w:line="240" w:lineRule="auto"/>
        <w:rPr>
          <w:rFonts w:ascii="Trebuchet MS" w:eastAsia="Times New Roman" w:hAnsi="Trebuchet MS" w:cs="Trebuchet MS"/>
        </w:rPr>
      </w:pPr>
      <w:r w:rsidRPr="003936AC">
        <w:rPr>
          <w:rFonts w:ascii="Trebuchet MS" w:eastAsia="Times New Roman" w:hAnsi="Trebuchet MS" w:cs="Trebuchet MS"/>
        </w:rPr>
        <w:t xml:space="preserve">The proposed non-material amendment to application </w:t>
      </w:r>
      <w:r w:rsidR="00D93B28" w:rsidRPr="003936AC">
        <w:rPr>
          <w:rFonts w:ascii="Trebuchet MS" w:eastAsia="Times New Roman" w:hAnsi="Trebuchet MS" w:cs="Trebuchet MS"/>
          <w:bCs/>
        </w:rPr>
        <w:t>210</w:t>
      </w:r>
      <w:r w:rsidR="00551306" w:rsidRPr="003936AC">
        <w:rPr>
          <w:rFonts w:ascii="Trebuchet MS" w:eastAsia="Times New Roman" w:hAnsi="Trebuchet MS" w:cs="Trebuchet MS"/>
          <w:bCs/>
        </w:rPr>
        <w:t>518</w:t>
      </w:r>
      <w:r w:rsidRPr="003936AC">
        <w:rPr>
          <w:rFonts w:ascii="Trebuchet MS" w:eastAsia="Times New Roman" w:hAnsi="Trebuchet MS" w:cs="Trebuchet MS"/>
          <w:bCs/>
        </w:rPr>
        <w:t xml:space="preserve"> </w:t>
      </w:r>
      <w:r w:rsidRPr="003936AC">
        <w:rPr>
          <w:rFonts w:ascii="Trebuchet MS" w:eastAsia="Times New Roman" w:hAnsi="Trebuchet MS" w:cs="Trebuchet MS"/>
        </w:rPr>
        <w:t xml:space="preserve">seeks </w:t>
      </w:r>
      <w:r w:rsidR="00D93B28" w:rsidRPr="003936AC">
        <w:rPr>
          <w:rFonts w:ascii="Trebuchet MS" w:eastAsia="Times New Roman" w:hAnsi="Trebuchet MS" w:cs="Trebuchet MS"/>
        </w:rPr>
        <w:t>to</w:t>
      </w:r>
      <w:r w:rsidR="007932BC" w:rsidRPr="003936AC">
        <w:rPr>
          <w:rFonts w:ascii="Trebuchet MS" w:eastAsia="Times New Roman" w:hAnsi="Trebuchet MS" w:cs="Trebuchet MS"/>
        </w:rPr>
        <w:t>:</w:t>
      </w:r>
    </w:p>
    <w:p w14:paraId="6CEB8D8F" w14:textId="77777777" w:rsidR="003936AC" w:rsidRPr="003936AC" w:rsidRDefault="003936AC" w:rsidP="007932BC">
      <w:pPr>
        <w:autoSpaceDE w:val="0"/>
        <w:autoSpaceDN w:val="0"/>
        <w:adjustRightInd w:val="0"/>
        <w:spacing w:after="0" w:line="240" w:lineRule="auto"/>
        <w:rPr>
          <w:rFonts w:ascii="Trebuchet MS" w:eastAsia="Times New Roman" w:hAnsi="Trebuchet MS" w:cs="Trebuchet MS"/>
        </w:rPr>
      </w:pPr>
    </w:p>
    <w:p w14:paraId="3364416E" w14:textId="628653AF" w:rsidR="00B1173E" w:rsidRPr="003936AC" w:rsidRDefault="007932BC" w:rsidP="004D7E3C">
      <w:pPr>
        <w:pStyle w:val="ListParagraph"/>
        <w:numPr>
          <w:ilvl w:val="0"/>
          <w:numId w:val="4"/>
        </w:numPr>
        <w:autoSpaceDE w:val="0"/>
        <w:autoSpaceDN w:val="0"/>
        <w:adjustRightInd w:val="0"/>
        <w:spacing w:after="0" w:line="240" w:lineRule="auto"/>
        <w:jc w:val="both"/>
        <w:rPr>
          <w:rFonts w:ascii="Trebuchet MS" w:hAnsi="Trebuchet MS" w:cs="ArialMT"/>
          <w:color w:val="212529"/>
        </w:rPr>
      </w:pPr>
      <w:r w:rsidRPr="003936AC">
        <w:rPr>
          <w:rFonts w:ascii="Trebuchet MS" w:hAnsi="Trebuchet MS" w:cs="ArialMT"/>
          <w:color w:val="212529"/>
        </w:rPr>
        <w:t xml:space="preserve">Reduce the width to </w:t>
      </w:r>
      <w:r w:rsidR="00B1173E" w:rsidRPr="003936AC">
        <w:rPr>
          <w:rFonts w:ascii="Trebuchet MS" w:hAnsi="Trebuchet MS" w:cs="ArialMT"/>
          <w:color w:val="212529"/>
        </w:rPr>
        <w:t>4040mm</w:t>
      </w:r>
      <w:r w:rsidRPr="003936AC">
        <w:rPr>
          <w:rFonts w:ascii="Trebuchet MS" w:hAnsi="Trebuchet MS" w:cs="ArialMT"/>
          <w:color w:val="212529"/>
        </w:rPr>
        <w:t>.</w:t>
      </w:r>
    </w:p>
    <w:p w14:paraId="282ED5BB" w14:textId="762836A2" w:rsidR="00B1173E" w:rsidRDefault="007932BC" w:rsidP="004D7E3C">
      <w:pPr>
        <w:pStyle w:val="ListParagraph"/>
        <w:numPr>
          <w:ilvl w:val="0"/>
          <w:numId w:val="4"/>
        </w:numPr>
        <w:autoSpaceDE w:val="0"/>
        <w:autoSpaceDN w:val="0"/>
        <w:adjustRightInd w:val="0"/>
        <w:spacing w:after="0" w:line="240" w:lineRule="auto"/>
        <w:jc w:val="both"/>
        <w:rPr>
          <w:rFonts w:ascii="Trebuchet MS" w:hAnsi="Trebuchet MS" w:cs="ArialMT"/>
          <w:color w:val="212529"/>
        </w:rPr>
      </w:pPr>
      <w:r w:rsidRPr="003936AC">
        <w:rPr>
          <w:rFonts w:ascii="Trebuchet MS" w:hAnsi="Trebuchet MS" w:cs="ArialMT"/>
          <w:color w:val="212529"/>
        </w:rPr>
        <w:t>Reduce the size of the s</w:t>
      </w:r>
      <w:r w:rsidR="00B1173E" w:rsidRPr="003936AC">
        <w:rPr>
          <w:rFonts w:ascii="Trebuchet MS" w:hAnsi="Trebuchet MS" w:cs="ArialMT"/>
          <w:color w:val="212529"/>
        </w:rPr>
        <w:t>ide and rear facing windows with the corner nib enlarged</w:t>
      </w:r>
    </w:p>
    <w:p w14:paraId="02503214" w14:textId="69BF0693" w:rsidR="003936AC" w:rsidRDefault="003936AC" w:rsidP="004D7E3C">
      <w:pPr>
        <w:pStyle w:val="ListParagraph"/>
        <w:numPr>
          <w:ilvl w:val="0"/>
          <w:numId w:val="4"/>
        </w:numPr>
        <w:autoSpaceDE w:val="0"/>
        <w:autoSpaceDN w:val="0"/>
        <w:adjustRightInd w:val="0"/>
        <w:spacing w:after="0" w:line="240" w:lineRule="auto"/>
        <w:jc w:val="both"/>
        <w:rPr>
          <w:rFonts w:ascii="Trebuchet MS" w:eastAsia="Times New Roman" w:hAnsi="Trebuchet MS" w:cs="Trebuchet MS"/>
          <w:bCs/>
        </w:rPr>
      </w:pPr>
      <w:r w:rsidRPr="003936AC">
        <w:rPr>
          <w:rFonts w:ascii="Trebuchet MS" w:hAnsi="Trebuchet MS" w:cs="ArialMT"/>
          <w:color w:val="212529"/>
        </w:rPr>
        <w:t>Replace the e</w:t>
      </w:r>
      <w:r w:rsidR="00B1173E" w:rsidRPr="003936AC">
        <w:rPr>
          <w:rFonts w:ascii="Trebuchet MS" w:hAnsi="Trebuchet MS" w:cs="ArialMT"/>
          <w:color w:val="212529"/>
        </w:rPr>
        <w:t>nd gable roof configuration with a hipped end</w:t>
      </w:r>
      <w:r w:rsidR="004D7E3C">
        <w:rPr>
          <w:rFonts w:ascii="Trebuchet MS" w:eastAsia="Times New Roman" w:hAnsi="Trebuchet MS" w:cs="Trebuchet MS"/>
          <w:bCs/>
        </w:rPr>
        <w:t>, and reduce roof height</w:t>
      </w:r>
    </w:p>
    <w:p w14:paraId="606C2EB6" w14:textId="37C50026" w:rsidR="004D7E3C" w:rsidRPr="004D7E3C" w:rsidRDefault="004D7E3C" w:rsidP="004D7E3C">
      <w:pPr>
        <w:pStyle w:val="ListParagraph"/>
        <w:numPr>
          <w:ilvl w:val="0"/>
          <w:numId w:val="4"/>
        </w:numPr>
        <w:autoSpaceDE w:val="0"/>
        <w:autoSpaceDN w:val="0"/>
        <w:adjustRightInd w:val="0"/>
        <w:spacing w:after="0" w:line="240" w:lineRule="auto"/>
        <w:jc w:val="both"/>
        <w:rPr>
          <w:rFonts w:ascii="Trebuchet MS" w:hAnsi="Trebuchet MS" w:cs="ArialMT"/>
          <w:color w:val="212529"/>
        </w:rPr>
      </w:pPr>
      <w:r w:rsidRPr="003936AC">
        <w:rPr>
          <w:rFonts w:ascii="Trebuchet MS" w:hAnsi="Trebuchet MS" w:cs="ArialMT"/>
          <w:color w:val="212529"/>
        </w:rPr>
        <w:t>Remove the Velux rooflights</w:t>
      </w:r>
    </w:p>
    <w:p w14:paraId="199A2626" w14:textId="77777777" w:rsidR="003936AC" w:rsidRPr="003936AC" w:rsidRDefault="003936AC" w:rsidP="00B1173E">
      <w:pPr>
        <w:autoSpaceDE w:val="0"/>
        <w:autoSpaceDN w:val="0"/>
        <w:adjustRightInd w:val="0"/>
        <w:spacing w:after="0" w:line="240" w:lineRule="auto"/>
        <w:jc w:val="both"/>
        <w:rPr>
          <w:rFonts w:ascii="Trebuchet MS" w:eastAsia="Times New Roman" w:hAnsi="Trebuchet MS" w:cs="Trebuchet MS"/>
          <w:bCs/>
        </w:rPr>
      </w:pPr>
    </w:p>
    <w:p w14:paraId="6F026F18" w14:textId="4560CD50" w:rsidR="00A95E42" w:rsidRPr="003936AC" w:rsidRDefault="003936AC" w:rsidP="00B1173E">
      <w:pPr>
        <w:autoSpaceDE w:val="0"/>
        <w:autoSpaceDN w:val="0"/>
        <w:adjustRightInd w:val="0"/>
        <w:spacing w:after="0" w:line="240" w:lineRule="auto"/>
        <w:jc w:val="both"/>
        <w:rPr>
          <w:rFonts w:ascii="Trebuchet MS" w:eastAsia="Times New Roman" w:hAnsi="Trebuchet MS" w:cs="Trebuchet MS"/>
        </w:rPr>
      </w:pPr>
      <w:r w:rsidRPr="003936AC">
        <w:rPr>
          <w:rFonts w:ascii="Trebuchet MS" w:hAnsi="Trebuchet MS" w:cs="ArialMT"/>
          <w:color w:val="212529"/>
        </w:rPr>
        <w:t xml:space="preserve">All amendments are associated with the </w:t>
      </w:r>
      <w:r>
        <w:rPr>
          <w:rFonts w:ascii="Trebuchet MS" w:hAnsi="Trebuchet MS" w:cs="ArialMT"/>
          <w:color w:val="212529"/>
        </w:rPr>
        <w:t xml:space="preserve">proposed </w:t>
      </w:r>
      <w:r w:rsidRPr="003936AC">
        <w:rPr>
          <w:rFonts w:ascii="Trebuchet MS" w:hAnsi="Trebuchet MS" w:cs="ArialMT"/>
          <w:color w:val="212529"/>
        </w:rPr>
        <w:t xml:space="preserve">single storey side extension only. </w:t>
      </w:r>
      <w:r w:rsidR="0024053D" w:rsidRPr="003936AC">
        <w:rPr>
          <w:rFonts w:ascii="Trebuchet MS" w:eastAsia="Times New Roman" w:hAnsi="Trebuchet MS" w:cs="Trebuchet MS"/>
          <w:bCs/>
        </w:rPr>
        <w:t>No</w:t>
      </w:r>
      <w:r w:rsidR="00D93B28" w:rsidRPr="003936AC">
        <w:rPr>
          <w:rFonts w:ascii="Trebuchet MS" w:eastAsia="Times New Roman" w:hAnsi="Trebuchet MS" w:cs="Trebuchet MS"/>
          <w:bCs/>
        </w:rPr>
        <w:t xml:space="preserve"> other alterations have been proposed as part of this application. </w:t>
      </w:r>
    </w:p>
    <w:p w14:paraId="4B6CD2BF"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28DDB9F0"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Public Consultation &amp; Neighbour Consultations </w:t>
      </w:r>
    </w:p>
    <w:p w14:paraId="5D32E9C7"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053F5CF9"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 xml:space="preserve">Not statutory requirement for this type of application. </w:t>
      </w:r>
    </w:p>
    <w:p w14:paraId="6ADE8296"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color w:val="FF0000"/>
        </w:rPr>
      </w:pPr>
    </w:p>
    <w:p w14:paraId="7544B54A"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Plans Considered </w:t>
      </w:r>
    </w:p>
    <w:p w14:paraId="67EBE160"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5F3205B3"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 xml:space="preserve">The Council, in reaching its recommendation, has taken into consideration the following documents: </w:t>
      </w:r>
    </w:p>
    <w:p w14:paraId="1D119E76"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p>
    <w:p w14:paraId="47F8E710" w14:textId="15602D1C" w:rsidR="00A95E42" w:rsidRDefault="00A95E42" w:rsidP="00A95E42">
      <w:pPr>
        <w:autoSpaceDE w:val="0"/>
        <w:autoSpaceDN w:val="0"/>
        <w:adjustRightInd w:val="0"/>
        <w:spacing w:after="0" w:line="240" w:lineRule="auto"/>
        <w:jc w:val="both"/>
        <w:rPr>
          <w:rFonts w:ascii="Trebuchet MS" w:eastAsia="Times New Roman" w:hAnsi="Trebuchet MS" w:cs="Trebuchet MS"/>
          <w:bCs/>
        </w:rPr>
      </w:pPr>
      <w:r w:rsidRPr="00E760DB">
        <w:rPr>
          <w:rFonts w:ascii="Trebuchet MS" w:eastAsia="Times New Roman" w:hAnsi="Trebuchet MS" w:cs="Trebuchet MS"/>
        </w:rPr>
        <w:t xml:space="preserve">Approved plans at time of application </w:t>
      </w:r>
      <w:r w:rsidR="00D94599" w:rsidRPr="00E760DB">
        <w:rPr>
          <w:rFonts w:ascii="Trebuchet MS" w:eastAsia="Times New Roman" w:hAnsi="Trebuchet MS" w:cs="Trebuchet MS"/>
          <w:bCs/>
        </w:rPr>
        <w:t>210</w:t>
      </w:r>
      <w:r w:rsidR="00E760DB" w:rsidRPr="00E760DB">
        <w:rPr>
          <w:rFonts w:ascii="Trebuchet MS" w:eastAsia="Times New Roman" w:hAnsi="Trebuchet MS" w:cs="Trebuchet MS"/>
          <w:bCs/>
        </w:rPr>
        <w:t>518:</w:t>
      </w:r>
    </w:p>
    <w:p w14:paraId="25AF3549" w14:textId="4D9BE824" w:rsidR="00B1173E" w:rsidRDefault="00B1173E" w:rsidP="00A95E42">
      <w:pPr>
        <w:autoSpaceDE w:val="0"/>
        <w:autoSpaceDN w:val="0"/>
        <w:adjustRightInd w:val="0"/>
        <w:spacing w:after="0" w:line="240" w:lineRule="auto"/>
        <w:jc w:val="both"/>
        <w:rPr>
          <w:rFonts w:ascii="Trebuchet MS" w:eastAsia="Times New Roman" w:hAnsi="Trebuchet MS" w:cs="Trebuchet MS"/>
          <w:bCs/>
        </w:rPr>
      </w:pPr>
    </w:p>
    <w:p w14:paraId="4A19FB7F" w14:textId="0117DD78" w:rsidR="00B1173E" w:rsidRPr="00B1173E" w:rsidRDefault="00B1173E" w:rsidP="00B1173E">
      <w:pPr>
        <w:autoSpaceDE w:val="0"/>
        <w:autoSpaceDN w:val="0"/>
        <w:adjustRightInd w:val="0"/>
        <w:spacing w:after="0" w:line="240" w:lineRule="auto"/>
        <w:jc w:val="both"/>
        <w:rPr>
          <w:rFonts w:ascii="Trebuchet MS" w:eastAsia="Times New Roman" w:hAnsi="Trebuchet MS" w:cs="Trebuchet MS"/>
          <w:bCs/>
        </w:rPr>
      </w:pPr>
      <w:r w:rsidRPr="00B1173E">
        <w:rPr>
          <w:rFonts w:ascii="Trebuchet MS" w:eastAsia="Times New Roman" w:hAnsi="Trebuchet MS" w:cs="Trebuchet MS"/>
          <w:bCs/>
        </w:rPr>
        <w:t xml:space="preserve">Drawing No: </w:t>
      </w:r>
      <w:r w:rsidRPr="00E760DB">
        <w:rPr>
          <w:rFonts w:ascii="Trebuchet MS" w:eastAsia="Times New Roman" w:hAnsi="Trebuchet MS" w:cs="Times New Roman"/>
        </w:rPr>
        <w:t>2103 -100 – Existing and Proposed Ground Floor Plans and Elevations</w:t>
      </w:r>
    </w:p>
    <w:p w14:paraId="61D2152C" w14:textId="42B3E9E6" w:rsidR="00B1173E" w:rsidRPr="00B1173E" w:rsidRDefault="00B1173E" w:rsidP="00B1173E">
      <w:pPr>
        <w:autoSpaceDE w:val="0"/>
        <w:autoSpaceDN w:val="0"/>
        <w:adjustRightInd w:val="0"/>
        <w:spacing w:after="0" w:line="240" w:lineRule="auto"/>
        <w:jc w:val="both"/>
        <w:rPr>
          <w:rFonts w:ascii="Trebuchet MS" w:eastAsia="Times New Roman" w:hAnsi="Trebuchet MS" w:cs="Trebuchet MS"/>
          <w:bCs/>
        </w:rPr>
      </w:pPr>
      <w:r w:rsidRPr="00B1173E">
        <w:rPr>
          <w:rFonts w:ascii="Trebuchet MS" w:eastAsia="Times New Roman" w:hAnsi="Trebuchet MS" w:cs="Trebuchet MS"/>
          <w:bCs/>
        </w:rPr>
        <w:t xml:space="preserve">Drawing No: </w:t>
      </w:r>
      <w:r w:rsidRPr="00E760DB">
        <w:rPr>
          <w:rFonts w:ascii="Trebuchet MS" w:eastAsia="Times New Roman" w:hAnsi="Trebuchet MS" w:cs="Times New Roman"/>
        </w:rPr>
        <w:t>2103 -101 – Proposed Block Plan</w:t>
      </w:r>
    </w:p>
    <w:p w14:paraId="53831140" w14:textId="492BD958" w:rsidR="00B1173E" w:rsidRDefault="00B1173E" w:rsidP="00B1173E">
      <w:pPr>
        <w:autoSpaceDE w:val="0"/>
        <w:autoSpaceDN w:val="0"/>
        <w:adjustRightInd w:val="0"/>
        <w:spacing w:after="0" w:line="240" w:lineRule="auto"/>
        <w:jc w:val="both"/>
        <w:rPr>
          <w:rFonts w:ascii="Trebuchet MS" w:eastAsia="Times New Roman" w:hAnsi="Trebuchet MS" w:cs="Times New Roman"/>
        </w:rPr>
      </w:pPr>
      <w:r w:rsidRPr="00B1173E">
        <w:rPr>
          <w:rFonts w:ascii="Trebuchet MS" w:eastAsia="Times New Roman" w:hAnsi="Trebuchet MS" w:cs="Trebuchet MS"/>
          <w:bCs/>
        </w:rPr>
        <w:t xml:space="preserve">Drawing No: </w:t>
      </w:r>
      <w:r w:rsidRPr="00E760DB">
        <w:rPr>
          <w:rFonts w:ascii="Trebuchet MS" w:eastAsia="Times New Roman" w:hAnsi="Trebuchet MS" w:cs="Times New Roman"/>
        </w:rPr>
        <w:t>2103 -102 – Existing Block</w:t>
      </w:r>
    </w:p>
    <w:p w14:paraId="6B5D2372" w14:textId="77777777" w:rsidR="00B1173E" w:rsidRDefault="00B1173E" w:rsidP="00E760DB">
      <w:pPr>
        <w:rPr>
          <w:rFonts w:ascii="Trebuchet MS" w:eastAsia="Times New Roman" w:hAnsi="Trebuchet MS" w:cs="Times New Roman"/>
        </w:rPr>
      </w:pPr>
      <w:r w:rsidRPr="00E760DB">
        <w:rPr>
          <w:rFonts w:ascii="Trebuchet MS" w:eastAsia="Times New Roman" w:hAnsi="Trebuchet MS" w:cs="Times New Roman"/>
        </w:rPr>
        <w:t xml:space="preserve">Drawing No: 2103 -103 – Site Plan  </w:t>
      </w:r>
    </w:p>
    <w:p w14:paraId="22D87FEA" w14:textId="2C704D95" w:rsidR="00E760DB" w:rsidRPr="00E760DB" w:rsidRDefault="00E760DB" w:rsidP="00E760DB">
      <w:pPr>
        <w:rPr>
          <w:rFonts w:ascii="Trebuchet MS" w:eastAsia="Times New Roman" w:hAnsi="Trebuchet MS" w:cs="Times New Roman"/>
        </w:rPr>
      </w:pPr>
      <w:r w:rsidRPr="00E760DB">
        <w:rPr>
          <w:rFonts w:ascii="Trebuchet MS" w:eastAsia="Times New Roman" w:hAnsi="Trebuchet MS" w:cs="Times New Roman"/>
        </w:rPr>
        <w:t>As received on 1</w:t>
      </w:r>
      <w:r w:rsidRPr="00E760DB">
        <w:rPr>
          <w:rFonts w:ascii="Trebuchet MS" w:eastAsia="Times New Roman" w:hAnsi="Trebuchet MS" w:cs="Times New Roman"/>
          <w:vertAlign w:val="superscript"/>
        </w:rPr>
        <w:t>st</w:t>
      </w:r>
      <w:r w:rsidRPr="00E760DB">
        <w:rPr>
          <w:rFonts w:ascii="Trebuchet MS" w:eastAsia="Times New Roman" w:hAnsi="Trebuchet MS" w:cs="Times New Roman"/>
        </w:rPr>
        <w:t xml:space="preserve"> April 2021</w:t>
      </w:r>
    </w:p>
    <w:p w14:paraId="67F8034C" w14:textId="30A370FF" w:rsidR="00D94599" w:rsidRPr="00551306" w:rsidRDefault="00D94599" w:rsidP="00A95E42">
      <w:pPr>
        <w:autoSpaceDE w:val="0"/>
        <w:autoSpaceDN w:val="0"/>
        <w:adjustRightInd w:val="0"/>
        <w:spacing w:after="0" w:line="240" w:lineRule="auto"/>
        <w:jc w:val="both"/>
        <w:rPr>
          <w:rFonts w:ascii="Trebuchet MS" w:eastAsia="Times New Roman" w:hAnsi="Trebuchet MS" w:cs="Trebuchet MS"/>
          <w:bCs/>
          <w:color w:val="FF0000"/>
        </w:rPr>
      </w:pPr>
    </w:p>
    <w:p w14:paraId="32C5349E" w14:textId="6CA0B769" w:rsidR="00A95E42" w:rsidRPr="00B1173E" w:rsidRDefault="00D94599" w:rsidP="00A95E42">
      <w:pPr>
        <w:autoSpaceDE w:val="0"/>
        <w:autoSpaceDN w:val="0"/>
        <w:adjustRightInd w:val="0"/>
        <w:spacing w:after="0" w:line="240" w:lineRule="auto"/>
        <w:jc w:val="both"/>
        <w:rPr>
          <w:rFonts w:ascii="Trebuchet MS" w:eastAsia="Times New Roman" w:hAnsi="Trebuchet MS" w:cs="Trebuchet MS"/>
          <w:bCs/>
        </w:rPr>
      </w:pPr>
      <w:r w:rsidRPr="00B1173E">
        <w:rPr>
          <w:rFonts w:ascii="Trebuchet MS" w:eastAsia="Times New Roman" w:hAnsi="Trebuchet MS" w:cs="Trebuchet MS"/>
          <w:bCs/>
        </w:rPr>
        <w:t>Plans submitted:</w:t>
      </w:r>
    </w:p>
    <w:p w14:paraId="6CA92A88" w14:textId="30D1991F" w:rsidR="00E760DB" w:rsidRPr="00B1173E" w:rsidRDefault="00E760DB" w:rsidP="00A95E42">
      <w:pPr>
        <w:autoSpaceDE w:val="0"/>
        <w:autoSpaceDN w:val="0"/>
        <w:adjustRightInd w:val="0"/>
        <w:spacing w:after="0" w:line="240" w:lineRule="auto"/>
        <w:jc w:val="both"/>
        <w:rPr>
          <w:rFonts w:ascii="Trebuchet MS" w:eastAsia="Times New Roman" w:hAnsi="Trebuchet MS" w:cs="Trebuchet MS"/>
          <w:bCs/>
        </w:rPr>
      </w:pPr>
    </w:p>
    <w:p w14:paraId="73EBFB85" w14:textId="13407869" w:rsidR="00E760DB" w:rsidRPr="00B1173E" w:rsidRDefault="00E760DB" w:rsidP="00A95E42">
      <w:pPr>
        <w:autoSpaceDE w:val="0"/>
        <w:autoSpaceDN w:val="0"/>
        <w:adjustRightInd w:val="0"/>
        <w:spacing w:after="0" w:line="240" w:lineRule="auto"/>
        <w:jc w:val="both"/>
        <w:rPr>
          <w:rFonts w:ascii="Trebuchet MS" w:eastAsia="Times New Roman" w:hAnsi="Trebuchet MS" w:cs="Trebuchet MS"/>
          <w:bCs/>
        </w:rPr>
      </w:pPr>
      <w:r w:rsidRPr="00B1173E">
        <w:rPr>
          <w:rFonts w:ascii="Trebuchet MS" w:eastAsia="Times New Roman" w:hAnsi="Trebuchet MS" w:cs="Trebuchet MS"/>
          <w:bCs/>
        </w:rPr>
        <w:t>Drawing No: 2112 -P100 – Existing and Proposed Ground Floor Plans</w:t>
      </w:r>
    </w:p>
    <w:p w14:paraId="2B581A94" w14:textId="71417A00" w:rsidR="00E760DB" w:rsidRPr="00B1173E" w:rsidRDefault="00E760DB" w:rsidP="00A95E42">
      <w:pPr>
        <w:autoSpaceDE w:val="0"/>
        <w:autoSpaceDN w:val="0"/>
        <w:adjustRightInd w:val="0"/>
        <w:spacing w:after="0" w:line="240" w:lineRule="auto"/>
        <w:jc w:val="both"/>
        <w:rPr>
          <w:rFonts w:ascii="Trebuchet MS" w:eastAsia="Times New Roman" w:hAnsi="Trebuchet MS" w:cs="Trebuchet MS"/>
          <w:bCs/>
        </w:rPr>
      </w:pPr>
      <w:r w:rsidRPr="00B1173E">
        <w:rPr>
          <w:rFonts w:ascii="Trebuchet MS" w:eastAsia="Times New Roman" w:hAnsi="Trebuchet MS" w:cs="Trebuchet MS"/>
          <w:bCs/>
        </w:rPr>
        <w:t>Drawing No: 2112 -P200 – Existing and Proposed Elevations</w:t>
      </w:r>
    </w:p>
    <w:p w14:paraId="77F23760" w14:textId="6F25AFD7" w:rsidR="00E760DB" w:rsidRDefault="00E760DB" w:rsidP="00A95E42">
      <w:pPr>
        <w:autoSpaceDE w:val="0"/>
        <w:autoSpaceDN w:val="0"/>
        <w:adjustRightInd w:val="0"/>
        <w:spacing w:after="0" w:line="240" w:lineRule="auto"/>
        <w:jc w:val="both"/>
        <w:rPr>
          <w:rFonts w:ascii="Trebuchet MS" w:eastAsia="Times New Roman" w:hAnsi="Trebuchet MS" w:cs="Trebuchet MS"/>
          <w:bCs/>
        </w:rPr>
      </w:pPr>
      <w:r w:rsidRPr="00B1173E">
        <w:rPr>
          <w:rFonts w:ascii="Trebuchet MS" w:eastAsia="Times New Roman" w:hAnsi="Trebuchet MS" w:cs="Trebuchet MS"/>
          <w:bCs/>
        </w:rPr>
        <w:t>Drawing No: 2112 -P102 – Proposed Block Plans</w:t>
      </w:r>
    </w:p>
    <w:p w14:paraId="13D7CCCF" w14:textId="77777777" w:rsidR="00B1173E" w:rsidRPr="00B1173E" w:rsidRDefault="00B1173E" w:rsidP="00A95E42">
      <w:pPr>
        <w:autoSpaceDE w:val="0"/>
        <w:autoSpaceDN w:val="0"/>
        <w:adjustRightInd w:val="0"/>
        <w:spacing w:after="0" w:line="240" w:lineRule="auto"/>
        <w:jc w:val="both"/>
        <w:rPr>
          <w:rFonts w:ascii="Trebuchet MS" w:eastAsia="Times New Roman" w:hAnsi="Trebuchet MS" w:cs="Trebuchet MS"/>
          <w:bCs/>
        </w:rPr>
      </w:pPr>
    </w:p>
    <w:p w14:paraId="2AD9D82B" w14:textId="14E4DC86" w:rsidR="00A95E42" w:rsidRPr="00B1173E" w:rsidRDefault="00A95E42" w:rsidP="00A95E42">
      <w:pPr>
        <w:autoSpaceDE w:val="0"/>
        <w:autoSpaceDN w:val="0"/>
        <w:adjustRightInd w:val="0"/>
        <w:spacing w:after="0" w:line="240" w:lineRule="auto"/>
        <w:jc w:val="both"/>
        <w:rPr>
          <w:rFonts w:ascii="Trebuchet MS" w:eastAsia="Times New Roman" w:hAnsi="Trebuchet MS" w:cs="Trebuchet MS"/>
        </w:rPr>
      </w:pPr>
      <w:r w:rsidRPr="00B1173E">
        <w:rPr>
          <w:rFonts w:ascii="Trebuchet MS" w:eastAsia="Times New Roman" w:hAnsi="Trebuchet MS" w:cs="Trebuchet MS"/>
        </w:rPr>
        <w:lastRenderedPageBreak/>
        <w:t xml:space="preserve">As received on </w:t>
      </w:r>
      <w:r w:rsidR="00E760DB" w:rsidRPr="00B1173E">
        <w:rPr>
          <w:rFonts w:ascii="Trebuchet MS" w:eastAsia="Times New Roman" w:hAnsi="Trebuchet MS" w:cs="Trebuchet MS"/>
        </w:rPr>
        <w:t>14</w:t>
      </w:r>
      <w:r w:rsidR="00D94599" w:rsidRPr="00B1173E">
        <w:rPr>
          <w:rFonts w:ascii="Trebuchet MS" w:eastAsia="Times New Roman" w:hAnsi="Trebuchet MS" w:cs="Trebuchet MS"/>
          <w:vertAlign w:val="superscript"/>
        </w:rPr>
        <w:t>th</w:t>
      </w:r>
      <w:r w:rsidR="00D94599" w:rsidRPr="00B1173E">
        <w:rPr>
          <w:rFonts w:ascii="Trebuchet MS" w:eastAsia="Times New Roman" w:hAnsi="Trebuchet MS" w:cs="Trebuchet MS"/>
        </w:rPr>
        <w:t xml:space="preserve"> </w:t>
      </w:r>
      <w:r w:rsidR="00E760DB" w:rsidRPr="00B1173E">
        <w:rPr>
          <w:rFonts w:ascii="Trebuchet MS" w:eastAsia="Times New Roman" w:hAnsi="Trebuchet MS" w:cs="Trebuchet MS"/>
        </w:rPr>
        <w:t>Jul</w:t>
      </w:r>
      <w:r w:rsidR="00D94599" w:rsidRPr="00B1173E">
        <w:rPr>
          <w:rFonts w:ascii="Trebuchet MS" w:eastAsia="Times New Roman" w:hAnsi="Trebuchet MS" w:cs="Trebuchet MS"/>
        </w:rPr>
        <w:t>y 2022</w:t>
      </w:r>
    </w:p>
    <w:p w14:paraId="0246B71A"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p>
    <w:p w14:paraId="6DEB0CE0"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Relevant Planning History </w:t>
      </w:r>
    </w:p>
    <w:p w14:paraId="6D59E290"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76411BA9" w14:textId="77777777" w:rsidR="00E760DB" w:rsidRPr="00B1173E" w:rsidRDefault="00A95E42" w:rsidP="00E760DB">
      <w:pPr>
        <w:autoSpaceDE w:val="0"/>
        <w:autoSpaceDN w:val="0"/>
        <w:adjustRightInd w:val="0"/>
        <w:spacing w:after="0" w:line="240" w:lineRule="auto"/>
        <w:jc w:val="both"/>
        <w:rPr>
          <w:rFonts w:ascii="Trebuchet MS" w:eastAsia="Times New Roman" w:hAnsi="Trebuchet MS" w:cs="Trebuchet MS"/>
        </w:rPr>
      </w:pPr>
      <w:r w:rsidRPr="00B1173E">
        <w:rPr>
          <w:rFonts w:ascii="Trebuchet MS" w:eastAsia="Times New Roman" w:hAnsi="Trebuchet MS" w:cs="Trebuchet MS"/>
        </w:rPr>
        <w:t xml:space="preserve">App Ref: </w:t>
      </w:r>
      <w:r w:rsidR="00E760DB" w:rsidRPr="00B1173E">
        <w:rPr>
          <w:rFonts w:ascii="Trebuchet MS" w:eastAsia="Times New Roman" w:hAnsi="Trebuchet MS" w:cs="Trebuchet MS"/>
          <w:lang w:val="en-US"/>
        </w:rPr>
        <w:t xml:space="preserve">211692 - </w:t>
      </w:r>
      <w:r w:rsidR="00E760DB" w:rsidRPr="00B1173E">
        <w:rPr>
          <w:rFonts w:ascii="Trebuchet MS" w:eastAsia="Times New Roman" w:hAnsi="Trebuchet MS" w:cs="Trebuchet MS"/>
        </w:rPr>
        <w:t>The works include the conversion of a garage into a dining room in</w:t>
      </w:r>
    </w:p>
    <w:p w14:paraId="2C55A287" w14:textId="5B357B91" w:rsidR="00A95E42" w:rsidRPr="00B1173E" w:rsidRDefault="00E760DB" w:rsidP="00E760DB">
      <w:pPr>
        <w:autoSpaceDE w:val="0"/>
        <w:autoSpaceDN w:val="0"/>
        <w:adjustRightInd w:val="0"/>
        <w:spacing w:after="0" w:line="240" w:lineRule="auto"/>
        <w:jc w:val="both"/>
        <w:rPr>
          <w:rFonts w:ascii="Trebuchet MS" w:eastAsia="Times New Roman" w:hAnsi="Trebuchet MS" w:cs="Trebuchet MS"/>
        </w:rPr>
      </w:pPr>
      <w:r w:rsidRPr="00B1173E">
        <w:rPr>
          <w:rFonts w:ascii="Trebuchet MS" w:eastAsia="Times New Roman" w:hAnsi="Trebuchet MS" w:cs="Trebuchet MS"/>
        </w:rPr>
        <w:t xml:space="preserve">order to increase the living space, as well as an external store. – Permitted </w:t>
      </w:r>
      <w:r w:rsidR="00B1173E" w:rsidRPr="00B1173E">
        <w:rPr>
          <w:rFonts w:ascii="Trebuchet MS" w:eastAsia="Times New Roman" w:hAnsi="Trebuchet MS" w:cs="Trebuchet MS"/>
        </w:rPr>
        <w:t>0</w:t>
      </w:r>
      <w:r w:rsidRPr="00B1173E">
        <w:rPr>
          <w:rFonts w:ascii="Trebuchet MS" w:eastAsia="Times New Roman" w:hAnsi="Trebuchet MS" w:cs="Trebuchet MS"/>
        </w:rPr>
        <w:t>7/12/2021</w:t>
      </w:r>
    </w:p>
    <w:p w14:paraId="1C7457E6" w14:textId="365CDBC3" w:rsidR="00B1173E" w:rsidRPr="00B1173E" w:rsidRDefault="00B1173E" w:rsidP="00E760DB">
      <w:pPr>
        <w:autoSpaceDE w:val="0"/>
        <w:autoSpaceDN w:val="0"/>
        <w:adjustRightInd w:val="0"/>
        <w:spacing w:after="0" w:line="240" w:lineRule="auto"/>
        <w:jc w:val="both"/>
        <w:rPr>
          <w:rFonts w:ascii="Trebuchet MS" w:eastAsia="Times New Roman" w:hAnsi="Trebuchet MS" w:cs="Trebuchet MS"/>
        </w:rPr>
      </w:pPr>
    </w:p>
    <w:p w14:paraId="23678D13" w14:textId="76D0EC7C" w:rsidR="00B1173E" w:rsidRPr="00B1173E" w:rsidRDefault="00B1173E" w:rsidP="00E760DB">
      <w:pPr>
        <w:autoSpaceDE w:val="0"/>
        <w:autoSpaceDN w:val="0"/>
        <w:adjustRightInd w:val="0"/>
        <w:spacing w:after="0" w:line="240" w:lineRule="auto"/>
        <w:jc w:val="both"/>
        <w:rPr>
          <w:rFonts w:ascii="Trebuchet MS" w:eastAsia="Times New Roman" w:hAnsi="Trebuchet MS" w:cs="Trebuchet MS"/>
        </w:rPr>
      </w:pPr>
      <w:r w:rsidRPr="00B1173E">
        <w:rPr>
          <w:rFonts w:ascii="Trebuchet MS" w:eastAsia="Times New Roman" w:hAnsi="Trebuchet MS" w:cs="Trebuchet MS"/>
        </w:rPr>
        <w:t xml:space="preserve">App Ref: 210518 - Replacing the conservatory with a single storey side extension. </w:t>
      </w:r>
      <w:r>
        <w:rPr>
          <w:rFonts w:ascii="Trebuchet MS" w:eastAsia="Times New Roman" w:hAnsi="Trebuchet MS" w:cs="Trebuchet MS"/>
        </w:rPr>
        <w:t xml:space="preserve">- </w:t>
      </w:r>
      <w:r w:rsidRPr="00B1173E">
        <w:rPr>
          <w:rFonts w:ascii="Trebuchet MS" w:eastAsia="Times New Roman" w:hAnsi="Trebuchet MS" w:cs="Trebuchet MS"/>
        </w:rPr>
        <w:t>Permitted 29/06/2021</w:t>
      </w:r>
    </w:p>
    <w:p w14:paraId="6C48E464"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color w:val="FF0000"/>
        </w:rPr>
      </w:pPr>
    </w:p>
    <w:p w14:paraId="436EB7E1"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Equality Act 2010</w:t>
      </w:r>
    </w:p>
    <w:p w14:paraId="09910DC8"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1CCA595F"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 xml:space="preserve">In determining this </w:t>
      </w:r>
      <w:proofErr w:type="gramStart"/>
      <w:r w:rsidRPr="00A95E42">
        <w:rPr>
          <w:rFonts w:ascii="Trebuchet MS" w:eastAsia="Times New Roman" w:hAnsi="Trebuchet MS" w:cs="Trebuchet MS"/>
        </w:rPr>
        <w:t>application</w:t>
      </w:r>
      <w:proofErr w:type="gramEnd"/>
      <w:r w:rsidRPr="00A95E42">
        <w:rPr>
          <w:rFonts w:ascii="Trebuchet MS" w:eastAsia="Times New Roman" w:hAnsi="Trebuchet MS" w:cs="Trebuchet M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w:t>
      </w:r>
      <w:proofErr w:type="gramStart"/>
      <w:r w:rsidRPr="00A95E42">
        <w:rPr>
          <w:rFonts w:ascii="Trebuchet MS" w:eastAsia="Times New Roman" w:hAnsi="Trebuchet MS" w:cs="Trebuchet MS"/>
        </w:rPr>
        <w:t>issues</w:t>
      </w:r>
      <w:proofErr w:type="gramEnd"/>
      <w:r w:rsidRPr="00A95E42">
        <w:rPr>
          <w:rFonts w:ascii="Trebuchet MS" w:eastAsia="Times New Roman" w:hAnsi="Trebuchet MS" w:cs="Trebuchet MS"/>
        </w:rPr>
        <w:t xml:space="preserve"> and priorities in relation to this particular planning application. Therefore, in terms of the key equalities protected characteristics it is considered there would be no significant adverse impacts </w:t>
      </w:r>
      <w:proofErr w:type="gramStart"/>
      <w:r w:rsidRPr="00A95E42">
        <w:rPr>
          <w:rFonts w:ascii="Trebuchet MS" w:eastAsia="Times New Roman" w:hAnsi="Trebuchet MS" w:cs="Trebuchet MS"/>
        </w:rPr>
        <w:t>as a result of</w:t>
      </w:r>
      <w:proofErr w:type="gramEnd"/>
      <w:r w:rsidRPr="00A95E42">
        <w:rPr>
          <w:rFonts w:ascii="Trebuchet MS" w:eastAsia="Times New Roman" w:hAnsi="Trebuchet MS" w:cs="Trebuchet MS"/>
        </w:rPr>
        <w:t xml:space="preserve"> the development. </w:t>
      </w:r>
    </w:p>
    <w:p w14:paraId="19D34F55"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color w:val="FF0000"/>
        </w:rPr>
      </w:pPr>
    </w:p>
    <w:p w14:paraId="725C956D" w14:textId="62CA7FD0" w:rsidR="00A95E42" w:rsidRPr="00A95E42" w:rsidRDefault="00A95E42" w:rsidP="0024053D">
      <w:pPr>
        <w:tabs>
          <w:tab w:val="left" w:pos="1250"/>
        </w:tabs>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Relevant Planning Guidance </w:t>
      </w:r>
    </w:p>
    <w:p w14:paraId="64DD7885"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1F658552"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 xml:space="preserve">Whilst there is no statutory definition of what constitutes a ‘non-material’ amendment, Section 96A, part 2 of the Town and Country Planning Act 1990 (as amended) states that, </w:t>
      </w:r>
      <w:r w:rsidRPr="00A95E42">
        <w:rPr>
          <w:rFonts w:ascii="Trebuchet MS" w:eastAsia="Times New Roman" w:hAnsi="Trebuchet MS" w:cs="Trebuchet MS"/>
          <w:i/>
          <w:iCs/>
        </w:rPr>
        <w:t xml:space="preserve">"In deciding whether a change is material, a local planning authority must have regard to the effect of the change, together with any previous changes made under this section, on the planning permission as originally granted." </w:t>
      </w:r>
    </w:p>
    <w:p w14:paraId="14B8700F"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color w:val="FF0000"/>
        </w:rPr>
      </w:pPr>
    </w:p>
    <w:p w14:paraId="02AFBE0E"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Relevant Policies </w:t>
      </w:r>
    </w:p>
    <w:p w14:paraId="2B1AC0F5"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3C692E61"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 xml:space="preserve">The proposed amendments are assessed for materiality – not </w:t>
      </w:r>
      <w:proofErr w:type="gramStart"/>
      <w:r w:rsidRPr="00A95E42">
        <w:rPr>
          <w:rFonts w:ascii="Trebuchet MS" w:eastAsia="Times New Roman" w:hAnsi="Trebuchet MS" w:cs="Trebuchet MS"/>
        </w:rPr>
        <w:t>on the basis of</w:t>
      </w:r>
      <w:proofErr w:type="gramEnd"/>
      <w:r w:rsidRPr="00A95E42">
        <w:rPr>
          <w:rFonts w:ascii="Trebuchet MS" w:eastAsia="Times New Roman" w:hAnsi="Trebuchet MS" w:cs="Trebuchet MS"/>
        </w:rPr>
        <w:t xml:space="preserve"> their planning merits. Planning policies therefore do not apply. </w:t>
      </w:r>
    </w:p>
    <w:p w14:paraId="2A2512A3"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color w:val="FF0000"/>
        </w:rPr>
      </w:pPr>
    </w:p>
    <w:p w14:paraId="6B48B10F"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Appraisal </w:t>
      </w:r>
    </w:p>
    <w:p w14:paraId="5EBD6EFA"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245767A1" w14:textId="11673203"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r w:rsidRPr="00A95E42">
        <w:rPr>
          <w:rFonts w:ascii="Trebuchet MS" w:eastAsia="Times New Roman" w:hAnsi="Trebuchet MS" w:cs="Trebuchet MS"/>
        </w:rPr>
        <w:t xml:space="preserve">In terms of appearance, the alterations proposed within this non-material amendment application are considered minor in scale and not </w:t>
      </w:r>
      <w:r w:rsidR="005C1A33">
        <w:rPr>
          <w:rFonts w:ascii="Trebuchet MS" w:eastAsia="Times New Roman" w:hAnsi="Trebuchet MS" w:cs="Trebuchet MS"/>
        </w:rPr>
        <w:t>significantly</w:t>
      </w:r>
      <w:r w:rsidRPr="00A95E42">
        <w:rPr>
          <w:rFonts w:ascii="Trebuchet MS" w:eastAsia="Times New Roman" w:hAnsi="Trebuchet MS" w:cs="Trebuchet MS"/>
        </w:rPr>
        <w:t xml:space="preserve"> alter the character and appearance of the proposed development as approved under application </w:t>
      </w:r>
      <w:r w:rsidR="0024053D" w:rsidRPr="00A95E42">
        <w:rPr>
          <w:rFonts w:ascii="Trebuchet MS" w:eastAsia="Times New Roman" w:hAnsi="Trebuchet MS" w:cs="Trebuchet MS"/>
          <w:bCs/>
          <w:lang w:val="en-US"/>
        </w:rPr>
        <w:t>210</w:t>
      </w:r>
      <w:r w:rsidR="00551306">
        <w:rPr>
          <w:rFonts w:ascii="Trebuchet MS" w:eastAsia="Times New Roman" w:hAnsi="Trebuchet MS" w:cs="Trebuchet MS"/>
          <w:bCs/>
          <w:lang w:val="en-US"/>
        </w:rPr>
        <w:t>518</w:t>
      </w:r>
      <w:r w:rsidRPr="00A95E42">
        <w:rPr>
          <w:rFonts w:ascii="Trebuchet MS" w:eastAsia="Times New Roman" w:hAnsi="Trebuchet MS" w:cs="Trebuchet MS"/>
        </w:rPr>
        <w:t xml:space="preserve">. The proposed alterations are not considered to materially alter the approved plans under application </w:t>
      </w:r>
      <w:r w:rsidR="0024053D" w:rsidRPr="00A95E42">
        <w:rPr>
          <w:rFonts w:ascii="Trebuchet MS" w:eastAsia="Times New Roman" w:hAnsi="Trebuchet MS" w:cs="Trebuchet MS"/>
          <w:bCs/>
          <w:lang w:val="en-US"/>
        </w:rPr>
        <w:t>210</w:t>
      </w:r>
      <w:r w:rsidR="00551306">
        <w:rPr>
          <w:rFonts w:ascii="Trebuchet MS" w:eastAsia="Times New Roman" w:hAnsi="Trebuchet MS" w:cs="Trebuchet MS"/>
          <w:bCs/>
          <w:lang w:val="en-US"/>
        </w:rPr>
        <w:t>518</w:t>
      </w:r>
      <w:r w:rsidRPr="00A95E42">
        <w:rPr>
          <w:rFonts w:ascii="Trebuchet MS" w:eastAsia="Times New Roman" w:hAnsi="Trebuchet MS" w:cs="Trebuchet MS"/>
        </w:rPr>
        <w:t xml:space="preserve"> to the point that there may be planning concerns, such as harm to neighbouring amenity.</w:t>
      </w:r>
      <w:r w:rsidRPr="00A95E42">
        <w:rPr>
          <w:rFonts w:ascii="Trebuchet MS" w:eastAsia="Times New Roman" w:hAnsi="Trebuchet MS" w:cs="Trebuchet MS"/>
          <w:color w:val="FF0000"/>
        </w:rPr>
        <w:t xml:space="preserve"> </w:t>
      </w:r>
    </w:p>
    <w:p w14:paraId="482F5A2A"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p>
    <w:p w14:paraId="5BA2CC75" w14:textId="694A423A" w:rsidR="00A95E42" w:rsidRPr="002913E1" w:rsidRDefault="006A45D1" w:rsidP="00A95E42">
      <w:pPr>
        <w:autoSpaceDE w:val="0"/>
        <w:autoSpaceDN w:val="0"/>
        <w:adjustRightInd w:val="0"/>
        <w:spacing w:after="0" w:line="240" w:lineRule="auto"/>
        <w:jc w:val="both"/>
        <w:rPr>
          <w:rFonts w:ascii="Trebuchet MS" w:eastAsia="Times New Roman" w:hAnsi="Trebuchet MS" w:cs="Trebuchet MS"/>
        </w:rPr>
      </w:pPr>
      <w:r w:rsidRPr="002913E1">
        <w:rPr>
          <w:rFonts w:ascii="Trebuchet MS" w:eastAsia="Times New Roman" w:hAnsi="Trebuchet MS" w:cs="Trebuchet MS"/>
        </w:rPr>
        <w:t xml:space="preserve">The proposal is to </w:t>
      </w:r>
      <w:r w:rsidR="00B4412B" w:rsidRPr="002913E1">
        <w:rPr>
          <w:rFonts w:ascii="Trebuchet MS" w:eastAsia="Times New Roman" w:hAnsi="Trebuchet MS" w:cs="Trebuchet MS"/>
        </w:rPr>
        <w:t xml:space="preserve">remove the vaulted ceiling, reducing the roof height, amending </w:t>
      </w:r>
      <w:r w:rsidRPr="002913E1">
        <w:rPr>
          <w:rFonts w:ascii="Trebuchet MS" w:eastAsia="Times New Roman" w:hAnsi="Trebuchet MS" w:cs="Trebuchet MS"/>
        </w:rPr>
        <w:t>the roof design</w:t>
      </w:r>
      <w:r w:rsidR="00B4412B" w:rsidRPr="002913E1">
        <w:rPr>
          <w:rFonts w:ascii="Trebuchet MS" w:eastAsia="Times New Roman" w:hAnsi="Trebuchet MS" w:cs="Trebuchet MS"/>
        </w:rPr>
        <w:t xml:space="preserve"> to form a hipped end</w:t>
      </w:r>
      <w:r w:rsidR="006F59DF" w:rsidRPr="002913E1">
        <w:rPr>
          <w:rFonts w:ascii="Trebuchet MS" w:eastAsia="Times New Roman" w:hAnsi="Trebuchet MS" w:cs="Trebuchet MS"/>
        </w:rPr>
        <w:t>,</w:t>
      </w:r>
      <w:r w:rsidR="00B4412B" w:rsidRPr="002913E1">
        <w:rPr>
          <w:rFonts w:ascii="Trebuchet MS" w:eastAsia="Times New Roman" w:hAnsi="Trebuchet MS" w:cs="Trebuchet MS"/>
        </w:rPr>
        <w:t xml:space="preserve"> </w:t>
      </w:r>
      <w:r w:rsidR="006F59DF" w:rsidRPr="002913E1">
        <w:rPr>
          <w:rFonts w:ascii="Trebuchet MS" w:eastAsia="Times New Roman" w:hAnsi="Trebuchet MS" w:cs="Trebuchet MS"/>
        </w:rPr>
        <w:t>and removing the rooflights</w:t>
      </w:r>
      <w:r w:rsidRPr="002913E1">
        <w:rPr>
          <w:rFonts w:ascii="Trebuchet MS" w:eastAsia="Times New Roman" w:hAnsi="Trebuchet MS" w:cs="Trebuchet MS"/>
        </w:rPr>
        <w:t xml:space="preserve">. </w:t>
      </w:r>
      <w:r w:rsidR="006F59DF" w:rsidRPr="002913E1">
        <w:rPr>
          <w:rFonts w:ascii="Trebuchet MS" w:eastAsia="Times New Roman" w:hAnsi="Trebuchet MS" w:cs="Trebuchet MS"/>
        </w:rPr>
        <w:t>The proposal also includes reducing the width of the extension and reducing the size</w:t>
      </w:r>
      <w:r w:rsidR="00B4412B" w:rsidRPr="002913E1">
        <w:rPr>
          <w:rFonts w:ascii="Trebuchet MS" w:eastAsia="Times New Roman" w:hAnsi="Trebuchet MS" w:cs="Trebuchet MS"/>
        </w:rPr>
        <w:t xml:space="preserve"> of windows in the rear and side elevation</w:t>
      </w:r>
      <w:r w:rsidRPr="002913E1">
        <w:rPr>
          <w:rFonts w:ascii="Trebuchet MS" w:eastAsia="Times New Roman" w:hAnsi="Trebuchet MS" w:cs="Trebuchet MS"/>
        </w:rPr>
        <w:t xml:space="preserve">. No other alterations </w:t>
      </w:r>
      <w:r w:rsidR="002913E1" w:rsidRPr="002913E1">
        <w:rPr>
          <w:rFonts w:ascii="Trebuchet MS" w:eastAsia="Times New Roman" w:hAnsi="Trebuchet MS" w:cs="Trebuchet MS"/>
        </w:rPr>
        <w:t>are</w:t>
      </w:r>
      <w:r w:rsidRPr="002913E1">
        <w:rPr>
          <w:rFonts w:ascii="Trebuchet MS" w:eastAsia="Times New Roman" w:hAnsi="Trebuchet MS" w:cs="Trebuchet MS"/>
        </w:rPr>
        <w:t xml:space="preserve"> proposed as part of this application. </w:t>
      </w:r>
      <w:r w:rsidR="00A04156" w:rsidRPr="002913E1">
        <w:rPr>
          <w:rFonts w:ascii="Trebuchet MS" w:eastAsia="Times New Roman" w:hAnsi="Trebuchet MS" w:cs="Trebuchet MS"/>
        </w:rPr>
        <w:t xml:space="preserve">The garage conversion relates to approved application </w:t>
      </w:r>
      <w:r w:rsidR="00A04156" w:rsidRPr="002913E1">
        <w:rPr>
          <w:rFonts w:ascii="Trebuchet MS" w:eastAsia="Times New Roman" w:hAnsi="Trebuchet MS" w:cs="Trebuchet MS"/>
          <w:lang w:val="en-US"/>
        </w:rPr>
        <w:t>211692.</w:t>
      </w:r>
    </w:p>
    <w:p w14:paraId="0F8A7E1F" w14:textId="77777777" w:rsidR="00A95E42" w:rsidRPr="00A95E42" w:rsidRDefault="00A95E42" w:rsidP="00A95E42">
      <w:pPr>
        <w:autoSpaceDE w:val="0"/>
        <w:autoSpaceDN w:val="0"/>
        <w:adjustRightInd w:val="0"/>
        <w:spacing w:after="0" w:line="240" w:lineRule="auto"/>
        <w:ind w:left="720"/>
        <w:jc w:val="both"/>
        <w:rPr>
          <w:rFonts w:ascii="Trebuchet MS" w:eastAsia="Times New Roman" w:hAnsi="Trebuchet MS" w:cs="Trebuchet MS"/>
          <w:color w:val="FF0000"/>
        </w:rPr>
      </w:pPr>
    </w:p>
    <w:p w14:paraId="0F3982B7" w14:textId="17661E16"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r w:rsidRPr="00A95E42">
        <w:rPr>
          <w:rFonts w:ascii="Trebuchet MS" w:eastAsia="Times New Roman" w:hAnsi="Trebuchet MS" w:cs="Trebuchet MS"/>
        </w:rPr>
        <w:t>An informative is recommended which states that this permission relates only to the changes highlighted on the plans</w:t>
      </w:r>
      <w:r w:rsidR="00A04156">
        <w:rPr>
          <w:rFonts w:ascii="Trebuchet MS" w:eastAsia="Times New Roman" w:hAnsi="Trebuchet MS" w:cs="Trebuchet MS"/>
        </w:rPr>
        <w:t xml:space="preserve"> relating to the proposed side extension</w:t>
      </w:r>
      <w:r w:rsidRPr="00A95E42">
        <w:rPr>
          <w:rFonts w:ascii="Trebuchet MS" w:eastAsia="Times New Roman" w:hAnsi="Trebuchet MS" w:cs="Trebuchet MS"/>
        </w:rPr>
        <w:t>. Furthermore, it shall only be read in the context of the substantive permission and is bound by all conditions attached to that permission. A further informative is recommended which states: In reaching this decision, the local planning authority is satisfied that the changes proposed by this application do not constitute material changes to the approved planning permission.</w:t>
      </w:r>
      <w:r w:rsidRPr="00A95E42">
        <w:rPr>
          <w:rFonts w:ascii="Trebuchet MS" w:eastAsia="Times New Roman" w:hAnsi="Trebuchet MS" w:cs="Trebuchet MS"/>
          <w:color w:val="FF0000"/>
        </w:rPr>
        <w:t xml:space="preserve"> </w:t>
      </w:r>
    </w:p>
    <w:p w14:paraId="2C585683"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color w:val="FF0000"/>
        </w:rPr>
      </w:pPr>
    </w:p>
    <w:p w14:paraId="53FBA3A0"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lastRenderedPageBreak/>
        <w:t xml:space="preserve">Conclusion </w:t>
      </w:r>
    </w:p>
    <w:p w14:paraId="77C10843"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4366FC0F"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 xml:space="preserve">The local planning authority is satisfied that the changes proposed by this application do not constitute material changes to the approved planning permission. </w:t>
      </w:r>
    </w:p>
    <w:p w14:paraId="60E09FE4"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p>
    <w:p w14:paraId="2462E2DE"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Recommendation </w:t>
      </w:r>
    </w:p>
    <w:p w14:paraId="00A62DDA"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0239B773"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 xml:space="preserve">Grant Non-material amendment </w:t>
      </w:r>
    </w:p>
    <w:p w14:paraId="7B3F738B"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p>
    <w:p w14:paraId="4C408CBF"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r w:rsidRPr="00A95E42">
        <w:rPr>
          <w:rFonts w:ascii="Trebuchet MS" w:eastAsia="Times New Roman" w:hAnsi="Trebuchet MS" w:cs="Trebuchet MS"/>
          <w:b/>
          <w:bCs/>
        </w:rPr>
        <w:t xml:space="preserve">Conditions </w:t>
      </w:r>
    </w:p>
    <w:p w14:paraId="6364669B"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1DC145BE" w14:textId="098FA25B"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The drawing</w:t>
      </w:r>
      <w:r w:rsidR="004D7E3C">
        <w:rPr>
          <w:rFonts w:ascii="Trebuchet MS" w:eastAsia="Times New Roman" w:hAnsi="Trebuchet MS" w:cs="Trebuchet MS"/>
        </w:rPr>
        <w:t>s</w:t>
      </w:r>
      <w:r w:rsidRPr="00A95E42">
        <w:rPr>
          <w:rFonts w:ascii="Trebuchet MS" w:eastAsia="Times New Roman" w:hAnsi="Trebuchet MS" w:cs="Trebuchet MS"/>
        </w:rPr>
        <w:t xml:space="preserve"> hereby approved as a non-material amendment to original planning permission </w:t>
      </w:r>
      <w:r w:rsidR="006A45D1" w:rsidRPr="006A45D1">
        <w:rPr>
          <w:rFonts w:ascii="Trebuchet MS" w:eastAsia="Times New Roman" w:hAnsi="Trebuchet MS" w:cs="Trebuchet MS"/>
          <w:bCs/>
        </w:rPr>
        <w:t>210</w:t>
      </w:r>
      <w:r w:rsidR="004D7E3C">
        <w:rPr>
          <w:rFonts w:ascii="Trebuchet MS" w:eastAsia="Times New Roman" w:hAnsi="Trebuchet MS" w:cs="Trebuchet MS"/>
          <w:bCs/>
        </w:rPr>
        <w:t>518</w:t>
      </w:r>
      <w:r w:rsidRPr="00A95E42">
        <w:rPr>
          <w:rFonts w:ascii="Trebuchet MS" w:eastAsia="Times New Roman" w:hAnsi="Trebuchet MS" w:cs="Trebuchet MS"/>
          <w:bCs/>
        </w:rPr>
        <w:t xml:space="preserve"> </w:t>
      </w:r>
      <w:r w:rsidR="004D7E3C">
        <w:rPr>
          <w:rFonts w:ascii="Trebuchet MS" w:eastAsia="Times New Roman" w:hAnsi="Trebuchet MS" w:cs="Trebuchet MS"/>
        </w:rPr>
        <w:t>are</w:t>
      </w:r>
      <w:r w:rsidRPr="00A95E42">
        <w:rPr>
          <w:rFonts w:ascii="Trebuchet MS" w:eastAsia="Times New Roman" w:hAnsi="Trebuchet MS" w:cs="Trebuchet MS"/>
        </w:rPr>
        <w:t xml:space="preserve"> as follows: </w:t>
      </w:r>
    </w:p>
    <w:p w14:paraId="1A9D400D"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33FD4828" w14:textId="77777777" w:rsidR="004D7E3C" w:rsidRPr="00B1173E" w:rsidRDefault="004D7E3C" w:rsidP="004D7E3C">
      <w:pPr>
        <w:autoSpaceDE w:val="0"/>
        <w:autoSpaceDN w:val="0"/>
        <w:adjustRightInd w:val="0"/>
        <w:spacing w:after="0" w:line="240" w:lineRule="auto"/>
        <w:jc w:val="both"/>
        <w:rPr>
          <w:rFonts w:ascii="Trebuchet MS" w:eastAsia="Times New Roman" w:hAnsi="Trebuchet MS" w:cs="Trebuchet MS"/>
          <w:bCs/>
        </w:rPr>
      </w:pPr>
      <w:r w:rsidRPr="00B1173E">
        <w:rPr>
          <w:rFonts w:ascii="Trebuchet MS" w:eastAsia="Times New Roman" w:hAnsi="Trebuchet MS" w:cs="Trebuchet MS"/>
          <w:bCs/>
        </w:rPr>
        <w:t>Drawing No: 2112 -P100 – Existing and Proposed Ground Floor Plans</w:t>
      </w:r>
    </w:p>
    <w:p w14:paraId="16C60252" w14:textId="77777777" w:rsidR="004D7E3C" w:rsidRPr="00B1173E" w:rsidRDefault="004D7E3C" w:rsidP="004D7E3C">
      <w:pPr>
        <w:autoSpaceDE w:val="0"/>
        <w:autoSpaceDN w:val="0"/>
        <w:adjustRightInd w:val="0"/>
        <w:spacing w:after="0" w:line="240" w:lineRule="auto"/>
        <w:jc w:val="both"/>
        <w:rPr>
          <w:rFonts w:ascii="Trebuchet MS" w:eastAsia="Times New Roman" w:hAnsi="Trebuchet MS" w:cs="Trebuchet MS"/>
          <w:bCs/>
        </w:rPr>
      </w:pPr>
      <w:r w:rsidRPr="00B1173E">
        <w:rPr>
          <w:rFonts w:ascii="Trebuchet MS" w:eastAsia="Times New Roman" w:hAnsi="Trebuchet MS" w:cs="Trebuchet MS"/>
          <w:bCs/>
        </w:rPr>
        <w:t>Drawing No: 2112 -P200 – Existing and Proposed Elevations</w:t>
      </w:r>
    </w:p>
    <w:p w14:paraId="4553CAD2" w14:textId="3A98BB9F" w:rsidR="004D7E3C" w:rsidRDefault="004D7E3C" w:rsidP="004D7E3C">
      <w:pPr>
        <w:autoSpaceDE w:val="0"/>
        <w:autoSpaceDN w:val="0"/>
        <w:adjustRightInd w:val="0"/>
        <w:spacing w:after="0" w:line="240" w:lineRule="auto"/>
        <w:jc w:val="both"/>
        <w:rPr>
          <w:rFonts w:ascii="Trebuchet MS" w:eastAsia="Times New Roman" w:hAnsi="Trebuchet MS" w:cs="Trebuchet MS"/>
          <w:bCs/>
        </w:rPr>
      </w:pPr>
      <w:r w:rsidRPr="00B1173E">
        <w:rPr>
          <w:rFonts w:ascii="Trebuchet MS" w:eastAsia="Times New Roman" w:hAnsi="Trebuchet MS" w:cs="Trebuchet MS"/>
          <w:bCs/>
        </w:rPr>
        <w:t>Drawing No: 2112 -P102 – Proposed Block Plans</w:t>
      </w:r>
    </w:p>
    <w:p w14:paraId="10629ABB" w14:textId="77777777" w:rsidR="004D7E3C" w:rsidRDefault="004D7E3C" w:rsidP="004D7E3C">
      <w:pPr>
        <w:autoSpaceDE w:val="0"/>
        <w:autoSpaceDN w:val="0"/>
        <w:adjustRightInd w:val="0"/>
        <w:spacing w:after="0" w:line="240" w:lineRule="auto"/>
        <w:jc w:val="both"/>
        <w:rPr>
          <w:rFonts w:ascii="Trebuchet MS" w:eastAsia="Times New Roman" w:hAnsi="Trebuchet MS" w:cs="Trebuchet MS"/>
          <w:bCs/>
        </w:rPr>
      </w:pPr>
    </w:p>
    <w:p w14:paraId="703903C0" w14:textId="5B6E6CBD" w:rsidR="006A45D1" w:rsidRPr="006A45D1" w:rsidRDefault="006A45D1" w:rsidP="006A45D1">
      <w:pPr>
        <w:autoSpaceDE w:val="0"/>
        <w:autoSpaceDN w:val="0"/>
        <w:adjustRightInd w:val="0"/>
        <w:spacing w:after="0" w:line="240" w:lineRule="auto"/>
        <w:jc w:val="both"/>
        <w:rPr>
          <w:rFonts w:ascii="Trebuchet MS" w:eastAsia="Times New Roman" w:hAnsi="Trebuchet MS" w:cs="Trebuchet MS"/>
        </w:rPr>
      </w:pPr>
      <w:r w:rsidRPr="006A45D1">
        <w:rPr>
          <w:rFonts w:ascii="Trebuchet MS" w:eastAsia="Times New Roman" w:hAnsi="Trebuchet MS" w:cs="Trebuchet MS"/>
        </w:rPr>
        <w:t xml:space="preserve">As received on </w:t>
      </w:r>
      <w:r w:rsidR="004D7E3C">
        <w:rPr>
          <w:rFonts w:ascii="Trebuchet MS" w:eastAsia="Times New Roman" w:hAnsi="Trebuchet MS" w:cs="Trebuchet MS"/>
        </w:rPr>
        <w:t>14</w:t>
      </w:r>
      <w:r w:rsidRPr="006A45D1">
        <w:rPr>
          <w:rFonts w:ascii="Trebuchet MS" w:eastAsia="Times New Roman" w:hAnsi="Trebuchet MS" w:cs="Trebuchet MS"/>
          <w:vertAlign w:val="superscript"/>
        </w:rPr>
        <w:t>th</w:t>
      </w:r>
      <w:r w:rsidRPr="006A45D1">
        <w:rPr>
          <w:rFonts w:ascii="Trebuchet MS" w:eastAsia="Times New Roman" w:hAnsi="Trebuchet MS" w:cs="Trebuchet MS"/>
        </w:rPr>
        <w:t xml:space="preserve"> </w:t>
      </w:r>
      <w:r w:rsidR="004D7E3C">
        <w:rPr>
          <w:rFonts w:ascii="Trebuchet MS" w:eastAsia="Times New Roman" w:hAnsi="Trebuchet MS" w:cs="Trebuchet MS"/>
        </w:rPr>
        <w:t>July</w:t>
      </w:r>
      <w:r w:rsidRPr="006A45D1">
        <w:rPr>
          <w:rFonts w:ascii="Trebuchet MS" w:eastAsia="Times New Roman" w:hAnsi="Trebuchet MS" w:cs="Trebuchet MS"/>
        </w:rPr>
        <w:t xml:space="preserve"> 2022</w:t>
      </w:r>
    </w:p>
    <w:p w14:paraId="53EE15FE"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6FCE9EBE" w14:textId="056A1394"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Reason: To clarify which plan</w:t>
      </w:r>
      <w:r w:rsidR="004D7E3C">
        <w:rPr>
          <w:rFonts w:ascii="Trebuchet MS" w:eastAsia="Times New Roman" w:hAnsi="Trebuchet MS" w:cs="Trebuchet MS"/>
        </w:rPr>
        <w:t>s</w:t>
      </w:r>
      <w:r w:rsidRPr="00A95E42">
        <w:rPr>
          <w:rFonts w:ascii="Trebuchet MS" w:eastAsia="Times New Roman" w:hAnsi="Trebuchet MS" w:cs="Trebuchet MS"/>
        </w:rPr>
        <w:t xml:space="preserve"> has been approved. </w:t>
      </w:r>
    </w:p>
    <w:p w14:paraId="64ACC752"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color w:val="FF0000"/>
        </w:rPr>
      </w:pPr>
    </w:p>
    <w:p w14:paraId="46E5B04B"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b/>
          <w:bCs/>
        </w:rPr>
      </w:pPr>
      <w:proofErr w:type="spellStart"/>
      <w:r w:rsidRPr="00A95E42">
        <w:rPr>
          <w:rFonts w:ascii="Trebuchet MS" w:eastAsia="Times New Roman" w:hAnsi="Trebuchet MS" w:cs="Trebuchet MS"/>
          <w:b/>
          <w:bCs/>
        </w:rPr>
        <w:t>Informatives</w:t>
      </w:r>
      <w:proofErr w:type="spellEnd"/>
      <w:r w:rsidRPr="00A95E42">
        <w:rPr>
          <w:rFonts w:ascii="Trebuchet MS" w:eastAsia="Times New Roman" w:hAnsi="Trebuchet MS" w:cs="Trebuchet MS"/>
          <w:b/>
          <w:bCs/>
        </w:rPr>
        <w:t xml:space="preserve"> </w:t>
      </w:r>
    </w:p>
    <w:p w14:paraId="74A8F70C"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p>
    <w:p w14:paraId="111A8458" w14:textId="6408CE7E"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rPr>
      </w:pPr>
      <w:r w:rsidRPr="00A95E42">
        <w:rPr>
          <w:rFonts w:ascii="Trebuchet MS" w:eastAsia="Times New Roman" w:hAnsi="Trebuchet MS" w:cs="Trebuchet MS"/>
        </w:rPr>
        <w:t xml:space="preserve">This permission relates only to the non-material amendments sought and described above. Furthermore, it shall only be read in the context of the substantive planning permission granted </w:t>
      </w:r>
      <w:r w:rsidRPr="004D7E3C">
        <w:rPr>
          <w:rFonts w:ascii="Trebuchet MS" w:eastAsia="Times New Roman" w:hAnsi="Trebuchet MS" w:cs="Trebuchet MS"/>
        </w:rPr>
        <w:t xml:space="preserve">on </w:t>
      </w:r>
      <w:r w:rsidR="004D7E3C" w:rsidRPr="004D7E3C">
        <w:rPr>
          <w:rFonts w:ascii="Trebuchet MS" w:eastAsia="Times New Roman" w:hAnsi="Trebuchet MS" w:cs="Trebuchet MS"/>
        </w:rPr>
        <w:t>29</w:t>
      </w:r>
      <w:r w:rsidRPr="004D7E3C">
        <w:rPr>
          <w:rFonts w:ascii="Trebuchet MS" w:eastAsia="Times New Roman" w:hAnsi="Trebuchet MS" w:cs="Trebuchet MS"/>
          <w:vertAlign w:val="superscript"/>
        </w:rPr>
        <w:t>th</w:t>
      </w:r>
      <w:r w:rsidRPr="004D7E3C">
        <w:rPr>
          <w:rFonts w:ascii="Trebuchet MS" w:eastAsia="Times New Roman" w:hAnsi="Trebuchet MS" w:cs="Trebuchet MS"/>
        </w:rPr>
        <w:t xml:space="preserve"> Ju</w:t>
      </w:r>
      <w:r w:rsidR="004D7E3C" w:rsidRPr="004D7E3C">
        <w:rPr>
          <w:rFonts w:ascii="Trebuchet MS" w:eastAsia="Times New Roman" w:hAnsi="Trebuchet MS" w:cs="Trebuchet MS"/>
        </w:rPr>
        <w:t>ne</w:t>
      </w:r>
      <w:r w:rsidRPr="004D7E3C">
        <w:rPr>
          <w:rFonts w:ascii="Trebuchet MS" w:eastAsia="Times New Roman" w:hAnsi="Trebuchet MS" w:cs="Trebuchet MS"/>
        </w:rPr>
        <w:t xml:space="preserve"> 2021 under reference number </w:t>
      </w:r>
      <w:r w:rsidR="006A45D1" w:rsidRPr="004D7E3C">
        <w:rPr>
          <w:rFonts w:ascii="Trebuchet MS" w:eastAsia="Times New Roman" w:hAnsi="Trebuchet MS" w:cs="Trebuchet MS"/>
          <w:bCs/>
        </w:rPr>
        <w:t>210</w:t>
      </w:r>
      <w:r w:rsidR="004D7E3C" w:rsidRPr="004D7E3C">
        <w:rPr>
          <w:rFonts w:ascii="Trebuchet MS" w:eastAsia="Times New Roman" w:hAnsi="Trebuchet MS" w:cs="Trebuchet MS"/>
          <w:bCs/>
        </w:rPr>
        <w:t>518</w:t>
      </w:r>
      <w:r w:rsidRPr="004D7E3C">
        <w:rPr>
          <w:rFonts w:ascii="Trebuchet MS" w:eastAsia="Times New Roman" w:hAnsi="Trebuchet MS" w:cs="Trebuchet MS"/>
        </w:rPr>
        <w:t xml:space="preserve"> </w:t>
      </w:r>
      <w:r w:rsidRPr="00A95E42">
        <w:rPr>
          <w:rFonts w:ascii="Trebuchet MS" w:eastAsia="Times New Roman" w:hAnsi="Trebuchet MS" w:cs="Trebuchet MS"/>
        </w:rPr>
        <w:t xml:space="preserve">and is bound by all the conditions attached to that permission. That permission still stands and this notice (and any other notices issued under section 96a for this development) should be read together. </w:t>
      </w:r>
    </w:p>
    <w:p w14:paraId="4153D68C"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p>
    <w:p w14:paraId="485A83A3"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r w:rsidRPr="00A95E42">
        <w:rPr>
          <w:rFonts w:ascii="Trebuchet MS" w:eastAsia="Times New Roman" w:hAnsi="Trebuchet MS" w:cs="Trebuchet MS"/>
        </w:rPr>
        <w:t>In reaching this decision, the local planning authority is satisfied that the changes proposed by this application do not constitute material changes to the approved planning permissio</w:t>
      </w:r>
      <w:r w:rsidRPr="00F54B44">
        <w:rPr>
          <w:rFonts w:ascii="Trebuchet MS" w:eastAsia="Times New Roman" w:hAnsi="Trebuchet MS" w:cs="Trebuchet MS"/>
        </w:rPr>
        <w:t xml:space="preserve">n. </w:t>
      </w:r>
    </w:p>
    <w:p w14:paraId="5378E8B1" w14:textId="77777777" w:rsidR="00A95E42" w:rsidRPr="00A95E42" w:rsidRDefault="00A95E42" w:rsidP="00A95E42">
      <w:pPr>
        <w:autoSpaceDE w:val="0"/>
        <w:autoSpaceDN w:val="0"/>
        <w:adjustRightInd w:val="0"/>
        <w:spacing w:after="0" w:line="240" w:lineRule="auto"/>
        <w:jc w:val="both"/>
        <w:rPr>
          <w:rFonts w:ascii="Trebuchet MS" w:eastAsia="Times New Roman" w:hAnsi="Trebuchet MS" w:cs="Trebuchet MS"/>
          <w:color w:val="FF0000"/>
        </w:rPr>
      </w:pPr>
    </w:p>
    <w:p w14:paraId="62682B31" w14:textId="64352655" w:rsidR="00BE28A7" w:rsidRPr="006A45D1" w:rsidRDefault="00A95E42" w:rsidP="00A95E42">
      <w:pPr>
        <w:jc w:val="both"/>
        <w:rPr>
          <w:rFonts w:ascii="Trebuchet MS" w:eastAsia="Times New Roman" w:hAnsi="Trebuchet MS" w:cs="Times New Roman"/>
        </w:rPr>
      </w:pPr>
      <w:r w:rsidRPr="59317EAC">
        <w:rPr>
          <w:rFonts w:ascii="Trebuchet MS" w:eastAsia="Times New Roman" w:hAnsi="Trebuchet MS" w:cs="Times New Roman"/>
        </w:rPr>
        <w:t>The Local Planning Authority has worked positively and proactively with the applicant to determine under the non-material amendment procedure within the recommended timeframes.</w:t>
      </w:r>
    </w:p>
    <w:sectPr w:rsidR="00BE28A7" w:rsidRPr="006A45D1" w:rsidSect="00E940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F5EB4"/>
    <w:multiLevelType w:val="hybridMultilevel"/>
    <w:tmpl w:val="98F20994"/>
    <w:lvl w:ilvl="0" w:tplc="A894BD3E">
      <w:start w:val="1"/>
      <w:numFmt w:val="decimal"/>
      <w:lvlText w:val="%1."/>
      <w:lvlJc w:val="left"/>
      <w:pPr>
        <w:ind w:left="720" w:hanging="360"/>
      </w:pPr>
      <w:rPr>
        <w:rFonts w:ascii="Trebuchet MS" w:eastAsia="Times New Roman" w:hAnsi="Trebuchet MS" w:cs="Trebuchet MS"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A36A3C"/>
    <w:multiLevelType w:val="hybridMultilevel"/>
    <w:tmpl w:val="7928792E"/>
    <w:lvl w:ilvl="0" w:tplc="08090001">
      <w:start w:val="1"/>
      <w:numFmt w:val="bullet"/>
      <w:lvlText w:val=""/>
      <w:lvlJc w:val="left"/>
      <w:pPr>
        <w:ind w:left="720" w:hanging="360"/>
      </w:pPr>
      <w:rPr>
        <w:rFonts w:ascii="Symbol" w:hAnsi="Symbol" w:hint="default"/>
        <w:color w:val="auto"/>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9CF0480"/>
    <w:multiLevelType w:val="hybridMultilevel"/>
    <w:tmpl w:val="9B221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1650C5"/>
    <w:multiLevelType w:val="hybridMultilevel"/>
    <w:tmpl w:val="129EBD00"/>
    <w:lvl w:ilvl="0" w:tplc="A894BD3E">
      <w:start w:val="1"/>
      <w:numFmt w:val="decimal"/>
      <w:lvlText w:val="%1."/>
      <w:lvlJc w:val="left"/>
      <w:pPr>
        <w:ind w:left="720" w:hanging="360"/>
      </w:pPr>
      <w:rPr>
        <w:rFonts w:ascii="Trebuchet MS" w:eastAsia="Times New Roman" w:hAnsi="Trebuchet MS" w:cs="Trebuchet MS" w:hint="default"/>
        <w:color w:val="auto"/>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E42"/>
    <w:rsid w:val="000C0661"/>
    <w:rsid w:val="0024053D"/>
    <w:rsid w:val="002913E1"/>
    <w:rsid w:val="003936AC"/>
    <w:rsid w:val="004D7E3C"/>
    <w:rsid w:val="004E1DB3"/>
    <w:rsid w:val="00551306"/>
    <w:rsid w:val="005C1A33"/>
    <w:rsid w:val="006A45D1"/>
    <w:rsid w:val="006E1DF2"/>
    <w:rsid w:val="006F59DF"/>
    <w:rsid w:val="007153B2"/>
    <w:rsid w:val="007932BC"/>
    <w:rsid w:val="00A04156"/>
    <w:rsid w:val="00A939A8"/>
    <w:rsid w:val="00A95E42"/>
    <w:rsid w:val="00B1173E"/>
    <w:rsid w:val="00B4412B"/>
    <w:rsid w:val="00BE28A7"/>
    <w:rsid w:val="00D93B28"/>
    <w:rsid w:val="00D94599"/>
    <w:rsid w:val="00D95E68"/>
    <w:rsid w:val="00E02D22"/>
    <w:rsid w:val="00E760DB"/>
    <w:rsid w:val="00F25B9E"/>
    <w:rsid w:val="00F54B44"/>
    <w:rsid w:val="041E0436"/>
    <w:rsid w:val="59317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1782"/>
  <w15:chartTrackingRefBased/>
  <w15:docId w15:val="{2202B495-2672-48B9-80F1-2AFFA593E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2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d6267b728aa6b91475a03053565c2bbd">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f55a6303f3434de7188e233dba1ea8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SharedWithUsers xmlns="85257cab-393f-49f7-9d1e-3b45e853da0a">
      <UserInfo>
        <DisplayName>Hickey, Sian</DisplayName>
        <AccountId>53</AccountId>
        <AccountType/>
      </UserInfo>
    </SharedWithUsers>
  </documentManagement>
</p:properties>
</file>

<file path=customXml/itemProps1.xml><?xml version="1.0" encoding="utf-8"?>
<ds:datastoreItem xmlns:ds="http://schemas.openxmlformats.org/officeDocument/2006/customXml" ds:itemID="{A8FACDBB-56F8-4A02-BEBB-8762BD672A20}">
  <ds:schemaRefs>
    <ds:schemaRef ds:uri="http://schemas.microsoft.com/sharepoint/v3/contenttype/forms"/>
  </ds:schemaRefs>
</ds:datastoreItem>
</file>

<file path=customXml/itemProps2.xml><?xml version="1.0" encoding="utf-8"?>
<ds:datastoreItem xmlns:ds="http://schemas.openxmlformats.org/officeDocument/2006/customXml" ds:itemID="{68623952-A62F-4215-B3B9-F7A1C4B8D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CEE8ED-7A9D-48F0-9044-03C550B98A2B}">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942</Words>
  <Characters>5375</Characters>
  <Application>Microsoft Office Word</Application>
  <DocSecurity>0</DocSecurity>
  <Lines>44</Lines>
  <Paragraphs>12</Paragraphs>
  <ScaleCrop>false</ScaleCrop>
  <Company>Reading Borough Council</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Hickey, Sian</cp:lastModifiedBy>
  <cp:revision>2</cp:revision>
  <dcterms:created xsi:type="dcterms:W3CDTF">2022-08-09T08:15:00Z</dcterms:created>
  <dcterms:modified xsi:type="dcterms:W3CDTF">2022-08-09T08:15:00Z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y fmtid="{D5CDD505-2E9C-101B-9397-08002B2CF9AE}" pid="3" name="Order">
    <vt:r8>8459800</vt:r8>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y fmtid="{D5CDD505-2E9C-101B-9397-08002B2CF9AE}" pid="6" name="MediaServiceImageTags">
    <vt:lpwstr/>
  </property>
</Properties>
</file>