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B173D" w14:textId="528C3E37" w:rsidR="007B517B" w:rsidRDefault="00F32CCE">
      <w:pPr>
        <w:spacing w:after="0" w:line="259" w:lineRule="auto"/>
        <w:ind w:left="0" w:firstLine="0"/>
        <w:jc w:val="left"/>
      </w:pPr>
      <w:r>
        <w:rPr>
          <w:color w:val="FF0000"/>
          <w:sz w:val="40"/>
        </w:rPr>
        <w:t xml:space="preserve">                      </w:t>
      </w:r>
      <w:r>
        <w:rPr>
          <w:b/>
          <w:color w:val="1F497D"/>
          <w:sz w:val="40"/>
        </w:rPr>
        <w:t xml:space="preserve">  </w:t>
      </w:r>
    </w:p>
    <w:p w14:paraId="05573483" w14:textId="77777777" w:rsidR="007B517B" w:rsidRDefault="00F32CCE">
      <w:pPr>
        <w:spacing w:after="0" w:line="259" w:lineRule="auto"/>
        <w:ind w:left="14" w:firstLine="0"/>
        <w:jc w:val="left"/>
      </w:pPr>
      <w:r>
        <w:rPr>
          <w:b/>
          <w:sz w:val="32"/>
        </w:rPr>
        <w:t xml:space="preserve"> </w:t>
      </w:r>
      <w:r>
        <w:t xml:space="preserve"> </w:t>
      </w:r>
    </w:p>
    <w:p w14:paraId="7D8645A6" w14:textId="77777777" w:rsidR="007B517B" w:rsidRPr="009359E0" w:rsidRDefault="00F32CCE">
      <w:pPr>
        <w:spacing w:after="3" w:line="255" w:lineRule="auto"/>
        <w:ind w:left="1654"/>
        <w:jc w:val="left"/>
        <w:rPr>
          <w:rFonts w:ascii="Arial" w:hAnsi="Arial" w:cs="Arial"/>
          <w:sz w:val="24"/>
          <w:szCs w:val="24"/>
        </w:rPr>
      </w:pPr>
      <w:r w:rsidRPr="00E32EC5">
        <w:rPr>
          <w:rFonts w:ascii="Arial" w:hAnsi="Arial" w:cs="Arial"/>
          <w:b/>
          <w:i/>
          <w:sz w:val="24"/>
          <w:szCs w:val="24"/>
          <w:highlight w:val="green"/>
        </w:rPr>
        <w:t>Application for Certificate of Lawfulness</w:t>
      </w:r>
      <w:r w:rsidRPr="009359E0">
        <w:rPr>
          <w:rFonts w:ascii="Arial" w:hAnsi="Arial" w:cs="Arial"/>
          <w:sz w:val="24"/>
          <w:szCs w:val="24"/>
        </w:rPr>
        <w:t xml:space="preserve"> </w:t>
      </w:r>
    </w:p>
    <w:p w14:paraId="232AFD1F" w14:textId="46B3386F" w:rsidR="007B517B" w:rsidRPr="009359E0" w:rsidRDefault="00F32CCE">
      <w:pPr>
        <w:spacing w:after="3" w:line="255" w:lineRule="auto"/>
        <w:ind w:left="141" w:firstLine="439"/>
        <w:jc w:val="left"/>
        <w:rPr>
          <w:rFonts w:ascii="Arial" w:hAnsi="Arial" w:cs="Arial"/>
          <w:sz w:val="24"/>
          <w:szCs w:val="24"/>
        </w:rPr>
      </w:pPr>
      <w:r w:rsidRPr="009359E0">
        <w:rPr>
          <w:rFonts w:ascii="Arial" w:hAnsi="Arial" w:cs="Arial"/>
          <w:b/>
          <w:i/>
          <w:sz w:val="24"/>
          <w:szCs w:val="24"/>
        </w:rPr>
        <w:t>(</w:t>
      </w:r>
      <w:r w:rsidR="009359E0" w:rsidRPr="009359E0">
        <w:rPr>
          <w:rFonts w:ascii="Arial" w:hAnsi="Arial" w:cs="Arial"/>
          <w:b/>
          <w:i/>
          <w:sz w:val="24"/>
          <w:szCs w:val="24"/>
        </w:rPr>
        <w:t>Under</w:t>
      </w:r>
      <w:r w:rsidRPr="009359E0">
        <w:rPr>
          <w:rFonts w:ascii="Arial" w:hAnsi="Arial" w:cs="Arial"/>
          <w:b/>
          <w:i/>
          <w:sz w:val="24"/>
          <w:szCs w:val="24"/>
        </w:rPr>
        <w:t xml:space="preserve"> Section 192 of the Town &amp; Country Planning </w:t>
      </w:r>
      <w:r w:rsidR="009359E0" w:rsidRPr="009359E0">
        <w:rPr>
          <w:rFonts w:ascii="Arial" w:hAnsi="Arial" w:cs="Arial"/>
          <w:b/>
          <w:i/>
          <w:sz w:val="24"/>
          <w:szCs w:val="24"/>
        </w:rPr>
        <w:t>Act)</w:t>
      </w:r>
      <w:r w:rsidRPr="009359E0">
        <w:rPr>
          <w:rFonts w:ascii="Arial" w:hAnsi="Arial" w:cs="Arial"/>
          <w:b/>
          <w:i/>
          <w:sz w:val="24"/>
          <w:szCs w:val="24"/>
        </w:rPr>
        <w:t xml:space="preserve"> for 6, Pentland Close, </w:t>
      </w:r>
      <w:proofErr w:type="gramStart"/>
      <w:r w:rsidRPr="009359E0">
        <w:rPr>
          <w:rFonts w:ascii="Arial" w:hAnsi="Arial" w:cs="Arial"/>
          <w:b/>
          <w:i/>
          <w:sz w:val="24"/>
          <w:szCs w:val="24"/>
        </w:rPr>
        <w:t>Reading</w:t>
      </w:r>
      <w:proofErr w:type="gramEnd"/>
      <w:r w:rsidRPr="009359E0">
        <w:rPr>
          <w:rFonts w:ascii="Arial" w:hAnsi="Arial" w:cs="Arial"/>
          <w:b/>
          <w:i/>
          <w:sz w:val="24"/>
          <w:szCs w:val="24"/>
        </w:rPr>
        <w:t xml:space="preserve"> for use as a Class C2 (residential care home)</w:t>
      </w:r>
      <w:r w:rsidR="009359E0">
        <w:rPr>
          <w:rFonts w:ascii="Arial" w:hAnsi="Arial" w:cs="Arial"/>
          <w:b/>
          <w:i/>
          <w:sz w:val="24"/>
          <w:szCs w:val="24"/>
        </w:rPr>
        <w:t xml:space="preserve"> </w:t>
      </w:r>
      <w:r w:rsidR="009359E0" w:rsidRPr="009359E0">
        <w:rPr>
          <w:rFonts w:ascii="Arial" w:hAnsi="Arial" w:cs="Arial"/>
          <w:b/>
          <w:i/>
          <w:sz w:val="16"/>
          <w:szCs w:val="16"/>
        </w:rPr>
        <w:t xml:space="preserve">(also known as </w:t>
      </w:r>
      <w:r w:rsidR="009359E0">
        <w:rPr>
          <w:rFonts w:ascii="Arial" w:hAnsi="Arial" w:cs="Arial"/>
          <w:b/>
          <w:i/>
          <w:sz w:val="16"/>
          <w:szCs w:val="16"/>
        </w:rPr>
        <w:t xml:space="preserve">a </w:t>
      </w:r>
      <w:r w:rsidR="009359E0" w:rsidRPr="009359E0">
        <w:rPr>
          <w:rFonts w:asciiTheme="minorHAnsi" w:hAnsiTheme="minorHAnsi" w:cstheme="minorHAnsi"/>
          <w:sz w:val="20"/>
          <w:szCs w:val="20"/>
        </w:rPr>
        <w:t>Residential Family Assessment Centre</w:t>
      </w:r>
      <w:r w:rsidR="009359E0" w:rsidRPr="009359E0">
        <w:rPr>
          <w:rFonts w:asciiTheme="minorHAnsi" w:hAnsiTheme="minorHAnsi" w:cstheme="minorHAnsi"/>
          <w:b/>
          <w:i/>
          <w:sz w:val="20"/>
          <w:szCs w:val="20"/>
        </w:rPr>
        <w:t>)</w:t>
      </w:r>
      <w:r w:rsidR="009359E0">
        <w:rPr>
          <w:rFonts w:ascii="Arial" w:hAnsi="Arial" w:cs="Arial"/>
          <w:b/>
          <w:i/>
          <w:sz w:val="24"/>
          <w:szCs w:val="24"/>
        </w:rPr>
        <w:t xml:space="preserve"> </w:t>
      </w:r>
      <w:r w:rsidR="009359E0" w:rsidRPr="009359E0">
        <w:rPr>
          <w:rFonts w:ascii="Arial" w:hAnsi="Arial" w:cs="Arial"/>
          <w:b/>
          <w:i/>
          <w:sz w:val="24"/>
          <w:szCs w:val="24"/>
        </w:rPr>
        <w:t>for</w:t>
      </w:r>
      <w:r w:rsidRPr="009359E0">
        <w:rPr>
          <w:rFonts w:ascii="Arial" w:hAnsi="Arial" w:cs="Arial"/>
          <w:b/>
          <w:i/>
          <w:sz w:val="24"/>
          <w:szCs w:val="24"/>
        </w:rPr>
        <w:t xml:space="preserve"> up to 2 parents and 2 children supported by 2 members of staff.</w:t>
      </w:r>
      <w:r w:rsidRPr="009359E0">
        <w:rPr>
          <w:rFonts w:ascii="Arial" w:hAnsi="Arial" w:cs="Arial"/>
          <w:sz w:val="24"/>
          <w:szCs w:val="24"/>
        </w:rPr>
        <w:t xml:space="preserve"> </w:t>
      </w:r>
    </w:p>
    <w:p w14:paraId="433D660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i/>
          <w:sz w:val="24"/>
          <w:szCs w:val="24"/>
        </w:rPr>
        <w:t xml:space="preserve">             </w:t>
      </w:r>
      <w:r w:rsidRPr="009359E0">
        <w:rPr>
          <w:rFonts w:ascii="Arial" w:hAnsi="Arial" w:cs="Arial"/>
          <w:sz w:val="24"/>
          <w:szCs w:val="24"/>
        </w:rPr>
        <w:t xml:space="preserve"> </w:t>
      </w:r>
    </w:p>
    <w:p w14:paraId="257F02BD"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i/>
          <w:sz w:val="24"/>
          <w:szCs w:val="24"/>
        </w:rPr>
        <w:t xml:space="preserve">                   </w:t>
      </w:r>
      <w:r w:rsidRPr="009359E0">
        <w:rPr>
          <w:rFonts w:ascii="Arial" w:hAnsi="Arial" w:cs="Arial"/>
          <w:sz w:val="24"/>
          <w:szCs w:val="24"/>
        </w:rPr>
        <w:t xml:space="preserve"> </w:t>
      </w:r>
    </w:p>
    <w:p w14:paraId="1498E65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8C9CE6E"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01013399"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26251BB2"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78A44E7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b/>
          <w:color w:val="C00000"/>
          <w:sz w:val="24"/>
          <w:szCs w:val="24"/>
        </w:rPr>
        <w:t xml:space="preserve"> </w:t>
      </w:r>
      <w:r w:rsidRPr="009359E0">
        <w:rPr>
          <w:rFonts w:ascii="Arial" w:hAnsi="Arial" w:cs="Arial"/>
          <w:sz w:val="24"/>
          <w:szCs w:val="24"/>
        </w:rPr>
        <w:t xml:space="preserve"> </w:t>
      </w:r>
    </w:p>
    <w:p w14:paraId="5262DF3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361946A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02B72A37"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7DB3B66"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0829378"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6C604426"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42352AD"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A278DD8" w14:textId="77777777" w:rsidR="007B517B" w:rsidRPr="009359E0" w:rsidRDefault="00F32CCE">
      <w:pPr>
        <w:pStyle w:val="Heading1"/>
        <w:spacing w:after="4"/>
        <w:ind w:left="-15" w:right="0"/>
        <w:rPr>
          <w:rFonts w:ascii="Arial" w:hAnsi="Arial" w:cs="Arial"/>
          <w:sz w:val="24"/>
          <w:szCs w:val="24"/>
        </w:rPr>
      </w:pPr>
      <w:r w:rsidRPr="009359E0">
        <w:rPr>
          <w:rFonts w:ascii="Arial" w:hAnsi="Arial" w:cs="Arial"/>
          <w:sz w:val="24"/>
          <w:szCs w:val="24"/>
          <w:u w:val="none"/>
        </w:rPr>
        <w:t xml:space="preserve">Date: January 2023 </w:t>
      </w:r>
      <w:r w:rsidRPr="009359E0">
        <w:rPr>
          <w:rFonts w:ascii="Arial" w:hAnsi="Arial" w:cs="Arial"/>
          <w:b w:val="0"/>
          <w:sz w:val="24"/>
          <w:szCs w:val="24"/>
          <w:u w:val="none"/>
        </w:rPr>
        <w:t xml:space="preserve"> </w:t>
      </w:r>
    </w:p>
    <w:p w14:paraId="7A79468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9935F38"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Supporting Planning Statement  </w:t>
      </w:r>
    </w:p>
    <w:p w14:paraId="45B8A768"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7FB263C"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Application for Certificate of Lawfulness for 6, Pentland Close, Reading for use as a Class C2 (residential care home).  </w:t>
      </w:r>
    </w:p>
    <w:p w14:paraId="58F6A363"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8E6F3C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F228823"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ACD69B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55CE0B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72529B6"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7BE2088"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63F2CD1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4B28A0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0650702"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3ECA8582"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i/>
          <w:sz w:val="24"/>
          <w:szCs w:val="24"/>
        </w:rPr>
        <w:t xml:space="preserve">                                                        </w:t>
      </w:r>
      <w:r w:rsidRPr="009359E0">
        <w:rPr>
          <w:rFonts w:ascii="Arial" w:hAnsi="Arial" w:cs="Arial"/>
          <w:b/>
          <w:i/>
          <w:color w:val="C00000"/>
          <w:sz w:val="24"/>
          <w:szCs w:val="24"/>
        </w:rPr>
        <w:t xml:space="preserve"> </w:t>
      </w:r>
      <w:r w:rsidRPr="009359E0">
        <w:rPr>
          <w:rFonts w:ascii="Arial" w:hAnsi="Arial" w:cs="Arial"/>
          <w:sz w:val="24"/>
          <w:szCs w:val="24"/>
        </w:rPr>
        <w:t xml:space="preserve"> </w:t>
      </w:r>
    </w:p>
    <w:p w14:paraId="7A70A564" w14:textId="77777777" w:rsidR="007B517B" w:rsidRPr="009359E0" w:rsidRDefault="00F32CCE">
      <w:pPr>
        <w:spacing w:after="0" w:line="259" w:lineRule="auto"/>
        <w:ind w:left="77" w:firstLine="0"/>
        <w:jc w:val="left"/>
        <w:rPr>
          <w:rFonts w:ascii="Arial" w:hAnsi="Arial" w:cs="Arial"/>
          <w:sz w:val="24"/>
          <w:szCs w:val="24"/>
        </w:rPr>
      </w:pPr>
      <w:r w:rsidRPr="009359E0">
        <w:rPr>
          <w:rFonts w:ascii="Arial" w:hAnsi="Arial" w:cs="Arial"/>
          <w:sz w:val="24"/>
          <w:szCs w:val="24"/>
        </w:rPr>
        <w:t xml:space="preserve"> </w:t>
      </w:r>
    </w:p>
    <w:p w14:paraId="4E85DB66"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03EAB7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F443AF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797B813"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27DBA19"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C591B08"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16F0CD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C4BCB81" w14:textId="77777777" w:rsidR="007B517B" w:rsidRPr="009359E0" w:rsidRDefault="00F32CCE">
      <w:pPr>
        <w:spacing w:after="10" w:line="259" w:lineRule="auto"/>
        <w:ind w:left="0" w:firstLine="0"/>
        <w:jc w:val="left"/>
        <w:rPr>
          <w:rFonts w:ascii="Arial" w:hAnsi="Arial" w:cs="Arial"/>
          <w:sz w:val="24"/>
          <w:szCs w:val="24"/>
        </w:rPr>
      </w:pPr>
      <w:r w:rsidRPr="009359E0">
        <w:rPr>
          <w:rFonts w:ascii="Arial" w:hAnsi="Arial" w:cs="Arial"/>
          <w:sz w:val="24"/>
          <w:szCs w:val="24"/>
        </w:rPr>
        <w:t xml:space="preserve">Date: January 2023  </w:t>
      </w:r>
    </w:p>
    <w:p w14:paraId="22CAC6F8" w14:textId="77777777" w:rsidR="007B517B" w:rsidRPr="009359E0" w:rsidRDefault="00F32CCE">
      <w:pPr>
        <w:spacing w:line="259" w:lineRule="auto"/>
        <w:ind w:left="14" w:firstLine="0"/>
        <w:jc w:val="left"/>
        <w:rPr>
          <w:rFonts w:ascii="Arial" w:hAnsi="Arial" w:cs="Arial"/>
          <w:sz w:val="24"/>
          <w:szCs w:val="24"/>
        </w:rPr>
      </w:pPr>
      <w:r w:rsidRPr="009359E0">
        <w:rPr>
          <w:rFonts w:ascii="Arial" w:hAnsi="Arial" w:cs="Arial"/>
          <w:sz w:val="24"/>
          <w:szCs w:val="24"/>
        </w:rPr>
        <w:lastRenderedPageBreak/>
        <w:t xml:space="preserve">  </w:t>
      </w:r>
    </w:p>
    <w:p w14:paraId="583FD26D" w14:textId="77777777" w:rsidR="007B517B" w:rsidRPr="009359E0" w:rsidRDefault="00F32CCE">
      <w:pPr>
        <w:pStyle w:val="Heading1"/>
        <w:ind w:left="-15"/>
        <w:rPr>
          <w:rFonts w:ascii="Arial" w:hAnsi="Arial" w:cs="Arial"/>
          <w:sz w:val="24"/>
          <w:szCs w:val="24"/>
        </w:rPr>
      </w:pPr>
      <w:r w:rsidRPr="009359E0">
        <w:rPr>
          <w:rFonts w:ascii="Arial" w:hAnsi="Arial" w:cs="Arial"/>
          <w:b w:val="0"/>
          <w:sz w:val="24"/>
          <w:szCs w:val="24"/>
          <w:u w:val="none"/>
        </w:rPr>
        <w:t xml:space="preserve"> </w:t>
      </w:r>
      <w:r w:rsidRPr="009359E0">
        <w:rPr>
          <w:rFonts w:ascii="Arial" w:hAnsi="Arial" w:cs="Arial"/>
          <w:sz w:val="24"/>
          <w:szCs w:val="24"/>
        </w:rPr>
        <w:t>CONTENTS</w:t>
      </w:r>
      <w:r w:rsidRPr="009359E0">
        <w:rPr>
          <w:rFonts w:ascii="Arial" w:hAnsi="Arial" w:cs="Arial"/>
          <w:sz w:val="24"/>
          <w:szCs w:val="24"/>
          <w:u w:val="none"/>
        </w:rPr>
        <w:t xml:space="preserve">  </w:t>
      </w:r>
    </w:p>
    <w:p w14:paraId="237875E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5B15DFEB" w14:textId="77777777" w:rsidR="009359E0" w:rsidRDefault="00F32CCE">
      <w:pPr>
        <w:spacing w:line="259" w:lineRule="auto"/>
        <w:ind w:left="-15" w:firstLine="4"/>
        <w:jc w:val="left"/>
        <w:rPr>
          <w:rFonts w:ascii="Arial" w:hAnsi="Arial" w:cs="Arial"/>
          <w:sz w:val="24"/>
          <w:szCs w:val="24"/>
        </w:rPr>
      </w:pPr>
      <w:r w:rsidRPr="009359E0">
        <w:rPr>
          <w:rFonts w:ascii="Arial" w:hAnsi="Arial" w:cs="Arial"/>
          <w:b/>
          <w:sz w:val="24"/>
          <w:szCs w:val="24"/>
        </w:rPr>
        <w:t xml:space="preserve">1.0 Introduction </w:t>
      </w:r>
      <w:r w:rsidRPr="009359E0">
        <w:rPr>
          <w:rFonts w:ascii="Arial" w:hAnsi="Arial" w:cs="Arial"/>
          <w:sz w:val="24"/>
          <w:szCs w:val="24"/>
        </w:rPr>
        <w:t xml:space="preserve"> </w:t>
      </w:r>
      <w:r w:rsidRPr="009359E0">
        <w:rPr>
          <w:rFonts w:ascii="Arial" w:hAnsi="Arial" w:cs="Arial"/>
          <w:b/>
          <w:sz w:val="24"/>
          <w:szCs w:val="24"/>
        </w:rPr>
        <w:t xml:space="preserve"> </w:t>
      </w:r>
      <w:r w:rsidRPr="009359E0">
        <w:rPr>
          <w:rFonts w:ascii="Arial" w:hAnsi="Arial" w:cs="Arial"/>
          <w:sz w:val="24"/>
          <w:szCs w:val="24"/>
        </w:rPr>
        <w:t xml:space="preserve"> </w:t>
      </w:r>
    </w:p>
    <w:p w14:paraId="2B24D32B" w14:textId="77777777" w:rsidR="009359E0" w:rsidRDefault="009359E0">
      <w:pPr>
        <w:spacing w:line="259" w:lineRule="auto"/>
        <w:ind w:left="-15" w:firstLine="4"/>
        <w:jc w:val="left"/>
        <w:rPr>
          <w:rFonts w:ascii="Arial" w:hAnsi="Arial" w:cs="Arial"/>
          <w:sz w:val="24"/>
          <w:szCs w:val="24"/>
        </w:rPr>
      </w:pPr>
    </w:p>
    <w:p w14:paraId="5F4F0577" w14:textId="713C2358" w:rsidR="007B517B" w:rsidRPr="009359E0" w:rsidRDefault="00F32CCE">
      <w:pPr>
        <w:spacing w:line="259" w:lineRule="auto"/>
        <w:ind w:left="-15" w:firstLine="4"/>
        <w:jc w:val="left"/>
        <w:rPr>
          <w:rFonts w:ascii="Arial" w:hAnsi="Arial" w:cs="Arial"/>
          <w:sz w:val="24"/>
          <w:szCs w:val="24"/>
        </w:rPr>
      </w:pPr>
      <w:r w:rsidRPr="009359E0">
        <w:rPr>
          <w:rFonts w:ascii="Arial" w:hAnsi="Arial" w:cs="Arial"/>
          <w:b/>
          <w:sz w:val="24"/>
          <w:szCs w:val="24"/>
        </w:rPr>
        <w:t xml:space="preserve">2.0 The Site  </w:t>
      </w:r>
      <w:r w:rsidRPr="009359E0">
        <w:rPr>
          <w:rFonts w:ascii="Arial" w:hAnsi="Arial" w:cs="Arial"/>
          <w:sz w:val="24"/>
          <w:szCs w:val="24"/>
        </w:rPr>
        <w:t xml:space="preserve"> </w:t>
      </w:r>
    </w:p>
    <w:p w14:paraId="7591801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69EB0435" w14:textId="77777777" w:rsidR="007B517B" w:rsidRPr="009359E0" w:rsidRDefault="00F32CCE">
      <w:pPr>
        <w:spacing w:line="259" w:lineRule="auto"/>
        <w:ind w:left="-15" w:firstLine="4"/>
        <w:jc w:val="left"/>
        <w:rPr>
          <w:rFonts w:ascii="Arial" w:hAnsi="Arial" w:cs="Arial"/>
          <w:sz w:val="24"/>
          <w:szCs w:val="24"/>
        </w:rPr>
      </w:pPr>
      <w:r w:rsidRPr="009359E0">
        <w:rPr>
          <w:rFonts w:ascii="Arial" w:hAnsi="Arial" w:cs="Arial"/>
          <w:b/>
          <w:sz w:val="24"/>
          <w:szCs w:val="24"/>
        </w:rPr>
        <w:t xml:space="preserve">3.0 The Proposal </w:t>
      </w:r>
      <w:r w:rsidRPr="009359E0">
        <w:rPr>
          <w:rFonts w:ascii="Arial" w:hAnsi="Arial" w:cs="Arial"/>
          <w:sz w:val="24"/>
          <w:szCs w:val="24"/>
        </w:rPr>
        <w:t xml:space="preserve"> </w:t>
      </w:r>
    </w:p>
    <w:p w14:paraId="780D6527"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34EE8BB2" w14:textId="77777777" w:rsidR="007B517B" w:rsidRPr="009359E0" w:rsidRDefault="00F32CCE">
      <w:pPr>
        <w:spacing w:line="259" w:lineRule="auto"/>
        <w:ind w:left="-15" w:firstLine="4"/>
        <w:jc w:val="left"/>
        <w:rPr>
          <w:rFonts w:ascii="Arial" w:hAnsi="Arial" w:cs="Arial"/>
          <w:sz w:val="24"/>
          <w:szCs w:val="24"/>
        </w:rPr>
      </w:pPr>
      <w:r w:rsidRPr="009359E0">
        <w:rPr>
          <w:rFonts w:ascii="Arial" w:hAnsi="Arial" w:cs="Arial"/>
          <w:b/>
          <w:sz w:val="24"/>
          <w:szCs w:val="24"/>
        </w:rPr>
        <w:t xml:space="preserve">4.0 The Application </w:t>
      </w:r>
      <w:r w:rsidRPr="009359E0">
        <w:rPr>
          <w:rFonts w:ascii="Arial" w:hAnsi="Arial" w:cs="Arial"/>
          <w:sz w:val="24"/>
          <w:szCs w:val="24"/>
        </w:rPr>
        <w:t xml:space="preserve"> </w:t>
      </w:r>
    </w:p>
    <w:p w14:paraId="3E71EF53"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33F71DD1" w14:textId="77777777" w:rsidR="007B517B" w:rsidRPr="009359E0" w:rsidRDefault="00F32CCE">
      <w:pPr>
        <w:spacing w:line="259" w:lineRule="auto"/>
        <w:ind w:left="-15" w:firstLine="4"/>
        <w:jc w:val="left"/>
        <w:rPr>
          <w:rFonts w:ascii="Arial" w:hAnsi="Arial" w:cs="Arial"/>
          <w:sz w:val="24"/>
          <w:szCs w:val="24"/>
        </w:rPr>
      </w:pPr>
      <w:r w:rsidRPr="009359E0">
        <w:rPr>
          <w:rFonts w:ascii="Arial" w:hAnsi="Arial" w:cs="Arial"/>
          <w:b/>
          <w:sz w:val="24"/>
          <w:szCs w:val="24"/>
        </w:rPr>
        <w:t xml:space="preserve">5.0 Legislative Context </w:t>
      </w:r>
      <w:r w:rsidRPr="009359E0">
        <w:rPr>
          <w:rFonts w:ascii="Arial" w:hAnsi="Arial" w:cs="Arial"/>
          <w:sz w:val="24"/>
          <w:szCs w:val="24"/>
        </w:rPr>
        <w:t xml:space="preserve"> </w:t>
      </w:r>
    </w:p>
    <w:p w14:paraId="2A3FAC86"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6DD199D" w14:textId="77777777" w:rsidR="009359E0" w:rsidRDefault="00F32CCE">
      <w:pPr>
        <w:spacing w:line="259" w:lineRule="auto"/>
        <w:ind w:left="-15" w:firstLine="4"/>
        <w:jc w:val="left"/>
        <w:rPr>
          <w:rFonts w:ascii="Arial" w:hAnsi="Arial" w:cs="Arial"/>
          <w:b/>
          <w:sz w:val="24"/>
          <w:szCs w:val="24"/>
        </w:rPr>
      </w:pPr>
      <w:r w:rsidRPr="009359E0">
        <w:rPr>
          <w:rFonts w:ascii="Arial" w:hAnsi="Arial" w:cs="Arial"/>
          <w:b/>
          <w:sz w:val="24"/>
          <w:szCs w:val="24"/>
        </w:rPr>
        <w:t xml:space="preserve">6.0 Planning Considerations </w:t>
      </w:r>
      <w:r w:rsidRPr="009359E0">
        <w:rPr>
          <w:rFonts w:ascii="Arial" w:hAnsi="Arial" w:cs="Arial"/>
          <w:sz w:val="24"/>
          <w:szCs w:val="24"/>
        </w:rPr>
        <w:t xml:space="preserve"> </w:t>
      </w:r>
      <w:r w:rsidRPr="009359E0">
        <w:rPr>
          <w:rFonts w:ascii="Arial" w:hAnsi="Arial" w:cs="Arial"/>
          <w:b/>
          <w:sz w:val="24"/>
          <w:szCs w:val="24"/>
        </w:rPr>
        <w:t xml:space="preserve"> </w:t>
      </w:r>
    </w:p>
    <w:p w14:paraId="64371E19" w14:textId="77777777" w:rsidR="009359E0" w:rsidRDefault="009359E0">
      <w:pPr>
        <w:spacing w:line="259" w:lineRule="auto"/>
        <w:ind w:left="-15" w:firstLine="4"/>
        <w:jc w:val="left"/>
        <w:rPr>
          <w:rFonts w:ascii="Arial" w:hAnsi="Arial" w:cs="Arial"/>
          <w:b/>
          <w:sz w:val="24"/>
          <w:szCs w:val="24"/>
        </w:rPr>
      </w:pPr>
    </w:p>
    <w:p w14:paraId="67CA6319" w14:textId="2B2C7953" w:rsidR="007B517B" w:rsidRPr="009359E0" w:rsidRDefault="00F32CCE">
      <w:pPr>
        <w:spacing w:line="259" w:lineRule="auto"/>
        <w:ind w:left="-15" w:firstLine="4"/>
        <w:jc w:val="left"/>
        <w:rPr>
          <w:rFonts w:ascii="Arial" w:hAnsi="Arial" w:cs="Arial"/>
          <w:sz w:val="24"/>
          <w:szCs w:val="24"/>
        </w:rPr>
      </w:pPr>
      <w:r w:rsidRPr="009359E0">
        <w:rPr>
          <w:rFonts w:ascii="Arial" w:hAnsi="Arial" w:cs="Arial"/>
          <w:sz w:val="24"/>
          <w:szCs w:val="24"/>
        </w:rPr>
        <w:t xml:space="preserve"> </w:t>
      </w:r>
      <w:r w:rsidRPr="009359E0">
        <w:rPr>
          <w:rFonts w:ascii="Arial" w:hAnsi="Arial" w:cs="Arial"/>
          <w:b/>
          <w:sz w:val="24"/>
          <w:szCs w:val="24"/>
        </w:rPr>
        <w:t xml:space="preserve">7.0 Conclusion </w:t>
      </w:r>
      <w:r w:rsidRPr="009359E0">
        <w:rPr>
          <w:rFonts w:ascii="Arial" w:hAnsi="Arial" w:cs="Arial"/>
          <w:sz w:val="24"/>
          <w:szCs w:val="24"/>
        </w:rPr>
        <w:t xml:space="preserve"> </w:t>
      </w:r>
    </w:p>
    <w:p w14:paraId="5A48AEC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31666D2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175342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85D7EC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5D45E6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7F362FF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5CDA15ED"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35881C29"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1AD1C6C"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292838AC"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0712E55F"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7AF61A8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E6526B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198AA9ED"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p>
    <w:p w14:paraId="77A5971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26A2AE8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A0DD159"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0F25238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1ED147A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5DB7192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544BCEB2"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7B4555F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2E007DC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63E66EBF"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1A33705A" w14:textId="77777777" w:rsidR="007B517B"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06813A25" w14:textId="77777777" w:rsidR="009359E0" w:rsidRDefault="009359E0">
      <w:pPr>
        <w:spacing w:after="0" w:line="259" w:lineRule="auto"/>
        <w:ind w:left="14" w:firstLine="0"/>
        <w:jc w:val="left"/>
        <w:rPr>
          <w:rFonts w:ascii="Arial" w:hAnsi="Arial" w:cs="Arial"/>
          <w:sz w:val="24"/>
          <w:szCs w:val="24"/>
        </w:rPr>
      </w:pPr>
    </w:p>
    <w:p w14:paraId="71D99BAF" w14:textId="77777777" w:rsidR="009359E0" w:rsidRDefault="009359E0">
      <w:pPr>
        <w:spacing w:after="0" w:line="259" w:lineRule="auto"/>
        <w:ind w:left="14" w:firstLine="0"/>
        <w:jc w:val="left"/>
        <w:rPr>
          <w:rFonts w:ascii="Arial" w:hAnsi="Arial" w:cs="Arial"/>
          <w:sz w:val="24"/>
          <w:szCs w:val="24"/>
        </w:rPr>
      </w:pPr>
    </w:p>
    <w:p w14:paraId="78E28637" w14:textId="77777777" w:rsidR="009359E0" w:rsidRDefault="009359E0">
      <w:pPr>
        <w:spacing w:after="0" w:line="259" w:lineRule="auto"/>
        <w:ind w:left="14" w:firstLine="0"/>
        <w:jc w:val="left"/>
        <w:rPr>
          <w:rFonts w:ascii="Arial" w:hAnsi="Arial" w:cs="Arial"/>
          <w:sz w:val="24"/>
          <w:szCs w:val="24"/>
        </w:rPr>
      </w:pPr>
    </w:p>
    <w:p w14:paraId="389AC67A" w14:textId="77777777" w:rsidR="009359E0" w:rsidRDefault="009359E0">
      <w:pPr>
        <w:spacing w:after="0" w:line="259" w:lineRule="auto"/>
        <w:ind w:left="14" w:firstLine="0"/>
        <w:jc w:val="left"/>
        <w:rPr>
          <w:rFonts w:ascii="Arial" w:hAnsi="Arial" w:cs="Arial"/>
          <w:sz w:val="24"/>
          <w:szCs w:val="24"/>
        </w:rPr>
      </w:pPr>
    </w:p>
    <w:p w14:paraId="02027F03" w14:textId="77777777" w:rsidR="009359E0" w:rsidRPr="009359E0" w:rsidRDefault="009359E0">
      <w:pPr>
        <w:spacing w:after="0" w:line="259" w:lineRule="auto"/>
        <w:ind w:left="14" w:firstLine="0"/>
        <w:jc w:val="left"/>
        <w:rPr>
          <w:rFonts w:ascii="Arial" w:hAnsi="Arial" w:cs="Arial"/>
          <w:sz w:val="24"/>
          <w:szCs w:val="24"/>
        </w:rPr>
      </w:pPr>
    </w:p>
    <w:p w14:paraId="4269F3CD" w14:textId="77777777" w:rsidR="007B517B" w:rsidRPr="009359E0" w:rsidRDefault="00F32CCE">
      <w:pPr>
        <w:pStyle w:val="Heading1"/>
        <w:ind w:left="-15" w:right="0"/>
        <w:rPr>
          <w:rFonts w:ascii="Arial" w:hAnsi="Arial" w:cs="Arial"/>
          <w:sz w:val="24"/>
          <w:szCs w:val="24"/>
        </w:rPr>
      </w:pPr>
      <w:r w:rsidRPr="009359E0">
        <w:rPr>
          <w:rFonts w:ascii="Arial" w:hAnsi="Arial" w:cs="Arial"/>
          <w:sz w:val="24"/>
          <w:szCs w:val="24"/>
        </w:rPr>
        <w:lastRenderedPageBreak/>
        <w:t>1.0 INTRODUCTION</w:t>
      </w:r>
      <w:r w:rsidRPr="009359E0">
        <w:rPr>
          <w:rFonts w:ascii="Arial" w:hAnsi="Arial" w:cs="Arial"/>
          <w:sz w:val="24"/>
          <w:szCs w:val="24"/>
          <w:u w:val="none"/>
        </w:rPr>
        <w:t xml:space="preserve">  </w:t>
      </w:r>
    </w:p>
    <w:p w14:paraId="75BAE7C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3BF4939" w14:textId="653CF33F" w:rsidR="007F330A" w:rsidRPr="009359E0" w:rsidRDefault="00F32CCE">
      <w:pPr>
        <w:ind w:left="9"/>
        <w:rPr>
          <w:rFonts w:ascii="Arial" w:hAnsi="Arial" w:cs="Arial"/>
          <w:sz w:val="24"/>
          <w:szCs w:val="24"/>
        </w:rPr>
      </w:pPr>
      <w:r w:rsidRPr="009359E0">
        <w:rPr>
          <w:rFonts w:ascii="Arial" w:hAnsi="Arial" w:cs="Arial"/>
          <w:sz w:val="24"/>
          <w:szCs w:val="24"/>
        </w:rPr>
        <w:t xml:space="preserve">This statement is submitted in support of an application made under </w:t>
      </w:r>
      <w:r w:rsidRPr="009359E0">
        <w:rPr>
          <w:rFonts w:ascii="Arial" w:hAnsi="Arial" w:cs="Arial"/>
          <w:b/>
          <w:i/>
          <w:sz w:val="24"/>
          <w:szCs w:val="24"/>
        </w:rPr>
        <w:t>Section 192 of the Town &amp; Country Act for a Certificate of Lawfulness of</w:t>
      </w:r>
      <w:r w:rsidRPr="009359E0">
        <w:rPr>
          <w:rFonts w:ascii="Arial" w:hAnsi="Arial" w:cs="Arial"/>
          <w:sz w:val="24"/>
          <w:szCs w:val="24"/>
        </w:rPr>
        <w:t xml:space="preserve"> </w:t>
      </w:r>
      <w:r w:rsidRPr="009359E0">
        <w:rPr>
          <w:rFonts w:ascii="Arial" w:hAnsi="Arial" w:cs="Arial"/>
          <w:b/>
          <w:i/>
          <w:sz w:val="24"/>
          <w:szCs w:val="24"/>
        </w:rPr>
        <w:t>Proposed Use of Development (CLOPUD)</w:t>
      </w:r>
      <w:r w:rsidRPr="009359E0">
        <w:rPr>
          <w:rFonts w:ascii="Arial" w:hAnsi="Arial" w:cs="Arial"/>
          <w:sz w:val="24"/>
          <w:szCs w:val="24"/>
        </w:rPr>
        <w:t xml:space="preserve"> to certify that the use of 6, Pentland Close, Reading, RG30 4QS, as a Residential Family </w:t>
      </w:r>
      <w:r w:rsidR="009359E0">
        <w:rPr>
          <w:rFonts w:ascii="Arial" w:hAnsi="Arial" w:cs="Arial"/>
          <w:sz w:val="24"/>
          <w:szCs w:val="24"/>
        </w:rPr>
        <w:t xml:space="preserve">Assessment </w:t>
      </w:r>
      <w:r w:rsidRPr="009359E0">
        <w:rPr>
          <w:rFonts w:ascii="Arial" w:hAnsi="Arial" w:cs="Arial"/>
          <w:sz w:val="24"/>
          <w:szCs w:val="24"/>
        </w:rPr>
        <w:t>Centre for up to 2 mothers/ parents and 2 children looked after by 2 staff members is lawful. While social workers are completing parenting assessment</w:t>
      </w:r>
      <w:r w:rsidR="009359E0">
        <w:rPr>
          <w:rFonts w:ascii="Arial" w:hAnsi="Arial" w:cs="Arial"/>
          <w:sz w:val="24"/>
          <w:szCs w:val="24"/>
        </w:rPr>
        <w:t>s</w:t>
      </w:r>
      <w:r w:rsidRPr="009359E0">
        <w:rPr>
          <w:rFonts w:ascii="Arial" w:hAnsi="Arial" w:cs="Arial"/>
          <w:sz w:val="24"/>
          <w:szCs w:val="24"/>
        </w:rPr>
        <w:t>, each family will stay for a period of maximum 12 week</w:t>
      </w:r>
      <w:r w:rsidR="007F330A" w:rsidRPr="009359E0">
        <w:rPr>
          <w:rFonts w:ascii="Arial" w:hAnsi="Arial" w:cs="Arial"/>
          <w:sz w:val="24"/>
          <w:szCs w:val="24"/>
        </w:rPr>
        <w:t>s</w:t>
      </w:r>
      <w:r w:rsidRPr="009359E0">
        <w:rPr>
          <w:rFonts w:ascii="Arial" w:hAnsi="Arial" w:cs="Arial"/>
          <w:sz w:val="24"/>
          <w:szCs w:val="24"/>
        </w:rPr>
        <w:t xml:space="preserve"> which is often the time period they need to complete their assessment.  The existing authorised use of the premises is as a Class C3 dwelling house</w:t>
      </w:r>
      <w:r w:rsidR="007F330A" w:rsidRPr="009359E0">
        <w:rPr>
          <w:rFonts w:ascii="Arial" w:hAnsi="Arial" w:cs="Arial"/>
          <w:sz w:val="24"/>
          <w:szCs w:val="24"/>
        </w:rPr>
        <w:t xml:space="preserve"> and is currently occupied by 3 young adults (between ages 18 to 25) with special needs and learning disabilities as shared accommodation and the young adults receive support 24 hours a day and 7 days week with a m</w:t>
      </w:r>
      <w:r w:rsidR="009359E0">
        <w:rPr>
          <w:rFonts w:ascii="Arial" w:hAnsi="Arial" w:cs="Arial"/>
          <w:sz w:val="24"/>
          <w:szCs w:val="24"/>
        </w:rPr>
        <w:t>aximum</w:t>
      </w:r>
      <w:r w:rsidR="007F330A" w:rsidRPr="009359E0">
        <w:rPr>
          <w:rFonts w:ascii="Arial" w:hAnsi="Arial" w:cs="Arial"/>
          <w:sz w:val="24"/>
          <w:szCs w:val="24"/>
        </w:rPr>
        <w:t xml:space="preserve"> of two staff members present</w:t>
      </w:r>
      <w:r w:rsidR="00D819B1" w:rsidRPr="009359E0">
        <w:rPr>
          <w:rFonts w:ascii="Arial" w:hAnsi="Arial" w:cs="Arial"/>
          <w:sz w:val="24"/>
          <w:szCs w:val="24"/>
        </w:rPr>
        <w:t xml:space="preserve"> (rostered in pairs of two from 8.00 am to 8 pm and 8.00 pm to 8.00 am-overnight every day)</w:t>
      </w:r>
      <w:r w:rsidR="009359E0">
        <w:rPr>
          <w:rFonts w:ascii="Arial" w:hAnsi="Arial" w:cs="Arial"/>
          <w:sz w:val="24"/>
          <w:szCs w:val="24"/>
        </w:rPr>
        <w:t xml:space="preserve">. </w:t>
      </w:r>
      <w:r w:rsidR="007F330A" w:rsidRPr="009359E0">
        <w:rPr>
          <w:rFonts w:ascii="Arial" w:hAnsi="Arial" w:cs="Arial"/>
          <w:sz w:val="24"/>
          <w:szCs w:val="24"/>
        </w:rPr>
        <w:t xml:space="preserve">The 3 young adults have their individual bedrooms and there is a staff room which has a sofa bed were staff sleep were also confidential documents and any medication which need safe keeping </w:t>
      </w:r>
      <w:r w:rsidR="009359E0">
        <w:rPr>
          <w:rFonts w:ascii="Arial" w:hAnsi="Arial" w:cs="Arial"/>
          <w:sz w:val="24"/>
          <w:szCs w:val="24"/>
        </w:rPr>
        <w:t>are</w:t>
      </w:r>
      <w:r w:rsidR="007F330A" w:rsidRPr="009359E0">
        <w:rPr>
          <w:rFonts w:ascii="Arial" w:hAnsi="Arial" w:cs="Arial"/>
          <w:sz w:val="24"/>
          <w:szCs w:val="24"/>
        </w:rPr>
        <w:t xml:space="preserve"> kept.  This service is run by our CQC regulated service Cedar Hope Care Services Ltd which is part of ISWP Holding and the proposed service will be run also under ISWP Holding as</w:t>
      </w:r>
      <w:r w:rsidR="009359E0">
        <w:rPr>
          <w:rFonts w:ascii="Arial" w:hAnsi="Arial" w:cs="Arial"/>
          <w:sz w:val="24"/>
          <w:szCs w:val="24"/>
        </w:rPr>
        <w:t xml:space="preserve"> a</w:t>
      </w:r>
      <w:r w:rsidR="007F330A" w:rsidRPr="009359E0">
        <w:rPr>
          <w:rFonts w:ascii="Arial" w:hAnsi="Arial" w:cs="Arial"/>
          <w:sz w:val="24"/>
          <w:szCs w:val="24"/>
        </w:rPr>
        <w:t xml:space="preserve"> separate new company under the ISWP Holding umbrella of companies. The Property</w:t>
      </w:r>
      <w:r w:rsidR="00103734" w:rsidRPr="009359E0">
        <w:rPr>
          <w:rFonts w:ascii="Arial" w:hAnsi="Arial" w:cs="Arial"/>
          <w:sz w:val="24"/>
          <w:szCs w:val="24"/>
        </w:rPr>
        <w:t xml:space="preserve"> is an HMO and is</w:t>
      </w:r>
      <w:r w:rsidR="007F330A" w:rsidRPr="009359E0">
        <w:rPr>
          <w:rFonts w:ascii="Arial" w:hAnsi="Arial" w:cs="Arial"/>
          <w:sz w:val="24"/>
          <w:szCs w:val="24"/>
        </w:rPr>
        <w:t xml:space="preserve"> </w:t>
      </w:r>
      <w:r w:rsidR="009359E0">
        <w:rPr>
          <w:rFonts w:ascii="Arial" w:hAnsi="Arial" w:cs="Arial"/>
          <w:sz w:val="24"/>
          <w:szCs w:val="24"/>
        </w:rPr>
        <w:t>5 Bedroomed Converted Bangalow, 3 bedrooms</w:t>
      </w:r>
      <w:r w:rsidR="007F330A" w:rsidRPr="009359E0">
        <w:rPr>
          <w:rFonts w:ascii="Arial" w:hAnsi="Arial" w:cs="Arial"/>
          <w:sz w:val="24"/>
          <w:szCs w:val="24"/>
        </w:rPr>
        <w:t xml:space="preserve"> are used by young people</w:t>
      </w:r>
      <w:r w:rsidR="003326D7">
        <w:rPr>
          <w:rFonts w:ascii="Arial" w:hAnsi="Arial" w:cs="Arial"/>
          <w:sz w:val="24"/>
          <w:szCs w:val="24"/>
        </w:rPr>
        <w:t xml:space="preserve"> (2 bedrooms upstairs and one bedroom downstairs) </w:t>
      </w:r>
      <w:r w:rsidR="003326D7" w:rsidRPr="009359E0">
        <w:rPr>
          <w:rFonts w:ascii="Arial" w:hAnsi="Arial" w:cs="Arial"/>
          <w:sz w:val="24"/>
          <w:szCs w:val="24"/>
        </w:rPr>
        <w:t>who</w:t>
      </w:r>
      <w:r w:rsidR="007F330A" w:rsidRPr="009359E0">
        <w:rPr>
          <w:rFonts w:ascii="Arial" w:hAnsi="Arial" w:cs="Arial"/>
          <w:sz w:val="24"/>
          <w:szCs w:val="24"/>
        </w:rPr>
        <w:t xml:space="preserve"> </w:t>
      </w:r>
      <w:r w:rsidR="003326D7">
        <w:rPr>
          <w:rFonts w:ascii="Arial" w:hAnsi="Arial" w:cs="Arial"/>
          <w:sz w:val="24"/>
          <w:szCs w:val="24"/>
        </w:rPr>
        <w:t xml:space="preserve">currently </w:t>
      </w:r>
      <w:r w:rsidR="007F330A" w:rsidRPr="009359E0">
        <w:rPr>
          <w:rFonts w:ascii="Arial" w:hAnsi="Arial" w:cs="Arial"/>
          <w:sz w:val="24"/>
          <w:szCs w:val="24"/>
        </w:rPr>
        <w:t>share the tenancy while one bedroom</w:t>
      </w:r>
      <w:r w:rsidR="003326D7">
        <w:rPr>
          <w:rFonts w:ascii="Arial" w:hAnsi="Arial" w:cs="Arial"/>
          <w:sz w:val="24"/>
          <w:szCs w:val="24"/>
        </w:rPr>
        <w:t xml:space="preserve"> downstairs (4</w:t>
      </w:r>
      <w:r w:rsidR="003326D7" w:rsidRPr="003326D7">
        <w:rPr>
          <w:rFonts w:ascii="Arial" w:hAnsi="Arial" w:cs="Arial"/>
          <w:sz w:val="24"/>
          <w:szCs w:val="24"/>
          <w:vertAlign w:val="superscript"/>
        </w:rPr>
        <w:t>th</w:t>
      </w:r>
      <w:r w:rsidR="003326D7">
        <w:rPr>
          <w:rFonts w:ascii="Arial" w:hAnsi="Arial" w:cs="Arial"/>
          <w:sz w:val="24"/>
          <w:szCs w:val="24"/>
        </w:rPr>
        <w:t xml:space="preserve"> Bedroom) </w:t>
      </w:r>
      <w:r w:rsidR="003326D7" w:rsidRPr="009359E0">
        <w:rPr>
          <w:rFonts w:ascii="Arial" w:hAnsi="Arial" w:cs="Arial"/>
          <w:sz w:val="24"/>
          <w:szCs w:val="24"/>
        </w:rPr>
        <w:t>is</w:t>
      </w:r>
      <w:r w:rsidR="007F330A" w:rsidRPr="009359E0">
        <w:rPr>
          <w:rFonts w:ascii="Arial" w:hAnsi="Arial" w:cs="Arial"/>
          <w:sz w:val="24"/>
          <w:szCs w:val="24"/>
        </w:rPr>
        <w:t xml:space="preserve"> empty and the </w:t>
      </w:r>
      <w:r w:rsidR="003326D7">
        <w:rPr>
          <w:rFonts w:ascii="Arial" w:hAnsi="Arial" w:cs="Arial"/>
          <w:sz w:val="24"/>
          <w:szCs w:val="24"/>
        </w:rPr>
        <w:t>(5</w:t>
      </w:r>
      <w:r w:rsidR="003326D7" w:rsidRPr="003326D7">
        <w:rPr>
          <w:rFonts w:ascii="Arial" w:hAnsi="Arial" w:cs="Arial"/>
          <w:sz w:val="24"/>
          <w:szCs w:val="24"/>
          <w:vertAlign w:val="superscript"/>
        </w:rPr>
        <w:t>th</w:t>
      </w:r>
      <w:r w:rsidR="003326D7">
        <w:rPr>
          <w:rFonts w:ascii="Arial" w:hAnsi="Arial" w:cs="Arial"/>
          <w:sz w:val="24"/>
          <w:szCs w:val="24"/>
        </w:rPr>
        <w:t xml:space="preserve"> Bedroom Annex Room)</w:t>
      </w:r>
      <w:r w:rsidR="007F330A" w:rsidRPr="009359E0">
        <w:rPr>
          <w:rFonts w:ascii="Arial" w:hAnsi="Arial" w:cs="Arial"/>
          <w:sz w:val="24"/>
          <w:szCs w:val="24"/>
        </w:rPr>
        <w:t xml:space="preserve"> bedroom is used as staff sleeping room and safe room</w:t>
      </w:r>
      <w:r w:rsidR="003326D7">
        <w:rPr>
          <w:rFonts w:ascii="Arial" w:hAnsi="Arial" w:cs="Arial"/>
          <w:sz w:val="24"/>
          <w:szCs w:val="24"/>
        </w:rPr>
        <w:t xml:space="preserve"> / office</w:t>
      </w:r>
      <w:r w:rsidR="007F330A" w:rsidRPr="009359E0">
        <w:rPr>
          <w:rFonts w:ascii="Arial" w:hAnsi="Arial" w:cs="Arial"/>
          <w:sz w:val="24"/>
          <w:szCs w:val="24"/>
        </w:rPr>
        <w:t xml:space="preserve"> to keep record</w:t>
      </w:r>
      <w:r w:rsidR="009359E0">
        <w:rPr>
          <w:rFonts w:ascii="Arial" w:hAnsi="Arial" w:cs="Arial"/>
          <w:sz w:val="24"/>
          <w:szCs w:val="24"/>
        </w:rPr>
        <w:t>s</w:t>
      </w:r>
      <w:r w:rsidR="007F330A" w:rsidRPr="009359E0">
        <w:rPr>
          <w:rFonts w:ascii="Arial" w:hAnsi="Arial" w:cs="Arial"/>
          <w:sz w:val="24"/>
          <w:szCs w:val="24"/>
        </w:rPr>
        <w:t xml:space="preserve"> and medication for the young people. </w:t>
      </w:r>
      <w:r w:rsidRPr="009359E0">
        <w:rPr>
          <w:rFonts w:ascii="Arial" w:hAnsi="Arial" w:cs="Arial"/>
          <w:sz w:val="24"/>
          <w:szCs w:val="24"/>
        </w:rPr>
        <w:t>The proposed use as a Class C2</w:t>
      </w:r>
      <w:r w:rsidR="009359E0" w:rsidRPr="009359E0">
        <w:rPr>
          <w:rFonts w:ascii="Arial" w:hAnsi="Arial" w:cs="Arial"/>
          <w:sz w:val="24"/>
          <w:szCs w:val="24"/>
        </w:rPr>
        <w:t xml:space="preserve"> Residential care home for providing a</w:t>
      </w:r>
      <w:r w:rsidR="009359E0" w:rsidRPr="009359E0">
        <w:rPr>
          <w:rFonts w:ascii="Arial" w:hAnsi="Arial" w:cs="Arial"/>
          <w:b/>
          <w:i/>
          <w:sz w:val="24"/>
          <w:szCs w:val="24"/>
        </w:rPr>
        <w:t xml:space="preserve"> </w:t>
      </w:r>
      <w:r w:rsidR="009359E0" w:rsidRPr="009359E0">
        <w:rPr>
          <w:rFonts w:ascii="Arial" w:hAnsi="Arial" w:cs="Arial"/>
          <w:sz w:val="24"/>
          <w:szCs w:val="24"/>
        </w:rPr>
        <w:t xml:space="preserve">Residential Family Assessment service </w:t>
      </w:r>
      <w:r w:rsidRPr="009359E0">
        <w:rPr>
          <w:rFonts w:ascii="Arial" w:hAnsi="Arial" w:cs="Arial"/>
          <w:sz w:val="24"/>
          <w:szCs w:val="24"/>
        </w:rPr>
        <w:t xml:space="preserve">is not materially any different, in operational terms, from the existing authorised use. </w:t>
      </w:r>
      <w:r w:rsidR="003326D7">
        <w:rPr>
          <w:rFonts w:ascii="Arial" w:hAnsi="Arial" w:cs="Arial"/>
          <w:sz w:val="24"/>
          <w:szCs w:val="24"/>
        </w:rPr>
        <w:t>The proposed use of space will be as follows two bedrooms upstairs and the annex room downstairs (3 bedrooms in total) will be used by clients’ parents and their children. One bedroom downstairs (4</w:t>
      </w:r>
      <w:r w:rsidR="003326D7" w:rsidRPr="003326D7">
        <w:rPr>
          <w:rFonts w:ascii="Arial" w:hAnsi="Arial" w:cs="Arial"/>
          <w:sz w:val="24"/>
          <w:szCs w:val="24"/>
          <w:vertAlign w:val="superscript"/>
        </w:rPr>
        <w:t>th</w:t>
      </w:r>
      <w:r w:rsidR="003326D7">
        <w:rPr>
          <w:rFonts w:ascii="Arial" w:hAnsi="Arial" w:cs="Arial"/>
          <w:sz w:val="24"/>
          <w:szCs w:val="24"/>
        </w:rPr>
        <w:t xml:space="preserve"> bedroom) will be used as an office with another bedroom (bedroom 5) downstairs being used as staff sleep in room for staff who do night shifts. The communal space kitchen, dining and seating area and garden space outside and bathrooms will be shared between staff and clients.     </w:t>
      </w:r>
      <w:r w:rsidR="00103734" w:rsidRPr="009359E0">
        <w:rPr>
          <w:rFonts w:ascii="Arial" w:hAnsi="Arial" w:cs="Arial"/>
          <w:sz w:val="24"/>
          <w:szCs w:val="24"/>
        </w:rPr>
        <w:t>The details of the activity will be as below</w:t>
      </w:r>
      <w:r w:rsidR="009778E3">
        <w:rPr>
          <w:rFonts w:ascii="Arial" w:hAnsi="Arial" w:cs="Arial"/>
          <w:sz w:val="24"/>
          <w:szCs w:val="24"/>
        </w:rPr>
        <w:t>:</w:t>
      </w:r>
      <w:r w:rsidR="00103734" w:rsidRPr="009359E0">
        <w:rPr>
          <w:rFonts w:ascii="Arial" w:hAnsi="Arial" w:cs="Arial"/>
          <w:sz w:val="24"/>
          <w:szCs w:val="24"/>
        </w:rPr>
        <w:t xml:space="preserve"> </w:t>
      </w:r>
    </w:p>
    <w:p w14:paraId="67019E9B" w14:textId="347DAD78" w:rsidR="00103734" w:rsidRPr="009359E0" w:rsidRDefault="00103734" w:rsidP="00103734">
      <w:pPr>
        <w:pStyle w:val="m9090589291729105733msolistparagraph"/>
        <w:numPr>
          <w:ilvl w:val="0"/>
          <w:numId w:val="5"/>
        </w:numPr>
        <w:shd w:val="clear" w:color="auto" w:fill="FFFFFF"/>
        <w:spacing w:before="0" w:beforeAutospacing="0" w:after="0" w:afterAutospacing="0"/>
        <w:rPr>
          <w:rFonts w:ascii="Arial" w:hAnsi="Arial" w:cs="Arial"/>
          <w:b/>
          <w:bCs/>
          <w:color w:val="222222"/>
        </w:rPr>
      </w:pPr>
      <w:r w:rsidRPr="009359E0">
        <w:rPr>
          <w:rFonts w:ascii="Arial" w:hAnsi="Arial" w:cs="Arial"/>
          <w:b/>
          <w:bCs/>
          <w:color w:val="222222"/>
          <w:u w:val="single"/>
        </w:rPr>
        <w:t>Number of parents residing at facility-</w:t>
      </w:r>
      <w:r w:rsidRPr="009359E0">
        <w:rPr>
          <w:rFonts w:ascii="Arial" w:hAnsi="Arial" w:cs="Arial"/>
          <w:color w:val="222222"/>
        </w:rPr>
        <w:t xml:space="preserve"> </w:t>
      </w:r>
      <w:bookmarkStart w:id="0" w:name="_Hlk140224128"/>
      <w:r w:rsidRPr="009359E0">
        <w:rPr>
          <w:rFonts w:ascii="Arial" w:hAnsi="Arial" w:cs="Arial"/>
          <w:color w:val="222222"/>
        </w:rPr>
        <w:t xml:space="preserve">There will be a maximum of 2 families notably </w:t>
      </w:r>
      <w:r w:rsidRPr="009359E0">
        <w:rPr>
          <w:rFonts w:ascii="Arial" w:hAnsi="Arial" w:cs="Arial"/>
          <w:color w:val="222222"/>
          <w:u w:val="single"/>
        </w:rPr>
        <w:t>1 adult parent</w:t>
      </w:r>
      <w:r w:rsidRPr="009359E0">
        <w:rPr>
          <w:rFonts w:ascii="Arial" w:hAnsi="Arial" w:cs="Arial"/>
          <w:color w:val="222222"/>
        </w:rPr>
        <w:t xml:space="preserve"> and one baby / child and </w:t>
      </w:r>
      <w:r w:rsidRPr="009359E0">
        <w:rPr>
          <w:rFonts w:ascii="Arial" w:hAnsi="Arial" w:cs="Arial"/>
          <w:b/>
          <w:bCs/>
          <w:color w:val="222222"/>
        </w:rPr>
        <w:t>1 adult Parent</w:t>
      </w:r>
      <w:r w:rsidRPr="009359E0">
        <w:rPr>
          <w:rFonts w:ascii="Arial" w:hAnsi="Arial" w:cs="Arial"/>
          <w:color w:val="222222"/>
        </w:rPr>
        <w:t xml:space="preserve"> and one baby / child </w:t>
      </w:r>
      <w:r w:rsidR="009778E3">
        <w:rPr>
          <w:rFonts w:ascii="Arial" w:hAnsi="Arial" w:cs="Arial"/>
          <w:color w:val="222222"/>
        </w:rPr>
        <w:t xml:space="preserve">altogether </w:t>
      </w:r>
      <w:r w:rsidR="009778E3" w:rsidRPr="009359E0">
        <w:rPr>
          <w:rFonts w:ascii="Arial" w:hAnsi="Arial" w:cs="Arial"/>
          <w:color w:val="222222"/>
        </w:rPr>
        <w:t>2</w:t>
      </w:r>
      <w:r w:rsidRPr="009359E0">
        <w:rPr>
          <w:rFonts w:ascii="Arial" w:hAnsi="Arial" w:cs="Arial"/>
          <w:color w:val="222222"/>
          <w:u w:val="single"/>
        </w:rPr>
        <w:t xml:space="preserve"> adult parents</w:t>
      </w:r>
      <w:r w:rsidRPr="009359E0">
        <w:rPr>
          <w:rFonts w:ascii="Arial" w:hAnsi="Arial" w:cs="Arial"/>
          <w:color w:val="222222"/>
        </w:rPr>
        <w:t xml:space="preserve"> and 2 children / babies. </w:t>
      </w:r>
      <w:r w:rsidRPr="009359E0">
        <w:rPr>
          <w:rFonts w:ascii="Arial" w:hAnsi="Arial" w:cs="Arial"/>
          <w:b/>
          <w:bCs/>
          <w:color w:val="222222"/>
        </w:rPr>
        <w:t>(</w:t>
      </w:r>
      <w:r w:rsidR="00D819B1" w:rsidRPr="009359E0">
        <w:rPr>
          <w:rFonts w:ascii="Arial" w:hAnsi="Arial" w:cs="Arial"/>
          <w:b/>
          <w:bCs/>
          <w:color w:val="222222"/>
        </w:rPr>
        <w:t>It</w:t>
      </w:r>
      <w:r w:rsidRPr="009359E0">
        <w:rPr>
          <w:rFonts w:ascii="Arial" w:hAnsi="Arial" w:cs="Arial"/>
          <w:b/>
          <w:bCs/>
          <w:color w:val="222222"/>
        </w:rPr>
        <w:t xml:space="preserve"> will be maximum 2 adult parents)  </w:t>
      </w:r>
    </w:p>
    <w:p w14:paraId="51F58726" w14:textId="77777777" w:rsidR="00B02615" w:rsidRPr="009359E0" w:rsidRDefault="00B02615" w:rsidP="00B02615">
      <w:pPr>
        <w:pStyle w:val="m9090589291729105733msolistparagraph"/>
        <w:shd w:val="clear" w:color="auto" w:fill="FFFFFF"/>
        <w:spacing w:before="0" w:beforeAutospacing="0" w:after="0" w:afterAutospacing="0"/>
        <w:ind w:left="720"/>
        <w:rPr>
          <w:rFonts w:ascii="Arial" w:hAnsi="Arial" w:cs="Arial"/>
          <w:b/>
          <w:bCs/>
          <w:color w:val="222222"/>
        </w:rPr>
      </w:pPr>
    </w:p>
    <w:bookmarkEnd w:id="0"/>
    <w:p w14:paraId="721830B3" w14:textId="160CAAB0" w:rsidR="00103734" w:rsidRPr="009359E0" w:rsidRDefault="00103734" w:rsidP="00103734">
      <w:pPr>
        <w:pStyle w:val="m9090589291729105733msolistparagraph"/>
        <w:numPr>
          <w:ilvl w:val="0"/>
          <w:numId w:val="5"/>
        </w:numPr>
        <w:shd w:val="clear" w:color="auto" w:fill="FFFFFF"/>
        <w:spacing w:before="0" w:beforeAutospacing="0" w:after="0" w:afterAutospacing="0"/>
        <w:rPr>
          <w:rFonts w:ascii="Arial" w:hAnsi="Arial" w:cs="Arial"/>
          <w:b/>
          <w:bCs/>
          <w:color w:val="222222"/>
        </w:rPr>
      </w:pPr>
      <w:r w:rsidRPr="009359E0">
        <w:rPr>
          <w:rFonts w:ascii="Arial" w:hAnsi="Arial" w:cs="Arial"/>
          <w:b/>
          <w:bCs/>
          <w:color w:val="222222"/>
          <w:u w:val="single"/>
        </w:rPr>
        <w:t>Number of children residing at the facility and ages.</w:t>
      </w:r>
      <w:r w:rsidRPr="009359E0">
        <w:rPr>
          <w:rFonts w:ascii="Arial" w:hAnsi="Arial" w:cs="Arial"/>
          <w:color w:val="222222"/>
        </w:rPr>
        <w:t xml:space="preserve"> </w:t>
      </w:r>
      <w:r w:rsidR="00D819B1" w:rsidRPr="009359E0">
        <w:rPr>
          <w:rFonts w:ascii="Arial" w:hAnsi="Arial" w:cs="Arial"/>
          <w:color w:val="222222"/>
        </w:rPr>
        <w:t>-</w:t>
      </w:r>
      <w:r w:rsidRPr="009359E0">
        <w:rPr>
          <w:rFonts w:ascii="Arial" w:hAnsi="Arial" w:cs="Arial"/>
          <w:i/>
          <w:iCs/>
          <w:color w:val="222222"/>
        </w:rPr>
        <w:t xml:space="preserve">There will be a maximum of 2 families notably </w:t>
      </w:r>
      <w:r w:rsidRPr="009359E0">
        <w:rPr>
          <w:rFonts w:ascii="Arial" w:hAnsi="Arial" w:cs="Arial"/>
          <w:i/>
          <w:iCs/>
          <w:color w:val="222222"/>
          <w:u w:val="single"/>
        </w:rPr>
        <w:t>1 adult parent</w:t>
      </w:r>
      <w:r w:rsidRPr="009359E0">
        <w:rPr>
          <w:rFonts w:ascii="Arial" w:hAnsi="Arial" w:cs="Arial"/>
          <w:i/>
          <w:iCs/>
          <w:color w:val="222222"/>
        </w:rPr>
        <w:t xml:space="preserve"> and one baby / child and </w:t>
      </w:r>
      <w:r w:rsidRPr="009359E0">
        <w:rPr>
          <w:rFonts w:ascii="Arial" w:hAnsi="Arial" w:cs="Arial"/>
          <w:b/>
          <w:bCs/>
          <w:i/>
          <w:iCs/>
          <w:color w:val="222222"/>
        </w:rPr>
        <w:t>1 adult Parent</w:t>
      </w:r>
      <w:r w:rsidRPr="009359E0">
        <w:rPr>
          <w:rFonts w:ascii="Arial" w:hAnsi="Arial" w:cs="Arial"/>
          <w:i/>
          <w:iCs/>
          <w:color w:val="222222"/>
        </w:rPr>
        <w:t xml:space="preserve"> and one baby / child or </w:t>
      </w:r>
      <w:r w:rsidRPr="009359E0">
        <w:rPr>
          <w:rFonts w:ascii="Arial" w:hAnsi="Arial" w:cs="Arial"/>
          <w:i/>
          <w:iCs/>
          <w:color w:val="222222"/>
          <w:u w:val="single"/>
        </w:rPr>
        <w:t>2 adult parents</w:t>
      </w:r>
      <w:r w:rsidRPr="009359E0">
        <w:rPr>
          <w:rFonts w:ascii="Arial" w:hAnsi="Arial" w:cs="Arial"/>
          <w:i/>
          <w:iCs/>
          <w:color w:val="222222"/>
        </w:rPr>
        <w:t xml:space="preserve"> and 2 children / babies. </w:t>
      </w:r>
      <w:r w:rsidRPr="009359E0">
        <w:rPr>
          <w:rFonts w:ascii="Arial" w:hAnsi="Arial" w:cs="Arial"/>
          <w:b/>
          <w:bCs/>
          <w:i/>
          <w:iCs/>
          <w:color w:val="222222"/>
        </w:rPr>
        <w:t>(</w:t>
      </w:r>
      <w:r w:rsidR="00B02615" w:rsidRPr="009359E0">
        <w:rPr>
          <w:rFonts w:ascii="Arial" w:hAnsi="Arial" w:cs="Arial"/>
          <w:b/>
          <w:bCs/>
          <w:i/>
          <w:iCs/>
          <w:color w:val="222222"/>
        </w:rPr>
        <w:t>It</w:t>
      </w:r>
      <w:r w:rsidRPr="009359E0">
        <w:rPr>
          <w:rFonts w:ascii="Arial" w:hAnsi="Arial" w:cs="Arial"/>
          <w:b/>
          <w:bCs/>
          <w:i/>
          <w:iCs/>
          <w:color w:val="222222"/>
        </w:rPr>
        <w:t xml:space="preserve"> will be maximum 2 children or </w:t>
      </w:r>
      <w:r w:rsidR="00D819B1" w:rsidRPr="009359E0">
        <w:rPr>
          <w:rFonts w:ascii="Arial" w:hAnsi="Arial" w:cs="Arial"/>
          <w:b/>
          <w:bCs/>
          <w:i/>
          <w:iCs/>
          <w:color w:val="222222"/>
        </w:rPr>
        <w:t>babies age range 0 to 5 years old)</w:t>
      </w:r>
      <w:r w:rsidRPr="009359E0">
        <w:rPr>
          <w:rFonts w:ascii="Arial" w:hAnsi="Arial" w:cs="Arial"/>
          <w:b/>
          <w:bCs/>
          <w:color w:val="222222"/>
        </w:rPr>
        <w:t xml:space="preserve">  </w:t>
      </w:r>
    </w:p>
    <w:p w14:paraId="442E8756" w14:textId="25114A6D" w:rsidR="00103734" w:rsidRPr="009359E0" w:rsidRDefault="00103734" w:rsidP="00103734">
      <w:pPr>
        <w:pStyle w:val="m9090589291729105733msolistparagraph"/>
        <w:shd w:val="clear" w:color="auto" w:fill="FFFFFF"/>
        <w:spacing w:before="0" w:beforeAutospacing="0" w:after="0" w:afterAutospacing="0"/>
        <w:ind w:left="720"/>
        <w:rPr>
          <w:rFonts w:ascii="Arial" w:hAnsi="Arial" w:cs="Arial"/>
          <w:color w:val="222222"/>
        </w:rPr>
      </w:pPr>
    </w:p>
    <w:p w14:paraId="480ABEB7" w14:textId="463F434E" w:rsidR="00103734" w:rsidRPr="009359E0" w:rsidRDefault="00103734" w:rsidP="00103734">
      <w:pPr>
        <w:pStyle w:val="m9090589291729105733msolistparagraph"/>
        <w:numPr>
          <w:ilvl w:val="0"/>
          <w:numId w:val="5"/>
        </w:numPr>
        <w:shd w:val="clear" w:color="auto" w:fill="FFFFFF"/>
        <w:spacing w:before="0" w:beforeAutospacing="0" w:after="0" w:afterAutospacing="0"/>
        <w:rPr>
          <w:rFonts w:ascii="Arial" w:hAnsi="Arial" w:cs="Arial"/>
          <w:i/>
          <w:iCs/>
          <w:color w:val="222222"/>
        </w:rPr>
      </w:pPr>
      <w:r w:rsidRPr="009359E0">
        <w:rPr>
          <w:rFonts w:ascii="Arial" w:hAnsi="Arial" w:cs="Arial"/>
          <w:b/>
          <w:bCs/>
          <w:color w:val="222222"/>
          <w:u w:val="single"/>
        </w:rPr>
        <w:t xml:space="preserve">Number of staff that will be on site at a given </w:t>
      </w:r>
      <w:proofErr w:type="gramStart"/>
      <w:r w:rsidRPr="009359E0">
        <w:rPr>
          <w:rFonts w:ascii="Arial" w:hAnsi="Arial" w:cs="Arial"/>
          <w:b/>
          <w:bCs/>
          <w:color w:val="222222"/>
          <w:u w:val="single"/>
        </w:rPr>
        <w:t>time.</w:t>
      </w:r>
      <w:r w:rsidR="00D819B1" w:rsidRPr="009359E0">
        <w:rPr>
          <w:rFonts w:ascii="Arial" w:hAnsi="Arial" w:cs="Arial"/>
          <w:b/>
          <w:bCs/>
          <w:color w:val="222222"/>
          <w:u w:val="single"/>
        </w:rPr>
        <w:t>-</w:t>
      </w:r>
      <w:proofErr w:type="gramEnd"/>
      <w:r w:rsidR="00D819B1" w:rsidRPr="009359E0">
        <w:rPr>
          <w:rFonts w:ascii="Arial" w:hAnsi="Arial" w:cs="Arial"/>
          <w:b/>
          <w:bCs/>
          <w:color w:val="222222"/>
          <w:u w:val="single"/>
        </w:rPr>
        <w:t xml:space="preserve"> </w:t>
      </w:r>
      <w:r w:rsidR="00D819B1" w:rsidRPr="009359E0">
        <w:rPr>
          <w:rFonts w:ascii="Arial" w:hAnsi="Arial" w:cs="Arial"/>
          <w:i/>
          <w:iCs/>
          <w:color w:val="222222"/>
        </w:rPr>
        <w:t xml:space="preserve">There will be  a maximum of 2 staff members on </w:t>
      </w:r>
      <w:r w:rsidR="009778E3">
        <w:rPr>
          <w:rFonts w:ascii="Arial" w:hAnsi="Arial" w:cs="Arial"/>
          <w:i/>
          <w:iCs/>
          <w:color w:val="222222"/>
        </w:rPr>
        <w:t xml:space="preserve">continuously  on </w:t>
      </w:r>
      <w:r w:rsidR="00D819B1" w:rsidRPr="009359E0">
        <w:rPr>
          <w:rFonts w:ascii="Arial" w:hAnsi="Arial" w:cs="Arial"/>
          <w:i/>
          <w:iCs/>
          <w:color w:val="222222"/>
        </w:rPr>
        <w:t xml:space="preserve">site at any given time </w:t>
      </w:r>
      <w:r w:rsidR="00D819B1" w:rsidRPr="009359E0">
        <w:rPr>
          <w:rFonts w:ascii="Arial" w:hAnsi="Arial" w:cs="Arial"/>
          <w:i/>
          <w:iCs/>
        </w:rPr>
        <w:t>(rostered in pairs of two from 8.00 am to 8</w:t>
      </w:r>
      <w:r w:rsidR="009778E3">
        <w:rPr>
          <w:rFonts w:ascii="Arial" w:hAnsi="Arial" w:cs="Arial"/>
          <w:i/>
          <w:iCs/>
        </w:rPr>
        <w:t>.00</w:t>
      </w:r>
      <w:r w:rsidR="00D819B1" w:rsidRPr="009359E0">
        <w:rPr>
          <w:rFonts w:ascii="Arial" w:hAnsi="Arial" w:cs="Arial"/>
          <w:i/>
          <w:iCs/>
        </w:rPr>
        <w:t xml:space="preserve"> pm</w:t>
      </w:r>
      <w:r w:rsidR="009778E3">
        <w:rPr>
          <w:rFonts w:ascii="Arial" w:hAnsi="Arial" w:cs="Arial"/>
          <w:i/>
          <w:iCs/>
        </w:rPr>
        <w:t xml:space="preserve"> day time</w:t>
      </w:r>
      <w:r w:rsidR="00D819B1" w:rsidRPr="009359E0">
        <w:rPr>
          <w:rFonts w:ascii="Arial" w:hAnsi="Arial" w:cs="Arial"/>
          <w:i/>
          <w:iCs/>
        </w:rPr>
        <w:t xml:space="preserve"> and 8.00 pm to 8.00 am-overnight every day)</w:t>
      </w:r>
    </w:p>
    <w:p w14:paraId="03CCE154" w14:textId="77777777" w:rsidR="00B02615" w:rsidRPr="009359E0" w:rsidRDefault="00B02615" w:rsidP="00B02615">
      <w:pPr>
        <w:pStyle w:val="ListParagraph"/>
        <w:rPr>
          <w:rFonts w:ascii="Arial" w:hAnsi="Arial" w:cs="Arial"/>
          <w:i/>
          <w:iCs/>
          <w:color w:val="222222"/>
          <w:sz w:val="24"/>
          <w:szCs w:val="24"/>
        </w:rPr>
      </w:pPr>
    </w:p>
    <w:p w14:paraId="7B0ED9F7" w14:textId="77777777" w:rsidR="00B02615" w:rsidRPr="009359E0" w:rsidRDefault="00B02615" w:rsidP="00B02615">
      <w:pPr>
        <w:pStyle w:val="m9090589291729105733msolistparagraph"/>
        <w:shd w:val="clear" w:color="auto" w:fill="FFFFFF"/>
        <w:spacing w:before="0" w:beforeAutospacing="0" w:after="0" w:afterAutospacing="0"/>
        <w:ind w:left="720"/>
        <w:rPr>
          <w:rFonts w:ascii="Arial" w:hAnsi="Arial" w:cs="Arial"/>
          <w:i/>
          <w:iCs/>
          <w:color w:val="222222"/>
        </w:rPr>
      </w:pPr>
    </w:p>
    <w:p w14:paraId="5F434F77" w14:textId="3FF37D62" w:rsidR="00103734" w:rsidRPr="009359E0" w:rsidRDefault="00103734" w:rsidP="00103734">
      <w:pPr>
        <w:pStyle w:val="m9090589291729105733msolistparagraph"/>
        <w:numPr>
          <w:ilvl w:val="0"/>
          <w:numId w:val="5"/>
        </w:numPr>
        <w:shd w:val="clear" w:color="auto" w:fill="FFFFFF"/>
        <w:spacing w:before="0" w:beforeAutospacing="0" w:after="0" w:afterAutospacing="0"/>
        <w:rPr>
          <w:rFonts w:ascii="Arial" w:hAnsi="Arial" w:cs="Arial"/>
          <w:color w:val="222222"/>
        </w:rPr>
      </w:pPr>
      <w:r w:rsidRPr="009359E0">
        <w:rPr>
          <w:rFonts w:ascii="Arial" w:hAnsi="Arial" w:cs="Arial"/>
          <w:b/>
          <w:bCs/>
          <w:color w:val="222222"/>
          <w:u w:val="single"/>
        </w:rPr>
        <w:lastRenderedPageBreak/>
        <w:t>The shift times for the staff.</w:t>
      </w:r>
      <w:r w:rsidR="00B02615" w:rsidRPr="009359E0">
        <w:rPr>
          <w:rFonts w:ascii="Arial" w:hAnsi="Arial" w:cs="Arial"/>
          <w:i/>
          <w:iCs/>
          <w:color w:val="222222"/>
        </w:rPr>
        <w:t xml:space="preserve"> 2 staff members </w:t>
      </w:r>
      <w:r w:rsidR="009778E3">
        <w:rPr>
          <w:rFonts w:ascii="Arial" w:hAnsi="Arial" w:cs="Arial"/>
          <w:i/>
          <w:iCs/>
          <w:color w:val="222222"/>
        </w:rPr>
        <w:t xml:space="preserve">will be continuously </w:t>
      </w:r>
      <w:r w:rsidR="00B02615" w:rsidRPr="009359E0">
        <w:rPr>
          <w:rFonts w:ascii="Arial" w:hAnsi="Arial" w:cs="Arial"/>
          <w:i/>
          <w:iCs/>
          <w:color w:val="222222"/>
        </w:rPr>
        <w:t xml:space="preserve">on site at any given time </w:t>
      </w:r>
      <w:r w:rsidR="00B02615" w:rsidRPr="009359E0">
        <w:rPr>
          <w:rFonts w:ascii="Arial" w:hAnsi="Arial" w:cs="Arial"/>
          <w:i/>
          <w:iCs/>
        </w:rPr>
        <w:t>(rostered in pairs of two from 8.00 am to 8</w:t>
      </w:r>
      <w:r w:rsidR="009778E3">
        <w:rPr>
          <w:rFonts w:ascii="Arial" w:hAnsi="Arial" w:cs="Arial"/>
          <w:i/>
          <w:iCs/>
        </w:rPr>
        <w:t>.00</w:t>
      </w:r>
      <w:r w:rsidR="00B02615" w:rsidRPr="009359E0">
        <w:rPr>
          <w:rFonts w:ascii="Arial" w:hAnsi="Arial" w:cs="Arial"/>
          <w:i/>
          <w:iCs/>
        </w:rPr>
        <w:t xml:space="preserve"> pm</w:t>
      </w:r>
      <w:r w:rsidR="009778E3">
        <w:rPr>
          <w:rFonts w:ascii="Arial" w:hAnsi="Arial" w:cs="Arial"/>
          <w:i/>
          <w:iCs/>
        </w:rPr>
        <w:t xml:space="preserve"> day time</w:t>
      </w:r>
      <w:r w:rsidR="00B02615" w:rsidRPr="009359E0">
        <w:rPr>
          <w:rFonts w:ascii="Arial" w:hAnsi="Arial" w:cs="Arial"/>
          <w:i/>
          <w:iCs/>
        </w:rPr>
        <w:t xml:space="preserve"> and 8.00 pm to 8.00 am-overnight every day.</w:t>
      </w:r>
    </w:p>
    <w:p w14:paraId="43E51AA9" w14:textId="77777777" w:rsidR="00B02615" w:rsidRPr="009359E0" w:rsidRDefault="00B02615" w:rsidP="00B02615">
      <w:pPr>
        <w:pStyle w:val="m9090589291729105733msolistparagraph"/>
        <w:shd w:val="clear" w:color="auto" w:fill="FFFFFF"/>
        <w:spacing w:before="0" w:beforeAutospacing="0" w:after="0" w:afterAutospacing="0"/>
        <w:ind w:left="720"/>
        <w:rPr>
          <w:rFonts w:ascii="Arial" w:hAnsi="Arial" w:cs="Arial"/>
          <w:color w:val="222222"/>
        </w:rPr>
      </w:pPr>
    </w:p>
    <w:p w14:paraId="344C7208" w14:textId="108560FF" w:rsidR="00103734" w:rsidRPr="009359E0" w:rsidRDefault="00103734" w:rsidP="00103734">
      <w:pPr>
        <w:pStyle w:val="m9090589291729105733msolistparagraph"/>
        <w:numPr>
          <w:ilvl w:val="0"/>
          <w:numId w:val="5"/>
        </w:numPr>
        <w:shd w:val="clear" w:color="auto" w:fill="FFFFFF"/>
        <w:spacing w:before="0" w:beforeAutospacing="0" w:after="0" w:afterAutospacing="0"/>
        <w:rPr>
          <w:rFonts w:ascii="Arial" w:hAnsi="Arial" w:cs="Arial"/>
          <w:color w:val="222222"/>
        </w:rPr>
      </w:pPr>
      <w:r w:rsidRPr="009359E0">
        <w:rPr>
          <w:rFonts w:ascii="Arial" w:hAnsi="Arial" w:cs="Arial"/>
          <w:b/>
          <w:bCs/>
          <w:color w:val="222222"/>
        </w:rPr>
        <w:t>The frequency of ad-hoc visits (from local authority staff for instance) to the site and how this is managed.</w:t>
      </w:r>
      <w:r w:rsidR="00B02615" w:rsidRPr="009359E0">
        <w:rPr>
          <w:rFonts w:ascii="Arial" w:hAnsi="Arial" w:cs="Arial"/>
          <w:color w:val="222222"/>
        </w:rPr>
        <w:t xml:space="preserve"> </w:t>
      </w:r>
      <w:r w:rsidR="00B02615" w:rsidRPr="009359E0">
        <w:rPr>
          <w:rFonts w:ascii="Arial" w:hAnsi="Arial" w:cs="Arial"/>
          <w:i/>
          <w:iCs/>
          <w:color w:val="222222"/>
        </w:rPr>
        <w:t xml:space="preserve">The Ad hoc visits will be once or twice a week or </w:t>
      </w:r>
      <w:r w:rsidR="009778E3">
        <w:rPr>
          <w:rFonts w:ascii="Arial" w:hAnsi="Arial" w:cs="Arial"/>
          <w:i/>
          <w:iCs/>
          <w:color w:val="222222"/>
        </w:rPr>
        <w:t xml:space="preserve">as </w:t>
      </w:r>
      <w:r w:rsidR="00B02615" w:rsidRPr="009359E0">
        <w:rPr>
          <w:rFonts w:ascii="Arial" w:hAnsi="Arial" w:cs="Arial"/>
          <w:i/>
          <w:iCs/>
          <w:color w:val="222222"/>
        </w:rPr>
        <w:t xml:space="preserve">needed by our social worker and manager. Visits by outside professionals like local authority social workers, health visitors, occupational therapist will be not any different to normal visits they complete for a normal family in the community I would suggest </w:t>
      </w:r>
      <w:r w:rsidR="009778E3">
        <w:rPr>
          <w:rFonts w:ascii="Arial" w:hAnsi="Arial" w:cs="Arial"/>
          <w:i/>
          <w:iCs/>
          <w:color w:val="222222"/>
        </w:rPr>
        <w:t xml:space="preserve">such visits will </w:t>
      </w:r>
      <w:r w:rsidR="00B02615" w:rsidRPr="009359E0">
        <w:rPr>
          <w:rFonts w:ascii="Arial" w:hAnsi="Arial" w:cs="Arial"/>
          <w:i/>
          <w:iCs/>
          <w:color w:val="222222"/>
        </w:rPr>
        <w:t xml:space="preserve">possibly </w:t>
      </w:r>
      <w:r w:rsidR="009778E3">
        <w:rPr>
          <w:rFonts w:ascii="Arial" w:hAnsi="Arial" w:cs="Arial"/>
          <w:i/>
          <w:iCs/>
          <w:color w:val="222222"/>
        </w:rPr>
        <w:t>be</w:t>
      </w:r>
      <w:r w:rsidR="00B02615" w:rsidRPr="009359E0">
        <w:rPr>
          <w:rFonts w:ascii="Arial" w:hAnsi="Arial" w:cs="Arial"/>
          <w:i/>
          <w:iCs/>
          <w:color w:val="222222"/>
        </w:rPr>
        <w:t xml:space="preserve"> once a fortnight.</w:t>
      </w:r>
      <w:r w:rsidR="00B02615" w:rsidRPr="009359E0">
        <w:rPr>
          <w:rFonts w:ascii="Arial" w:hAnsi="Arial" w:cs="Arial"/>
          <w:color w:val="222222"/>
        </w:rPr>
        <w:t xml:space="preserve">  </w:t>
      </w:r>
    </w:p>
    <w:p w14:paraId="3D02F85B" w14:textId="77777777" w:rsidR="00103734" w:rsidRPr="009359E0" w:rsidRDefault="00103734">
      <w:pPr>
        <w:ind w:left="9"/>
        <w:rPr>
          <w:rFonts w:ascii="Arial" w:hAnsi="Arial" w:cs="Arial"/>
          <w:sz w:val="24"/>
          <w:szCs w:val="24"/>
        </w:rPr>
      </w:pPr>
    </w:p>
    <w:p w14:paraId="025294D3" w14:textId="77777777" w:rsidR="007F330A" w:rsidRPr="009359E0" w:rsidRDefault="007F330A">
      <w:pPr>
        <w:ind w:left="9"/>
        <w:rPr>
          <w:rFonts w:ascii="Arial" w:hAnsi="Arial" w:cs="Arial"/>
          <w:sz w:val="24"/>
          <w:szCs w:val="24"/>
        </w:rPr>
      </w:pPr>
    </w:p>
    <w:p w14:paraId="1E5A6AC7" w14:textId="1C68FA2F" w:rsidR="007B517B" w:rsidRPr="009359E0" w:rsidRDefault="00F32CCE">
      <w:pPr>
        <w:ind w:left="9"/>
        <w:rPr>
          <w:rFonts w:ascii="Arial" w:hAnsi="Arial" w:cs="Arial"/>
          <w:sz w:val="24"/>
          <w:szCs w:val="24"/>
        </w:rPr>
      </w:pPr>
      <w:r w:rsidRPr="009359E0">
        <w:rPr>
          <w:rFonts w:ascii="Arial" w:hAnsi="Arial" w:cs="Arial"/>
          <w:sz w:val="24"/>
          <w:szCs w:val="24"/>
        </w:rPr>
        <w:t xml:space="preserve">As such the proposal does not constitute a material change of use requiring planning permission.     </w:t>
      </w:r>
    </w:p>
    <w:p w14:paraId="0DBF11AA" w14:textId="77777777" w:rsidR="007B517B" w:rsidRPr="009359E0" w:rsidRDefault="00F32CCE">
      <w:pPr>
        <w:spacing w:after="0" w:line="259" w:lineRule="auto"/>
        <w:ind w:left="0" w:firstLine="0"/>
        <w:jc w:val="left"/>
        <w:rPr>
          <w:rFonts w:ascii="Arial" w:hAnsi="Arial" w:cs="Arial"/>
          <w:sz w:val="24"/>
          <w:szCs w:val="24"/>
        </w:rPr>
      </w:pPr>
      <w:r w:rsidRPr="009359E0">
        <w:rPr>
          <w:rFonts w:ascii="Arial" w:hAnsi="Arial" w:cs="Arial"/>
          <w:sz w:val="24"/>
          <w:szCs w:val="24"/>
        </w:rPr>
        <w:t xml:space="preserve"> </w:t>
      </w:r>
    </w:p>
    <w:p w14:paraId="7615512A"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This residential Family Centre Service is a service in short supply within Berkshire and across the UK.  Having such a local family assessment service will benefit Local Vulnerable Families as they will be able to access such a service within Reading and Reading Borough Council/ Brighter Futures for Children most definitely require such a service in the Local Area as families requiring such a service currently travel far to access this service.  </w:t>
      </w:r>
    </w:p>
    <w:p w14:paraId="2AD7B11E" w14:textId="77777777" w:rsidR="007B517B" w:rsidRPr="009359E0" w:rsidRDefault="00F32CCE">
      <w:pPr>
        <w:spacing w:after="0" w:line="259" w:lineRule="auto"/>
        <w:ind w:left="540" w:firstLine="0"/>
        <w:jc w:val="left"/>
        <w:rPr>
          <w:rFonts w:ascii="Arial" w:hAnsi="Arial" w:cs="Arial"/>
          <w:sz w:val="24"/>
          <w:szCs w:val="24"/>
        </w:rPr>
      </w:pPr>
      <w:r w:rsidRPr="009359E0">
        <w:rPr>
          <w:rFonts w:ascii="Arial" w:hAnsi="Arial" w:cs="Arial"/>
          <w:sz w:val="24"/>
          <w:szCs w:val="24"/>
        </w:rPr>
        <w:t xml:space="preserve">  </w:t>
      </w:r>
    </w:p>
    <w:p w14:paraId="2FB2A54A"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1.1 This supporting statement demonstrates that, even though the proposed use does not fall within the same Use Class as the current authorised use of the property, there is no difference between the two uses and, consequently no planning permission is required.   </w:t>
      </w:r>
    </w:p>
    <w:p w14:paraId="737BD61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0D1BBEC"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1.2 This Supporting Statement should be read in conjunction with the drawings and additional supporting documentation. </w:t>
      </w:r>
    </w:p>
    <w:p w14:paraId="39233F27" w14:textId="77777777" w:rsidR="007B517B" w:rsidRPr="009359E0" w:rsidRDefault="00F32CCE">
      <w:pPr>
        <w:spacing w:after="0" w:line="259" w:lineRule="auto"/>
        <w:ind w:left="77" w:firstLine="0"/>
        <w:jc w:val="left"/>
        <w:rPr>
          <w:rFonts w:ascii="Arial" w:hAnsi="Arial" w:cs="Arial"/>
          <w:sz w:val="24"/>
          <w:szCs w:val="24"/>
        </w:rPr>
      </w:pPr>
      <w:r w:rsidRPr="009359E0">
        <w:rPr>
          <w:rFonts w:ascii="Arial" w:hAnsi="Arial" w:cs="Arial"/>
          <w:sz w:val="24"/>
          <w:szCs w:val="24"/>
        </w:rPr>
        <w:t xml:space="preserve"> </w:t>
      </w:r>
    </w:p>
    <w:p w14:paraId="183A7CBC" w14:textId="77777777" w:rsidR="007B517B" w:rsidRPr="009359E0" w:rsidRDefault="00F32CCE">
      <w:pPr>
        <w:pStyle w:val="Heading1"/>
        <w:ind w:left="-15" w:right="0"/>
        <w:rPr>
          <w:rFonts w:ascii="Arial" w:hAnsi="Arial" w:cs="Arial"/>
          <w:sz w:val="24"/>
          <w:szCs w:val="24"/>
        </w:rPr>
      </w:pPr>
      <w:r w:rsidRPr="009359E0">
        <w:rPr>
          <w:rFonts w:ascii="Arial" w:hAnsi="Arial" w:cs="Arial"/>
          <w:sz w:val="24"/>
          <w:szCs w:val="24"/>
        </w:rPr>
        <w:t>2.0 THE SITE</w:t>
      </w:r>
      <w:r w:rsidRPr="009359E0">
        <w:rPr>
          <w:rFonts w:ascii="Arial" w:hAnsi="Arial" w:cs="Arial"/>
          <w:sz w:val="24"/>
          <w:szCs w:val="24"/>
          <w:u w:val="none"/>
        </w:rPr>
        <w:t xml:space="preserve">  </w:t>
      </w:r>
    </w:p>
    <w:p w14:paraId="16CFE94E"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13600DF"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2.1 The premises which are the subject of the application are 6, Pentland Close, Reading, RG30 4QS. The property is a semi-detached dwelling in a substantial plot on the north side of Pentland Close. Pentland Close only has dwellings along one side of the road.  </w:t>
      </w:r>
    </w:p>
    <w:p w14:paraId="4FCC32F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67CB2FC6" w14:textId="4392E0EB" w:rsidR="007B517B" w:rsidRPr="009359E0" w:rsidRDefault="00F32CCE">
      <w:pPr>
        <w:ind w:left="9"/>
        <w:rPr>
          <w:rFonts w:ascii="Arial" w:hAnsi="Arial" w:cs="Arial"/>
          <w:sz w:val="24"/>
          <w:szCs w:val="24"/>
        </w:rPr>
      </w:pPr>
      <w:r w:rsidRPr="009359E0">
        <w:rPr>
          <w:rFonts w:ascii="Arial" w:hAnsi="Arial" w:cs="Arial"/>
          <w:sz w:val="24"/>
          <w:szCs w:val="24"/>
        </w:rPr>
        <w:t xml:space="preserve">2.2 The property </w:t>
      </w:r>
      <w:r w:rsidR="00B02615" w:rsidRPr="009359E0">
        <w:rPr>
          <w:rFonts w:ascii="Arial" w:hAnsi="Arial" w:cs="Arial"/>
          <w:sz w:val="24"/>
          <w:szCs w:val="24"/>
        </w:rPr>
        <w:t xml:space="preserve">is an HMO Converted Bangalow </w:t>
      </w:r>
      <w:r w:rsidRPr="009359E0">
        <w:rPr>
          <w:rFonts w:ascii="Arial" w:hAnsi="Arial" w:cs="Arial"/>
          <w:sz w:val="24"/>
          <w:szCs w:val="24"/>
        </w:rPr>
        <w:t>has 5 bedrooms (4 double</w:t>
      </w:r>
      <w:r w:rsidR="00B856DF" w:rsidRPr="009359E0">
        <w:rPr>
          <w:rFonts w:ascii="Arial" w:hAnsi="Arial" w:cs="Arial"/>
          <w:sz w:val="24"/>
          <w:szCs w:val="24"/>
        </w:rPr>
        <w:t xml:space="preserve"> Bedrooms</w:t>
      </w:r>
      <w:r w:rsidRPr="009359E0">
        <w:rPr>
          <w:rFonts w:ascii="Arial" w:hAnsi="Arial" w:cs="Arial"/>
          <w:sz w:val="24"/>
          <w:szCs w:val="24"/>
        </w:rPr>
        <w:t xml:space="preserve"> &amp; 1 </w:t>
      </w:r>
      <w:r w:rsidR="00B02615" w:rsidRPr="009359E0">
        <w:rPr>
          <w:rFonts w:ascii="Arial" w:hAnsi="Arial" w:cs="Arial"/>
          <w:sz w:val="24"/>
          <w:szCs w:val="24"/>
        </w:rPr>
        <w:t>single</w:t>
      </w:r>
      <w:r w:rsidR="00B856DF" w:rsidRPr="009359E0">
        <w:rPr>
          <w:rFonts w:ascii="Arial" w:hAnsi="Arial" w:cs="Arial"/>
          <w:sz w:val="24"/>
          <w:szCs w:val="24"/>
        </w:rPr>
        <w:t xml:space="preserve"> Bedroom</w:t>
      </w:r>
      <w:r w:rsidR="00B02615" w:rsidRPr="009359E0">
        <w:rPr>
          <w:rFonts w:ascii="Arial" w:hAnsi="Arial" w:cs="Arial"/>
          <w:b/>
          <w:bCs/>
          <w:i/>
          <w:iCs/>
          <w:sz w:val="24"/>
          <w:szCs w:val="24"/>
        </w:rPr>
        <w:t xml:space="preserve"> (3 </w:t>
      </w:r>
      <w:r w:rsidR="00B856DF" w:rsidRPr="009359E0">
        <w:rPr>
          <w:rFonts w:ascii="Arial" w:hAnsi="Arial" w:cs="Arial"/>
          <w:b/>
          <w:bCs/>
          <w:i/>
          <w:iCs/>
          <w:sz w:val="24"/>
          <w:szCs w:val="24"/>
        </w:rPr>
        <w:t xml:space="preserve">bedrooms </w:t>
      </w:r>
      <w:r w:rsidR="00B02615" w:rsidRPr="009359E0">
        <w:rPr>
          <w:rFonts w:ascii="Arial" w:hAnsi="Arial" w:cs="Arial"/>
          <w:b/>
          <w:bCs/>
          <w:i/>
          <w:iCs/>
          <w:sz w:val="24"/>
          <w:szCs w:val="24"/>
        </w:rPr>
        <w:t xml:space="preserve">on the ground and 2 </w:t>
      </w:r>
      <w:r w:rsidR="00B856DF" w:rsidRPr="009359E0">
        <w:rPr>
          <w:rFonts w:ascii="Arial" w:hAnsi="Arial" w:cs="Arial"/>
          <w:b/>
          <w:bCs/>
          <w:i/>
          <w:iCs/>
          <w:sz w:val="24"/>
          <w:szCs w:val="24"/>
        </w:rPr>
        <w:t xml:space="preserve">bedrooms </w:t>
      </w:r>
      <w:r w:rsidR="00B02615" w:rsidRPr="009359E0">
        <w:rPr>
          <w:rFonts w:ascii="Arial" w:hAnsi="Arial" w:cs="Arial"/>
          <w:b/>
          <w:bCs/>
          <w:i/>
          <w:iCs/>
          <w:sz w:val="24"/>
          <w:szCs w:val="24"/>
        </w:rPr>
        <w:t>in the loft</w:t>
      </w:r>
      <w:r w:rsidR="009778E3">
        <w:rPr>
          <w:rFonts w:ascii="Arial" w:hAnsi="Arial" w:cs="Arial"/>
          <w:b/>
          <w:bCs/>
          <w:i/>
          <w:iCs/>
          <w:sz w:val="24"/>
          <w:szCs w:val="24"/>
        </w:rPr>
        <w:t>. O</w:t>
      </w:r>
      <w:r w:rsidR="005C7E65" w:rsidRPr="009359E0">
        <w:rPr>
          <w:rFonts w:ascii="Arial" w:hAnsi="Arial" w:cs="Arial"/>
          <w:b/>
          <w:bCs/>
          <w:i/>
          <w:iCs/>
          <w:sz w:val="24"/>
          <w:szCs w:val="24"/>
        </w:rPr>
        <w:t>ne of the 4 double bedrooms is a self-contained annex located on the ground floor and has a kitchenet and ensuite shower and</w:t>
      </w:r>
      <w:r w:rsidR="009778E3">
        <w:rPr>
          <w:rFonts w:ascii="Arial" w:hAnsi="Arial" w:cs="Arial"/>
          <w:b/>
          <w:bCs/>
          <w:i/>
          <w:iCs/>
          <w:sz w:val="24"/>
          <w:szCs w:val="24"/>
        </w:rPr>
        <w:t xml:space="preserve"> toilet</w:t>
      </w:r>
      <w:r w:rsidRPr="009359E0">
        <w:rPr>
          <w:rFonts w:ascii="Arial" w:hAnsi="Arial" w:cs="Arial"/>
          <w:b/>
          <w:bCs/>
          <w:i/>
          <w:iCs/>
          <w:sz w:val="24"/>
          <w:szCs w:val="24"/>
        </w:rPr>
        <w:t>)</w:t>
      </w:r>
      <w:r w:rsidRPr="009359E0">
        <w:rPr>
          <w:rFonts w:ascii="Arial" w:hAnsi="Arial" w:cs="Arial"/>
          <w:sz w:val="24"/>
          <w:szCs w:val="24"/>
        </w:rPr>
        <w:t xml:space="preserve">. </w:t>
      </w:r>
      <w:r w:rsidR="009003AE" w:rsidRPr="009359E0">
        <w:rPr>
          <w:rFonts w:ascii="Arial" w:hAnsi="Arial" w:cs="Arial"/>
          <w:sz w:val="24"/>
          <w:szCs w:val="24"/>
        </w:rPr>
        <w:t xml:space="preserve">The property has 2 communal bathrooms one with bath </w:t>
      </w:r>
      <w:r w:rsidR="009778E3">
        <w:rPr>
          <w:rFonts w:ascii="Arial" w:hAnsi="Arial" w:cs="Arial"/>
          <w:sz w:val="24"/>
          <w:szCs w:val="24"/>
        </w:rPr>
        <w:t xml:space="preserve">a </w:t>
      </w:r>
      <w:r w:rsidR="009003AE" w:rsidRPr="009359E0">
        <w:rPr>
          <w:rFonts w:ascii="Arial" w:hAnsi="Arial" w:cs="Arial"/>
          <w:sz w:val="24"/>
          <w:szCs w:val="24"/>
        </w:rPr>
        <w:t xml:space="preserve">tub and toilet (on the ground floor) another with a shower and toilet (on the first floor).  The ground floor has a communal space of lounge/ dining, kitchen and dining. </w:t>
      </w:r>
      <w:r w:rsidRPr="009359E0">
        <w:rPr>
          <w:rFonts w:ascii="Arial" w:hAnsi="Arial" w:cs="Arial"/>
          <w:sz w:val="24"/>
          <w:szCs w:val="24"/>
        </w:rPr>
        <w:t>The property has a reasonably sized private garden area in the back</w:t>
      </w:r>
      <w:r w:rsidR="00B02615" w:rsidRPr="009359E0">
        <w:rPr>
          <w:rFonts w:ascii="Arial" w:hAnsi="Arial" w:cs="Arial"/>
          <w:sz w:val="24"/>
          <w:szCs w:val="24"/>
        </w:rPr>
        <w:t xml:space="preserve"> and garden space in the front as well as 2 parking spaces on the premises</w:t>
      </w:r>
      <w:r w:rsidR="009003AE" w:rsidRPr="009359E0">
        <w:rPr>
          <w:rFonts w:ascii="Arial" w:hAnsi="Arial" w:cs="Arial"/>
          <w:sz w:val="24"/>
          <w:szCs w:val="24"/>
        </w:rPr>
        <w:t xml:space="preserve"> at the front</w:t>
      </w:r>
      <w:r w:rsidRPr="009359E0">
        <w:rPr>
          <w:rFonts w:ascii="Arial" w:hAnsi="Arial" w:cs="Arial"/>
          <w:sz w:val="24"/>
          <w:szCs w:val="24"/>
        </w:rPr>
        <w:t xml:space="preserve">.  </w:t>
      </w:r>
    </w:p>
    <w:p w14:paraId="78F4B22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E640365" w14:textId="77777777" w:rsidR="007B517B" w:rsidRPr="009359E0" w:rsidRDefault="00F32CCE">
      <w:pPr>
        <w:ind w:left="9"/>
        <w:rPr>
          <w:rFonts w:ascii="Arial" w:hAnsi="Arial" w:cs="Arial"/>
          <w:sz w:val="24"/>
          <w:szCs w:val="24"/>
        </w:rPr>
      </w:pPr>
      <w:r w:rsidRPr="009359E0">
        <w:rPr>
          <w:rFonts w:ascii="Arial" w:hAnsi="Arial" w:cs="Arial"/>
          <w:sz w:val="24"/>
          <w:szCs w:val="24"/>
        </w:rPr>
        <w:lastRenderedPageBreak/>
        <w:t xml:space="preserve">2.3 The property is a traditional family home in a predominately residential area. It is located within a reasonable distance of local facilities and public transport routes.  </w:t>
      </w:r>
    </w:p>
    <w:p w14:paraId="3DE3298F"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EBE340E" w14:textId="77777777" w:rsidR="007B517B" w:rsidRPr="009359E0" w:rsidRDefault="00F32CCE">
      <w:pPr>
        <w:pStyle w:val="Heading1"/>
        <w:ind w:left="-15" w:right="0"/>
        <w:rPr>
          <w:rFonts w:ascii="Arial" w:hAnsi="Arial" w:cs="Arial"/>
          <w:sz w:val="24"/>
          <w:szCs w:val="24"/>
        </w:rPr>
      </w:pPr>
      <w:r w:rsidRPr="009359E0">
        <w:rPr>
          <w:rFonts w:ascii="Arial" w:hAnsi="Arial" w:cs="Arial"/>
          <w:sz w:val="24"/>
          <w:szCs w:val="24"/>
        </w:rPr>
        <w:t>3.0 THE PROPOSAL</w:t>
      </w:r>
      <w:r w:rsidRPr="009359E0">
        <w:rPr>
          <w:rFonts w:ascii="Arial" w:hAnsi="Arial" w:cs="Arial"/>
          <w:sz w:val="24"/>
          <w:szCs w:val="24"/>
          <w:u w:val="none"/>
        </w:rPr>
        <w:t xml:space="preserve">  </w:t>
      </w:r>
    </w:p>
    <w:p w14:paraId="71DFE682"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359AF8DF" w14:textId="44440326" w:rsidR="007B517B" w:rsidRPr="009359E0" w:rsidRDefault="00F32CCE">
      <w:pPr>
        <w:ind w:left="9"/>
        <w:rPr>
          <w:rFonts w:ascii="Arial" w:hAnsi="Arial" w:cs="Arial"/>
          <w:sz w:val="24"/>
          <w:szCs w:val="24"/>
        </w:rPr>
      </w:pPr>
      <w:r w:rsidRPr="009359E0">
        <w:rPr>
          <w:rFonts w:ascii="Arial" w:hAnsi="Arial" w:cs="Arial"/>
          <w:sz w:val="24"/>
          <w:szCs w:val="24"/>
        </w:rPr>
        <w:t xml:space="preserve">3.1 The property is leased by the applicant </w:t>
      </w:r>
      <w:r w:rsidR="00B02615" w:rsidRPr="009359E0">
        <w:rPr>
          <w:rFonts w:ascii="Arial" w:hAnsi="Arial" w:cs="Arial"/>
          <w:sz w:val="24"/>
          <w:szCs w:val="24"/>
        </w:rPr>
        <w:t>ISWP Holding</w:t>
      </w:r>
      <w:r w:rsidRPr="009359E0">
        <w:rPr>
          <w:rFonts w:ascii="Arial" w:hAnsi="Arial" w:cs="Arial"/>
          <w:sz w:val="24"/>
          <w:szCs w:val="24"/>
        </w:rPr>
        <w:t xml:space="preserve"> (Under the Company ISWP Assessment Services </w:t>
      </w:r>
      <w:r w:rsidR="009003AE" w:rsidRPr="009359E0">
        <w:rPr>
          <w:rFonts w:ascii="Arial" w:hAnsi="Arial" w:cs="Arial"/>
          <w:sz w:val="24"/>
          <w:szCs w:val="24"/>
        </w:rPr>
        <w:t>Ltd)</w:t>
      </w:r>
      <w:r w:rsidRPr="009359E0">
        <w:rPr>
          <w:rFonts w:ascii="Arial" w:hAnsi="Arial" w:cs="Arial"/>
          <w:sz w:val="24"/>
          <w:szCs w:val="24"/>
        </w:rPr>
        <w:t xml:space="preserve"> and </w:t>
      </w:r>
      <w:r w:rsidR="009778E3">
        <w:rPr>
          <w:rFonts w:ascii="Arial" w:hAnsi="Arial" w:cs="Arial"/>
          <w:sz w:val="24"/>
          <w:szCs w:val="24"/>
        </w:rPr>
        <w:t xml:space="preserve">ISWP Holding has permission from the Landlord to </w:t>
      </w:r>
      <w:r w:rsidRPr="009359E0">
        <w:rPr>
          <w:rFonts w:ascii="Arial" w:hAnsi="Arial" w:cs="Arial"/>
          <w:sz w:val="24"/>
          <w:szCs w:val="24"/>
        </w:rPr>
        <w:t xml:space="preserve">operate a Residential Family Centre in accordance with the relevant regulations and law. </w:t>
      </w:r>
      <w:r w:rsidR="00B02615" w:rsidRPr="009359E0">
        <w:rPr>
          <w:rFonts w:ascii="Arial" w:hAnsi="Arial" w:cs="Arial"/>
          <w:sz w:val="24"/>
          <w:szCs w:val="24"/>
        </w:rPr>
        <w:t>ISWP Holding the holding company’s mission</w:t>
      </w:r>
      <w:r w:rsidRPr="009359E0">
        <w:rPr>
          <w:rFonts w:ascii="Arial" w:hAnsi="Arial" w:cs="Arial"/>
          <w:sz w:val="24"/>
          <w:szCs w:val="24"/>
        </w:rPr>
        <w:t xml:space="preserve"> is to provide safe, professional and reliable child and adult assessments and welfare services. </w:t>
      </w:r>
    </w:p>
    <w:p w14:paraId="154A4F5E"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ED38025" w14:textId="609BE267" w:rsidR="007B517B" w:rsidRPr="009359E0" w:rsidRDefault="00F32CCE">
      <w:pPr>
        <w:ind w:left="9"/>
        <w:rPr>
          <w:rFonts w:ascii="Arial" w:hAnsi="Arial" w:cs="Arial"/>
          <w:sz w:val="24"/>
          <w:szCs w:val="24"/>
        </w:rPr>
      </w:pPr>
      <w:r w:rsidRPr="009359E0">
        <w:rPr>
          <w:rFonts w:ascii="Arial" w:hAnsi="Arial" w:cs="Arial"/>
          <w:sz w:val="24"/>
          <w:szCs w:val="24"/>
        </w:rPr>
        <w:t xml:space="preserve">3.2 Internal layout plans are supplied in support of the application. The </w:t>
      </w:r>
      <w:r w:rsidR="00B02615" w:rsidRPr="009359E0">
        <w:rPr>
          <w:rFonts w:ascii="Arial" w:hAnsi="Arial" w:cs="Arial"/>
          <w:sz w:val="24"/>
          <w:szCs w:val="24"/>
        </w:rPr>
        <w:t>3</w:t>
      </w:r>
      <w:r w:rsidRPr="009359E0">
        <w:rPr>
          <w:rFonts w:ascii="Arial" w:hAnsi="Arial" w:cs="Arial"/>
          <w:sz w:val="24"/>
          <w:szCs w:val="24"/>
        </w:rPr>
        <w:t xml:space="preserve"> double bedrooms would be used as accommodation</w:t>
      </w:r>
      <w:r w:rsidR="00B02615" w:rsidRPr="009359E0">
        <w:rPr>
          <w:rFonts w:ascii="Arial" w:hAnsi="Arial" w:cs="Arial"/>
          <w:sz w:val="24"/>
          <w:szCs w:val="24"/>
        </w:rPr>
        <w:t xml:space="preserve"> and </w:t>
      </w:r>
      <w:r w:rsidR="009778E3">
        <w:rPr>
          <w:rFonts w:ascii="Arial" w:hAnsi="Arial" w:cs="Arial"/>
          <w:sz w:val="24"/>
          <w:szCs w:val="24"/>
        </w:rPr>
        <w:t xml:space="preserve">a </w:t>
      </w:r>
      <w:r w:rsidR="00B02615" w:rsidRPr="009359E0">
        <w:rPr>
          <w:rFonts w:ascii="Arial" w:hAnsi="Arial" w:cs="Arial"/>
          <w:sz w:val="24"/>
          <w:szCs w:val="24"/>
        </w:rPr>
        <w:t>children</w:t>
      </w:r>
      <w:r w:rsidR="009778E3">
        <w:rPr>
          <w:rFonts w:ascii="Arial" w:hAnsi="Arial" w:cs="Arial"/>
          <w:sz w:val="24"/>
          <w:szCs w:val="24"/>
        </w:rPr>
        <w:t>’s</w:t>
      </w:r>
      <w:r w:rsidR="00B02615" w:rsidRPr="009359E0">
        <w:rPr>
          <w:rFonts w:ascii="Arial" w:hAnsi="Arial" w:cs="Arial"/>
          <w:sz w:val="24"/>
          <w:szCs w:val="24"/>
        </w:rPr>
        <w:t xml:space="preserve"> play</w:t>
      </w:r>
      <w:r w:rsidRPr="009359E0">
        <w:rPr>
          <w:rFonts w:ascii="Arial" w:hAnsi="Arial" w:cs="Arial"/>
          <w:sz w:val="24"/>
          <w:szCs w:val="24"/>
        </w:rPr>
        <w:t xml:space="preserve"> </w:t>
      </w:r>
      <w:r w:rsidR="009003AE" w:rsidRPr="009359E0">
        <w:rPr>
          <w:rFonts w:ascii="Arial" w:hAnsi="Arial" w:cs="Arial"/>
          <w:sz w:val="24"/>
          <w:szCs w:val="24"/>
        </w:rPr>
        <w:t xml:space="preserve">room </w:t>
      </w:r>
      <w:r w:rsidRPr="009359E0">
        <w:rPr>
          <w:rFonts w:ascii="Arial" w:hAnsi="Arial" w:cs="Arial"/>
          <w:sz w:val="24"/>
          <w:szCs w:val="24"/>
        </w:rPr>
        <w:t xml:space="preserve">for the residents. One </w:t>
      </w:r>
      <w:r w:rsidR="009003AE" w:rsidRPr="009359E0">
        <w:rPr>
          <w:rFonts w:ascii="Arial" w:hAnsi="Arial" w:cs="Arial"/>
          <w:sz w:val="24"/>
          <w:szCs w:val="24"/>
        </w:rPr>
        <w:t>double</w:t>
      </w:r>
      <w:r w:rsidRPr="009359E0">
        <w:rPr>
          <w:rFonts w:ascii="Arial" w:hAnsi="Arial" w:cs="Arial"/>
          <w:sz w:val="24"/>
          <w:szCs w:val="24"/>
        </w:rPr>
        <w:t xml:space="preserve"> bedroom would be used as a staff room and for any ‘sleep-in’ staff should that become a requirement. </w:t>
      </w:r>
      <w:r w:rsidR="009003AE" w:rsidRPr="009359E0">
        <w:rPr>
          <w:rFonts w:ascii="Arial" w:hAnsi="Arial" w:cs="Arial"/>
          <w:sz w:val="24"/>
          <w:szCs w:val="24"/>
        </w:rPr>
        <w:t xml:space="preserve">The single bedroom will be used as a staff office. </w:t>
      </w:r>
      <w:r w:rsidRPr="009359E0">
        <w:rPr>
          <w:rFonts w:ascii="Arial" w:hAnsi="Arial" w:cs="Arial"/>
          <w:sz w:val="24"/>
          <w:szCs w:val="24"/>
        </w:rPr>
        <w:t xml:space="preserve">The ground floor has a communal space of lounge/ dining, kitchen and dining. Outside there is a garden area to the front and rear.   </w:t>
      </w:r>
    </w:p>
    <w:p w14:paraId="72E7F1B7"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730F75C" w14:textId="77777777" w:rsidR="007B517B" w:rsidRPr="009359E0" w:rsidRDefault="00F32CCE">
      <w:pPr>
        <w:pStyle w:val="Heading1"/>
        <w:ind w:left="-15" w:right="0"/>
        <w:rPr>
          <w:rFonts w:ascii="Arial" w:hAnsi="Arial" w:cs="Arial"/>
          <w:sz w:val="24"/>
          <w:szCs w:val="24"/>
        </w:rPr>
      </w:pPr>
      <w:r w:rsidRPr="009359E0">
        <w:rPr>
          <w:rFonts w:ascii="Arial" w:hAnsi="Arial" w:cs="Arial"/>
          <w:sz w:val="24"/>
          <w:szCs w:val="24"/>
        </w:rPr>
        <w:t>4.0 THE APPLICATION</w:t>
      </w:r>
      <w:r w:rsidRPr="009359E0">
        <w:rPr>
          <w:rFonts w:ascii="Arial" w:hAnsi="Arial" w:cs="Arial"/>
          <w:sz w:val="24"/>
          <w:szCs w:val="24"/>
          <w:u w:val="none"/>
        </w:rPr>
        <w:t xml:space="preserve">  </w:t>
      </w:r>
    </w:p>
    <w:p w14:paraId="3C8E644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3DA8F7AB"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4.1 The application seeks formal confirmation under </w:t>
      </w:r>
      <w:r w:rsidRPr="009359E0">
        <w:rPr>
          <w:rFonts w:ascii="Arial" w:hAnsi="Arial" w:cs="Arial"/>
          <w:b/>
          <w:i/>
          <w:sz w:val="24"/>
          <w:szCs w:val="24"/>
        </w:rPr>
        <w:t>Section 192 of the Town</w:t>
      </w:r>
      <w:r w:rsidRPr="009359E0">
        <w:rPr>
          <w:rFonts w:ascii="Arial" w:hAnsi="Arial" w:cs="Arial"/>
          <w:sz w:val="24"/>
          <w:szCs w:val="24"/>
        </w:rPr>
        <w:t xml:space="preserve"> </w:t>
      </w:r>
      <w:r w:rsidRPr="009359E0">
        <w:rPr>
          <w:rFonts w:ascii="Arial" w:hAnsi="Arial" w:cs="Arial"/>
          <w:b/>
          <w:i/>
          <w:sz w:val="24"/>
          <w:szCs w:val="24"/>
        </w:rPr>
        <w:t>&amp; Country Act (as amended)</w:t>
      </w:r>
      <w:r w:rsidRPr="009359E0">
        <w:rPr>
          <w:rFonts w:ascii="Arial" w:hAnsi="Arial" w:cs="Arial"/>
          <w:sz w:val="24"/>
          <w:szCs w:val="24"/>
        </w:rPr>
        <w:t xml:space="preserve"> that the proposed use of 6, Pentland Close as a residential care home would not require planning permission.   </w:t>
      </w:r>
    </w:p>
    <w:p w14:paraId="16321DBC"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BAB7B22"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4.2 The aim of the scheme is to provide families with an environment which is as close as possible to a traditional family home, with normal day to day facilities but with an element of care and supervision.   </w:t>
      </w:r>
    </w:p>
    <w:p w14:paraId="1C9F85E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2EE1558C" w14:textId="5E034864" w:rsidR="007B517B" w:rsidRPr="009359E0" w:rsidRDefault="00F32CCE">
      <w:pPr>
        <w:ind w:left="9"/>
        <w:rPr>
          <w:rFonts w:ascii="Arial" w:hAnsi="Arial" w:cs="Arial"/>
          <w:sz w:val="24"/>
          <w:szCs w:val="24"/>
        </w:rPr>
      </w:pPr>
      <w:r w:rsidRPr="009359E0">
        <w:rPr>
          <w:rFonts w:ascii="Arial" w:hAnsi="Arial" w:cs="Arial"/>
          <w:sz w:val="24"/>
          <w:szCs w:val="24"/>
        </w:rPr>
        <w:t xml:space="preserve">4.3 At present families who have been directed by the courts are required to travel for hundreds of miles to find establishments for a 12–16-week period during which their parental capacity is assessed. The </w:t>
      </w:r>
      <w:r w:rsidR="0019065C" w:rsidRPr="009359E0">
        <w:rPr>
          <w:rFonts w:ascii="Arial" w:hAnsi="Arial" w:cs="Arial"/>
          <w:sz w:val="24"/>
          <w:szCs w:val="24"/>
        </w:rPr>
        <w:t>ISWP Holding’s desire is</w:t>
      </w:r>
      <w:r w:rsidRPr="009359E0">
        <w:rPr>
          <w:rFonts w:ascii="Arial" w:hAnsi="Arial" w:cs="Arial"/>
          <w:sz w:val="24"/>
          <w:szCs w:val="24"/>
        </w:rPr>
        <w:t xml:space="preserve"> supporting these families who often have difficult and traumatic experiences in trying to keep the families together while safeguarding the vulnerable children and their parents. The ethos of the service is to provide a safe environment where the service can support parents and offer advice for them to achieve their set objectives.    </w:t>
      </w:r>
    </w:p>
    <w:p w14:paraId="159BB926"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21A9FC1"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4.4 The environment within the premises allows for structural assessments to take place in a natural, normal living environment, supplemented by a support network. The operation allows for families to bond, care and develop parenting skills with their children in a surrounding akin to a normal dwelling environment.  </w:t>
      </w:r>
    </w:p>
    <w:p w14:paraId="226F646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266B096D" w14:textId="238F1C6F" w:rsidR="007B517B" w:rsidRPr="009359E0" w:rsidRDefault="00F32CCE">
      <w:pPr>
        <w:ind w:left="9"/>
        <w:rPr>
          <w:rFonts w:ascii="Arial" w:hAnsi="Arial" w:cs="Arial"/>
          <w:sz w:val="24"/>
          <w:szCs w:val="24"/>
        </w:rPr>
      </w:pPr>
      <w:r w:rsidRPr="009359E0">
        <w:rPr>
          <w:rFonts w:ascii="Arial" w:hAnsi="Arial" w:cs="Arial"/>
          <w:sz w:val="24"/>
          <w:szCs w:val="24"/>
        </w:rPr>
        <w:t xml:space="preserve">4.5 Three members of staff would be employed. They would work on a “shift rota” basis. Two members of staff would be on site at any one time, and they would share the communal facilities with the families. Shift patterns would </w:t>
      </w:r>
      <w:r w:rsidRPr="00F32CCE">
        <w:rPr>
          <w:rFonts w:ascii="Arial" w:hAnsi="Arial" w:cs="Arial"/>
          <w:sz w:val="24"/>
          <w:szCs w:val="24"/>
        </w:rPr>
        <w:t>be</w:t>
      </w:r>
      <w:r w:rsidRPr="009359E0">
        <w:rPr>
          <w:rFonts w:ascii="Arial" w:hAnsi="Arial" w:cs="Arial"/>
          <w:sz w:val="24"/>
          <w:szCs w:val="24"/>
        </w:rPr>
        <w:t xml:space="preserve"> </w:t>
      </w:r>
      <w:r w:rsidR="0019065C" w:rsidRPr="009359E0">
        <w:rPr>
          <w:rFonts w:ascii="Arial" w:hAnsi="Arial" w:cs="Arial"/>
          <w:i/>
          <w:iCs/>
          <w:color w:val="222222"/>
          <w:sz w:val="24"/>
          <w:szCs w:val="24"/>
        </w:rPr>
        <w:t xml:space="preserve">2 staff members on site at any given time </w:t>
      </w:r>
      <w:r w:rsidR="0019065C" w:rsidRPr="009359E0">
        <w:rPr>
          <w:rFonts w:ascii="Arial" w:hAnsi="Arial" w:cs="Arial"/>
          <w:i/>
          <w:iCs/>
          <w:sz w:val="24"/>
          <w:szCs w:val="24"/>
        </w:rPr>
        <w:t xml:space="preserve">(rostered in pairs of two from 8.00 am to 8.00 pm </w:t>
      </w:r>
      <w:r>
        <w:rPr>
          <w:rFonts w:ascii="Arial" w:hAnsi="Arial" w:cs="Arial"/>
          <w:i/>
          <w:iCs/>
          <w:sz w:val="24"/>
          <w:szCs w:val="24"/>
        </w:rPr>
        <w:t xml:space="preserve">day time </w:t>
      </w:r>
      <w:r w:rsidR="0019065C" w:rsidRPr="009359E0">
        <w:rPr>
          <w:rFonts w:ascii="Arial" w:hAnsi="Arial" w:cs="Arial"/>
          <w:i/>
          <w:iCs/>
          <w:sz w:val="24"/>
          <w:szCs w:val="24"/>
        </w:rPr>
        <w:t>and 8.00 pm to 8.00 am-overnight every day</w:t>
      </w:r>
    </w:p>
    <w:p w14:paraId="73555DCE"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2CFCA56B" w14:textId="6AE95D9C" w:rsidR="007B517B" w:rsidRPr="009359E0" w:rsidRDefault="00F32CCE">
      <w:pPr>
        <w:ind w:left="9"/>
        <w:rPr>
          <w:rFonts w:ascii="Arial" w:hAnsi="Arial" w:cs="Arial"/>
          <w:sz w:val="24"/>
          <w:szCs w:val="24"/>
        </w:rPr>
      </w:pPr>
      <w:r w:rsidRPr="009359E0">
        <w:rPr>
          <w:rFonts w:ascii="Arial" w:hAnsi="Arial" w:cs="Arial"/>
          <w:sz w:val="24"/>
          <w:szCs w:val="24"/>
        </w:rPr>
        <w:lastRenderedPageBreak/>
        <w:t xml:space="preserve">4.6 The composition of households will vary meaning that the occupants may be different depending on the circumstances. There will always be two staff supporting the parents </w:t>
      </w:r>
      <w:r w:rsidR="0019065C" w:rsidRPr="009359E0">
        <w:rPr>
          <w:rFonts w:ascii="Arial" w:hAnsi="Arial" w:cs="Arial"/>
          <w:sz w:val="24"/>
          <w:szCs w:val="24"/>
        </w:rPr>
        <w:t xml:space="preserve">and children </w:t>
      </w:r>
      <w:r w:rsidRPr="009359E0">
        <w:rPr>
          <w:rFonts w:ascii="Arial" w:hAnsi="Arial" w:cs="Arial"/>
          <w:sz w:val="24"/>
          <w:szCs w:val="24"/>
        </w:rPr>
        <w:t xml:space="preserve">with other visiting professionals attending by appointment. The centre will then provide family assessments for </w:t>
      </w:r>
      <w:r w:rsidR="0019065C" w:rsidRPr="009359E0">
        <w:rPr>
          <w:rFonts w:ascii="Arial" w:hAnsi="Arial" w:cs="Arial"/>
          <w:sz w:val="24"/>
          <w:szCs w:val="24"/>
        </w:rPr>
        <w:t xml:space="preserve">Local Authorities and </w:t>
      </w:r>
      <w:r w:rsidRPr="009359E0">
        <w:rPr>
          <w:rFonts w:ascii="Arial" w:hAnsi="Arial" w:cs="Arial"/>
          <w:sz w:val="24"/>
          <w:szCs w:val="24"/>
        </w:rPr>
        <w:t xml:space="preserve">the </w:t>
      </w:r>
      <w:r w:rsidR="0019065C" w:rsidRPr="009359E0">
        <w:rPr>
          <w:rFonts w:ascii="Arial" w:hAnsi="Arial" w:cs="Arial"/>
          <w:sz w:val="24"/>
          <w:szCs w:val="24"/>
        </w:rPr>
        <w:t xml:space="preserve">family </w:t>
      </w:r>
      <w:r w:rsidRPr="009359E0">
        <w:rPr>
          <w:rFonts w:ascii="Arial" w:hAnsi="Arial" w:cs="Arial"/>
          <w:sz w:val="24"/>
          <w:szCs w:val="24"/>
        </w:rPr>
        <w:t xml:space="preserve">courts whilst supporting families to gain confidence and skills for effective parenting.   </w:t>
      </w:r>
    </w:p>
    <w:p w14:paraId="7362BDD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2E19648E"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4.7 The existing property has the layout, facilities, and services of the character of a “normal” residential dwelling house. The proposed use would not change this nature and the external appearance of the building would not be altered. The proposed use will provide a much-needed service in the community.   </w:t>
      </w:r>
    </w:p>
    <w:p w14:paraId="1F335CD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107DD2B1" w14:textId="77777777" w:rsidR="007B517B" w:rsidRPr="009359E0" w:rsidRDefault="00F32CCE">
      <w:pPr>
        <w:pStyle w:val="Heading1"/>
        <w:ind w:left="-15" w:right="0"/>
        <w:rPr>
          <w:rFonts w:ascii="Arial" w:hAnsi="Arial" w:cs="Arial"/>
          <w:sz w:val="24"/>
          <w:szCs w:val="24"/>
        </w:rPr>
      </w:pPr>
      <w:r w:rsidRPr="009359E0">
        <w:rPr>
          <w:rFonts w:ascii="Arial" w:hAnsi="Arial" w:cs="Arial"/>
          <w:sz w:val="24"/>
          <w:szCs w:val="24"/>
        </w:rPr>
        <w:t>5.0 LEGISLATIVE CONTEXT</w:t>
      </w:r>
      <w:r w:rsidRPr="009359E0">
        <w:rPr>
          <w:rFonts w:ascii="Arial" w:hAnsi="Arial" w:cs="Arial"/>
          <w:sz w:val="24"/>
          <w:szCs w:val="24"/>
          <w:u w:val="none"/>
        </w:rPr>
        <w:t xml:space="preserve">  </w:t>
      </w:r>
    </w:p>
    <w:p w14:paraId="46088C5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50FBEC39"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5.1 </w:t>
      </w:r>
      <w:r w:rsidRPr="009359E0">
        <w:rPr>
          <w:rFonts w:ascii="Arial" w:hAnsi="Arial" w:cs="Arial"/>
          <w:b/>
          <w:i/>
          <w:sz w:val="24"/>
          <w:szCs w:val="24"/>
        </w:rPr>
        <w:t>Section 192 of the Town &amp; Country Planning Act</w:t>
      </w:r>
      <w:r w:rsidRPr="009359E0">
        <w:rPr>
          <w:rFonts w:ascii="Arial" w:hAnsi="Arial" w:cs="Arial"/>
          <w:sz w:val="24"/>
          <w:szCs w:val="24"/>
        </w:rPr>
        <w:t xml:space="preserve"> allows for an application to be made to the local planning authority to ascertain whether any proposed use of the land or building would be lawful. Should such an application provide sufficient information to satisfy the LPA that the proposed use would be lawful at the time of the application such a Certificate should be issued. It is within context that the current application is made.  </w:t>
      </w:r>
    </w:p>
    <w:p w14:paraId="6BA216A7"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44BFD9A"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5.2 Within the </w:t>
      </w:r>
      <w:r w:rsidRPr="009359E0">
        <w:rPr>
          <w:rFonts w:ascii="Arial" w:hAnsi="Arial" w:cs="Arial"/>
          <w:b/>
          <w:i/>
          <w:sz w:val="24"/>
          <w:szCs w:val="24"/>
        </w:rPr>
        <w:t>Town &amp; Country Planning (Use Classes) Order 1987</w:t>
      </w:r>
      <w:r w:rsidRPr="009359E0">
        <w:rPr>
          <w:rFonts w:ascii="Arial" w:hAnsi="Arial" w:cs="Arial"/>
          <w:sz w:val="24"/>
          <w:szCs w:val="24"/>
        </w:rPr>
        <w:t xml:space="preserve"> (as amended) Section C deals with the definitions of relevance. The appropriate classes are C2 &amp; C3. They are as follows: -  </w:t>
      </w:r>
    </w:p>
    <w:p w14:paraId="324CDD6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9D5A34F" w14:textId="77777777" w:rsidR="007B517B" w:rsidRPr="009359E0" w:rsidRDefault="00F32CCE">
      <w:pPr>
        <w:spacing w:after="0" w:line="259" w:lineRule="auto"/>
        <w:ind w:left="-5"/>
        <w:jc w:val="left"/>
        <w:rPr>
          <w:rFonts w:ascii="Arial" w:hAnsi="Arial" w:cs="Arial"/>
          <w:sz w:val="24"/>
          <w:szCs w:val="24"/>
        </w:rPr>
      </w:pPr>
      <w:r w:rsidRPr="009359E0">
        <w:rPr>
          <w:rFonts w:ascii="Arial" w:hAnsi="Arial" w:cs="Arial"/>
          <w:b/>
          <w:i/>
          <w:sz w:val="24"/>
          <w:szCs w:val="24"/>
        </w:rPr>
        <w:t>Class C2</w:t>
      </w:r>
      <w:r w:rsidRPr="009359E0">
        <w:rPr>
          <w:rFonts w:ascii="Arial" w:hAnsi="Arial" w:cs="Arial"/>
          <w:sz w:val="24"/>
          <w:szCs w:val="24"/>
        </w:rPr>
        <w:t xml:space="preserve"> </w:t>
      </w:r>
      <w:r w:rsidRPr="009359E0">
        <w:rPr>
          <w:rFonts w:ascii="Arial" w:hAnsi="Arial" w:cs="Arial"/>
          <w:b/>
          <w:i/>
          <w:sz w:val="24"/>
          <w:szCs w:val="24"/>
        </w:rPr>
        <w:t>(residential institutions)</w:t>
      </w:r>
      <w:r w:rsidRPr="009359E0">
        <w:rPr>
          <w:rFonts w:ascii="Arial" w:hAnsi="Arial" w:cs="Arial"/>
          <w:sz w:val="24"/>
          <w:szCs w:val="24"/>
        </w:rPr>
        <w:t xml:space="preserve"> is defined as:  </w:t>
      </w:r>
    </w:p>
    <w:p w14:paraId="23E6FC12"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6F61075E"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“Use for the provision of residential accommodation and care to people in need of care (other than within Class C3 (dwelling house). Use as a hospital or nursing. Use as a residential school, college or training centre”.  </w:t>
      </w:r>
    </w:p>
    <w:p w14:paraId="78649044"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4FF68EE" w14:textId="77777777" w:rsidR="007B517B" w:rsidRPr="009359E0" w:rsidRDefault="00F32CCE">
      <w:pPr>
        <w:spacing w:after="0" w:line="259" w:lineRule="auto"/>
        <w:ind w:left="-5"/>
        <w:jc w:val="left"/>
        <w:rPr>
          <w:rFonts w:ascii="Arial" w:hAnsi="Arial" w:cs="Arial"/>
          <w:sz w:val="24"/>
          <w:szCs w:val="24"/>
        </w:rPr>
      </w:pPr>
      <w:r w:rsidRPr="009359E0">
        <w:rPr>
          <w:rFonts w:ascii="Arial" w:hAnsi="Arial" w:cs="Arial"/>
          <w:b/>
          <w:i/>
          <w:sz w:val="24"/>
          <w:szCs w:val="24"/>
        </w:rPr>
        <w:t xml:space="preserve">Class C3 (Dwelling houses) </w:t>
      </w:r>
      <w:r w:rsidRPr="009359E0">
        <w:rPr>
          <w:rFonts w:ascii="Arial" w:hAnsi="Arial" w:cs="Arial"/>
          <w:sz w:val="24"/>
          <w:szCs w:val="24"/>
        </w:rPr>
        <w:t xml:space="preserve"> </w:t>
      </w:r>
    </w:p>
    <w:p w14:paraId="15693F6A"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i/>
          <w:sz w:val="24"/>
          <w:szCs w:val="24"/>
        </w:rPr>
        <w:t xml:space="preserve"> </w:t>
      </w:r>
      <w:r w:rsidRPr="009359E0">
        <w:rPr>
          <w:rFonts w:ascii="Arial" w:hAnsi="Arial" w:cs="Arial"/>
          <w:sz w:val="24"/>
          <w:szCs w:val="24"/>
        </w:rPr>
        <w:t xml:space="preserve"> </w:t>
      </w:r>
    </w:p>
    <w:p w14:paraId="01B28DE5"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“Use as a dwelling house (whether or not for sole residence) by:  </w:t>
      </w:r>
    </w:p>
    <w:p w14:paraId="39FA2923" w14:textId="77777777" w:rsidR="007B517B" w:rsidRPr="009359E0" w:rsidRDefault="00F32CCE">
      <w:pPr>
        <w:spacing w:after="74" w:line="259" w:lineRule="auto"/>
        <w:ind w:left="14" w:firstLine="0"/>
        <w:jc w:val="left"/>
        <w:rPr>
          <w:rFonts w:ascii="Arial" w:hAnsi="Arial" w:cs="Arial"/>
          <w:sz w:val="24"/>
          <w:szCs w:val="24"/>
        </w:rPr>
      </w:pPr>
      <w:r w:rsidRPr="009359E0">
        <w:rPr>
          <w:rFonts w:ascii="Arial" w:hAnsi="Arial" w:cs="Arial"/>
          <w:sz w:val="24"/>
          <w:szCs w:val="24"/>
        </w:rPr>
        <w:t xml:space="preserve">  </w:t>
      </w:r>
    </w:p>
    <w:p w14:paraId="4D08FE3B" w14:textId="77777777" w:rsidR="007B517B" w:rsidRPr="009359E0" w:rsidRDefault="00F32CCE">
      <w:pPr>
        <w:numPr>
          <w:ilvl w:val="0"/>
          <w:numId w:val="1"/>
        </w:numPr>
        <w:spacing w:after="77" w:line="259" w:lineRule="auto"/>
        <w:ind w:hanging="360"/>
        <w:rPr>
          <w:rFonts w:ascii="Arial" w:hAnsi="Arial" w:cs="Arial"/>
          <w:sz w:val="24"/>
          <w:szCs w:val="24"/>
        </w:rPr>
      </w:pPr>
      <w:r w:rsidRPr="009359E0">
        <w:rPr>
          <w:rFonts w:ascii="Arial" w:hAnsi="Arial" w:cs="Arial"/>
          <w:sz w:val="24"/>
          <w:szCs w:val="24"/>
        </w:rPr>
        <w:t xml:space="preserve">A single person or by people to be regarded as forming a single household;  </w:t>
      </w:r>
    </w:p>
    <w:p w14:paraId="6D0DF818" w14:textId="77777777" w:rsidR="007B517B" w:rsidRPr="009359E0" w:rsidRDefault="00F32CCE">
      <w:pPr>
        <w:numPr>
          <w:ilvl w:val="0"/>
          <w:numId w:val="1"/>
        </w:numPr>
        <w:spacing w:after="86"/>
        <w:ind w:hanging="360"/>
        <w:rPr>
          <w:rFonts w:ascii="Arial" w:hAnsi="Arial" w:cs="Arial"/>
          <w:sz w:val="24"/>
          <w:szCs w:val="24"/>
        </w:rPr>
      </w:pPr>
      <w:r w:rsidRPr="009359E0">
        <w:rPr>
          <w:rFonts w:ascii="Arial" w:hAnsi="Arial" w:cs="Arial"/>
          <w:sz w:val="24"/>
          <w:szCs w:val="24"/>
        </w:rPr>
        <w:t xml:space="preserve">No more than six residents living together as a single household where care is provided for residents; or  </w:t>
      </w:r>
    </w:p>
    <w:p w14:paraId="4BF3A8AE" w14:textId="77777777" w:rsidR="007B517B" w:rsidRPr="009359E0" w:rsidRDefault="00F32CCE">
      <w:pPr>
        <w:numPr>
          <w:ilvl w:val="0"/>
          <w:numId w:val="1"/>
        </w:numPr>
        <w:ind w:hanging="360"/>
        <w:rPr>
          <w:rFonts w:ascii="Arial" w:hAnsi="Arial" w:cs="Arial"/>
          <w:sz w:val="24"/>
          <w:szCs w:val="24"/>
        </w:rPr>
      </w:pPr>
      <w:r w:rsidRPr="009359E0">
        <w:rPr>
          <w:rFonts w:ascii="Arial" w:hAnsi="Arial" w:cs="Arial"/>
          <w:sz w:val="24"/>
          <w:szCs w:val="24"/>
        </w:rPr>
        <w:t xml:space="preserve">No more than six residents living together as a single household where no care is provided to residents (other than use within Class 4)”.  </w:t>
      </w:r>
    </w:p>
    <w:p w14:paraId="5D9AEDB5" w14:textId="77777777" w:rsidR="007B517B" w:rsidRPr="009359E0" w:rsidRDefault="00F32CCE">
      <w:pPr>
        <w:spacing w:after="40" w:line="259" w:lineRule="auto"/>
        <w:ind w:left="734" w:firstLine="0"/>
        <w:jc w:val="left"/>
        <w:rPr>
          <w:rFonts w:ascii="Arial" w:hAnsi="Arial" w:cs="Arial"/>
          <w:sz w:val="24"/>
          <w:szCs w:val="24"/>
        </w:rPr>
      </w:pPr>
      <w:r w:rsidRPr="009359E0">
        <w:rPr>
          <w:rFonts w:ascii="Arial" w:hAnsi="Arial" w:cs="Arial"/>
          <w:sz w:val="24"/>
          <w:szCs w:val="24"/>
        </w:rPr>
        <w:t xml:space="preserve">  </w:t>
      </w:r>
    </w:p>
    <w:p w14:paraId="1B9E1212" w14:textId="77777777" w:rsidR="007B517B" w:rsidRPr="009359E0" w:rsidRDefault="00F32CCE">
      <w:pPr>
        <w:numPr>
          <w:ilvl w:val="1"/>
          <w:numId w:val="2"/>
        </w:numPr>
        <w:spacing w:after="1" w:line="248" w:lineRule="auto"/>
        <w:ind w:hanging="418"/>
        <w:jc w:val="left"/>
        <w:rPr>
          <w:rFonts w:ascii="Arial" w:hAnsi="Arial" w:cs="Arial"/>
          <w:sz w:val="24"/>
          <w:szCs w:val="24"/>
        </w:rPr>
      </w:pPr>
      <w:r w:rsidRPr="009359E0">
        <w:rPr>
          <w:rFonts w:ascii="Arial" w:hAnsi="Arial" w:cs="Arial"/>
          <w:sz w:val="24"/>
          <w:szCs w:val="24"/>
        </w:rPr>
        <w:t xml:space="preserve">There is therefore within these Classes a differentiation between dwelling houses where residents live together in different circumstances including small houses in multiple occupation and includes specific reference to a household of 6 or fewer people where care is provided.  </w:t>
      </w:r>
    </w:p>
    <w:p w14:paraId="1A2803CC" w14:textId="77777777" w:rsidR="007B517B" w:rsidRPr="009359E0" w:rsidRDefault="00F32CCE">
      <w:pPr>
        <w:spacing w:after="43" w:line="259" w:lineRule="auto"/>
        <w:ind w:left="14" w:firstLine="0"/>
        <w:jc w:val="left"/>
        <w:rPr>
          <w:rFonts w:ascii="Arial" w:hAnsi="Arial" w:cs="Arial"/>
          <w:sz w:val="24"/>
          <w:szCs w:val="24"/>
        </w:rPr>
      </w:pPr>
      <w:r w:rsidRPr="009359E0">
        <w:rPr>
          <w:rFonts w:ascii="Arial" w:hAnsi="Arial" w:cs="Arial"/>
          <w:sz w:val="24"/>
          <w:szCs w:val="24"/>
        </w:rPr>
        <w:t xml:space="preserve">  </w:t>
      </w:r>
    </w:p>
    <w:p w14:paraId="0C2678FD" w14:textId="77777777" w:rsidR="007B517B" w:rsidRPr="009359E0" w:rsidRDefault="00F32CCE">
      <w:pPr>
        <w:numPr>
          <w:ilvl w:val="1"/>
          <w:numId w:val="2"/>
        </w:numPr>
        <w:spacing w:after="0" w:line="259" w:lineRule="auto"/>
        <w:ind w:hanging="418"/>
        <w:jc w:val="left"/>
        <w:rPr>
          <w:rFonts w:ascii="Arial" w:hAnsi="Arial" w:cs="Arial"/>
          <w:sz w:val="24"/>
          <w:szCs w:val="24"/>
        </w:rPr>
      </w:pPr>
      <w:r w:rsidRPr="009359E0">
        <w:rPr>
          <w:rFonts w:ascii="Arial" w:hAnsi="Arial" w:cs="Arial"/>
          <w:b/>
          <w:i/>
          <w:sz w:val="24"/>
          <w:szCs w:val="24"/>
        </w:rPr>
        <w:t xml:space="preserve">The Development Management Manual – Revision 2 (May 2017). </w:t>
      </w:r>
      <w:r w:rsidRPr="009359E0">
        <w:rPr>
          <w:rFonts w:ascii="Arial" w:hAnsi="Arial" w:cs="Arial"/>
          <w:sz w:val="24"/>
          <w:szCs w:val="24"/>
        </w:rPr>
        <w:t xml:space="preserve"> </w:t>
      </w:r>
    </w:p>
    <w:p w14:paraId="3AFC2726"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i/>
          <w:sz w:val="24"/>
          <w:szCs w:val="24"/>
        </w:rPr>
        <w:t xml:space="preserve"> </w:t>
      </w:r>
      <w:r w:rsidRPr="009359E0">
        <w:rPr>
          <w:rFonts w:ascii="Arial" w:hAnsi="Arial" w:cs="Arial"/>
          <w:sz w:val="24"/>
          <w:szCs w:val="24"/>
        </w:rPr>
        <w:t xml:space="preserve"> </w:t>
      </w:r>
    </w:p>
    <w:p w14:paraId="7676C135" w14:textId="77777777" w:rsidR="007B517B" w:rsidRPr="009359E0" w:rsidRDefault="00F32CCE">
      <w:pPr>
        <w:ind w:left="9"/>
        <w:rPr>
          <w:rFonts w:ascii="Arial" w:hAnsi="Arial" w:cs="Arial"/>
          <w:sz w:val="24"/>
          <w:szCs w:val="24"/>
        </w:rPr>
      </w:pPr>
      <w:r w:rsidRPr="009359E0">
        <w:rPr>
          <w:rFonts w:ascii="Arial" w:hAnsi="Arial" w:cs="Arial"/>
          <w:sz w:val="24"/>
          <w:szCs w:val="24"/>
        </w:rPr>
        <w:lastRenderedPageBreak/>
        <w:t xml:space="preserve">This document reiterates </w:t>
      </w:r>
      <w:r w:rsidRPr="009359E0">
        <w:rPr>
          <w:rFonts w:ascii="Arial" w:hAnsi="Arial" w:cs="Arial"/>
          <w:b/>
          <w:i/>
          <w:sz w:val="24"/>
          <w:szCs w:val="24"/>
        </w:rPr>
        <w:t xml:space="preserve">Section 192 of the Town &amp; Country Planning Act </w:t>
      </w:r>
      <w:r w:rsidRPr="009359E0">
        <w:rPr>
          <w:rFonts w:ascii="Arial" w:hAnsi="Arial" w:cs="Arial"/>
          <w:sz w:val="24"/>
          <w:szCs w:val="24"/>
        </w:rPr>
        <w:t xml:space="preserve">on Lawful Development Certificates stating:  </w:t>
      </w:r>
    </w:p>
    <w:p w14:paraId="44DEF761"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38C51815"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“Anyone can apply to an LPA for a certificate that confirms whether operations or uses are lawful for existing or proposed developments. </w:t>
      </w:r>
      <w:r w:rsidRPr="009359E0">
        <w:rPr>
          <w:rFonts w:ascii="Arial" w:hAnsi="Arial" w:cs="Arial"/>
          <w:b/>
          <w:i/>
          <w:sz w:val="24"/>
          <w:szCs w:val="24"/>
        </w:rPr>
        <w:t xml:space="preserve">Section 192 of the 1990 Act </w:t>
      </w:r>
      <w:r w:rsidRPr="009359E0">
        <w:rPr>
          <w:rFonts w:ascii="Arial" w:hAnsi="Arial" w:cs="Arial"/>
          <w:sz w:val="24"/>
          <w:szCs w:val="24"/>
        </w:rPr>
        <w:t xml:space="preserve">allows an LPA to certify that existing operations are lawful in that they either do not need planning permission or would be within the limitations of an existing planning permission. </w:t>
      </w:r>
      <w:r w:rsidRPr="009359E0">
        <w:rPr>
          <w:rFonts w:ascii="Arial" w:hAnsi="Arial" w:cs="Arial"/>
          <w:b/>
          <w:i/>
          <w:sz w:val="24"/>
          <w:szCs w:val="24"/>
        </w:rPr>
        <w:t>Section 192 of the 1990 Act</w:t>
      </w:r>
      <w:r w:rsidRPr="009359E0">
        <w:rPr>
          <w:rFonts w:ascii="Arial" w:hAnsi="Arial" w:cs="Arial"/>
          <w:sz w:val="24"/>
          <w:szCs w:val="24"/>
        </w:rPr>
        <w:t xml:space="preserve"> enables a certificate to be issued in respect of existing development. Existing operations and uses may also be “lawful” where they become immune from enforcement action”.  </w:t>
      </w:r>
    </w:p>
    <w:p w14:paraId="7C39C148"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4EB8D753" w14:textId="77777777" w:rsidR="007B517B" w:rsidRPr="009359E0" w:rsidRDefault="00F32CCE">
      <w:pPr>
        <w:pStyle w:val="Heading1"/>
        <w:ind w:left="-15" w:right="0"/>
        <w:rPr>
          <w:rFonts w:ascii="Arial" w:hAnsi="Arial" w:cs="Arial"/>
          <w:sz w:val="24"/>
          <w:szCs w:val="24"/>
        </w:rPr>
      </w:pPr>
      <w:r w:rsidRPr="009359E0">
        <w:rPr>
          <w:rFonts w:ascii="Arial" w:hAnsi="Arial" w:cs="Arial"/>
          <w:sz w:val="24"/>
          <w:szCs w:val="24"/>
        </w:rPr>
        <w:t>6.0 PLANNING CONSIDERATIONS</w:t>
      </w:r>
      <w:r w:rsidRPr="009359E0">
        <w:rPr>
          <w:rFonts w:ascii="Arial" w:hAnsi="Arial" w:cs="Arial"/>
          <w:sz w:val="24"/>
          <w:szCs w:val="24"/>
          <w:u w:val="none"/>
        </w:rPr>
        <w:t xml:space="preserve">  </w:t>
      </w:r>
    </w:p>
    <w:p w14:paraId="242961D9"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629B7B60"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6.1 Firstly, of particular relevance to this submission, is the North Devon  </w:t>
      </w:r>
    </w:p>
    <w:p w14:paraId="01D8FEE6"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District Council and the First Secretary of State (Queens Bench Division) – 30 January 2003 – (2003) J.P.L. 1191 case which provides very useful indicators for determination of this application. In addition, the specific circumstances of this case are a primary consideration.    </w:t>
      </w:r>
    </w:p>
    <w:p w14:paraId="7CB77C0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261E9E92" w14:textId="0678AE8B" w:rsidR="007B517B" w:rsidRPr="009359E0" w:rsidRDefault="00F32CCE">
      <w:pPr>
        <w:ind w:left="9"/>
        <w:rPr>
          <w:rFonts w:ascii="Arial" w:hAnsi="Arial" w:cs="Arial"/>
          <w:sz w:val="24"/>
          <w:szCs w:val="24"/>
        </w:rPr>
      </w:pPr>
      <w:r w:rsidRPr="009359E0">
        <w:rPr>
          <w:rFonts w:ascii="Arial" w:hAnsi="Arial" w:cs="Arial"/>
          <w:sz w:val="24"/>
          <w:szCs w:val="24"/>
        </w:rPr>
        <w:t xml:space="preserve">6.2 The applicant does not propose any significant changes to the physical condition of the premises, and it would retain all the elements for </w:t>
      </w:r>
      <w:r w:rsidR="0019065C" w:rsidRPr="009359E0">
        <w:rPr>
          <w:rFonts w:ascii="Arial" w:hAnsi="Arial" w:cs="Arial"/>
          <w:sz w:val="24"/>
          <w:szCs w:val="24"/>
        </w:rPr>
        <w:t>day-to-day</w:t>
      </w:r>
      <w:r w:rsidRPr="009359E0">
        <w:rPr>
          <w:rFonts w:ascii="Arial" w:hAnsi="Arial" w:cs="Arial"/>
          <w:sz w:val="24"/>
          <w:szCs w:val="24"/>
        </w:rPr>
        <w:t xml:space="preserve"> private domestic existence when used as a residential care home</w:t>
      </w:r>
      <w:r w:rsidR="0019065C" w:rsidRPr="009359E0">
        <w:rPr>
          <w:rFonts w:ascii="Arial" w:hAnsi="Arial" w:cs="Arial"/>
          <w:sz w:val="24"/>
          <w:szCs w:val="24"/>
        </w:rPr>
        <w:t xml:space="preserve"> housing parents and children going through parenting assessments by a social worker</w:t>
      </w:r>
      <w:r w:rsidRPr="009359E0">
        <w:rPr>
          <w:rFonts w:ascii="Arial" w:hAnsi="Arial" w:cs="Arial"/>
          <w:sz w:val="24"/>
          <w:szCs w:val="24"/>
        </w:rPr>
        <w:t xml:space="preserve">. Therefore, in terms of its physical condition, the premises would retain all the characteristics of a dwelling house. In terms of occupation of a dwelling house (Class C3(a)), such a household may comprise adults and children living together with the children being cared for by either their parents or </w:t>
      </w:r>
      <w:r w:rsidR="0019065C" w:rsidRPr="009359E0">
        <w:rPr>
          <w:rFonts w:ascii="Arial" w:hAnsi="Arial" w:cs="Arial"/>
          <w:sz w:val="24"/>
          <w:szCs w:val="24"/>
        </w:rPr>
        <w:t xml:space="preserve">carers or guardians. </w:t>
      </w:r>
    </w:p>
    <w:p w14:paraId="7FB61915"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7ED36DD" w14:textId="45DEF4C0" w:rsidR="007B517B" w:rsidRPr="009359E0" w:rsidRDefault="00F32CCE">
      <w:pPr>
        <w:ind w:left="9"/>
        <w:rPr>
          <w:rFonts w:ascii="Arial" w:hAnsi="Arial" w:cs="Arial"/>
          <w:sz w:val="24"/>
          <w:szCs w:val="24"/>
        </w:rPr>
      </w:pPr>
      <w:r w:rsidRPr="009359E0">
        <w:rPr>
          <w:rFonts w:ascii="Arial" w:hAnsi="Arial" w:cs="Arial"/>
          <w:sz w:val="24"/>
          <w:szCs w:val="24"/>
        </w:rPr>
        <w:t xml:space="preserve">6.3 The outcome of the North Devon Case, is that despite there being a change of use between Class C3 and C2: that change was not material and planning permission was therefore not required. Mr Justice Collins KT made it clear that his judgement was based on the individual facts of the case and that whether or not a change is material is a matter of fact and degree. Therefore, in respect of the application site at 6, Pentland Close, </w:t>
      </w:r>
      <w:proofErr w:type="gramStart"/>
      <w:r w:rsidRPr="009359E0">
        <w:rPr>
          <w:rFonts w:ascii="Arial" w:hAnsi="Arial" w:cs="Arial"/>
          <w:sz w:val="24"/>
          <w:szCs w:val="24"/>
        </w:rPr>
        <w:t>Reading</w:t>
      </w:r>
      <w:proofErr w:type="gramEnd"/>
      <w:r w:rsidRPr="009359E0">
        <w:rPr>
          <w:rFonts w:ascii="Arial" w:hAnsi="Arial" w:cs="Arial"/>
          <w:sz w:val="24"/>
          <w:szCs w:val="24"/>
        </w:rPr>
        <w:t xml:space="preserve"> it must be determined whether the change of use from a single-family dwelling</w:t>
      </w:r>
      <w:r w:rsidR="005F7BB7" w:rsidRPr="009359E0">
        <w:rPr>
          <w:rFonts w:ascii="Arial" w:hAnsi="Arial" w:cs="Arial"/>
          <w:sz w:val="24"/>
          <w:szCs w:val="24"/>
        </w:rPr>
        <w:t xml:space="preserve"> currently used as shared tenancy by 3 young people who receive support 24/7</w:t>
      </w:r>
      <w:r w:rsidRPr="009359E0">
        <w:rPr>
          <w:rFonts w:ascii="Arial" w:hAnsi="Arial" w:cs="Arial"/>
          <w:sz w:val="24"/>
          <w:szCs w:val="24"/>
        </w:rPr>
        <w:t xml:space="preserve"> to a supported residential care home proposed would be a material change, based on the facts of the specific case. It is considered that the change is not “material” and therefore planning permission is not required.   </w:t>
      </w:r>
    </w:p>
    <w:p w14:paraId="325E760E"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6CE3D2A5"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6.4 Indeed an application for precisely the same style of operation at 161, </w:t>
      </w:r>
      <w:proofErr w:type="spellStart"/>
      <w:r w:rsidRPr="009359E0">
        <w:rPr>
          <w:rFonts w:ascii="Arial" w:hAnsi="Arial" w:cs="Arial"/>
          <w:sz w:val="24"/>
          <w:szCs w:val="24"/>
        </w:rPr>
        <w:t>Brynheulog</w:t>
      </w:r>
      <w:proofErr w:type="spellEnd"/>
      <w:r w:rsidRPr="009359E0">
        <w:rPr>
          <w:rFonts w:ascii="Arial" w:hAnsi="Arial" w:cs="Arial"/>
          <w:sz w:val="24"/>
          <w:szCs w:val="24"/>
        </w:rPr>
        <w:t xml:space="preserve">, </w:t>
      </w:r>
      <w:proofErr w:type="spellStart"/>
      <w:r w:rsidRPr="009359E0">
        <w:rPr>
          <w:rFonts w:ascii="Arial" w:hAnsi="Arial" w:cs="Arial"/>
          <w:sz w:val="24"/>
          <w:szCs w:val="24"/>
        </w:rPr>
        <w:t>Pentwyn</w:t>
      </w:r>
      <w:proofErr w:type="spellEnd"/>
      <w:r w:rsidRPr="009359E0">
        <w:rPr>
          <w:rFonts w:ascii="Arial" w:hAnsi="Arial" w:cs="Arial"/>
          <w:sz w:val="24"/>
          <w:szCs w:val="24"/>
        </w:rPr>
        <w:t xml:space="preserve"> was granted a Certificate of Lawfulness by Cardiff Council on 18</w:t>
      </w:r>
      <w:r w:rsidRPr="009359E0">
        <w:rPr>
          <w:rFonts w:ascii="Arial" w:hAnsi="Arial" w:cs="Arial"/>
          <w:sz w:val="24"/>
          <w:szCs w:val="24"/>
          <w:vertAlign w:val="superscript"/>
        </w:rPr>
        <w:t>th</w:t>
      </w:r>
      <w:r w:rsidRPr="009359E0">
        <w:rPr>
          <w:rFonts w:ascii="Arial" w:hAnsi="Arial" w:cs="Arial"/>
          <w:sz w:val="24"/>
          <w:szCs w:val="24"/>
        </w:rPr>
        <w:t xml:space="preserve"> June 2021 (</w:t>
      </w:r>
      <w:r w:rsidRPr="009359E0">
        <w:rPr>
          <w:rFonts w:ascii="Arial" w:hAnsi="Arial" w:cs="Arial"/>
          <w:b/>
          <w:i/>
          <w:sz w:val="24"/>
          <w:szCs w:val="24"/>
        </w:rPr>
        <w:t>Application Ref: 21/00994/MNR</w:t>
      </w:r>
      <w:r w:rsidRPr="009359E0">
        <w:rPr>
          <w:rFonts w:ascii="Arial" w:hAnsi="Arial" w:cs="Arial"/>
          <w:sz w:val="24"/>
          <w:szCs w:val="24"/>
        </w:rPr>
        <w:t xml:space="preserve"> refers).  </w:t>
      </w:r>
    </w:p>
    <w:p w14:paraId="7B1502C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0191383"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6.5 The officers report in respect of that application recognised the importance of the North Devon Case. In conclusion the officer found as follows: -  </w:t>
      </w:r>
    </w:p>
    <w:p w14:paraId="0D0E8CD7"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23DDE83"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“In respect of the proposal it is not contended that the intended use falls within Use Class C3. Indeed, it is recognised that the intended use falls within the Class C2. What is contended is that despite the change in use class the change does not constitute a </w:t>
      </w:r>
      <w:r w:rsidRPr="009359E0">
        <w:rPr>
          <w:rFonts w:ascii="Arial" w:hAnsi="Arial" w:cs="Arial"/>
          <w:sz w:val="24"/>
          <w:szCs w:val="24"/>
        </w:rPr>
        <w:lastRenderedPageBreak/>
        <w:t xml:space="preserve">material change of use and, therefore, planning permission is not required. In considering this matter, during the aforementioned judgement it was noted that ‘Although it may sound somewhat illogical, none the less planning permission may not be required if the change of use is not a material change of use’.  </w:t>
      </w:r>
    </w:p>
    <w:p w14:paraId="1A8E093B"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604D468"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Whether a material change of use has occurred is a matter of fact and degree and depends upon the particular circumstances in each case. Established case law provides that it is necessary to look at whether the change gives rise to planning considerations, which can include the effects of the change on the local amenity.  </w:t>
      </w:r>
    </w:p>
    <w:p w14:paraId="12557E90"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4E5198D"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It is evident from the submitted information that the proposal would result in the dwelling house being utilised in a similar manner to that which it has previously lawfully been utilised as a dwellinghouse. In this regard, the following matters are considered pertinent:  </w:t>
      </w:r>
    </w:p>
    <w:p w14:paraId="14121BC1" w14:textId="77777777" w:rsidR="007B517B" w:rsidRPr="009359E0" w:rsidRDefault="00F32CCE">
      <w:pPr>
        <w:spacing w:after="74" w:line="259" w:lineRule="auto"/>
        <w:ind w:left="14" w:firstLine="0"/>
        <w:jc w:val="left"/>
        <w:rPr>
          <w:rFonts w:ascii="Arial" w:hAnsi="Arial" w:cs="Arial"/>
          <w:sz w:val="24"/>
          <w:szCs w:val="24"/>
        </w:rPr>
      </w:pPr>
      <w:r w:rsidRPr="009359E0">
        <w:rPr>
          <w:rFonts w:ascii="Arial" w:hAnsi="Arial" w:cs="Arial"/>
          <w:sz w:val="24"/>
          <w:szCs w:val="24"/>
        </w:rPr>
        <w:t xml:space="preserve">  </w:t>
      </w:r>
    </w:p>
    <w:p w14:paraId="15BF7363" w14:textId="77777777" w:rsidR="007B517B" w:rsidRPr="009359E0" w:rsidRDefault="00F32CCE">
      <w:pPr>
        <w:numPr>
          <w:ilvl w:val="0"/>
          <w:numId w:val="3"/>
        </w:numPr>
        <w:ind w:hanging="360"/>
        <w:rPr>
          <w:rFonts w:ascii="Arial" w:hAnsi="Arial" w:cs="Arial"/>
          <w:sz w:val="24"/>
          <w:szCs w:val="24"/>
        </w:rPr>
      </w:pPr>
      <w:r w:rsidRPr="009359E0">
        <w:rPr>
          <w:rFonts w:ascii="Arial" w:hAnsi="Arial" w:cs="Arial"/>
          <w:sz w:val="24"/>
          <w:szCs w:val="24"/>
        </w:rPr>
        <w:t xml:space="preserve">No fundamental alterations would be made to the building either externally or internally which would change the essential character of the building such that it would continue to appear to be a dwellinghouse.  </w:t>
      </w:r>
    </w:p>
    <w:p w14:paraId="6CBA6040" w14:textId="77777777" w:rsidR="007B517B" w:rsidRPr="009359E0" w:rsidRDefault="00F32CCE">
      <w:pPr>
        <w:spacing w:after="74" w:line="259" w:lineRule="auto"/>
        <w:ind w:left="734" w:firstLine="0"/>
        <w:jc w:val="left"/>
        <w:rPr>
          <w:rFonts w:ascii="Arial" w:hAnsi="Arial" w:cs="Arial"/>
          <w:sz w:val="24"/>
          <w:szCs w:val="24"/>
        </w:rPr>
      </w:pPr>
      <w:r w:rsidRPr="009359E0">
        <w:rPr>
          <w:rFonts w:ascii="Arial" w:hAnsi="Arial" w:cs="Arial"/>
          <w:sz w:val="24"/>
          <w:szCs w:val="24"/>
        </w:rPr>
        <w:t xml:space="preserve">  </w:t>
      </w:r>
    </w:p>
    <w:p w14:paraId="450B556F" w14:textId="58444B41" w:rsidR="007B517B" w:rsidRPr="009359E0" w:rsidRDefault="00F32CCE">
      <w:pPr>
        <w:numPr>
          <w:ilvl w:val="0"/>
          <w:numId w:val="3"/>
        </w:numPr>
        <w:ind w:hanging="360"/>
        <w:rPr>
          <w:rFonts w:ascii="Arial" w:hAnsi="Arial" w:cs="Arial"/>
          <w:sz w:val="24"/>
          <w:szCs w:val="24"/>
        </w:rPr>
      </w:pPr>
      <w:r w:rsidRPr="009359E0">
        <w:rPr>
          <w:rFonts w:ascii="Arial" w:hAnsi="Arial" w:cs="Arial"/>
          <w:sz w:val="24"/>
          <w:szCs w:val="24"/>
        </w:rPr>
        <w:t>The occupancy of the building would be similar, or less intensive, to the preceding use as a dwellinghouse</w:t>
      </w:r>
      <w:r w:rsidR="005F7BB7" w:rsidRPr="009359E0">
        <w:rPr>
          <w:rFonts w:ascii="Arial" w:hAnsi="Arial" w:cs="Arial"/>
          <w:sz w:val="24"/>
          <w:szCs w:val="24"/>
        </w:rPr>
        <w:t xml:space="preserve"> or current shared tenancy supported living service</w:t>
      </w:r>
      <w:r w:rsidRPr="009359E0">
        <w:rPr>
          <w:rFonts w:ascii="Arial" w:hAnsi="Arial" w:cs="Arial"/>
          <w:sz w:val="24"/>
          <w:szCs w:val="24"/>
        </w:rPr>
        <w:t xml:space="preserve">. Comprising 2 resident adults and 2 resident children with no more than 2 members of support staff present at any one time. Therefore, an effective occupancy of 6 persons.  </w:t>
      </w:r>
    </w:p>
    <w:p w14:paraId="5ED9699A" w14:textId="77777777" w:rsidR="007B517B" w:rsidRPr="009359E0" w:rsidRDefault="00F32CCE">
      <w:pPr>
        <w:spacing w:after="71" w:line="259" w:lineRule="auto"/>
        <w:ind w:left="14" w:firstLine="0"/>
        <w:jc w:val="left"/>
        <w:rPr>
          <w:rFonts w:ascii="Arial" w:hAnsi="Arial" w:cs="Arial"/>
          <w:sz w:val="24"/>
          <w:szCs w:val="24"/>
        </w:rPr>
      </w:pPr>
      <w:r w:rsidRPr="009359E0">
        <w:rPr>
          <w:rFonts w:ascii="Arial" w:hAnsi="Arial" w:cs="Arial"/>
          <w:sz w:val="24"/>
          <w:szCs w:val="24"/>
        </w:rPr>
        <w:t xml:space="preserve">  </w:t>
      </w:r>
    </w:p>
    <w:p w14:paraId="55B51076" w14:textId="79708E12" w:rsidR="007B517B" w:rsidRPr="009359E0" w:rsidRDefault="00F32CCE">
      <w:pPr>
        <w:numPr>
          <w:ilvl w:val="0"/>
          <w:numId w:val="3"/>
        </w:numPr>
        <w:ind w:hanging="360"/>
        <w:rPr>
          <w:rFonts w:ascii="Arial" w:hAnsi="Arial" w:cs="Arial"/>
          <w:sz w:val="24"/>
          <w:szCs w:val="24"/>
        </w:rPr>
      </w:pPr>
      <w:r w:rsidRPr="009359E0">
        <w:rPr>
          <w:rFonts w:ascii="Arial" w:hAnsi="Arial" w:cs="Arial"/>
          <w:sz w:val="24"/>
          <w:szCs w:val="24"/>
        </w:rPr>
        <w:t>Traffic movements to and from the property are unlikely to exceed those which could reasonably be expected from the dwellinghouse in its current use. The movements of adult staff and residents present at the property would likely reasonably resemble those of adults that could be resident at the property or visitors to the property. Other movements from the property, such as school departures</w:t>
      </w:r>
      <w:r w:rsidR="005F7BB7" w:rsidRPr="009359E0">
        <w:rPr>
          <w:rFonts w:ascii="Arial" w:hAnsi="Arial" w:cs="Arial"/>
          <w:sz w:val="24"/>
          <w:szCs w:val="24"/>
        </w:rPr>
        <w:t xml:space="preserve"> and professionals’ visits and</w:t>
      </w:r>
      <w:r w:rsidRPr="009359E0">
        <w:rPr>
          <w:rFonts w:ascii="Arial" w:hAnsi="Arial" w:cs="Arial"/>
          <w:sz w:val="24"/>
          <w:szCs w:val="24"/>
        </w:rPr>
        <w:t xml:space="preserve"> other movements associated with children would also be reasonably expected. The proposed number of vehicles that are likely to be utilised in relation to the property would not be out of character of that expected of the existing use. Visits to the property by other properties, including </w:t>
      </w:r>
      <w:r w:rsidR="005F7BB7" w:rsidRPr="009359E0">
        <w:rPr>
          <w:rFonts w:ascii="Arial" w:hAnsi="Arial" w:cs="Arial"/>
          <w:sz w:val="24"/>
          <w:szCs w:val="24"/>
        </w:rPr>
        <w:t xml:space="preserve">health and </w:t>
      </w:r>
      <w:r w:rsidRPr="009359E0">
        <w:rPr>
          <w:rFonts w:ascii="Arial" w:hAnsi="Arial" w:cs="Arial"/>
          <w:sz w:val="24"/>
          <w:szCs w:val="24"/>
        </w:rPr>
        <w:t xml:space="preserve">care professionals, may also be reasonably expected at a dwellinghouse.  </w:t>
      </w:r>
    </w:p>
    <w:p w14:paraId="1E455EB4" w14:textId="77777777" w:rsidR="007B517B" w:rsidRPr="009359E0" w:rsidRDefault="00F32CCE">
      <w:pPr>
        <w:spacing w:after="71" w:line="259" w:lineRule="auto"/>
        <w:ind w:left="14" w:firstLine="0"/>
        <w:jc w:val="left"/>
        <w:rPr>
          <w:rFonts w:ascii="Arial" w:hAnsi="Arial" w:cs="Arial"/>
          <w:sz w:val="24"/>
          <w:szCs w:val="24"/>
        </w:rPr>
      </w:pPr>
      <w:r w:rsidRPr="009359E0">
        <w:rPr>
          <w:rFonts w:ascii="Arial" w:hAnsi="Arial" w:cs="Arial"/>
          <w:sz w:val="24"/>
          <w:szCs w:val="24"/>
        </w:rPr>
        <w:t xml:space="preserve">  </w:t>
      </w:r>
    </w:p>
    <w:p w14:paraId="664EDF14" w14:textId="3A390CB6" w:rsidR="007B517B" w:rsidRPr="009359E0" w:rsidRDefault="00F32CCE">
      <w:pPr>
        <w:numPr>
          <w:ilvl w:val="0"/>
          <w:numId w:val="3"/>
        </w:numPr>
        <w:ind w:hanging="360"/>
        <w:rPr>
          <w:rFonts w:ascii="Arial" w:hAnsi="Arial" w:cs="Arial"/>
          <w:sz w:val="24"/>
          <w:szCs w:val="24"/>
        </w:rPr>
      </w:pPr>
      <w:r w:rsidRPr="009359E0">
        <w:rPr>
          <w:rFonts w:ascii="Arial" w:hAnsi="Arial" w:cs="Arial"/>
          <w:sz w:val="24"/>
          <w:szCs w:val="24"/>
        </w:rPr>
        <w:t xml:space="preserve">The use of the property and activities undertaken would remain characteristic of a dwellinghouse. Disturbance, anti-social behaviour or criminal acts are considered not to be inherent to the character of the </w:t>
      </w:r>
      <w:r w:rsidR="005F7BB7" w:rsidRPr="009359E0">
        <w:rPr>
          <w:rFonts w:ascii="Arial" w:hAnsi="Arial" w:cs="Arial"/>
          <w:sz w:val="24"/>
          <w:szCs w:val="24"/>
        </w:rPr>
        <w:t xml:space="preserve">residential </w:t>
      </w:r>
      <w:r w:rsidRPr="009359E0">
        <w:rPr>
          <w:rFonts w:ascii="Arial" w:hAnsi="Arial" w:cs="Arial"/>
          <w:sz w:val="24"/>
          <w:szCs w:val="24"/>
        </w:rPr>
        <w:t xml:space="preserve">care home such that the proposed use of the property would have an adverse impact upon the local area or neighbouring occupiers.  </w:t>
      </w:r>
    </w:p>
    <w:p w14:paraId="7AD0EB3D"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3BDD6F5B"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Whilst the proposed use is within a different use class (ClassC2) to the lawful use (Class C3) of the land and buildings on the balance of probabilities it is considered, for the afore mentioned reasons, that the proposed use would not ‘materially change the use’ of the land or buildings as a matter of fact and degree such that the planning </w:t>
      </w:r>
      <w:r w:rsidRPr="009359E0">
        <w:rPr>
          <w:rFonts w:ascii="Arial" w:hAnsi="Arial" w:cs="Arial"/>
          <w:sz w:val="24"/>
          <w:szCs w:val="24"/>
        </w:rPr>
        <w:lastRenderedPageBreak/>
        <w:t xml:space="preserve">permission would be required. Accordingly, it is recommended that a Lawful Development Certificate would be granted for the use of the property </w:t>
      </w:r>
      <w:proofErr w:type="gramStart"/>
      <w:r w:rsidRPr="009359E0">
        <w:rPr>
          <w:rFonts w:ascii="Arial" w:hAnsi="Arial" w:cs="Arial"/>
          <w:sz w:val="24"/>
          <w:szCs w:val="24"/>
        </w:rPr>
        <w:t>as ”</w:t>
      </w:r>
      <w:proofErr w:type="gramEnd"/>
      <w:r w:rsidRPr="009359E0">
        <w:rPr>
          <w:rFonts w:ascii="Arial" w:hAnsi="Arial" w:cs="Arial"/>
          <w:sz w:val="24"/>
          <w:szCs w:val="24"/>
        </w:rPr>
        <w:t xml:space="preserve"> Residential Care Home for up to 2 parents and 2 children supported by 2 members of staff”.   </w:t>
      </w:r>
    </w:p>
    <w:p w14:paraId="3905DAFD"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30AEE916" w14:textId="77777777" w:rsidR="007B517B" w:rsidRPr="009359E0" w:rsidRDefault="00F32CCE">
      <w:pPr>
        <w:spacing w:after="35"/>
        <w:ind w:left="9"/>
        <w:rPr>
          <w:rFonts w:ascii="Arial" w:hAnsi="Arial" w:cs="Arial"/>
          <w:sz w:val="24"/>
          <w:szCs w:val="24"/>
        </w:rPr>
      </w:pPr>
      <w:r w:rsidRPr="009359E0">
        <w:rPr>
          <w:rFonts w:ascii="Arial" w:hAnsi="Arial" w:cs="Arial"/>
          <w:sz w:val="24"/>
          <w:szCs w:val="24"/>
        </w:rPr>
        <w:t xml:space="preserve">Exactly the same considerations apply to the current application.  </w:t>
      </w:r>
    </w:p>
    <w:p w14:paraId="4130CE47" w14:textId="77777777" w:rsidR="007B517B" w:rsidRPr="009359E0" w:rsidRDefault="00F32CCE">
      <w:pPr>
        <w:numPr>
          <w:ilvl w:val="1"/>
          <w:numId w:val="4"/>
        </w:numPr>
        <w:rPr>
          <w:rFonts w:ascii="Arial" w:hAnsi="Arial" w:cs="Arial"/>
          <w:sz w:val="24"/>
          <w:szCs w:val="24"/>
        </w:rPr>
      </w:pPr>
      <w:r w:rsidRPr="009359E0">
        <w:rPr>
          <w:rFonts w:ascii="Arial" w:hAnsi="Arial" w:cs="Arial"/>
          <w:sz w:val="24"/>
          <w:szCs w:val="24"/>
        </w:rPr>
        <w:t xml:space="preserve">The existing dwelling is capable of accommodating a family of up to 6 adult house-sharers living as a single household in accordance with Class C3: or perhaps a family of two adults and one or more children. It has five bedrooms and generous living accommodation, so that this level of occupancy is a realistic expectation. The level of care in the home would be supervisory in nature and not a secure unit. The application site would be a home of the children and their parents residing with them. They would develop social attachments to each other, to their care staff and within the local community. The manner of the use of the dwelling would not be materially different in planning terms to its use as a single household and therefore it should be concluded that no material change would occur.  </w:t>
      </w:r>
    </w:p>
    <w:p w14:paraId="0866591B" w14:textId="77777777" w:rsidR="007B517B" w:rsidRPr="009359E0" w:rsidRDefault="00F32CCE">
      <w:pPr>
        <w:spacing w:after="4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9751615" w14:textId="77777777" w:rsidR="007B517B" w:rsidRPr="009359E0" w:rsidRDefault="00F32CCE">
      <w:pPr>
        <w:numPr>
          <w:ilvl w:val="1"/>
          <w:numId w:val="4"/>
        </w:numPr>
        <w:rPr>
          <w:rFonts w:ascii="Arial" w:hAnsi="Arial" w:cs="Arial"/>
          <w:sz w:val="24"/>
          <w:szCs w:val="24"/>
        </w:rPr>
      </w:pPr>
      <w:r w:rsidRPr="009359E0">
        <w:rPr>
          <w:rFonts w:ascii="Arial" w:hAnsi="Arial" w:cs="Arial"/>
          <w:sz w:val="24"/>
          <w:szCs w:val="24"/>
        </w:rPr>
        <w:t xml:space="preserve">The carers who would support the residents at No 6, Pentland Close would not be residents living on the premises on a permanent basis. The staff would change on a rota basis and therefore not form part of the household.  </w:t>
      </w:r>
    </w:p>
    <w:p w14:paraId="7BDD0316" w14:textId="77777777" w:rsidR="007B517B" w:rsidRPr="009359E0" w:rsidRDefault="00F32CCE">
      <w:pPr>
        <w:spacing w:after="43" w:line="259" w:lineRule="auto"/>
        <w:ind w:left="14" w:firstLine="0"/>
        <w:jc w:val="left"/>
        <w:rPr>
          <w:rFonts w:ascii="Arial" w:hAnsi="Arial" w:cs="Arial"/>
          <w:sz w:val="24"/>
          <w:szCs w:val="24"/>
        </w:rPr>
      </w:pPr>
      <w:r w:rsidRPr="009359E0">
        <w:rPr>
          <w:rFonts w:ascii="Arial" w:hAnsi="Arial" w:cs="Arial"/>
          <w:sz w:val="24"/>
          <w:szCs w:val="24"/>
        </w:rPr>
        <w:t xml:space="preserve">  </w:t>
      </w:r>
    </w:p>
    <w:p w14:paraId="68CC4C90" w14:textId="77777777" w:rsidR="007B517B" w:rsidRPr="009359E0" w:rsidRDefault="00F32CCE">
      <w:pPr>
        <w:numPr>
          <w:ilvl w:val="1"/>
          <w:numId w:val="4"/>
        </w:numPr>
        <w:rPr>
          <w:rFonts w:ascii="Arial" w:hAnsi="Arial" w:cs="Arial"/>
          <w:sz w:val="24"/>
          <w:szCs w:val="24"/>
        </w:rPr>
      </w:pPr>
      <w:r w:rsidRPr="009359E0">
        <w:rPr>
          <w:rFonts w:ascii="Arial" w:hAnsi="Arial" w:cs="Arial"/>
          <w:sz w:val="24"/>
          <w:szCs w:val="24"/>
        </w:rPr>
        <w:t xml:space="preserve">The nature of the proposed use will be providing an environment resembling a traditional family home. It will not therefore have any materially different impacts in planning terms on the locality. Vehicular movements would not be unacceptable to the area as traffic movements would be again akin to a normal residence.  </w:t>
      </w:r>
    </w:p>
    <w:p w14:paraId="00A22DF9"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68CA4E05" w14:textId="77777777" w:rsidR="007B517B" w:rsidRPr="009359E0" w:rsidRDefault="00F32CCE">
      <w:pPr>
        <w:pStyle w:val="Heading1"/>
        <w:ind w:left="-15" w:right="0"/>
        <w:rPr>
          <w:rFonts w:ascii="Arial" w:hAnsi="Arial" w:cs="Arial"/>
          <w:sz w:val="24"/>
          <w:szCs w:val="24"/>
        </w:rPr>
      </w:pPr>
      <w:r w:rsidRPr="009359E0">
        <w:rPr>
          <w:rFonts w:ascii="Arial" w:hAnsi="Arial" w:cs="Arial"/>
          <w:sz w:val="24"/>
          <w:szCs w:val="24"/>
        </w:rPr>
        <w:t>7.0 CONCLUSION</w:t>
      </w:r>
      <w:r w:rsidRPr="009359E0">
        <w:rPr>
          <w:rFonts w:ascii="Arial" w:hAnsi="Arial" w:cs="Arial"/>
          <w:sz w:val="24"/>
          <w:szCs w:val="24"/>
          <w:u w:val="none"/>
        </w:rPr>
        <w:t xml:space="preserve">  </w:t>
      </w:r>
    </w:p>
    <w:p w14:paraId="3420083C"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b/>
          <w:sz w:val="24"/>
          <w:szCs w:val="24"/>
        </w:rPr>
        <w:t xml:space="preserve"> </w:t>
      </w:r>
      <w:r w:rsidRPr="009359E0">
        <w:rPr>
          <w:rFonts w:ascii="Arial" w:hAnsi="Arial" w:cs="Arial"/>
          <w:sz w:val="24"/>
          <w:szCs w:val="24"/>
        </w:rPr>
        <w:t xml:space="preserve"> </w:t>
      </w:r>
    </w:p>
    <w:p w14:paraId="4BE8B2BF"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7.1 In light of the above it must be concluded that no material change of use would occur and whilst there is a technical change of use from Class C3 to Class C2, this change is not significant and as such planning permission is not required.  </w:t>
      </w:r>
    </w:p>
    <w:p w14:paraId="391E3822"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75C35A9" w14:textId="77777777" w:rsidR="007B517B" w:rsidRPr="009359E0" w:rsidRDefault="00F32CCE">
      <w:pPr>
        <w:ind w:left="9"/>
        <w:rPr>
          <w:rFonts w:ascii="Arial" w:hAnsi="Arial" w:cs="Arial"/>
          <w:sz w:val="24"/>
          <w:szCs w:val="24"/>
        </w:rPr>
      </w:pPr>
      <w:r w:rsidRPr="009359E0">
        <w:rPr>
          <w:rFonts w:ascii="Arial" w:hAnsi="Arial" w:cs="Arial"/>
          <w:sz w:val="24"/>
          <w:szCs w:val="24"/>
        </w:rPr>
        <w:t xml:space="preserve">7.2 In light of the above therefore it is advanced that a Certificate of Lawfulness should be issued.   </w:t>
      </w:r>
    </w:p>
    <w:p w14:paraId="07836EE9"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5842A44E" w14:textId="77777777" w:rsidR="007B517B" w:rsidRPr="009359E0" w:rsidRDefault="00F32CCE">
      <w:pPr>
        <w:spacing w:after="0" w:line="259" w:lineRule="auto"/>
        <w:ind w:left="14" w:firstLine="0"/>
        <w:jc w:val="left"/>
        <w:rPr>
          <w:rFonts w:ascii="Arial" w:hAnsi="Arial" w:cs="Arial"/>
          <w:sz w:val="24"/>
          <w:szCs w:val="24"/>
        </w:rPr>
      </w:pPr>
      <w:r w:rsidRPr="009359E0">
        <w:rPr>
          <w:rFonts w:ascii="Arial" w:hAnsi="Arial" w:cs="Arial"/>
          <w:sz w:val="24"/>
          <w:szCs w:val="24"/>
        </w:rPr>
        <w:t xml:space="preserve">   </w:t>
      </w:r>
    </w:p>
    <w:p w14:paraId="0FA61F01" w14:textId="77777777" w:rsidR="007B517B" w:rsidRPr="009359E0" w:rsidRDefault="00F32CCE">
      <w:pPr>
        <w:spacing w:after="230" w:line="259" w:lineRule="auto"/>
        <w:ind w:left="14" w:firstLine="0"/>
        <w:jc w:val="left"/>
        <w:rPr>
          <w:rFonts w:ascii="Arial" w:hAnsi="Arial" w:cs="Arial"/>
          <w:sz w:val="24"/>
          <w:szCs w:val="24"/>
        </w:rPr>
      </w:pPr>
      <w:r w:rsidRPr="009359E0">
        <w:rPr>
          <w:rFonts w:ascii="Arial" w:hAnsi="Arial" w:cs="Arial"/>
          <w:sz w:val="24"/>
          <w:szCs w:val="24"/>
        </w:rPr>
        <w:t xml:space="preserve"> </w:t>
      </w:r>
    </w:p>
    <w:p w14:paraId="73001498" w14:textId="77777777" w:rsidR="007B517B" w:rsidRDefault="00F32CCE">
      <w:pPr>
        <w:pStyle w:val="Heading2"/>
        <w:ind w:left="-15"/>
      </w:pPr>
      <w:r w:rsidRPr="009359E0">
        <w:rPr>
          <w:rFonts w:ascii="Arial" w:hAnsi="Arial" w:cs="Arial"/>
          <w:sz w:val="24"/>
          <w:szCs w:val="24"/>
        </w:rPr>
        <w:t>January</w:t>
      </w:r>
      <w:r w:rsidRPr="009359E0">
        <w:rPr>
          <w:rFonts w:ascii="Arial" w:hAnsi="Arial" w:cs="Arial"/>
          <w:sz w:val="24"/>
          <w:szCs w:val="24"/>
          <w:vertAlign w:val="subscript"/>
        </w:rPr>
        <w:t xml:space="preserve"> 2023</w:t>
      </w:r>
      <w:r w:rsidRPr="009359E0">
        <w:rPr>
          <w:rFonts w:ascii="Arial" w:hAnsi="Arial" w:cs="Arial"/>
          <w:i/>
          <w:sz w:val="24"/>
          <w:szCs w:val="24"/>
        </w:rPr>
        <w:t xml:space="preserve">                                </w:t>
      </w:r>
      <w:r>
        <w:rPr>
          <w:i/>
          <w:sz w:val="52"/>
        </w:rPr>
        <w:t xml:space="preserve">     </w:t>
      </w:r>
      <w:r>
        <w:t xml:space="preserve"> </w:t>
      </w:r>
      <w:r>
        <w:rPr>
          <w:b w:val="0"/>
          <w:sz w:val="43"/>
          <w:vertAlign w:val="subscript"/>
        </w:rPr>
        <w:t xml:space="preserve"> </w:t>
      </w:r>
    </w:p>
    <w:sectPr w:rsidR="007B517B">
      <w:footerReference w:type="even" r:id="rId7"/>
      <w:footerReference w:type="default" r:id="rId8"/>
      <w:footerReference w:type="first" r:id="rId9"/>
      <w:pgSz w:w="11906" w:h="16838"/>
      <w:pgMar w:top="843" w:right="1429" w:bottom="1650" w:left="1426" w:header="72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5CC56" w14:textId="77777777" w:rsidR="00AB5CB4" w:rsidRDefault="00F32CCE">
      <w:pPr>
        <w:spacing w:after="0" w:line="240" w:lineRule="auto"/>
      </w:pPr>
      <w:r>
        <w:separator/>
      </w:r>
    </w:p>
  </w:endnote>
  <w:endnote w:type="continuationSeparator" w:id="0">
    <w:p w14:paraId="6B9C9693" w14:textId="77777777" w:rsidR="00AB5CB4" w:rsidRDefault="00F3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07F33" w14:textId="77777777" w:rsidR="007B517B" w:rsidRDefault="00F32CCE">
    <w:pPr>
      <w:spacing w:after="12" w:line="259" w:lineRule="auto"/>
      <w:ind w:left="0" w:right="5"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p>
  <w:p w14:paraId="0D3C8F63" w14:textId="77777777" w:rsidR="007B517B" w:rsidRDefault="00F32CCE">
    <w:pPr>
      <w:spacing w:after="0" w:line="259" w:lineRule="auto"/>
      <w:ind w:left="14" w:firstLine="0"/>
      <w:jc w:val="left"/>
    </w:pPr>
    <w:r>
      <w:rPr>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5FEB" w14:textId="77777777" w:rsidR="007B517B" w:rsidRDefault="00F32CCE">
    <w:pPr>
      <w:spacing w:after="12" w:line="259" w:lineRule="auto"/>
      <w:ind w:left="0" w:right="5"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p>
  <w:p w14:paraId="475CA1C6" w14:textId="77777777" w:rsidR="007B517B" w:rsidRDefault="00F32CCE">
    <w:pPr>
      <w:spacing w:after="0" w:line="259" w:lineRule="auto"/>
      <w:ind w:left="14" w:firstLine="0"/>
      <w:jc w:val="left"/>
    </w:pPr>
    <w:r>
      <w:rPr>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3A77B" w14:textId="77777777" w:rsidR="007B517B" w:rsidRDefault="00F32CCE">
    <w:pPr>
      <w:spacing w:after="12" w:line="259" w:lineRule="auto"/>
      <w:ind w:left="0" w:right="5"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p>
  <w:p w14:paraId="143D055C" w14:textId="77777777" w:rsidR="007B517B" w:rsidRDefault="00F32CCE">
    <w:pPr>
      <w:spacing w:after="0" w:line="259" w:lineRule="auto"/>
      <w:ind w:left="14" w:firstLine="0"/>
      <w:jc w:val="left"/>
    </w:pPr>
    <w:r>
      <w:rPr>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30400" w14:textId="77777777" w:rsidR="00AB5CB4" w:rsidRDefault="00F32CCE">
      <w:pPr>
        <w:spacing w:after="0" w:line="240" w:lineRule="auto"/>
      </w:pPr>
      <w:r>
        <w:separator/>
      </w:r>
    </w:p>
  </w:footnote>
  <w:footnote w:type="continuationSeparator" w:id="0">
    <w:p w14:paraId="1A204D7F" w14:textId="77777777" w:rsidR="00AB5CB4" w:rsidRDefault="00F32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1602"/>
    <w:multiLevelType w:val="multilevel"/>
    <w:tmpl w:val="02DE615E"/>
    <w:lvl w:ilvl="0">
      <w:start w:val="5"/>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115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23B74E0"/>
    <w:multiLevelType w:val="hybridMultilevel"/>
    <w:tmpl w:val="FB6E737A"/>
    <w:lvl w:ilvl="0" w:tplc="AF444E7C">
      <w:start w:val="1"/>
      <w:numFmt w:val="bullet"/>
      <w:lvlText w:val="•"/>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B284F04">
      <w:start w:val="1"/>
      <w:numFmt w:val="bullet"/>
      <w:lvlText w:val="o"/>
      <w:lvlJc w:val="left"/>
      <w:pPr>
        <w:ind w:left="14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CFA81860">
      <w:start w:val="1"/>
      <w:numFmt w:val="bullet"/>
      <w:lvlText w:val="▪"/>
      <w:lvlJc w:val="left"/>
      <w:pPr>
        <w:ind w:left="21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DDE2990">
      <w:start w:val="1"/>
      <w:numFmt w:val="bullet"/>
      <w:lvlText w:val="•"/>
      <w:lvlJc w:val="left"/>
      <w:pPr>
        <w:ind w:left="28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A1232A4">
      <w:start w:val="1"/>
      <w:numFmt w:val="bullet"/>
      <w:lvlText w:val="o"/>
      <w:lvlJc w:val="left"/>
      <w:pPr>
        <w:ind w:left="36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E0AAEAC">
      <w:start w:val="1"/>
      <w:numFmt w:val="bullet"/>
      <w:lvlText w:val="▪"/>
      <w:lvlJc w:val="left"/>
      <w:pPr>
        <w:ind w:left="43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730AC78C">
      <w:start w:val="1"/>
      <w:numFmt w:val="bullet"/>
      <w:lvlText w:val="•"/>
      <w:lvlJc w:val="left"/>
      <w:pPr>
        <w:ind w:left="50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96E0DA0">
      <w:start w:val="1"/>
      <w:numFmt w:val="bullet"/>
      <w:lvlText w:val="o"/>
      <w:lvlJc w:val="left"/>
      <w:pPr>
        <w:ind w:left="57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E886122">
      <w:start w:val="1"/>
      <w:numFmt w:val="bullet"/>
      <w:lvlText w:val="▪"/>
      <w:lvlJc w:val="left"/>
      <w:pPr>
        <w:ind w:left="64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84B56CD"/>
    <w:multiLevelType w:val="multilevel"/>
    <w:tmpl w:val="6128C1C6"/>
    <w:lvl w:ilvl="0">
      <w:start w:val="6"/>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start w:val="6"/>
      <w:numFmt w:val="decimal"/>
      <w:lvlRestart w:val="0"/>
      <w:lvlText w:val="%1.%2"/>
      <w:lvlJc w:val="left"/>
      <w:pPr>
        <w:ind w:left="7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AE8031E"/>
    <w:multiLevelType w:val="hybridMultilevel"/>
    <w:tmpl w:val="9000DBF2"/>
    <w:lvl w:ilvl="0" w:tplc="65B683FA">
      <w:start w:val="1"/>
      <w:numFmt w:val="bullet"/>
      <w:lvlText w:val="•"/>
      <w:lvlJc w:val="left"/>
      <w:pPr>
        <w:ind w:left="7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BB2C5F0">
      <w:start w:val="1"/>
      <w:numFmt w:val="bullet"/>
      <w:lvlText w:val="o"/>
      <w:lvlJc w:val="left"/>
      <w:pPr>
        <w:ind w:left="14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F7268DE">
      <w:start w:val="1"/>
      <w:numFmt w:val="bullet"/>
      <w:lvlText w:val="▪"/>
      <w:lvlJc w:val="left"/>
      <w:pPr>
        <w:ind w:left="21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10ACD90">
      <w:start w:val="1"/>
      <w:numFmt w:val="bullet"/>
      <w:lvlText w:val="•"/>
      <w:lvlJc w:val="left"/>
      <w:pPr>
        <w:ind w:left="28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0E2366E">
      <w:start w:val="1"/>
      <w:numFmt w:val="bullet"/>
      <w:lvlText w:val="o"/>
      <w:lvlJc w:val="left"/>
      <w:pPr>
        <w:ind w:left="361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66925856">
      <w:start w:val="1"/>
      <w:numFmt w:val="bullet"/>
      <w:lvlText w:val="▪"/>
      <w:lvlJc w:val="left"/>
      <w:pPr>
        <w:ind w:left="43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D9215E6">
      <w:start w:val="1"/>
      <w:numFmt w:val="bullet"/>
      <w:lvlText w:val="•"/>
      <w:lvlJc w:val="left"/>
      <w:pPr>
        <w:ind w:left="505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798427C">
      <w:start w:val="1"/>
      <w:numFmt w:val="bullet"/>
      <w:lvlText w:val="o"/>
      <w:lvlJc w:val="left"/>
      <w:pPr>
        <w:ind w:left="577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85059D2">
      <w:start w:val="1"/>
      <w:numFmt w:val="bullet"/>
      <w:lvlText w:val="▪"/>
      <w:lvlJc w:val="left"/>
      <w:pPr>
        <w:ind w:left="649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52EB4BD7"/>
    <w:multiLevelType w:val="multilevel"/>
    <w:tmpl w:val="8C6A5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639156">
    <w:abstractNumId w:val="3"/>
  </w:num>
  <w:num w:numId="2" w16cid:durableId="452284258">
    <w:abstractNumId w:val="0"/>
  </w:num>
  <w:num w:numId="3" w16cid:durableId="659390160">
    <w:abstractNumId w:val="1"/>
  </w:num>
  <w:num w:numId="4" w16cid:durableId="643891380">
    <w:abstractNumId w:val="2"/>
  </w:num>
  <w:num w:numId="5" w16cid:durableId="408190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17B"/>
    <w:rsid w:val="00103734"/>
    <w:rsid w:val="0019065C"/>
    <w:rsid w:val="003326D7"/>
    <w:rsid w:val="005C7E65"/>
    <w:rsid w:val="005F7BB7"/>
    <w:rsid w:val="007B517B"/>
    <w:rsid w:val="007F330A"/>
    <w:rsid w:val="009003AE"/>
    <w:rsid w:val="009359E0"/>
    <w:rsid w:val="009778E3"/>
    <w:rsid w:val="00AB5CB4"/>
    <w:rsid w:val="00B02615"/>
    <w:rsid w:val="00B856DF"/>
    <w:rsid w:val="00BD6B21"/>
    <w:rsid w:val="00D819B1"/>
    <w:rsid w:val="00E32EC5"/>
    <w:rsid w:val="00F32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42EB"/>
  <w15:docId w15:val="{04D6C942-8E19-4EFB-B945-70815DAE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3" w:lineRule="auto"/>
      <w:ind w:left="10" w:hanging="10"/>
      <w:jc w:val="both"/>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0"/>
      <w:ind w:right="7717" w:firstLine="4"/>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4"/>
      <w:ind w:firstLine="4"/>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alibri" w:eastAsia="Calibri" w:hAnsi="Calibri" w:cs="Calibri"/>
      <w:b/>
      <w:color w:val="000000"/>
      <w:sz w:val="28"/>
    </w:rPr>
  </w:style>
  <w:style w:type="paragraph" w:customStyle="1" w:styleId="m9090589291729105733msolistparagraph">
    <w:name w:val="m_9090589291729105733msolistparagraph"/>
    <w:basedOn w:val="Normal"/>
    <w:rsid w:val="00103734"/>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szCs w:val="24"/>
      <w14:ligatures w14:val="none"/>
    </w:rPr>
  </w:style>
  <w:style w:type="paragraph" w:styleId="ListParagraph">
    <w:name w:val="List Paragraph"/>
    <w:basedOn w:val="Normal"/>
    <w:uiPriority w:val="34"/>
    <w:qFormat/>
    <w:rsid w:val="00B026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5058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3050</Words>
  <Characters>17388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dc:creator>
  <cp:keywords/>
  <cp:lastModifiedBy>Takwana chenyika</cp:lastModifiedBy>
  <cp:revision>2</cp:revision>
  <dcterms:created xsi:type="dcterms:W3CDTF">2023-08-01T10:02:00Z</dcterms:created>
  <dcterms:modified xsi:type="dcterms:W3CDTF">2023-08-01T10:02:00Z</dcterms:modified>
</cp:coreProperties>
</file>